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A98B3" w14:textId="58BE8676" w:rsidR="000E321D" w:rsidRPr="0074665F" w:rsidRDefault="004966A1" w:rsidP="000E321D">
      <w:pPr>
        <w:pStyle w:val="Heading1"/>
        <w:jc w:val="left"/>
        <w:rPr>
          <w:color w:val="000000" w:themeColor="text1"/>
        </w:rPr>
      </w:pPr>
      <w:r>
        <w:rPr>
          <w:color w:val="000000" w:themeColor="text1"/>
        </w:rPr>
        <w:t>Supplementary f</w:t>
      </w:r>
      <w:r w:rsidR="000E321D" w:rsidRPr="0074665F">
        <w:rPr>
          <w:color w:val="000000" w:themeColor="text1"/>
        </w:rPr>
        <w:t>igure legends</w:t>
      </w:r>
    </w:p>
    <w:p w14:paraId="5330E098" w14:textId="3233CE8A" w:rsidR="000E321D" w:rsidRDefault="000E321D" w:rsidP="000E321D">
      <w:pPr>
        <w:spacing w:line="360" w:lineRule="auto"/>
        <w:jc w:val="left"/>
        <w:rPr>
          <w:bCs/>
        </w:rPr>
      </w:pPr>
      <w:r w:rsidRPr="00C501C6">
        <w:rPr>
          <w:b/>
        </w:rPr>
        <w:t>Figure 1</w:t>
      </w:r>
      <w:r>
        <w:rPr>
          <w:b/>
        </w:rPr>
        <w:t>.</w:t>
      </w:r>
      <w:r w:rsidRPr="00C501C6">
        <w:rPr>
          <w:b/>
        </w:rPr>
        <w:t xml:space="preserve"> </w:t>
      </w:r>
      <w:r w:rsidR="003E325A">
        <w:rPr>
          <w:b/>
        </w:rPr>
        <w:t>MATLAB code</w:t>
      </w:r>
      <w:r w:rsidRPr="00526AE4">
        <w:rPr>
          <w:b/>
        </w:rPr>
        <w:t xml:space="preserve">. </w:t>
      </w:r>
      <w:r w:rsidR="003E325A">
        <w:rPr>
          <w:bCs/>
        </w:rPr>
        <w:t>MATLAB code for generating training images for initial training of the DCNN, training the DCNN, and classifying images from unscored EEG recording with the DCNN.</w:t>
      </w:r>
      <w:r w:rsidRPr="00526AE4">
        <w:rPr>
          <w:b/>
        </w:rPr>
        <w:t xml:space="preserve"> </w:t>
      </w:r>
    </w:p>
    <w:p w14:paraId="31735C77" w14:textId="19EF50A0" w:rsidR="00CE6574" w:rsidRPr="003E325A" w:rsidRDefault="000E321D" w:rsidP="000E321D">
      <w:pPr>
        <w:rPr>
          <w:bCs/>
        </w:rPr>
      </w:pPr>
      <w:r w:rsidRPr="00526AE4">
        <w:rPr>
          <w:b/>
        </w:rPr>
        <w:t>Figure 2. Post-traumatic se</w:t>
      </w:r>
      <w:r>
        <w:rPr>
          <w:b/>
        </w:rPr>
        <w:t>i</w:t>
      </w:r>
      <w:r w:rsidRPr="00526AE4">
        <w:rPr>
          <w:b/>
        </w:rPr>
        <w:t>zure</w:t>
      </w:r>
      <w:r w:rsidR="003E325A">
        <w:rPr>
          <w:b/>
        </w:rPr>
        <w:t xml:space="preserve"> video-EEG</w:t>
      </w:r>
      <w:r w:rsidRPr="00526AE4">
        <w:rPr>
          <w:b/>
        </w:rPr>
        <w:t>.</w:t>
      </w:r>
      <w:r w:rsidR="003E325A">
        <w:rPr>
          <w:b/>
        </w:rPr>
        <w:t xml:space="preserve"> </w:t>
      </w:r>
      <w:r w:rsidR="003E325A">
        <w:rPr>
          <w:bCs/>
        </w:rPr>
        <w:t xml:space="preserve">Given the high frequency of seizures in this model of post-traumatic epilepsy, responsiveness to stimulation can be tested. A video-EEG demonstrates a rat in the recording cage. EEG demonstrates the onset of the electrographic correlate of a seizure with rhythmic </w:t>
      </w:r>
      <w:proofErr w:type="spellStart"/>
      <w:r w:rsidR="003E325A">
        <w:rPr>
          <w:bCs/>
        </w:rPr>
        <w:t>polyspikes</w:t>
      </w:r>
      <w:proofErr w:type="spellEnd"/>
      <w:r w:rsidR="003E325A">
        <w:rPr>
          <w:bCs/>
        </w:rPr>
        <w:t xml:space="preserve"> seen over the left (top channel) and right (bottom channel) hemispheres, lasting 11 seconds. The rat stops moving and does not respond to tapping on the glass cage during the seizure (behavioral arrest, unresponsive), but begins moving again after the seizure ends. This seizure is presented as an image in Figure 2A.</w:t>
      </w:r>
    </w:p>
    <w:sectPr w:rsidR="00CE6574" w:rsidRPr="003E32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21D"/>
    <w:rsid w:val="000E017D"/>
    <w:rsid w:val="000E321D"/>
    <w:rsid w:val="003E325A"/>
    <w:rsid w:val="004966A1"/>
    <w:rsid w:val="006B0D3A"/>
    <w:rsid w:val="007B12BB"/>
    <w:rsid w:val="00CE65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E84E0"/>
  <w15:chartTrackingRefBased/>
  <w15:docId w15:val="{62C8A31C-3FE3-4451-99B1-638581750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21D"/>
    <w:pPr>
      <w:spacing w:line="480" w:lineRule="auto"/>
      <w:jc w:val="both"/>
    </w:pPr>
    <w:rPr>
      <w:rFonts w:ascii="Times New Roman" w:hAnsi="Times New Roman"/>
      <w:kern w:val="0"/>
      <w:sz w:val="24"/>
      <w:lang w:val="en-CA"/>
      <w14:ligatures w14:val="none"/>
    </w:rPr>
  </w:style>
  <w:style w:type="paragraph" w:styleId="Heading1">
    <w:name w:val="heading 1"/>
    <w:basedOn w:val="Normal"/>
    <w:next w:val="Normal"/>
    <w:link w:val="Heading1Char"/>
    <w:uiPriority w:val="9"/>
    <w:qFormat/>
    <w:rsid w:val="000E321D"/>
    <w:pPr>
      <w:keepNext/>
      <w:keepLines/>
      <w:pBdr>
        <w:top w:val="nil"/>
        <w:left w:val="nil"/>
        <w:bottom w:val="nil"/>
        <w:right w:val="nil"/>
        <w:between w:val="nil"/>
        <w:bar w:val="nil"/>
      </w:pBdr>
      <w:spacing w:before="480" w:after="120"/>
      <w:outlineLvl w:val="0"/>
    </w:pPr>
    <w:rPr>
      <w:rFonts w:eastAsia="Arial Unicode MS"/>
      <w:b/>
      <w:bCs/>
      <w:color w:val="7030A0"/>
      <w:sz w:val="36"/>
      <w:szCs w:val="48"/>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321D"/>
    <w:rPr>
      <w:rFonts w:ascii="Times New Roman" w:eastAsia="Arial Unicode MS" w:hAnsi="Times New Roman"/>
      <w:b/>
      <w:bCs/>
      <w:color w:val="7030A0"/>
      <w:kern w:val="0"/>
      <w:sz w:val="36"/>
      <w:szCs w:val="48"/>
      <w:bdr w:val="ni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127</Words>
  <Characters>725</Characters>
  <Application>Microsoft Office Word</Application>
  <DocSecurity>0</DocSecurity>
  <Lines>6</Lines>
  <Paragraphs>1</Paragraphs>
  <ScaleCrop>false</ScaleCrop>
  <Company/>
  <LinksUpToDate>false</LinksUpToDate>
  <CharactersWithSpaces>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J Kotloski</dc:creator>
  <cp:keywords/>
  <dc:description/>
  <cp:lastModifiedBy>Robert J Kotloski</cp:lastModifiedBy>
  <cp:revision>3</cp:revision>
  <dcterms:created xsi:type="dcterms:W3CDTF">2023-05-11T14:02:00Z</dcterms:created>
  <dcterms:modified xsi:type="dcterms:W3CDTF">2023-05-11T14:31:00Z</dcterms:modified>
</cp:coreProperties>
</file>