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40947" w14:textId="67FE6000" w:rsidR="004A610E" w:rsidRPr="00F733B5" w:rsidRDefault="004A610E" w:rsidP="004A610E">
      <w:pPr>
        <w:rPr>
          <w:i/>
          <w:iCs/>
          <w:sz w:val="28"/>
          <w:szCs w:val="28"/>
        </w:rPr>
      </w:pPr>
      <w:r w:rsidRPr="00F733B5">
        <w:rPr>
          <w:i/>
          <w:iCs/>
          <w:sz w:val="28"/>
          <w:szCs w:val="28"/>
        </w:rPr>
        <w:t>Supplementary data</w:t>
      </w:r>
    </w:p>
    <w:p w14:paraId="4C1AA9FF" w14:textId="5CC37AA2" w:rsidR="00B11287" w:rsidRPr="004A610E" w:rsidRDefault="00863F3F" w:rsidP="00CC6E47">
      <w:pPr>
        <w:spacing w:beforeLines="50" w:before="163"/>
        <w:rPr>
          <w:b/>
          <w:bCs/>
          <w:sz w:val="28"/>
          <w:szCs w:val="28"/>
        </w:rPr>
      </w:pPr>
      <w:proofErr w:type="spellStart"/>
      <w:r w:rsidRPr="00863F3F">
        <w:rPr>
          <w:b/>
          <w:bCs/>
          <w:sz w:val="28"/>
          <w:szCs w:val="28"/>
        </w:rPr>
        <w:t>Phytomanagement</w:t>
      </w:r>
      <w:proofErr w:type="spellEnd"/>
      <w:r w:rsidRPr="00863F3F">
        <w:rPr>
          <w:b/>
          <w:bCs/>
          <w:sz w:val="28"/>
          <w:szCs w:val="28"/>
        </w:rPr>
        <w:t xml:space="preserve"> improves soil aggregation and ecological security near tailings</w:t>
      </w:r>
    </w:p>
    <w:p w14:paraId="0DEEED0B" w14:textId="77777777" w:rsidR="00217958" w:rsidRPr="00217958" w:rsidRDefault="00217958" w:rsidP="00217958">
      <w:pPr>
        <w:rPr>
          <w:rFonts w:eastAsia="等线" w:cs="Times New Roman"/>
          <w:szCs w:val="24"/>
        </w:rPr>
      </w:pPr>
      <w:r w:rsidRPr="00217958">
        <w:rPr>
          <w:rFonts w:eastAsia="等线" w:cs="Times New Roman"/>
          <w:szCs w:val="24"/>
        </w:rPr>
        <w:t>Wenliang Ju</w:t>
      </w:r>
      <w:r w:rsidRPr="00217958">
        <w:rPr>
          <w:rFonts w:eastAsia="等线" w:cs="Times New Roman"/>
          <w:szCs w:val="24"/>
          <w:vertAlign w:val="superscript"/>
        </w:rPr>
        <w:t xml:space="preserve"> a, b</w:t>
      </w:r>
      <w:r w:rsidRPr="00217958">
        <w:rPr>
          <w:rFonts w:eastAsia="等线" w:cs="Times New Roman"/>
          <w:szCs w:val="24"/>
        </w:rPr>
        <w:t xml:space="preserve">, Ji Liu </w:t>
      </w:r>
      <w:r w:rsidRPr="00217958">
        <w:rPr>
          <w:rFonts w:eastAsia="等线" w:cs="Times New Roman"/>
          <w:szCs w:val="24"/>
          <w:vertAlign w:val="superscript"/>
        </w:rPr>
        <w:t xml:space="preserve">c, </w:t>
      </w:r>
      <w:r w:rsidRPr="00217958">
        <w:rPr>
          <w:rFonts w:eastAsia="等线" w:cs="Times New Roman" w:hint="eastAsia"/>
          <w:szCs w:val="24"/>
          <w:vertAlign w:val="superscript"/>
        </w:rPr>
        <w:t>d</w:t>
      </w:r>
      <w:r w:rsidRPr="00217958">
        <w:rPr>
          <w:rFonts w:eastAsia="等线" w:cs="Times New Roman"/>
          <w:szCs w:val="24"/>
        </w:rPr>
        <w:t xml:space="preserve">, Qiaohui Fan </w:t>
      </w:r>
      <w:r w:rsidRPr="00217958">
        <w:rPr>
          <w:rFonts w:eastAsia="等线" w:cs="Times New Roman" w:hint="eastAsia"/>
          <w:szCs w:val="24"/>
          <w:vertAlign w:val="superscript"/>
        </w:rPr>
        <w:t>e</w:t>
      </w:r>
      <w:r w:rsidRPr="00217958">
        <w:rPr>
          <w:rFonts w:eastAsia="等线" w:cs="Times New Roman"/>
          <w:szCs w:val="24"/>
        </w:rPr>
        <w:t>, Linchuan Fang</w:t>
      </w:r>
      <w:r w:rsidRPr="00217958">
        <w:rPr>
          <w:rFonts w:eastAsia="等线" w:cs="Times New Roman"/>
          <w:szCs w:val="24"/>
          <w:vertAlign w:val="superscript"/>
        </w:rPr>
        <w:t xml:space="preserve"> a, </w:t>
      </w:r>
      <w:r w:rsidRPr="00217958">
        <w:rPr>
          <w:rFonts w:eastAsia="等线" w:cs="Times New Roman" w:hint="eastAsia"/>
          <w:szCs w:val="24"/>
          <w:vertAlign w:val="superscript"/>
        </w:rPr>
        <w:t>f</w:t>
      </w:r>
      <w:r w:rsidRPr="00217958">
        <w:rPr>
          <w:rFonts w:eastAsia="等线" w:cs="Times New Roman"/>
          <w:szCs w:val="24"/>
          <w:vertAlign w:val="superscript"/>
        </w:rPr>
        <w:t xml:space="preserve">, </w:t>
      </w:r>
      <w:r w:rsidRPr="00217958">
        <w:rPr>
          <w:rFonts w:eastAsia="等线" w:cs="Times New Roman"/>
          <w:szCs w:val="24"/>
        </w:rPr>
        <w:t>*</w:t>
      </w:r>
    </w:p>
    <w:p w14:paraId="22087B9E" w14:textId="77777777" w:rsidR="00217958" w:rsidRPr="009B563B" w:rsidRDefault="00217958" w:rsidP="00217958">
      <w:pPr>
        <w:rPr>
          <w:rFonts w:eastAsia="等线" w:cs="Times New Roman"/>
          <w:i/>
          <w:iCs/>
          <w:szCs w:val="24"/>
        </w:rPr>
      </w:pPr>
      <w:r w:rsidRPr="00A4109C">
        <w:rPr>
          <w:rFonts w:eastAsia="等线" w:cs="Times New Roman"/>
          <w:szCs w:val="24"/>
          <w:vertAlign w:val="superscript"/>
        </w:rPr>
        <w:t xml:space="preserve">a </w:t>
      </w:r>
      <w:r w:rsidRPr="00A4109C">
        <w:rPr>
          <w:rFonts w:eastAsia="等线" w:cs="Times New Roman"/>
          <w:i/>
          <w:iCs/>
          <w:szCs w:val="24"/>
        </w:rPr>
        <w:t xml:space="preserve">State Key Laboratory of Soil Erosion and Dryland Farming on the Loess Plateau, Institute of Soil and Water Conservation, Chinese Academy of Sciences, Ministry of Water Resources, </w:t>
      </w:r>
      <w:proofErr w:type="spellStart"/>
      <w:r w:rsidRPr="00A4109C">
        <w:rPr>
          <w:rFonts w:eastAsia="等线" w:cs="Times New Roman"/>
          <w:i/>
          <w:iCs/>
          <w:szCs w:val="24"/>
        </w:rPr>
        <w:t>Yangling</w:t>
      </w:r>
      <w:proofErr w:type="spellEnd"/>
      <w:r w:rsidRPr="00A4109C">
        <w:rPr>
          <w:rFonts w:eastAsia="等线" w:cs="Times New Roman"/>
          <w:i/>
          <w:iCs/>
          <w:szCs w:val="24"/>
        </w:rPr>
        <w:t xml:space="preserve"> 712100, China</w:t>
      </w:r>
    </w:p>
    <w:p w14:paraId="3A7B0DDA" w14:textId="77777777" w:rsidR="00217958" w:rsidRPr="00F7707A" w:rsidRDefault="00217958" w:rsidP="00217958">
      <w:pPr>
        <w:rPr>
          <w:rFonts w:eastAsia="等线" w:cs="Times New Roman"/>
          <w:i/>
          <w:iCs/>
          <w:szCs w:val="24"/>
        </w:rPr>
      </w:pPr>
      <w:r w:rsidRPr="00F7707A">
        <w:rPr>
          <w:rFonts w:eastAsia="等线" w:cs="Times New Roman"/>
          <w:szCs w:val="24"/>
          <w:vertAlign w:val="superscript"/>
        </w:rPr>
        <w:t>b</w:t>
      </w:r>
      <w:r w:rsidRPr="00F7707A">
        <w:rPr>
          <w:rFonts w:eastAsia="等线" w:cs="Times New Roman"/>
          <w:i/>
          <w:iCs/>
          <w:szCs w:val="24"/>
          <w:vertAlign w:val="superscript"/>
        </w:rPr>
        <w:t xml:space="preserve"> </w:t>
      </w:r>
      <w:r w:rsidRPr="00F7707A">
        <w:rPr>
          <w:rFonts w:eastAsia="等线" w:cs="Times New Roman"/>
          <w:i/>
          <w:iCs/>
          <w:szCs w:val="24"/>
        </w:rPr>
        <w:t>School of Environment, Tsinghua University, Beijing 100084, China</w:t>
      </w:r>
    </w:p>
    <w:p w14:paraId="1DCF398B" w14:textId="77777777" w:rsidR="00217958" w:rsidRDefault="00217958" w:rsidP="00217958">
      <w:pPr>
        <w:rPr>
          <w:rFonts w:eastAsia="等线" w:cs="Times New Roman"/>
          <w:i/>
          <w:iCs/>
          <w:szCs w:val="24"/>
        </w:rPr>
      </w:pPr>
      <w:r w:rsidRPr="00F7707A">
        <w:rPr>
          <w:rFonts w:eastAsia="等线" w:cs="Times New Roman"/>
          <w:szCs w:val="24"/>
          <w:vertAlign w:val="superscript"/>
        </w:rPr>
        <w:t>c</w:t>
      </w:r>
      <w:r w:rsidRPr="00F7707A">
        <w:rPr>
          <w:rFonts w:eastAsia="等线" w:cs="Times New Roman"/>
          <w:i/>
          <w:iCs/>
          <w:szCs w:val="24"/>
          <w:vertAlign w:val="superscript"/>
        </w:rPr>
        <w:t xml:space="preserve"> </w:t>
      </w:r>
      <w:r w:rsidRPr="00F7707A">
        <w:rPr>
          <w:rFonts w:eastAsia="等线" w:cs="Times New Roman"/>
          <w:i/>
          <w:iCs/>
          <w:szCs w:val="24"/>
        </w:rPr>
        <w:t>Hubei Province Key Laboratory for Geographical Process Analysis and Simulation, Central China Normal University, Wuhan 430079, China</w:t>
      </w:r>
    </w:p>
    <w:p w14:paraId="31DF38B4" w14:textId="77777777" w:rsidR="00217958" w:rsidRPr="00227340" w:rsidRDefault="00217958" w:rsidP="00217958">
      <w:pPr>
        <w:rPr>
          <w:rFonts w:cs="Times New Roman"/>
          <w:szCs w:val="24"/>
          <w:vertAlign w:val="superscript"/>
        </w:rPr>
      </w:pPr>
      <w:r w:rsidRPr="00F7707A">
        <w:rPr>
          <w:rFonts w:eastAsia="等线" w:cs="Times New Roman"/>
          <w:szCs w:val="24"/>
          <w:vertAlign w:val="superscript"/>
        </w:rPr>
        <w:t>d</w:t>
      </w:r>
      <w:r w:rsidRPr="007D7BA8">
        <w:rPr>
          <w:rFonts w:cs="Times New Roman"/>
          <w:bCs/>
          <w:szCs w:val="24"/>
        </w:rPr>
        <w:t xml:space="preserve"> </w:t>
      </w:r>
      <w:r w:rsidRPr="00227340">
        <w:rPr>
          <w:rFonts w:cs="Times New Roman"/>
          <w:bCs/>
          <w:i/>
          <w:iCs/>
          <w:szCs w:val="24"/>
        </w:rPr>
        <w:t>Department of Ecohydrology, Leibniz Institute of Freshwater Ecology and Inland Fisheries, Berlin, 12587, Germany</w:t>
      </w:r>
    </w:p>
    <w:p w14:paraId="5B8F1580" w14:textId="77777777" w:rsidR="00217958" w:rsidRPr="00F7707A" w:rsidRDefault="00217958" w:rsidP="00217958">
      <w:pPr>
        <w:rPr>
          <w:rFonts w:eastAsia="等线" w:cs="Times New Roman"/>
          <w:i/>
          <w:iCs/>
          <w:szCs w:val="24"/>
        </w:rPr>
      </w:pPr>
      <w:r>
        <w:rPr>
          <w:rFonts w:eastAsia="等线" w:cs="Times New Roman" w:hint="eastAsia"/>
          <w:szCs w:val="24"/>
          <w:vertAlign w:val="superscript"/>
        </w:rPr>
        <w:t>e</w:t>
      </w:r>
      <w:r>
        <w:rPr>
          <w:rFonts w:eastAsia="等线" w:cs="Times New Roman"/>
          <w:i/>
          <w:iCs/>
          <w:szCs w:val="24"/>
          <w:vertAlign w:val="superscript"/>
        </w:rPr>
        <w:t xml:space="preserve"> </w:t>
      </w:r>
      <w:r w:rsidRPr="00F7707A">
        <w:rPr>
          <w:rFonts w:eastAsia="等线" w:cs="Times New Roman"/>
          <w:i/>
          <w:iCs/>
          <w:szCs w:val="24"/>
        </w:rPr>
        <w:t>Northwest Institute of Eco-Environment and Resources, Chinese Academy of Sciences, Lanzhou, 730000, China</w:t>
      </w:r>
    </w:p>
    <w:p w14:paraId="1B38AD9D" w14:textId="77777777" w:rsidR="00217958" w:rsidRPr="00F7707A" w:rsidRDefault="00217958" w:rsidP="00217958">
      <w:pPr>
        <w:rPr>
          <w:rFonts w:eastAsia="等线" w:cs="Times New Roman"/>
          <w:szCs w:val="24"/>
        </w:rPr>
      </w:pPr>
      <w:r>
        <w:rPr>
          <w:rFonts w:eastAsia="等线" w:cs="Times New Roman" w:hint="eastAsia"/>
          <w:szCs w:val="24"/>
          <w:vertAlign w:val="superscript"/>
        </w:rPr>
        <w:t>f</w:t>
      </w:r>
      <w:r w:rsidRPr="00F7707A">
        <w:rPr>
          <w:rFonts w:eastAsia="等线" w:cs="Times New Roman"/>
          <w:i/>
          <w:iCs/>
          <w:szCs w:val="24"/>
          <w:vertAlign w:val="superscript"/>
        </w:rPr>
        <w:t xml:space="preserve"> </w:t>
      </w:r>
      <w:r w:rsidRPr="00F7707A">
        <w:rPr>
          <w:rFonts w:eastAsia="等线" w:cs="Times New Roman"/>
          <w:i/>
          <w:iCs/>
          <w:szCs w:val="24"/>
        </w:rPr>
        <w:t>CAS Center for Excellence in Quaternary Science and Global Change, Chinese Academy of Sciences, Xi'an 710061, China</w:t>
      </w:r>
    </w:p>
    <w:p w14:paraId="24C977D9" w14:textId="77777777" w:rsidR="00F733B5" w:rsidRDefault="0091069B" w:rsidP="00F733B5">
      <w:pPr>
        <w:autoSpaceDE w:val="0"/>
        <w:autoSpaceDN w:val="0"/>
        <w:spacing w:beforeLines="100" w:before="326"/>
        <w:jc w:val="left"/>
        <w:rPr>
          <w:rFonts w:eastAsia="等线" w:cs="Times New Roman"/>
          <w:b/>
          <w:bCs/>
          <w:szCs w:val="24"/>
        </w:rPr>
      </w:pPr>
      <w:r w:rsidRPr="0068359B">
        <w:rPr>
          <w:rFonts w:eastAsia="等线" w:cs="Times New Roman"/>
          <w:szCs w:val="24"/>
        </w:rPr>
        <w:t xml:space="preserve">* </w:t>
      </w:r>
      <w:r w:rsidRPr="0068359B">
        <w:rPr>
          <w:rFonts w:eastAsia="等线" w:cs="Times New Roman"/>
          <w:b/>
          <w:bCs/>
          <w:szCs w:val="24"/>
        </w:rPr>
        <w:t>Corresponding author</w:t>
      </w:r>
    </w:p>
    <w:p w14:paraId="49221ECF" w14:textId="66FA20CE" w:rsidR="00CC6E47" w:rsidRDefault="00CC6E47" w:rsidP="00F733B5">
      <w:pPr>
        <w:autoSpaceDE w:val="0"/>
        <w:autoSpaceDN w:val="0"/>
        <w:spacing w:beforeLines="100" w:before="326"/>
        <w:jc w:val="left"/>
        <w:rPr>
          <w:rFonts w:eastAsia="等线" w:cs="Times New Roman"/>
          <w:b/>
          <w:bCs/>
          <w:szCs w:val="24"/>
        </w:rPr>
        <w:sectPr w:rsidR="00CC6E47" w:rsidSect="004A610E">
          <w:footerReference w:type="default" r:id="rId6"/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4593434D" w14:textId="11B6C0EE" w:rsidR="0091069B" w:rsidRDefault="00160166" w:rsidP="00F733B5">
      <w:pPr>
        <w:autoSpaceDE w:val="0"/>
        <w:autoSpaceDN w:val="0"/>
        <w:jc w:val="left"/>
        <w:rPr>
          <w:rFonts w:eastAsia="等线" w:cs="Times New Roman"/>
          <w:b/>
          <w:bCs/>
          <w:szCs w:val="24"/>
        </w:rPr>
      </w:pPr>
      <w:r w:rsidRPr="00160166">
        <w:rPr>
          <w:rFonts w:eastAsia="等线" w:cs="Times New Roman"/>
          <w:b/>
          <w:bCs/>
          <w:szCs w:val="24"/>
        </w:rPr>
        <w:lastRenderedPageBreak/>
        <w:t xml:space="preserve">Figure </w:t>
      </w:r>
      <w:r>
        <w:rPr>
          <w:rFonts w:eastAsia="等线" w:cs="Times New Roman"/>
          <w:b/>
          <w:bCs/>
          <w:szCs w:val="24"/>
        </w:rPr>
        <w:t xml:space="preserve">and table </w:t>
      </w:r>
      <w:r w:rsidRPr="00160166">
        <w:rPr>
          <w:rFonts w:eastAsia="等线" w:cs="Times New Roman"/>
          <w:b/>
          <w:bCs/>
          <w:szCs w:val="24"/>
        </w:rPr>
        <w:t>legends:</w:t>
      </w:r>
    </w:p>
    <w:p w14:paraId="01808190" w14:textId="77777777" w:rsidR="0091069B" w:rsidRDefault="009516F8" w:rsidP="0001796F">
      <w:pPr>
        <w:spacing w:beforeLines="50" w:before="163"/>
      </w:pPr>
      <w:r w:rsidRPr="007C4EC2">
        <w:rPr>
          <w:rFonts w:hint="eastAsia"/>
          <w:b/>
          <w:bCs/>
        </w:rPr>
        <w:t>F</w:t>
      </w:r>
      <w:r w:rsidRPr="007C4EC2">
        <w:rPr>
          <w:b/>
          <w:bCs/>
        </w:rPr>
        <w:t>ig. S1</w:t>
      </w:r>
      <w:r>
        <w:rPr>
          <w:b/>
          <w:bCs/>
        </w:rPr>
        <w:t>.</w:t>
      </w:r>
      <w:r>
        <w:t xml:space="preserve"> L</w:t>
      </w:r>
      <w:r w:rsidRPr="00A769CD">
        <w:t xml:space="preserve">inear regression of </w:t>
      </w:r>
      <w:r w:rsidRPr="00A769CD">
        <w:rPr>
          <w:i/>
          <w:iCs/>
        </w:rPr>
        <w:t>PLI</w:t>
      </w:r>
      <w:r w:rsidRPr="00A769CD">
        <w:t xml:space="preserve"> and </w:t>
      </w:r>
      <w:r w:rsidRPr="00A769CD">
        <w:rPr>
          <w:i/>
          <w:iCs/>
        </w:rPr>
        <w:t>RI</w:t>
      </w:r>
      <w:r w:rsidRPr="00A769CD">
        <w:t xml:space="preserve"> of heavy metals with nutrients and GRSP</w:t>
      </w:r>
      <w:r>
        <w:t xml:space="preserve"> in soil aggregates.</w:t>
      </w:r>
    </w:p>
    <w:p w14:paraId="44FF75E1" w14:textId="409F1D11" w:rsidR="009516F8" w:rsidRDefault="009516F8" w:rsidP="0001796F">
      <w:r w:rsidRPr="00853792">
        <w:rPr>
          <w:rFonts w:hint="eastAsia"/>
          <w:b/>
          <w:bCs/>
        </w:rPr>
        <w:t>F</w:t>
      </w:r>
      <w:r w:rsidRPr="00853792">
        <w:rPr>
          <w:b/>
          <w:bCs/>
        </w:rPr>
        <w:t>ig. S2.</w:t>
      </w:r>
      <w:r>
        <w:t xml:space="preserve"> </w:t>
      </w:r>
      <w:r w:rsidRPr="00853792">
        <w:t>Principal component analysis (PCA) revealing the relationship</w:t>
      </w:r>
      <w:r>
        <w:t>s</w:t>
      </w:r>
      <w:r w:rsidRPr="00853792">
        <w:t xml:space="preserve"> among nutrients, GRSP, heavy metal content and the heavy metal pollution evaluation indices in soil aggregates.</w:t>
      </w:r>
    </w:p>
    <w:p w14:paraId="332AFCA7" w14:textId="6A47773D" w:rsidR="009516F8" w:rsidRDefault="009516F8" w:rsidP="0001796F">
      <w:r w:rsidRPr="00853792">
        <w:rPr>
          <w:rFonts w:hint="eastAsia"/>
          <w:b/>
          <w:bCs/>
        </w:rPr>
        <w:t>F</w:t>
      </w:r>
      <w:r w:rsidRPr="00853792">
        <w:rPr>
          <w:b/>
          <w:bCs/>
        </w:rPr>
        <w:t xml:space="preserve">ig. S3. </w:t>
      </w:r>
      <w:r>
        <w:t>R</w:t>
      </w:r>
      <w:r w:rsidRPr="00853792">
        <w:t xml:space="preserve">andom forest model </w:t>
      </w:r>
      <w:r>
        <w:t xml:space="preserve">(RFM) </w:t>
      </w:r>
      <w:r w:rsidRPr="00853792">
        <w:t xml:space="preserve">revealing the main factors influencing variation in the proportion of soil water-stable </w:t>
      </w:r>
      <w:r>
        <w:t>aggregates (WSA)</w:t>
      </w:r>
      <w:r w:rsidRPr="00853792">
        <w:t>.</w:t>
      </w:r>
    </w:p>
    <w:p w14:paraId="52B64ECD" w14:textId="1A4638DA" w:rsidR="009516F8" w:rsidRDefault="009516F8" w:rsidP="0001796F">
      <w:r w:rsidRPr="00853792">
        <w:rPr>
          <w:rFonts w:hint="eastAsia"/>
          <w:b/>
          <w:bCs/>
        </w:rPr>
        <w:t>Fig.</w:t>
      </w:r>
      <w:r w:rsidRPr="00853792">
        <w:rPr>
          <w:b/>
          <w:bCs/>
        </w:rPr>
        <w:t xml:space="preserve"> S4. </w:t>
      </w:r>
      <w:r w:rsidRPr="00853792">
        <w:t xml:space="preserve">The mean values of </w:t>
      </w:r>
      <w:r>
        <w:t>heavy metals</w:t>
      </w:r>
      <w:r w:rsidRPr="00853792">
        <w:t xml:space="preserve"> in soil aggregates at the studied site</w:t>
      </w:r>
      <w:r>
        <w:t>.</w:t>
      </w:r>
    </w:p>
    <w:p w14:paraId="790E2863" w14:textId="556B31DA" w:rsidR="009516F8" w:rsidRDefault="009516F8" w:rsidP="0001796F">
      <w:pPr>
        <w:rPr>
          <w:rFonts w:cs="Times New Roman"/>
        </w:rPr>
      </w:pPr>
      <w:r w:rsidRPr="00B16917">
        <w:rPr>
          <w:rFonts w:cs="Times New Roman"/>
          <w:b/>
          <w:bCs/>
        </w:rPr>
        <w:t xml:space="preserve">Table S1 </w:t>
      </w:r>
      <w:r w:rsidRPr="00B16917">
        <w:rPr>
          <w:rFonts w:cs="Times New Roman"/>
        </w:rPr>
        <w:t>Geographical and vegetation features of sites.</w:t>
      </w:r>
    </w:p>
    <w:p w14:paraId="2CF769A6" w14:textId="77777777" w:rsidR="009516F8" w:rsidRDefault="009516F8" w:rsidP="0001796F">
      <w:pPr>
        <w:jc w:val="left"/>
        <w:rPr>
          <w:rFonts w:cs="Times New Roman"/>
        </w:rPr>
      </w:pPr>
      <w:r w:rsidRPr="00DC6667">
        <w:rPr>
          <w:rFonts w:cs="Times New Roman" w:hint="eastAsia"/>
          <w:b/>
          <w:bCs/>
        </w:rPr>
        <w:t>T</w:t>
      </w:r>
      <w:r w:rsidRPr="00DC6667">
        <w:rPr>
          <w:rFonts w:cs="Times New Roman"/>
          <w:b/>
          <w:bCs/>
        </w:rPr>
        <w:t>able S2</w:t>
      </w:r>
      <w:r>
        <w:rPr>
          <w:rFonts w:cs="Times New Roman"/>
        </w:rPr>
        <w:t xml:space="preserve"> Estimated bulk soil characteristics </w:t>
      </w:r>
      <w:r w:rsidRPr="00304DD3">
        <w:rPr>
          <w:rFonts w:cs="Times New Roman"/>
        </w:rPr>
        <w:t xml:space="preserve">under </w:t>
      </w:r>
      <w:r w:rsidRPr="00A75520">
        <w:rPr>
          <w:rFonts w:cs="Times New Roman"/>
        </w:rPr>
        <w:t>multiple</w:t>
      </w:r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</w:t>
      </w:r>
      <w:r w:rsidRPr="00D13305">
        <w:rPr>
          <w:rFonts w:cs="Times New Roman"/>
        </w:rPr>
        <w:t>hytomanagement</w:t>
      </w:r>
      <w:proofErr w:type="spellEnd"/>
      <w:r>
        <w:rPr>
          <w:rFonts w:cs="Times New Roman"/>
        </w:rPr>
        <w:t>.</w:t>
      </w:r>
    </w:p>
    <w:p w14:paraId="578D26A9" w14:textId="77777777" w:rsidR="009516F8" w:rsidRDefault="009516F8" w:rsidP="0001796F">
      <w:pPr>
        <w:rPr>
          <w:rFonts w:cs="Times New Roman"/>
        </w:rPr>
      </w:pPr>
      <w:r w:rsidRPr="00784935">
        <w:rPr>
          <w:rFonts w:cs="Times New Roman" w:hint="eastAsia"/>
          <w:b/>
          <w:bCs/>
        </w:rPr>
        <w:t>Table</w:t>
      </w:r>
      <w:r w:rsidRPr="00784935">
        <w:rPr>
          <w:rFonts w:cs="Times New Roman"/>
          <w:b/>
          <w:bCs/>
        </w:rPr>
        <w:t xml:space="preserve"> S3</w:t>
      </w:r>
      <w:r>
        <w:rPr>
          <w:rFonts w:cs="Times New Roman"/>
        </w:rPr>
        <w:t xml:space="preserve"> Two-way ANOVA reveals the effects of </w:t>
      </w:r>
      <w:proofErr w:type="spellStart"/>
      <w:r w:rsidRPr="000C0E44">
        <w:rPr>
          <w:rFonts w:cs="Times New Roman"/>
        </w:rPr>
        <w:t>phytomanagement</w:t>
      </w:r>
      <w:proofErr w:type="spellEnd"/>
      <w:r>
        <w:rPr>
          <w:rFonts w:cs="Times New Roman"/>
        </w:rPr>
        <w:t xml:space="preserve"> and aggregate sizes on soil </w:t>
      </w:r>
      <w:r w:rsidRPr="000C0E44">
        <w:rPr>
          <w:rFonts w:cs="Times New Roman"/>
        </w:rPr>
        <w:t>characteristics</w:t>
      </w:r>
      <w:r>
        <w:rPr>
          <w:rFonts w:cs="Times New Roman"/>
        </w:rPr>
        <w:t>.</w:t>
      </w:r>
    </w:p>
    <w:p w14:paraId="6FA36867" w14:textId="77777777" w:rsidR="00CC6E47" w:rsidRDefault="009516F8" w:rsidP="0001796F">
      <w:pPr>
        <w:rPr>
          <w:rFonts w:cs="Times New Roman"/>
        </w:rPr>
        <w:sectPr w:rsidR="00CC6E47" w:rsidSect="00F733B5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r w:rsidRPr="00EB4DA6">
        <w:rPr>
          <w:rFonts w:cs="Times New Roman" w:hint="eastAsia"/>
          <w:b/>
          <w:bCs/>
        </w:rPr>
        <w:t>T</w:t>
      </w:r>
      <w:r w:rsidRPr="00EB4DA6">
        <w:rPr>
          <w:rFonts w:cs="Times New Roman"/>
          <w:b/>
          <w:bCs/>
        </w:rPr>
        <w:t>able S</w:t>
      </w:r>
      <w:r>
        <w:rPr>
          <w:rFonts w:cs="Times New Roman"/>
          <w:b/>
          <w:bCs/>
        </w:rPr>
        <w:t>4</w:t>
      </w:r>
      <w:r>
        <w:rPr>
          <w:rFonts w:cs="Times New Roman"/>
        </w:rPr>
        <w:t xml:space="preserve"> F</w:t>
      </w:r>
      <w:r w:rsidRPr="00216186">
        <w:rPr>
          <w:rFonts w:cs="Times New Roman"/>
        </w:rPr>
        <w:t xml:space="preserve">unctional </w:t>
      </w:r>
      <w:r>
        <w:rPr>
          <w:rFonts w:cs="Times New Roman" w:hint="eastAsia"/>
        </w:rPr>
        <w:t>group</w:t>
      </w:r>
      <w:r w:rsidRPr="00216186">
        <w:rPr>
          <w:rFonts w:cs="Times New Roman"/>
        </w:rPr>
        <w:t xml:space="preserve">s </w:t>
      </w:r>
      <w:r>
        <w:rPr>
          <w:rFonts w:cs="Times New Roman"/>
        </w:rPr>
        <w:t xml:space="preserve">or </w:t>
      </w:r>
      <w:r w:rsidRPr="002C31B4">
        <w:rPr>
          <w:rFonts w:cs="Times New Roman"/>
        </w:rPr>
        <w:t xml:space="preserve">components </w:t>
      </w:r>
      <w:r w:rsidRPr="00216186">
        <w:rPr>
          <w:rFonts w:cs="Times New Roman"/>
        </w:rPr>
        <w:t xml:space="preserve">in soil </w:t>
      </w:r>
      <w:r>
        <w:rPr>
          <w:rFonts w:cs="Times New Roman"/>
        </w:rPr>
        <w:t xml:space="preserve">aggregates </w:t>
      </w:r>
      <w:r w:rsidRPr="00216186">
        <w:rPr>
          <w:rFonts w:cs="Times New Roman"/>
        </w:rPr>
        <w:t>obtained by ATR-FTIR analysis</w:t>
      </w:r>
      <w:r>
        <w:rPr>
          <w:rFonts w:cs="Times New Roman"/>
        </w:rPr>
        <w:t>.</w:t>
      </w:r>
    </w:p>
    <w:p w14:paraId="7C849C44" w14:textId="2819C9ED" w:rsidR="00623FEB" w:rsidRDefault="00623FEB" w:rsidP="00623FEB">
      <w:pPr>
        <w:jc w:val="center"/>
      </w:pPr>
      <w:r>
        <w:rPr>
          <w:rFonts w:cs="Times New Roman"/>
          <w:noProof/>
        </w:rPr>
        <w:lastRenderedPageBreak/>
        <w:drawing>
          <wp:inline distT="0" distB="0" distL="0" distR="0" wp14:anchorId="53468931" wp14:editId="01B8B2F5">
            <wp:extent cx="6630185" cy="318897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4789" cy="3215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F2AED" w14:textId="122EAA7B" w:rsidR="00A769CD" w:rsidRDefault="00623FEB" w:rsidP="00A769CD">
      <w:r w:rsidRPr="007C4EC2">
        <w:rPr>
          <w:rFonts w:hint="eastAsia"/>
          <w:b/>
          <w:bCs/>
        </w:rPr>
        <w:t>F</w:t>
      </w:r>
      <w:r w:rsidRPr="007C4EC2">
        <w:rPr>
          <w:b/>
          <w:bCs/>
        </w:rPr>
        <w:t>ig. S</w:t>
      </w:r>
      <w:r w:rsidR="004E2DD1" w:rsidRPr="007C4EC2">
        <w:rPr>
          <w:b/>
          <w:bCs/>
        </w:rPr>
        <w:t>1</w:t>
      </w:r>
      <w:r w:rsidR="007C4EC2">
        <w:rPr>
          <w:b/>
          <w:bCs/>
        </w:rPr>
        <w:t>.</w:t>
      </w:r>
      <w:r w:rsidR="00160166">
        <w:t xml:space="preserve"> </w:t>
      </w:r>
      <w:r w:rsidR="00A769CD">
        <w:t>L</w:t>
      </w:r>
      <w:r w:rsidR="00A769CD" w:rsidRPr="00A769CD">
        <w:t xml:space="preserve">inear regression of </w:t>
      </w:r>
      <w:r w:rsidR="00A769CD" w:rsidRPr="00A769CD">
        <w:rPr>
          <w:i/>
          <w:iCs/>
        </w:rPr>
        <w:t>PLI</w:t>
      </w:r>
      <w:r w:rsidR="00A769CD" w:rsidRPr="00A769CD">
        <w:t xml:space="preserve"> and </w:t>
      </w:r>
      <w:r w:rsidR="00A769CD" w:rsidRPr="00A769CD">
        <w:rPr>
          <w:i/>
          <w:iCs/>
        </w:rPr>
        <w:t>RI</w:t>
      </w:r>
      <w:r w:rsidR="00A769CD" w:rsidRPr="00A769CD">
        <w:t xml:space="preserve"> of heavy metals with nutrients and GRSP</w:t>
      </w:r>
      <w:r w:rsidR="00A769CD">
        <w:t xml:space="preserve"> in soil aggregates. </w:t>
      </w:r>
      <w:r w:rsidR="007C4EC2" w:rsidRPr="00A17867">
        <w:t xml:space="preserve">The </w:t>
      </w:r>
      <w:r w:rsidR="007C4EC2" w:rsidRPr="00A17867">
        <w:rPr>
          <w:i/>
          <w:iCs/>
        </w:rPr>
        <w:t>PLI</w:t>
      </w:r>
      <w:r w:rsidR="007C4EC2" w:rsidRPr="00A17867">
        <w:t xml:space="preserve"> </w:t>
      </w:r>
      <w:r w:rsidR="007C4EC2">
        <w:t>(P</w:t>
      </w:r>
      <w:r w:rsidR="007C4EC2" w:rsidRPr="00A17867">
        <w:t>ollution Load Index</w:t>
      </w:r>
      <w:r w:rsidR="007C4EC2">
        <w:t xml:space="preserve">) </w:t>
      </w:r>
      <w:r w:rsidR="007C4EC2" w:rsidRPr="00A17867">
        <w:t xml:space="preserve">and </w:t>
      </w:r>
      <w:r w:rsidR="007C4EC2" w:rsidRPr="00A17867">
        <w:rPr>
          <w:i/>
          <w:iCs/>
        </w:rPr>
        <w:t>RI</w:t>
      </w:r>
      <w:r w:rsidR="007C4EC2" w:rsidRPr="00A17867">
        <w:t xml:space="preserve"> </w:t>
      </w:r>
      <w:r w:rsidR="007C4EC2">
        <w:t>(</w:t>
      </w:r>
      <w:r w:rsidR="007C4EC2" w:rsidRPr="00A17867">
        <w:t>ecological risk</w:t>
      </w:r>
      <w:r w:rsidR="007C4EC2">
        <w:t xml:space="preserve">) </w:t>
      </w:r>
      <w:r w:rsidR="007C4EC2" w:rsidRPr="00A17867">
        <w:t>here are calculated based on the contamination thresholds in national soil environmental quality standards.</w:t>
      </w:r>
      <w:r w:rsidR="007C4EC2">
        <w:t xml:space="preserve"> SOC, soil organic carbon; TN, total nitrogen; TP, total </w:t>
      </w:r>
      <w:r w:rsidR="007C4EC2" w:rsidRPr="003C30B8">
        <w:t>phosphorus</w:t>
      </w:r>
      <w:r w:rsidR="007C4EC2">
        <w:t xml:space="preserve">; </w:t>
      </w:r>
      <w:r w:rsidR="007C4EC2" w:rsidRPr="00A57D8A">
        <w:t xml:space="preserve">T_GRSP, total extractable glomalin-related soil protein; </w:t>
      </w:r>
      <w:r w:rsidR="00853792">
        <w:t xml:space="preserve">and </w:t>
      </w:r>
      <w:r w:rsidR="007C4EC2" w:rsidRPr="00A57D8A">
        <w:t xml:space="preserve">E_GRSP, easily extractable </w:t>
      </w:r>
      <w:r w:rsidR="007C4EC2">
        <w:t>GRSP.</w:t>
      </w:r>
    </w:p>
    <w:p w14:paraId="44026660" w14:textId="77777777" w:rsidR="00623FEB" w:rsidRDefault="00623FEB" w:rsidP="00623FEB">
      <w:pPr>
        <w:jc w:val="center"/>
        <w:sectPr w:rsidR="00623FEB" w:rsidSect="00CC6E47">
          <w:pgSz w:w="11906" w:h="16838"/>
          <w:pgMar w:top="720" w:right="720" w:bottom="720" w:left="720" w:header="851" w:footer="992" w:gutter="0"/>
          <w:cols w:space="425"/>
          <w:docGrid w:type="lines" w:linePitch="326"/>
        </w:sectPr>
      </w:pPr>
    </w:p>
    <w:p w14:paraId="044132E1" w14:textId="3723DF32" w:rsidR="00623FEB" w:rsidRDefault="00863F3F" w:rsidP="00623FEB">
      <w:pPr>
        <w:jc w:val="center"/>
      </w:pPr>
      <w:r>
        <w:rPr>
          <w:noProof/>
        </w:rPr>
        <w:lastRenderedPageBreak/>
        <w:drawing>
          <wp:inline distT="0" distB="0" distL="0" distR="0" wp14:anchorId="76364618" wp14:editId="06C3899A">
            <wp:extent cx="4328598" cy="3327657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9532" cy="3336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19495" w14:textId="0E984793" w:rsidR="00F43EAD" w:rsidRDefault="00623FEB" w:rsidP="00853792">
      <w:r w:rsidRPr="00853792">
        <w:rPr>
          <w:rFonts w:hint="eastAsia"/>
          <w:b/>
          <w:bCs/>
        </w:rPr>
        <w:t>F</w:t>
      </w:r>
      <w:r w:rsidRPr="00853792">
        <w:rPr>
          <w:b/>
          <w:bCs/>
        </w:rPr>
        <w:t>ig. S</w:t>
      </w:r>
      <w:r w:rsidR="004E2DD1" w:rsidRPr="00853792">
        <w:rPr>
          <w:b/>
          <w:bCs/>
        </w:rPr>
        <w:t>2</w:t>
      </w:r>
      <w:r w:rsidR="00853792" w:rsidRPr="00853792">
        <w:rPr>
          <w:b/>
          <w:bCs/>
        </w:rPr>
        <w:t>.</w:t>
      </w:r>
      <w:r w:rsidR="00853792">
        <w:t xml:space="preserve"> </w:t>
      </w:r>
      <w:r w:rsidR="00853792" w:rsidRPr="00853792">
        <w:t>Principal component analysis (PCA) revealing the relationship</w:t>
      </w:r>
      <w:r w:rsidR="00853792">
        <w:t>s</w:t>
      </w:r>
      <w:r w:rsidR="00853792" w:rsidRPr="00853792">
        <w:t xml:space="preserve"> among nutrients, GRSP, heavy metal content and the heavy metal pollution evaluation indices in soil aggregates.</w:t>
      </w:r>
      <w:r w:rsidR="00853792">
        <w:t xml:space="preserve"> </w:t>
      </w:r>
      <w:r w:rsidR="00853792" w:rsidRPr="00853792">
        <w:t>SOC, soil organic carbon; TN, total nitrogen; TP, total phosphorus; Cd, cadmium; Cu, copper; Pb, lead; Zn, zinc</w:t>
      </w:r>
      <w:r w:rsidR="00853792">
        <w:t xml:space="preserve">; </w:t>
      </w:r>
      <w:r w:rsidR="00853792" w:rsidRPr="00A57D8A">
        <w:t xml:space="preserve">T_GRSP, total extractable glomalin-related soil protein; </w:t>
      </w:r>
      <w:r w:rsidR="00853792">
        <w:t xml:space="preserve">and </w:t>
      </w:r>
      <w:r w:rsidR="00853792" w:rsidRPr="00A57D8A">
        <w:t xml:space="preserve">E_GRSP, easily extractable </w:t>
      </w:r>
      <w:r w:rsidR="00853792">
        <w:t>GRSP. GSF, g</w:t>
      </w:r>
      <w:r w:rsidR="00853792" w:rsidRPr="0078046D">
        <w:t>rain size fraction metals loading</w:t>
      </w:r>
      <w:r w:rsidR="00853792">
        <w:t xml:space="preserve">; </w:t>
      </w:r>
      <w:r w:rsidR="00853792" w:rsidRPr="00E84BE9">
        <w:rPr>
          <w:i/>
          <w:iCs/>
        </w:rPr>
        <w:t>PLI</w:t>
      </w:r>
      <w:r w:rsidR="00853792">
        <w:t>, P</w:t>
      </w:r>
      <w:r w:rsidR="00853792" w:rsidRPr="005E3854">
        <w:t xml:space="preserve">ollution </w:t>
      </w:r>
      <w:r w:rsidR="00853792">
        <w:t>L</w:t>
      </w:r>
      <w:r w:rsidR="00853792" w:rsidRPr="005E3854">
        <w:t xml:space="preserve">oad </w:t>
      </w:r>
      <w:r w:rsidR="00853792">
        <w:t>I</w:t>
      </w:r>
      <w:r w:rsidR="00853792" w:rsidRPr="005E3854">
        <w:t>ndex</w:t>
      </w:r>
      <w:r w:rsidR="00853792">
        <w:t xml:space="preserve">; </w:t>
      </w:r>
      <w:r w:rsidR="00853792" w:rsidRPr="00E84BE9">
        <w:rPr>
          <w:i/>
          <w:iCs/>
        </w:rPr>
        <w:t>RI</w:t>
      </w:r>
      <w:r w:rsidR="00853792">
        <w:t>, p</w:t>
      </w:r>
      <w:r w:rsidR="00853792" w:rsidRPr="00E84BE9">
        <w:t>otential ecological risk</w:t>
      </w:r>
      <w:r w:rsidR="00853792">
        <w:t xml:space="preserve">; </w:t>
      </w:r>
      <w:r w:rsidR="00853792" w:rsidRPr="00452F52">
        <w:rPr>
          <w:i/>
          <w:iCs/>
        </w:rPr>
        <w:t>GB</w:t>
      </w:r>
      <w:r w:rsidR="00853792">
        <w:t>, t</w:t>
      </w:r>
      <w:r w:rsidR="00853792" w:rsidRPr="00DB0523">
        <w:t>he local soil elemental geochemical background values</w:t>
      </w:r>
      <w:r w:rsidR="00853792">
        <w:t xml:space="preserve">; and </w:t>
      </w:r>
      <w:r w:rsidR="00853792" w:rsidRPr="00452F52">
        <w:rPr>
          <w:i/>
          <w:iCs/>
        </w:rPr>
        <w:t>NS</w:t>
      </w:r>
      <w:r w:rsidR="00853792">
        <w:t xml:space="preserve">, </w:t>
      </w:r>
      <w:r w:rsidR="00853792" w:rsidRPr="00DB0523">
        <w:t>the contamination thresholds in national soil environmental quality standards</w:t>
      </w:r>
      <w:r w:rsidR="00853792">
        <w:t xml:space="preserve">. </w:t>
      </w:r>
      <w:r w:rsidR="00863F3F" w:rsidRPr="00863F3F">
        <w:rPr>
          <w:rFonts w:cs="Times New Roman"/>
        </w:rPr>
        <w:t>BL, bare land; NG, natural grassland; AF, artificial forest; and FSH, artificial forest mixed with shrubs and herbs.</w:t>
      </w:r>
      <w:r w:rsidR="00853792">
        <w:rPr>
          <w:rFonts w:cs="Times New Roman"/>
        </w:rPr>
        <w:t xml:space="preserve"> </w:t>
      </w:r>
      <w:r w:rsidR="00AF5CA5" w:rsidRPr="009B563B">
        <w:rPr>
          <w:rFonts w:cs="Times New Roman"/>
        </w:rPr>
        <w:t xml:space="preserve">LMA, large macroaggregates, &gt;2 mm; MA, </w:t>
      </w:r>
      <w:r w:rsidR="00AF5CA5" w:rsidRPr="00F7707A">
        <w:rPr>
          <w:rFonts w:cs="Times New Roman"/>
        </w:rPr>
        <w:t xml:space="preserve">macroaggregates, 2–0.25 mm; MI, microaggregates, 0.25–0.053 mm; and SC, </w:t>
      </w:r>
      <w:proofErr w:type="spellStart"/>
      <w:r w:rsidR="00AF5CA5" w:rsidRPr="00F7707A">
        <w:rPr>
          <w:rFonts w:cs="Times New Roman"/>
        </w:rPr>
        <w:t>silt+clay</w:t>
      </w:r>
      <w:proofErr w:type="spellEnd"/>
      <w:r w:rsidR="00AF5CA5" w:rsidRPr="00F7707A">
        <w:rPr>
          <w:rFonts w:cs="Times New Roman"/>
        </w:rPr>
        <w:t>, &lt;0.053 mm.</w:t>
      </w:r>
    </w:p>
    <w:p w14:paraId="4F41CD3C" w14:textId="1E23257B" w:rsidR="00853792" w:rsidRPr="00853792" w:rsidRDefault="00853792" w:rsidP="00853792">
      <w:pPr>
        <w:sectPr w:rsidR="00853792" w:rsidRPr="00853792" w:rsidSect="00CC6E47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782B6985" w14:textId="22049500" w:rsidR="00623FEB" w:rsidRDefault="00811838" w:rsidP="00623FEB">
      <w:pPr>
        <w:jc w:val="center"/>
      </w:pPr>
      <w:r>
        <w:rPr>
          <w:noProof/>
        </w:rPr>
        <w:lastRenderedPageBreak/>
        <w:drawing>
          <wp:inline distT="0" distB="0" distL="0" distR="0" wp14:anchorId="24D4DBAC" wp14:editId="253B282B">
            <wp:extent cx="2804160" cy="40995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4160" cy="409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9397B" w14:textId="77777777" w:rsidR="00BA5008" w:rsidRDefault="00726974" w:rsidP="00853792">
      <w:r w:rsidRPr="00853792">
        <w:rPr>
          <w:rFonts w:hint="eastAsia"/>
          <w:b/>
          <w:bCs/>
        </w:rPr>
        <w:t>F</w:t>
      </w:r>
      <w:r w:rsidRPr="00853792">
        <w:rPr>
          <w:b/>
          <w:bCs/>
        </w:rPr>
        <w:t>ig. S</w:t>
      </w:r>
      <w:r w:rsidR="004E2DD1" w:rsidRPr="00853792">
        <w:rPr>
          <w:b/>
          <w:bCs/>
        </w:rPr>
        <w:t>3</w:t>
      </w:r>
      <w:r w:rsidR="00853792" w:rsidRPr="00853792">
        <w:rPr>
          <w:b/>
          <w:bCs/>
        </w:rPr>
        <w:t xml:space="preserve">. </w:t>
      </w:r>
      <w:r w:rsidR="00853792">
        <w:t>R</w:t>
      </w:r>
      <w:r w:rsidR="00853792" w:rsidRPr="00853792">
        <w:t xml:space="preserve">andom forest model </w:t>
      </w:r>
      <w:r w:rsidR="00853792">
        <w:t xml:space="preserve">(RFM) </w:t>
      </w:r>
      <w:r w:rsidR="00853792" w:rsidRPr="00853792">
        <w:t xml:space="preserve">revealing the main factors influencing variation in the proportion of soil water-stable </w:t>
      </w:r>
      <w:r w:rsidR="00853792">
        <w:t>aggregates (WSA)</w:t>
      </w:r>
      <w:r w:rsidR="00853792" w:rsidRPr="00853792">
        <w:t>.</w:t>
      </w:r>
      <w:r w:rsidR="00853792">
        <w:t xml:space="preserve"> Percentage increases in the MSE (mean squared error) of variables were used to estimate the importance of these factors, and higher MSE% values imply more important factors. </w:t>
      </w:r>
      <w:r w:rsidR="00853792" w:rsidRPr="002F1A07">
        <w:rPr>
          <w:rFonts w:eastAsiaTheme="minorEastAsia"/>
        </w:rPr>
        <w:t xml:space="preserve">* denotes significance at </w:t>
      </w:r>
      <w:r w:rsidR="00853792" w:rsidRPr="002F1A07">
        <w:rPr>
          <w:rFonts w:eastAsiaTheme="minorEastAsia"/>
          <w:i/>
          <w:iCs/>
        </w:rPr>
        <w:t>P</w:t>
      </w:r>
      <w:r w:rsidR="00853792" w:rsidRPr="002F1A07">
        <w:rPr>
          <w:rFonts w:eastAsiaTheme="minorEastAsia"/>
        </w:rPr>
        <w:t xml:space="preserve"> &lt; 0.05; ** denotes significance at </w:t>
      </w:r>
      <w:r w:rsidR="00853792" w:rsidRPr="002F1A07">
        <w:rPr>
          <w:rFonts w:eastAsiaTheme="minorEastAsia"/>
          <w:i/>
          <w:iCs/>
        </w:rPr>
        <w:t>P</w:t>
      </w:r>
      <w:r w:rsidR="00853792" w:rsidRPr="002F1A07">
        <w:rPr>
          <w:rFonts w:eastAsiaTheme="minorEastAsia"/>
        </w:rPr>
        <w:t xml:space="preserve"> &lt; 0.01</w:t>
      </w:r>
      <w:r w:rsidR="00853792">
        <w:rPr>
          <w:rFonts w:eastAsiaTheme="minorEastAsia"/>
        </w:rPr>
        <w:t>; ns, n</w:t>
      </w:r>
      <w:r w:rsidR="00853792" w:rsidRPr="00853792">
        <w:rPr>
          <w:rFonts w:eastAsiaTheme="minorEastAsia"/>
        </w:rPr>
        <w:t>ot significant.</w:t>
      </w:r>
      <w:r w:rsidR="00853792">
        <w:rPr>
          <w:rFonts w:eastAsiaTheme="minorEastAsia"/>
        </w:rPr>
        <w:t xml:space="preserve"> </w:t>
      </w:r>
      <w:r w:rsidR="00853792" w:rsidRPr="00853792">
        <w:t>SOC, soil organic carbon; TN, total nitrogen; TP, total phosphorus; Cd, cadmium; Cu, copper; Pb, lead; Zn, zinc</w:t>
      </w:r>
      <w:r w:rsidR="00853792">
        <w:t xml:space="preserve">; </w:t>
      </w:r>
      <w:r w:rsidR="00853792" w:rsidRPr="00A57D8A">
        <w:t xml:space="preserve">T_GRSP, total extractable glomalin-related soil protein; </w:t>
      </w:r>
      <w:r w:rsidR="00853792">
        <w:t xml:space="preserve">and </w:t>
      </w:r>
      <w:r w:rsidR="00853792" w:rsidRPr="00A57D8A">
        <w:t xml:space="preserve">E_GRSP, easily extractable </w:t>
      </w:r>
      <w:r w:rsidR="00853792">
        <w:t>GRSP.</w:t>
      </w:r>
    </w:p>
    <w:p w14:paraId="4BE15EF6" w14:textId="5EC0FCA5" w:rsidR="00853792" w:rsidRPr="00853792" w:rsidRDefault="00853792" w:rsidP="00853792">
      <w:pPr>
        <w:sectPr w:rsidR="00853792" w:rsidRPr="00853792" w:rsidSect="004A610E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5A07E87F" w14:textId="7E20B65A" w:rsidR="00811838" w:rsidRDefault="00BA5008" w:rsidP="00623FEB">
      <w:pPr>
        <w:jc w:val="center"/>
      </w:pPr>
      <w:r>
        <w:rPr>
          <w:noProof/>
        </w:rPr>
        <w:lastRenderedPageBreak/>
        <w:drawing>
          <wp:inline distT="0" distB="0" distL="0" distR="0" wp14:anchorId="4800926E" wp14:editId="59B59A8E">
            <wp:extent cx="3976084" cy="2671482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7707" cy="2672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3D05B" w14:textId="6F291FC3" w:rsidR="00853792" w:rsidRDefault="00867D9C" w:rsidP="00853792">
      <w:r w:rsidRPr="00853792">
        <w:rPr>
          <w:rFonts w:hint="eastAsia"/>
          <w:b/>
          <w:bCs/>
        </w:rPr>
        <w:t>Fig.</w:t>
      </w:r>
      <w:r w:rsidRPr="00853792">
        <w:rPr>
          <w:b/>
          <w:bCs/>
        </w:rPr>
        <w:t xml:space="preserve"> S</w:t>
      </w:r>
      <w:r w:rsidR="004E2DD1" w:rsidRPr="00853792">
        <w:rPr>
          <w:b/>
          <w:bCs/>
        </w:rPr>
        <w:t>4</w:t>
      </w:r>
      <w:r w:rsidR="00853792" w:rsidRPr="00853792">
        <w:rPr>
          <w:b/>
          <w:bCs/>
        </w:rPr>
        <w:t>.</w:t>
      </w:r>
      <w:r w:rsidRPr="00853792">
        <w:rPr>
          <w:b/>
          <w:bCs/>
        </w:rPr>
        <w:t xml:space="preserve"> </w:t>
      </w:r>
      <w:r w:rsidR="00853792" w:rsidRPr="00853792">
        <w:t xml:space="preserve">The mean values of </w:t>
      </w:r>
      <w:r w:rsidR="00853792">
        <w:t>heavy metals</w:t>
      </w:r>
      <w:r w:rsidR="00853792" w:rsidRPr="00853792">
        <w:t xml:space="preserve"> in soil aggregates at the studied site</w:t>
      </w:r>
      <w:r w:rsidR="00853792">
        <w:t xml:space="preserve">. </w:t>
      </w:r>
      <w:r w:rsidR="008A397E">
        <w:t xml:space="preserve">Heavy metals include </w:t>
      </w:r>
      <w:r w:rsidR="008A397E" w:rsidRPr="008A397E">
        <w:t>Cd</w:t>
      </w:r>
      <w:r w:rsidR="008A397E">
        <w:t xml:space="preserve"> (</w:t>
      </w:r>
      <w:r w:rsidR="008A397E" w:rsidRPr="008A397E">
        <w:t>cadmium</w:t>
      </w:r>
      <w:r w:rsidR="008A397E">
        <w:t>),</w:t>
      </w:r>
      <w:r w:rsidR="008A397E" w:rsidRPr="008A397E">
        <w:t xml:space="preserve"> Cu</w:t>
      </w:r>
      <w:r w:rsidR="008A397E">
        <w:t xml:space="preserve"> (</w:t>
      </w:r>
      <w:r w:rsidR="008A397E" w:rsidRPr="008A397E">
        <w:t>copper</w:t>
      </w:r>
      <w:r w:rsidR="008A397E">
        <w:t>)</w:t>
      </w:r>
      <w:r w:rsidR="008A397E" w:rsidRPr="008A397E">
        <w:t>, Pb</w:t>
      </w:r>
      <w:r w:rsidR="008A397E">
        <w:t xml:space="preserve"> (</w:t>
      </w:r>
      <w:r w:rsidR="008A397E" w:rsidRPr="008A397E">
        <w:t>lead</w:t>
      </w:r>
      <w:r w:rsidR="008A397E">
        <w:t>), and</w:t>
      </w:r>
      <w:r w:rsidR="008A397E" w:rsidRPr="008A397E">
        <w:t xml:space="preserve"> Zn </w:t>
      </w:r>
      <w:r w:rsidR="008A397E">
        <w:t>(</w:t>
      </w:r>
      <w:r w:rsidR="008A397E" w:rsidRPr="008A397E">
        <w:t>zinc</w:t>
      </w:r>
      <w:r w:rsidR="008A397E">
        <w:t xml:space="preserve">). </w:t>
      </w:r>
      <w:r w:rsidR="008A397E">
        <w:rPr>
          <w:rFonts w:hint="eastAsia"/>
        </w:rPr>
        <w:t>N</w:t>
      </w:r>
      <w:r w:rsidR="008A397E">
        <w:t xml:space="preserve"> = 48.</w:t>
      </w:r>
    </w:p>
    <w:p w14:paraId="577A758D" w14:textId="773C2943" w:rsidR="00BA5008" w:rsidRPr="00BA5008" w:rsidRDefault="00BA5008" w:rsidP="00623FEB">
      <w:pPr>
        <w:jc w:val="center"/>
        <w:sectPr w:rsidR="00BA5008" w:rsidRPr="00BA5008" w:rsidSect="004A610E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38D4B9FF" w14:textId="77777777" w:rsidR="00623FEB" w:rsidRPr="00B16917" w:rsidRDefault="00623FEB" w:rsidP="00623FEB">
      <w:pPr>
        <w:spacing w:afterLines="50" w:after="163"/>
        <w:rPr>
          <w:rFonts w:cs="Times New Roman"/>
        </w:rPr>
      </w:pPr>
      <w:r w:rsidRPr="00B16917">
        <w:rPr>
          <w:rFonts w:cs="Times New Roman"/>
          <w:b/>
          <w:bCs/>
        </w:rPr>
        <w:t xml:space="preserve">Table S1 </w:t>
      </w:r>
      <w:r w:rsidRPr="00B16917">
        <w:rPr>
          <w:rFonts w:cs="Times New Roman"/>
        </w:rPr>
        <w:t>Geographical and vegetation features of sites.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993"/>
        <w:gridCol w:w="1559"/>
        <w:gridCol w:w="1700"/>
        <w:gridCol w:w="1700"/>
        <w:gridCol w:w="7286"/>
      </w:tblGrid>
      <w:tr w:rsidR="00623FEB" w:rsidRPr="00752E28" w14:paraId="54AE9EA8" w14:textId="77777777" w:rsidTr="00452F52">
        <w:trPr>
          <w:trHeight w:val="283"/>
        </w:trPr>
        <w:tc>
          <w:tcPr>
            <w:tcW w:w="3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F04DB8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Phytom</w:t>
            </w:r>
            <w:proofErr w:type="spellEnd"/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E25CC4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cs="Times New Roman"/>
              </w:rPr>
              <w:t>Latitude (N)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DABA3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cs="Times New Roman"/>
              </w:rPr>
              <w:t>Longitude (E)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7E5D4A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Altitude (m)</w:t>
            </w:r>
          </w:p>
        </w:tc>
        <w:tc>
          <w:tcPr>
            <w:tcW w:w="27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CDA7E5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Dominant species</w:t>
            </w:r>
          </w:p>
        </w:tc>
      </w:tr>
      <w:tr w:rsidR="00623FEB" w:rsidRPr="00752E28" w14:paraId="440DBCF5" w14:textId="77777777" w:rsidTr="00452F52">
        <w:trPr>
          <w:trHeight w:val="283"/>
        </w:trPr>
        <w:tc>
          <w:tcPr>
            <w:tcW w:w="37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A098226" w14:textId="77777777" w:rsidR="00623FEB" w:rsidRPr="00752E28" w:rsidRDefault="00623FEB" w:rsidP="00623F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BL</w:t>
            </w:r>
          </w:p>
        </w:tc>
        <w:tc>
          <w:tcPr>
            <w:tcW w:w="5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D3F4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36°31′33″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23E9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104°14′16″</w:t>
            </w: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DE08D8A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654</w:t>
            </w:r>
          </w:p>
        </w:tc>
        <w:tc>
          <w:tcPr>
            <w:tcW w:w="27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2D68E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-</w:t>
            </w:r>
          </w:p>
        </w:tc>
      </w:tr>
      <w:tr w:rsidR="00623FEB" w:rsidRPr="00752E28" w14:paraId="025B6BCC" w14:textId="77777777" w:rsidTr="00452F52">
        <w:trPr>
          <w:trHeight w:val="283"/>
        </w:trPr>
        <w:tc>
          <w:tcPr>
            <w:tcW w:w="3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6E5C2" w14:textId="4ACDF81C" w:rsidR="00623FEB" w:rsidRPr="00752E28" w:rsidRDefault="00863F3F" w:rsidP="00623F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bookmarkStart w:id="0" w:name="_Hlk126273421"/>
            <w:r>
              <w:rPr>
                <w:rFonts w:eastAsia="等线" w:cs="Times New Roman"/>
                <w:color w:val="000000"/>
                <w:kern w:val="0"/>
                <w:sz w:val="22"/>
              </w:rPr>
              <w:t>NG</w:t>
            </w:r>
          </w:p>
        </w:tc>
        <w:tc>
          <w:tcPr>
            <w:tcW w:w="5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2CC1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36°31′31″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A375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104°14′15″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993F3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656</w:t>
            </w:r>
          </w:p>
        </w:tc>
        <w:tc>
          <w:tcPr>
            <w:tcW w:w="27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9FF3" w14:textId="77777777" w:rsidR="00623FEB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7C29AB">
              <w:rPr>
                <w:rFonts w:eastAsia="等线" w:cs="Times New Roman" w:hint="eastAsia"/>
                <w:i/>
                <w:iCs/>
                <w:color w:val="000000"/>
                <w:kern w:val="0"/>
                <w:sz w:val="22"/>
              </w:rPr>
              <w:t>S</w:t>
            </w:r>
            <w:r w:rsidRPr="007C29AB">
              <w:rPr>
                <w:rFonts w:eastAsia="等线" w:cs="Times New Roman"/>
                <w:i/>
                <w:iCs/>
                <w:color w:val="000000"/>
                <w:kern w:val="0"/>
                <w:sz w:val="22"/>
              </w:rPr>
              <w:t>etaria</w:t>
            </w:r>
            <w:proofErr w:type="spellEnd"/>
            <w:r w:rsidRPr="007C29AB">
              <w:rPr>
                <w:rFonts w:eastAsia="等线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7C29AB">
              <w:rPr>
                <w:rFonts w:eastAsia="等线" w:cs="Times New Roman"/>
                <w:i/>
                <w:iCs/>
                <w:color w:val="000000"/>
                <w:kern w:val="0"/>
                <w:sz w:val="22"/>
              </w:rPr>
              <w:t>viridis</w:t>
            </w:r>
            <w:proofErr w:type="spellEnd"/>
            <w:r>
              <w:rPr>
                <w:rFonts w:eastAsia="等线" w:cs="Times New Roman"/>
                <w:color w:val="000000"/>
                <w:kern w:val="0"/>
                <w:sz w:val="22"/>
              </w:rPr>
              <w:t xml:space="preserve"> (L.) </w:t>
            </w:r>
            <w:proofErr w:type="spellStart"/>
            <w:r>
              <w:rPr>
                <w:rFonts w:eastAsia="等线" w:cs="Times New Roman"/>
                <w:color w:val="000000"/>
                <w:kern w:val="0"/>
                <w:sz w:val="22"/>
              </w:rPr>
              <w:t>Beauv</w:t>
            </w:r>
            <w:proofErr w:type="spellEnd"/>
            <w:r>
              <w:rPr>
                <w:rFonts w:eastAsia="等线" w:cs="Times New Roman"/>
                <w:color w:val="000000"/>
                <w:kern w:val="0"/>
                <w:sz w:val="22"/>
              </w:rPr>
              <w:t xml:space="preserve">.; </w:t>
            </w:r>
            <w:r w:rsidRPr="00FA0662">
              <w:rPr>
                <w:rFonts w:eastAsia="等线" w:cs="Times New Roman"/>
                <w:i/>
                <w:iCs/>
                <w:color w:val="000000"/>
                <w:kern w:val="0"/>
                <w:sz w:val="22"/>
              </w:rPr>
              <w:t xml:space="preserve">Taraxacum </w:t>
            </w:r>
            <w:proofErr w:type="spellStart"/>
            <w:r w:rsidRPr="00FA0662">
              <w:rPr>
                <w:rFonts w:eastAsia="等线" w:cs="Times New Roman"/>
                <w:i/>
                <w:iCs/>
                <w:color w:val="000000"/>
                <w:kern w:val="0"/>
                <w:sz w:val="22"/>
              </w:rPr>
              <w:t>mongolicum</w:t>
            </w:r>
            <w:proofErr w:type="spellEnd"/>
            <w:r>
              <w:rPr>
                <w:rFonts w:eastAsia="等线" w:cs="Times New Roman"/>
                <w:color w:val="000000"/>
                <w:kern w:val="0"/>
                <w:sz w:val="22"/>
              </w:rPr>
              <w:t xml:space="preserve"> Hand.-</w:t>
            </w:r>
            <w:proofErr w:type="spellStart"/>
            <w:r>
              <w:rPr>
                <w:rFonts w:eastAsia="等线" w:cs="Times New Roman"/>
                <w:color w:val="000000"/>
                <w:kern w:val="0"/>
                <w:sz w:val="22"/>
              </w:rPr>
              <w:t>Mazz</w:t>
            </w:r>
            <w:proofErr w:type="spellEnd"/>
            <w:r>
              <w:rPr>
                <w:rFonts w:eastAsia="等线" w:cs="Times New Roman"/>
                <w:color w:val="000000"/>
                <w:kern w:val="0"/>
                <w:sz w:val="22"/>
              </w:rPr>
              <w:t>.;</w:t>
            </w:r>
          </w:p>
          <w:p w14:paraId="5D0E22D7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FA0662">
              <w:rPr>
                <w:rFonts w:eastAsia="等线" w:cs="Times New Roman"/>
                <w:i/>
                <w:iCs/>
                <w:color w:val="000000"/>
                <w:kern w:val="0"/>
                <w:sz w:val="22"/>
              </w:rPr>
              <w:t>Bothriochloa</w:t>
            </w:r>
            <w:proofErr w:type="spellEnd"/>
            <w:r w:rsidRPr="00FA0662">
              <w:rPr>
                <w:rFonts w:eastAsia="等线" w:cs="Times New Roman"/>
                <w:i/>
                <w:iCs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FA0662">
              <w:rPr>
                <w:rFonts w:eastAsia="等线" w:cs="Times New Roman"/>
                <w:i/>
                <w:iCs/>
                <w:color w:val="000000"/>
                <w:kern w:val="0"/>
                <w:sz w:val="22"/>
              </w:rPr>
              <w:t>ischaemum</w:t>
            </w:r>
            <w:proofErr w:type="spellEnd"/>
            <w:r>
              <w:rPr>
                <w:rFonts w:eastAsia="等线" w:cs="Times New Roman"/>
                <w:color w:val="000000"/>
                <w:kern w:val="0"/>
                <w:sz w:val="22"/>
              </w:rPr>
              <w:t xml:space="preserve"> (L.) </w:t>
            </w:r>
            <w:proofErr w:type="spellStart"/>
            <w:r>
              <w:rPr>
                <w:rFonts w:eastAsia="等线" w:cs="Times New Roman"/>
                <w:color w:val="000000"/>
                <w:kern w:val="0"/>
                <w:sz w:val="22"/>
              </w:rPr>
              <w:t>Keng</w:t>
            </w:r>
            <w:proofErr w:type="spellEnd"/>
            <w:r>
              <w:rPr>
                <w:rFonts w:eastAsia="等线" w:cs="Times New Roman"/>
                <w:color w:val="000000"/>
                <w:kern w:val="0"/>
                <w:sz w:val="22"/>
              </w:rPr>
              <w:t xml:space="preserve">; </w:t>
            </w:r>
            <w:r w:rsidRPr="00B129C6">
              <w:rPr>
                <w:rFonts w:eastAsia="等线" w:cs="Times New Roman"/>
                <w:i/>
                <w:iCs/>
                <w:color w:val="000000"/>
                <w:kern w:val="0"/>
                <w:sz w:val="22"/>
              </w:rPr>
              <w:t xml:space="preserve">Artemisia </w:t>
            </w:r>
            <w:proofErr w:type="spellStart"/>
            <w:r w:rsidRPr="00B129C6">
              <w:rPr>
                <w:rFonts w:eastAsia="等线" w:cs="Times New Roman"/>
                <w:i/>
                <w:iCs/>
                <w:color w:val="000000"/>
                <w:kern w:val="0"/>
                <w:sz w:val="22"/>
              </w:rPr>
              <w:t>argyi</w:t>
            </w:r>
            <w:proofErr w:type="spellEnd"/>
            <w:r>
              <w:rPr>
                <w:rFonts w:eastAsia="等线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>
              <w:rPr>
                <w:rFonts w:eastAsia="等线" w:cs="Times New Roman"/>
                <w:color w:val="000000"/>
                <w:kern w:val="0"/>
                <w:sz w:val="22"/>
              </w:rPr>
              <w:t>Levl</w:t>
            </w:r>
            <w:proofErr w:type="spellEnd"/>
            <w:r>
              <w:rPr>
                <w:rFonts w:eastAsia="等线" w:cs="Times New Roman"/>
                <w:color w:val="000000"/>
                <w:kern w:val="0"/>
                <w:sz w:val="22"/>
              </w:rPr>
              <w:t>. et Van.</w:t>
            </w:r>
          </w:p>
        </w:tc>
      </w:tr>
      <w:bookmarkEnd w:id="0"/>
      <w:tr w:rsidR="00623FEB" w:rsidRPr="00752E28" w14:paraId="56E92411" w14:textId="77777777" w:rsidTr="00452F52">
        <w:trPr>
          <w:trHeight w:val="283"/>
        </w:trPr>
        <w:tc>
          <w:tcPr>
            <w:tcW w:w="375" w:type="pct"/>
            <w:tcBorders>
              <w:top w:val="nil"/>
              <w:left w:val="nil"/>
              <w:right w:val="nil"/>
            </w:tcBorders>
            <w:vAlign w:val="center"/>
          </w:tcPr>
          <w:p w14:paraId="084334D9" w14:textId="77777777" w:rsidR="00623FEB" w:rsidRPr="00752E28" w:rsidRDefault="00623FEB" w:rsidP="00623F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AF</w:t>
            </w:r>
          </w:p>
        </w:tc>
        <w:tc>
          <w:tcPr>
            <w:tcW w:w="58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241B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36°31′31″</w:t>
            </w:r>
          </w:p>
        </w:tc>
        <w:tc>
          <w:tcPr>
            <w:tcW w:w="6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8DDEB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104°14′18″</w:t>
            </w:r>
          </w:p>
        </w:tc>
        <w:tc>
          <w:tcPr>
            <w:tcW w:w="642" w:type="pct"/>
            <w:tcBorders>
              <w:top w:val="nil"/>
              <w:left w:val="nil"/>
              <w:right w:val="nil"/>
            </w:tcBorders>
            <w:vAlign w:val="center"/>
          </w:tcPr>
          <w:p w14:paraId="72D63ADA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652</w:t>
            </w:r>
          </w:p>
        </w:tc>
        <w:tc>
          <w:tcPr>
            <w:tcW w:w="27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A16A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bookmarkStart w:id="1" w:name="_Hlk126273731"/>
            <w:r w:rsidRPr="00B129C6">
              <w:rPr>
                <w:rFonts w:eastAsia="等线" w:cs="Times New Roman" w:hint="eastAsia"/>
                <w:i/>
                <w:iCs/>
                <w:color w:val="000000"/>
                <w:kern w:val="0"/>
                <w:sz w:val="22"/>
              </w:rPr>
              <w:t>P</w:t>
            </w:r>
            <w:r w:rsidRPr="00B129C6">
              <w:rPr>
                <w:rFonts w:eastAsia="等线" w:cs="Times New Roman"/>
                <w:i/>
                <w:iCs/>
                <w:color w:val="000000"/>
                <w:kern w:val="0"/>
                <w:sz w:val="22"/>
              </w:rPr>
              <w:t>opulus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 xml:space="preserve"> L.</w:t>
            </w:r>
            <w:bookmarkEnd w:id="1"/>
          </w:p>
        </w:tc>
      </w:tr>
      <w:tr w:rsidR="00623FEB" w:rsidRPr="00695A33" w14:paraId="5369C612" w14:textId="77777777" w:rsidTr="00452F52">
        <w:trPr>
          <w:trHeight w:val="283"/>
        </w:trPr>
        <w:tc>
          <w:tcPr>
            <w:tcW w:w="37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1981BB" w14:textId="5C916B45" w:rsidR="00623FEB" w:rsidRPr="00752E28" w:rsidRDefault="00863F3F" w:rsidP="00623F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FSH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2CFCD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36°31′33″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AE8C2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752E28">
              <w:rPr>
                <w:rFonts w:eastAsia="等线" w:cs="Times New Roman"/>
                <w:color w:val="000000"/>
                <w:kern w:val="0"/>
                <w:sz w:val="22"/>
              </w:rPr>
              <w:t>104°14′15″</w:t>
            </w:r>
          </w:p>
        </w:tc>
        <w:tc>
          <w:tcPr>
            <w:tcW w:w="64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000290" w14:textId="77777777" w:rsidR="00623FEB" w:rsidRPr="00752E28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1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655</w:t>
            </w:r>
          </w:p>
        </w:tc>
        <w:tc>
          <w:tcPr>
            <w:tcW w:w="27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F2EF8" w14:textId="3437A992" w:rsidR="00623FEB" w:rsidRPr="00432B1E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  <w:lang w:val="es-ES"/>
              </w:rPr>
            </w:pPr>
            <w:r w:rsidRPr="00432B1E">
              <w:rPr>
                <w:rFonts w:eastAsia="等线" w:cs="Times New Roman" w:hint="eastAsia"/>
                <w:i/>
                <w:iCs/>
                <w:color w:val="000000"/>
                <w:kern w:val="0"/>
                <w:sz w:val="22"/>
                <w:lang w:val="es-ES"/>
              </w:rPr>
              <w:t>P</w:t>
            </w:r>
            <w:r w:rsidRPr="00432B1E">
              <w:rPr>
                <w:rFonts w:eastAsia="等线" w:cs="Times New Roman"/>
                <w:i/>
                <w:iCs/>
                <w:color w:val="000000"/>
                <w:kern w:val="0"/>
                <w:sz w:val="22"/>
                <w:lang w:val="es-ES"/>
              </w:rPr>
              <w:t>opulus</w:t>
            </w:r>
            <w:r w:rsidRPr="00432B1E">
              <w:rPr>
                <w:rFonts w:eastAsia="等线" w:cs="Times New Roman"/>
                <w:color w:val="000000"/>
                <w:kern w:val="0"/>
                <w:sz w:val="22"/>
                <w:lang w:val="es-ES"/>
              </w:rPr>
              <w:t xml:space="preserve"> L.; </w:t>
            </w:r>
            <w:r w:rsidRPr="00432B1E">
              <w:rPr>
                <w:rFonts w:eastAsia="等线" w:cs="Times New Roman" w:hint="eastAsia"/>
                <w:i/>
                <w:iCs/>
                <w:color w:val="000000"/>
                <w:kern w:val="0"/>
                <w:sz w:val="22"/>
                <w:lang w:val="es-ES"/>
              </w:rPr>
              <w:t>S</w:t>
            </w:r>
            <w:r w:rsidRPr="00432B1E">
              <w:rPr>
                <w:rFonts w:eastAsia="等线" w:cs="Times New Roman"/>
                <w:i/>
                <w:iCs/>
                <w:color w:val="000000"/>
                <w:kern w:val="0"/>
                <w:sz w:val="22"/>
                <w:lang w:val="es-ES"/>
              </w:rPr>
              <w:t>etaria viridis</w:t>
            </w:r>
            <w:r w:rsidRPr="00432B1E">
              <w:rPr>
                <w:rFonts w:eastAsia="等线" w:cs="Times New Roman"/>
                <w:color w:val="000000"/>
                <w:kern w:val="0"/>
                <w:sz w:val="22"/>
                <w:lang w:val="es-ES"/>
              </w:rPr>
              <w:t xml:space="preserve"> (L.) </w:t>
            </w:r>
            <w:r w:rsidRPr="00863F3F">
              <w:rPr>
                <w:rFonts w:eastAsia="等线" w:cs="Times New Roman"/>
                <w:color w:val="000000"/>
                <w:kern w:val="0"/>
                <w:sz w:val="22"/>
                <w:lang w:val="es-ES"/>
              </w:rPr>
              <w:t xml:space="preserve">Beauv.; </w:t>
            </w:r>
            <w:r w:rsidRPr="00863F3F">
              <w:rPr>
                <w:rFonts w:eastAsia="等线" w:cs="Times New Roman"/>
                <w:i/>
                <w:iCs/>
                <w:color w:val="000000"/>
                <w:kern w:val="0"/>
                <w:sz w:val="22"/>
                <w:lang w:val="es-ES"/>
              </w:rPr>
              <w:t>Bothriochloa ischaemum</w:t>
            </w:r>
            <w:r w:rsidRPr="00863F3F">
              <w:rPr>
                <w:rFonts w:eastAsia="等线" w:cs="Times New Roman"/>
                <w:color w:val="000000"/>
                <w:kern w:val="0"/>
                <w:sz w:val="22"/>
                <w:lang w:val="es-ES"/>
              </w:rPr>
              <w:t xml:space="preserve"> (L.) </w:t>
            </w:r>
            <w:r w:rsidRPr="00432B1E">
              <w:rPr>
                <w:rFonts w:eastAsia="等线" w:cs="Times New Roman"/>
                <w:color w:val="000000"/>
                <w:kern w:val="0"/>
                <w:sz w:val="22"/>
                <w:lang w:val="es-ES"/>
              </w:rPr>
              <w:t xml:space="preserve">Keng; </w:t>
            </w:r>
            <w:r w:rsidRPr="00432B1E">
              <w:rPr>
                <w:rFonts w:eastAsia="等线" w:cs="Times New Roman"/>
                <w:i/>
                <w:iCs/>
                <w:color w:val="000000"/>
                <w:kern w:val="0"/>
                <w:sz w:val="22"/>
                <w:lang w:val="es-ES"/>
              </w:rPr>
              <w:t>Artemisia argyi</w:t>
            </w:r>
            <w:r w:rsidRPr="00432B1E">
              <w:rPr>
                <w:rFonts w:eastAsia="等线" w:cs="Times New Roman"/>
                <w:color w:val="000000"/>
                <w:kern w:val="0"/>
                <w:sz w:val="22"/>
                <w:lang w:val="es-ES"/>
              </w:rPr>
              <w:t xml:space="preserve"> Levl. et Van</w:t>
            </w:r>
            <w:r w:rsidR="00432B1E" w:rsidRPr="00432B1E">
              <w:rPr>
                <w:rFonts w:eastAsia="等线" w:cs="Times New Roman"/>
                <w:color w:val="000000"/>
                <w:kern w:val="0"/>
                <w:sz w:val="22"/>
                <w:lang w:val="es-ES"/>
              </w:rPr>
              <w:t xml:space="preserve">; </w:t>
            </w:r>
            <w:bookmarkStart w:id="2" w:name="_Hlk131454085"/>
            <w:r w:rsidR="00432B1E" w:rsidRPr="00432B1E">
              <w:rPr>
                <w:rFonts w:eastAsia="等线" w:cs="Times New Roman"/>
                <w:i/>
                <w:iCs/>
                <w:color w:val="000000"/>
                <w:kern w:val="0"/>
                <w:sz w:val="22"/>
                <w:lang w:val="es-ES"/>
              </w:rPr>
              <w:t>Artemisia gmelinii</w:t>
            </w:r>
            <w:r w:rsidR="00432B1E" w:rsidRPr="00432B1E">
              <w:rPr>
                <w:rFonts w:eastAsia="等线" w:cs="Times New Roman"/>
                <w:color w:val="000000"/>
                <w:kern w:val="0"/>
                <w:sz w:val="22"/>
                <w:lang w:val="es-ES"/>
              </w:rPr>
              <w:t xml:space="preserve"> Weber ex Stechm.</w:t>
            </w:r>
            <w:bookmarkEnd w:id="2"/>
          </w:p>
        </w:tc>
      </w:tr>
    </w:tbl>
    <w:p w14:paraId="2F91630A" w14:textId="77777777" w:rsidR="00CC6E47" w:rsidRDefault="00623FEB" w:rsidP="00452F52">
      <w:pPr>
        <w:spacing w:beforeLines="50" w:before="163"/>
        <w:rPr>
          <w:rFonts w:cs="Times New Roman"/>
        </w:rPr>
      </w:pPr>
      <w:r>
        <w:rPr>
          <w:rFonts w:cs="Times New Roman" w:hint="eastAsia"/>
        </w:rPr>
        <w:t>N</w:t>
      </w:r>
      <w:r>
        <w:rPr>
          <w:rFonts w:cs="Times New Roman"/>
        </w:rPr>
        <w:t xml:space="preserve">ote: </w:t>
      </w:r>
      <w:r w:rsidR="00863F3F" w:rsidRPr="00863F3F">
        <w:rPr>
          <w:rFonts w:cs="Times New Roman"/>
        </w:rPr>
        <w:t>BL, bare land without vegetation, as a control; NG, natural grassland with herbs and shrubs; AF, artificial forest with poplar trees; and FSH, artificial forest mixed with shrubs and herbs.</w:t>
      </w:r>
    </w:p>
    <w:p w14:paraId="062B9F4B" w14:textId="65C772F1" w:rsidR="00863F3F" w:rsidRDefault="00863F3F" w:rsidP="00452F52">
      <w:pPr>
        <w:spacing w:beforeLines="50" w:before="163"/>
        <w:rPr>
          <w:rFonts w:cs="Times New Roman"/>
        </w:rPr>
        <w:sectPr w:rsidR="00863F3F" w:rsidSect="004A610E">
          <w:type w:val="continuous"/>
          <w:pgSz w:w="16838" w:h="11906" w:orient="landscape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04AA50CA" w14:textId="77777777" w:rsidR="00623FEB" w:rsidRDefault="00623FEB" w:rsidP="00623FEB">
      <w:pPr>
        <w:jc w:val="left"/>
        <w:rPr>
          <w:rFonts w:cs="Times New Roman"/>
        </w:rPr>
      </w:pPr>
      <w:r w:rsidRPr="00DC6667">
        <w:rPr>
          <w:rFonts w:cs="Times New Roman" w:hint="eastAsia"/>
          <w:b/>
          <w:bCs/>
        </w:rPr>
        <w:t>T</w:t>
      </w:r>
      <w:r w:rsidRPr="00DC6667">
        <w:rPr>
          <w:rFonts w:cs="Times New Roman"/>
          <w:b/>
          <w:bCs/>
        </w:rPr>
        <w:t>able S2</w:t>
      </w:r>
      <w:r>
        <w:rPr>
          <w:rFonts w:cs="Times New Roman"/>
        </w:rPr>
        <w:t xml:space="preserve"> Estimated bulk soil characteristics </w:t>
      </w:r>
      <w:r w:rsidRPr="00304DD3">
        <w:rPr>
          <w:rFonts w:cs="Times New Roman"/>
        </w:rPr>
        <w:t xml:space="preserve">under </w:t>
      </w:r>
      <w:r w:rsidRPr="00A75520">
        <w:rPr>
          <w:rFonts w:cs="Times New Roman"/>
        </w:rPr>
        <w:t>multiple</w:t>
      </w:r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p</w:t>
      </w:r>
      <w:r w:rsidRPr="00D13305">
        <w:rPr>
          <w:rFonts w:cs="Times New Roman"/>
        </w:rPr>
        <w:t>hytomanagement</w:t>
      </w:r>
      <w:proofErr w:type="spellEnd"/>
      <w:r>
        <w:rPr>
          <w:rFonts w:cs="Times New Roman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80"/>
        <w:gridCol w:w="30"/>
        <w:gridCol w:w="1265"/>
        <w:gridCol w:w="229"/>
        <w:gridCol w:w="1083"/>
        <w:gridCol w:w="310"/>
        <w:gridCol w:w="1084"/>
        <w:gridCol w:w="483"/>
        <w:gridCol w:w="852"/>
        <w:gridCol w:w="399"/>
        <w:gridCol w:w="958"/>
        <w:gridCol w:w="297"/>
        <w:gridCol w:w="1103"/>
        <w:gridCol w:w="152"/>
        <w:gridCol w:w="1241"/>
      </w:tblGrid>
      <w:tr w:rsidR="00623FEB" w:rsidRPr="00DE1C0F" w14:paraId="2B7CB248" w14:textId="77777777" w:rsidTr="00623FEB">
        <w:trPr>
          <w:trHeight w:val="283"/>
        </w:trPr>
        <w:tc>
          <w:tcPr>
            <w:tcW w:w="494" w:type="pct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4EA044A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Phytom</w:t>
            </w:r>
            <w:proofErr w:type="spellEnd"/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4506" w:type="pct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B3597B" w14:textId="77777777" w:rsidR="00623FEB" w:rsidRPr="00DE1C0F" w:rsidRDefault="00623FEB" w:rsidP="00623F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Bulk soil characteristics</w:t>
            </w: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</w:tr>
      <w:tr w:rsidR="00623FEB" w:rsidRPr="00DE1C0F" w14:paraId="3BFB51B4" w14:textId="77777777" w:rsidTr="00623FEB">
        <w:trPr>
          <w:trHeight w:val="283"/>
        </w:trPr>
        <w:tc>
          <w:tcPr>
            <w:tcW w:w="494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9D02B87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22BCCC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pH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1C762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SOC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r w:rsidRPr="00DE1C0F">
              <w:rPr>
                <w:rFonts w:cs="Times New Roman"/>
                <w:sz w:val="18"/>
                <w:szCs w:val="18"/>
              </w:rPr>
              <w:t>(g kg</w:t>
            </w:r>
            <w:r w:rsidRPr="00DE1C0F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DE1C0F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6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3ADC61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TN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r w:rsidRPr="00DE1C0F">
              <w:rPr>
                <w:rFonts w:cs="Times New Roman"/>
                <w:sz w:val="18"/>
                <w:szCs w:val="18"/>
              </w:rPr>
              <w:t>(g kg</w:t>
            </w:r>
            <w:r w:rsidRPr="00DE1C0F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DE1C0F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6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257704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TP</w:t>
            </w: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DE1C0F">
              <w:rPr>
                <w:rFonts w:cs="Times New Roman"/>
                <w:sz w:val="18"/>
                <w:szCs w:val="18"/>
              </w:rPr>
              <w:t>(g kg</w:t>
            </w:r>
            <w:r w:rsidRPr="00DE1C0F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DE1C0F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539F01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SOC:TN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407DF4D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SCO:TP</w:t>
            </w:r>
          </w:p>
        </w:tc>
        <w:tc>
          <w:tcPr>
            <w:tcW w:w="67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0E6311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TN:TP</w:t>
            </w:r>
          </w:p>
        </w:tc>
      </w:tr>
      <w:tr w:rsidR="00623FEB" w:rsidRPr="00DE1C0F" w14:paraId="7F01C6BF" w14:textId="77777777" w:rsidTr="00623FEB">
        <w:trPr>
          <w:trHeight w:val="283"/>
        </w:trPr>
        <w:tc>
          <w:tcPr>
            <w:tcW w:w="4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7A27A7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BL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501386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7.78 ± 0.03 b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9DE0F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10.2 ± 0.09 d</w:t>
            </w:r>
          </w:p>
        </w:tc>
        <w:tc>
          <w:tcPr>
            <w:tcW w:w="62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498D252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0.93 ± 0.01 b</w:t>
            </w:r>
          </w:p>
        </w:tc>
        <w:tc>
          <w:tcPr>
            <w:tcW w:w="62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C96AB6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0.45 ± 0.01 a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F7035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10.9 ± 0.08 d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A505B8C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22.5 ± 0.31 c</w:t>
            </w:r>
          </w:p>
        </w:tc>
        <w:tc>
          <w:tcPr>
            <w:tcW w:w="67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7D4EFD6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2.07 ± 0.04 b</w:t>
            </w:r>
          </w:p>
        </w:tc>
      </w:tr>
      <w:tr w:rsidR="00623FEB" w:rsidRPr="00DE1C0F" w14:paraId="471CA83B" w14:textId="77777777" w:rsidTr="00623FEB">
        <w:trPr>
          <w:trHeight w:val="283"/>
        </w:trPr>
        <w:tc>
          <w:tcPr>
            <w:tcW w:w="494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27DB5" w14:textId="44896F54" w:rsidR="00623FEB" w:rsidRPr="00DE1C0F" w:rsidRDefault="00863F3F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NG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D4704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8.40 ± 0.09 a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A627D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23.7 ± 0.69 a</w:t>
            </w:r>
          </w:p>
        </w:tc>
        <w:tc>
          <w:tcPr>
            <w:tcW w:w="6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10D75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0.94 ± 0.07 b</w:t>
            </w:r>
          </w:p>
        </w:tc>
        <w:tc>
          <w:tcPr>
            <w:tcW w:w="622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E163F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0.39 ± 0.03 b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8596F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25.2 ± 1.04 a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BDC8E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62.2 ± 7.36 a</w:t>
            </w:r>
          </w:p>
        </w:tc>
        <w:tc>
          <w:tcPr>
            <w:tcW w:w="676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8F645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2.48 ± 0.40 ab</w:t>
            </w:r>
          </w:p>
        </w:tc>
      </w:tr>
      <w:tr w:rsidR="00623FEB" w:rsidRPr="00DE1C0F" w14:paraId="6932DFA1" w14:textId="77777777" w:rsidTr="00623FEB">
        <w:trPr>
          <w:trHeight w:val="283"/>
        </w:trPr>
        <w:tc>
          <w:tcPr>
            <w:tcW w:w="494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16EC03E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AF</w:t>
            </w:r>
          </w:p>
        </w:tc>
        <w:tc>
          <w:tcPr>
            <w:tcW w:w="610" w:type="pct"/>
            <w:tcBorders>
              <w:top w:val="nil"/>
              <w:left w:val="nil"/>
              <w:right w:val="nil"/>
            </w:tcBorders>
            <w:vAlign w:val="center"/>
          </w:tcPr>
          <w:p w14:paraId="00D1D814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7.88 ± 0.06 b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5B2AAB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13.8 ± 0.58 c</w:t>
            </w:r>
          </w:p>
        </w:tc>
        <w:tc>
          <w:tcPr>
            <w:tcW w:w="622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D80ACD3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0.78 ± 0.03 c</w:t>
            </w:r>
          </w:p>
        </w:tc>
        <w:tc>
          <w:tcPr>
            <w:tcW w:w="622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C7303AA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0.31 ± 0.01 c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3606D4B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17.7 ± 0.73 b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54DBC99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44.8 ± 3.07 b</w:t>
            </w:r>
          </w:p>
        </w:tc>
        <w:tc>
          <w:tcPr>
            <w:tcW w:w="676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2491838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2.53 ± 0.11 ab</w:t>
            </w:r>
          </w:p>
        </w:tc>
      </w:tr>
      <w:tr w:rsidR="00623FEB" w:rsidRPr="00DE1C0F" w14:paraId="255B30BF" w14:textId="77777777" w:rsidTr="00623FEB">
        <w:trPr>
          <w:trHeight w:val="283"/>
        </w:trPr>
        <w:tc>
          <w:tcPr>
            <w:tcW w:w="4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FBA01AC" w14:textId="578F7BE9" w:rsidR="00623FEB" w:rsidRPr="00DE1C0F" w:rsidRDefault="00863F3F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FSH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DF09AF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7.74 ± 0.02 b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083757C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15.6 ± 0.44 b</w:t>
            </w:r>
          </w:p>
        </w:tc>
        <w:tc>
          <w:tcPr>
            <w:tcW w:w="62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3EFA13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1.09 ± 0.03 a</w:t>
            </w:r>
          </w:p>
        </w:tc>
        <w:tc>
          <w:tcPr>
            <w:tcW w:w="62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0C979F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0.37 ± 0.03 b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B219E2E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14.4 ± 0.19 c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BE2860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41.9 ± 2.13 b</w:t>
            </w: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1FA073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2.91 ± 0.19 a</w:t>
            </w:r>
          </w:p>
        </w:tc>
      </w:tr>
      <w:tr w:rsidR="00623FEB" w:rsidRPr="00DE1C0F" w14:paraId="2E44B820" w14:textId="77777777" w:rsidTr="00623FEB">
        <w:trPr>
          <w:trHeight w:val="283"/>
        </w:trPr>
        <w:tc>
          <w:tcPr>
            <w:tcW w:w="49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69E87A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08690A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88.3</w:t>
            </w:r>
          </w:p>
        </w:tc>
        <w:tc>
          <w:tcPr>
            <w:tcW w:w="63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25A82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383</w:t>
            </w:r>
          </w:p>
        </w:tc>
        <w:tc>
          <w:tcPr>
            <w:tcW w:w="62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46F7B4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33.3</w:t>
            </w:r>
          </w:p>
        </w:tc>
        <w:tc>
          <w:tcPr>
            <w:tcW w:w="62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B99A35D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23.7</w:t>
            </w:r>
          </w:p>
        </w:tc>
        <w:tc>
          <w:tcPr>
            <w:tcW w:w="65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CDAB5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67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FF4D3D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46.4</w:t>
            </w:r>
          </w:p>
        </w:tc>
        <w:tc>
          <w:tcPr>
            <w:tcW w:w="67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42DDD2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6.82</w:t>
            </w:r>
          </w:p>
        </w:tc>
      </w:tr>
      <w:tr w:rsidR="00623FEB" w:rsidRPr="00DE1C0F" w14:paraId="132AC7C7" w14:textId="77777777" w:rsidTr="00623FEB">
        <w:trPr>
          <w:trHeight w:val="283"/>
        </w:trPr>
        <w:tc>
          <w:tcPr>
            <w:tcW w:w="494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58809D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4ACA78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63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B4649B7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62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86CF72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62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D0F359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65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3147A3E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67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A27F5B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67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FC8FF0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</w:t>
            </w:r>
          </w:p>
        </w:tc>
      </w:tr>
      <w:tr w:rsidR="00623FEB" w:rsidRPr="00DE1C0F" w14:paraId="29D531F4" w14:textId="77777777" w:rsidTr="00623FEB">
        <w:trPr>
          <w:trHeight w:val="283"/>
        </w:trPr>
        <w:tc>
          <w:tcPr>
            <w:tcW w:w="474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B3ECBBF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Phytom</w:t>
            </w:r>
            <w:proofErr w:type="spellEnd"/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  <w:tc>
          <w:tcPr>
            <w:tcW w:w="4526" w:type="pct"/>
            <w:gridSpan w:val="14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31B4FE7" w14:textId="77777777" w:rsidR="00623FEB" w:rsidRPr="00DE1C0F" w:rsidRDefault="00623FEB" w:rsidP="00623F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Bulk soil characteristics</w:t>
            </w: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</w:tr>
      <w:tr w:rsidR="00623FEB" w:rsidRPr="00DE1C0F" w14:paraId="4C208EF5" w14:textId="77777777" w:rsidTr="00623FEB">
        <w:trPr>
          <w:trHeight w:val="283"/>
        </w:trPr>
        <w:tc>
          <w:tcPr>
            <w:tcW w:w="474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2EA19BB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EA0EB3" w14:textId="77777777" w:rsidR="00623FEB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T_GRSP</w:t>
            </w:r>
          </w:p>
          <w:p w14:paraId="4342B4EE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(mg kg</w:t>
            </w:r>
            <w:r w:rsidRPr="00DE1C0F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DE1C0F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6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23E85F" w14:textId="77777777" w:rsidR="00623FEB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E_GRSP</w:t>
            </w:r>
          </w:p>
          <w:p w14:paraId="09968385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(mg kg</w:t>
            </w:r>
            <w:r w:rsidRPr="00DE1C0F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DE1C0F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67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40344B" w14:textId="23D1DC83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E</w:t>
            </w:r>
            <w:r w:rsidR="00926507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_GRSP</w:t>
            </w: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:T</w:t>
            </w:r>
            <w:r w:rsidR="00926507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_GRSP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231D2E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 xml:space="preserve">Cd </w:t>
            </w:r>
            <w:r w:rsidRPr="00DE1C0F">
              <w:rPr>
                <w:rFonts w:cs="Times New Roman"/>
                <w:sz w:val="18"/>
                <w:szCs w:val="18"/>
              </w:rPr>
              <w:t>(mg kg</w:t>
            </w:r>
            <w:r w:rsidRPr="00DE1C0F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DE1C0F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2331F8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 xml:space="preserve">Cu </w:t>
            </w:r>
            <w:r w:rsidRPr="00DE1C0F">
              <w:rPr>
                <w:rFonts w:cs="Times New Roman"/>
                <w:sz w:val="18"/>
                <w:szCs w:val="18"/>
              </w:rPr>
              <w:t>(mg kg</w:t>
            </w:r>
            <w:r w:rsidRPr="00DE1C0F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DE1C0F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40E324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 xml:space="preserve">Pb </w:t>
            </w:r>
            <w:r w:rsidRPr="00DE1C0F">
              <w:rPr>
                <w:rFonts w:cs="Times New Roman"/>
                <w:sz w:val="18"/>
                <w:szCs w:val="18"/>
              </w:rPr>
              <w:t>(mg kg</w:t>
            </w:r>
            <w:r w:rsidRPr="00DE1C0F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DE1C0F">
              <w:rPr>
                <w:rFonts w:cs="Times New Roman"/>
                <w:sz w:val="18"/>
                <w:szCs w:val="18"/>
              </w:rPr>
              <w:t>)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56B312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 xml:space="preserve">Zn </w:t>
            </w:r>
            <w:r w:rsidRPr="00DE1C0F">
              <w:rPr>
                <w:rFonts w:cs="Times New Roman"/>
                <w:sz w:val="18"/>
                <w:szCs w:val="18"/>
              </w:rPr>
              <w:t>(mg kg</w:t>
            </w:r>
            <w:r w:rsidRPr="00DE1C0F">
              <w:rPr>
                <w:rFonts w:cs="Times New Roman"/>
                <w:sz w:val="18"/>
                <w:szCs w:val="18"/>
                <w:vertAlign w:val="superscript"/>
              </w:rPr>
              <w:t>-1</w:t>
            </w:r>
            <w:r w:rsidRPr="00DE1C0F">
              <w:rPr>
                <w:rFonts w:cs="Times New Roman"/>
                <w:sz w:val="18"/>
                <w:szCs w:val="18"/>
              </w:rPr>
              <w:t>)</w:t>
            </w:r>
          </w:p>
        </w:tc>
      </w:tr>
      <w:tr w:rsidR="00623FEB" w:rsidRPr="00DE1C0F" w14:paraId="64CAC2FD" w14:textId="77777777" w:rsidTr="00623FEB">
        <w:trPr>
          <w:trHeight w:val="283"/>
        </w:trPr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19298B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BL</w:t>
            </w:r>
          </w:p>
        </w:tc>
        <w:tc>
          <w:tcPr>
            <w:tcW w:w="74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85B797D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190 ± 4.26 d</w:t>
            </w:r>
          </w:p>
        </w:tc>
        <w:tc>
          <w:tcPr>
            <w:tcW w:w="6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8506889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17.7 ± 0.84 d</w:t>
            </w:r>
          </w:p>
        </w:tc>
        <w:tc>
          <w:tcPr>
            <w:tcW w:w="6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C7051F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0.09 ± 0.01 c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1C3653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1.91 ± 0.19 a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5CF39C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26.0 ± 2.19 c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FA58E7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42.4 ± 3.60 b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1565C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91.3 ± 4.94 b</w:t>
            </w:r>
          </w:p>
        </w:tc>
      </w:tr>
      <w:tr w:rsidR="00623FEB" w:rsidRPr="00DE1C0F" w14:paraId="4F306A53" w14:textId="77777777" w:rsidTr="00623FEB">
        <w:trPr>
          <w:trHeight w:val="283"/>
        </w:trPr>
        <w:tc>
          <w:tcPr>
            <w:tcW w:w="4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74D42" w14:textId="35825A2C" w:rsidR="00623FEB" w:rsidRPr="00DE1C0F" w:rsidRDefault="00863F3F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NG</w:t>
            </w:r>
          </w:p>
        </w:tc>
        <w:tc>
          <w:tcPr>
            <w:tcW w:w="745" w:type="pct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BC5A7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359 ± 13.0 a</w:t>
            </w:r>
          </w:p>
        </w:tc>
        <w:tc>
          <w:tcPr>
            <w:tcW w:w="67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A67FD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76.9 ± 1.10 a</w:t>
            </w:r>
          </w:p>
        </w:tc>
        <w:tc>
          <w:tcPr>
            <w:tcW w:w="677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44A53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0.21 ± 0.01 a</w:t>
            </w:r>
          </w:p>
        </w:tc>
        <w:tc>
          <w:tcPr>
            <w:tcW w:w="609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C41DD5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2.02 ± 0.11 a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93964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62.8 ± 4.28 a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B6FF8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79.2 ± 10.3 a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3513C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138 ± 12.5 a</w:t>
            </w:r>
          </w:p>
        </w:tc>
      </w:tr>
      <w:tr w:rsidR="00623FEB" w:rsidRPr="00DE1C0F" w14:paraId="50DCE916" w14:textId="77777777" w:rsidTr="00623FEB">
        <w:trPr>
          <w:trHeight w:val="283"/>
        </w:trPr>
        <w:tc>
          <w:tcPr>
            <w:tcW w:w="474" w:type="pct"/>
            <w:tcBorders>
              <w:top w:val="nil"/>
              <w:left w:val="nil"/>
              <w:right w:val="nil"/>
            </w:tcBorders>
            <w:vAlign w:val="center"/>
          </w:tcPr>
          <w:p w14:paraId="0F6BD1FD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AF</w:t>
            </w:r>
          </w:p>
        </w:tc>
        <w:tc>
          <w:tcPr>
            <w:tcW w:w="745" w:type="pct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3663969A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330 ± 9.25 b</w:t>
            </w:r>
          </w:p>
        </w:tc>
        <w:tc>
          <w:tcPr>
            <w:tcW w:w="677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2595548F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66.3 ± 1.13 b</w:t>
            </w:r>
          </w:p>
        </w:tc>
        <w:tc>
          <w:tcPr>
            <w:tcW w:w="677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CD9B7C8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0.20 ± 0.01 a</w:t>
            </w:r>
          </w:p>
        </w:tc>
        <w:tc>
          <w:tcPr>
            <w:tcW w:w="609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776C5895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1.69 ± 0.06 a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28F3FBF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35.2 ± 3.07 b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1C8D405B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53.0 ± 2.69 b</w:t>
            </w:r>
          </w:p>
        </w:tc>
        <w:tc>
          <w:tcPr>
            <w:tcW w:w="5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1EA9ED9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89.7 ± 3.09 b</w:t>
            </w:r>
          </w:p>
        </w:tc>
      </w:tr>
      <w:tr w:rsidR="00623FEB" w:rsidRPr="00DE1C0F" w14:paraId="2AB791A9" w14:textId="77777777" w:rsidTr="00623FEB">
        <w:trPr>
          <w:trHeight w:val="283"/>
        </w:trPr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E6CD61" w14:textId="738D13AD" w:rsidR="00623FEB" w:rsidRPr="00DE1C0F" w:rsidRDefault="00863F3F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FSH</w:t>
            </w:r>
          </w:p>
        </w:tc>
        <w:tc>
          <w:tcPr>
            <w:tcW w:w="74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61DAA7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261 ± 9.35 c</w:t>
            </w:r>
          </w:p>
        </w:tc>
        <w:tc>
          <w:tcPr>
            <w:tcW w:w="6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0E1F65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31.1 ± 0.87 c</w:t>
            </w:r>
          </w:p>
        </w:tc>
        <w:tc>
          <w:tcPr>
            <w:tcW w:w="6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D740A8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0.12 ± 0.01 b</w:t>
            </w:r>
          </w:p>
        </w:tc>
        <w:tc>
          <w:tcPr>
            <w:tcW w:w="6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D83424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1.13 ± 0.25 b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550B04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 xml:space="preserve">30.8 ± 3.75 </w:t>
            </w:r>
            <w:proofErr w:type="spellStart"/>
            <w:r w:rsidRPr="00DE1C0F">
              <w:rPr>
                <w:rFonts w:cs="Times New Roman"/>
                <w:sz w:val="18"/>
                <w:szCs w:val="18"/>
              </w:rPr>
              <w:t>bc</w:t>
            </w:r>
            <w:proofErr w:type="spellEnd"/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946C4B" w14:textId="77777777" w:rsidR="00623FEB" w:rsidRPr="00DE1C0F" w:rsidRDefault="00623FEB" w:rsidP="00623FEB">
            <w:pPr>
              <w:widowControl/>
              <w:spacing w:line="240" w:lineRule="auto"/>
              <w:rPr>
                <w:rFonts w:cs="Times New Roman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50.4 ± 4.02 b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0B8343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cs="Times New Roman"/>
                <w:sz w:val="18"/>
                <w:szCs w:val="18"/>
              </w:rPr>
              <w:t>96.5 ± 2.42 b</w:t>
            </w:r>
          </w:p>
        </w:tc>
      </w:tr>
      <w:tr w:rsidR="00623FEB" w:rsidRPr="00DE1C0F" w14:paraId="6BE668C2" w14:textId="77777777" w:rsidTr="00623FEB">
        <w:trPr>
          <w:trHeight w:val="283"/>
        </w:trPr>
        <w:tc>
          <w:tcPr>
            <w:tcW w:w="47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5BBE95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F</w:t>
            </w:r>
          </w:p>
        </w:tc>
        <w:tc>
          <w:tcPr>
            <w:tcW w:w="745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DAB5130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6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569055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2406</w:t>
            </w:r>
          </w:p>
        </w:tc>
        <w:tc>
          <w:tcPr>
            <w:tcW w:w="67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EBC3F3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60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C92E85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16.4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F0A9E13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69.9</w:t>
            </w:r>
          </w:p>
        </w:tc>
        <w:tc>
          <w:tcPr>
            <w:tcW w:w="61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55F1F1C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21.4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957B5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32.9</w:t>
            </w:r>
          </w:p>
        </w:tc>
      </w:tr>
      <w:tr w:rsidR="00623FEB" w:rsidRPr="00DE1C0F" w14:paraId="73EB83BD" w14:textId="77777777" w:rsidTr="00623FEB">
        <w:trPr>
          <w:trHeight w:val="283"/>
        </w:trPr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4DC88D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  <w:tc>
          <w:tcPr>
            <w:tcW w:w="74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137642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6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5AC7BD3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677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171552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6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199CDCF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794648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610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8A07F4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  <w:tc>
          <w:tcPr>
            <w:tcW w:w="5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96006A3" w14:textId="77777777" w:rsidR="00623FEB" w:rsidRPr="00DE1C0F" w:rsidRDefault="00623FEB" w:rsidP="00623FEB">
            <w:pPr>
              <w:widowControl/>
              <w:spacing w:line="240" w:lineRule="auto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DE1C0F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***</w:t>
            </w:r>
          </w:p>
        </w:tc>
      </w:tr>
    </w:tbl>
    <w:p w14:paraId="7F33D8A5" w14:textId="28416514" w:rsidR="00CC6E47" w:rsidRDefault="00623FEB" w:rsidP="00CC6E47">
      <w:pPr>
        <w:spacing w:beforeLines="50" w:before="163"/>
        <w:rPr>
          <w:rFonts w:cs="Times New Roman"/>
          <w:b/>
          <w:bCs/>
        </w:rPr>
      </w:pPr>
      <w:r>
        <w:rPr>
          <w:rFonts w:cs="Times New Roman" w:hint="eastAsia"/>
        </w:rPr>
        <w:t>N</w:t>
      </w:r>
      <w:r>
        <w:rPr>
          <w:rFonts w:cs="Times New Roman"/>
        </w:rPr>
        <w:t xml:space="preserve">ote: </w:t>
      </w:r>
      <w:r w:rsidRPr="006A569C">
        <w:rPr>
          <w:rFonts w:cs="Times New Roman"/>
          <w:vertAlign w:val="superscript"/>
        </w:rPr>
        <w:t>#</w:t>
      </w:r>
      <w:r>
        <w:rPr>
          <w:rFonts w:cs="Times New Roman"/>
        </w:rPr>
        <w:t xml:space="preserve">, the estimated bulk soil characteristics are the values calculated from the percentage of aggregates and their soil characteristics. Example: bulk SOC = (LMA OC </w:t>
      </w:r>
      <w:r w:rsidRPr="006A569C">
        <w:rPr>
          <w:rFonts w:cs="Times New Roman"/>
        </w:rPr>
        <w:t>×</w:t>
      </w:r>
      <w:r>
        <w:rPr>
          <w:rFonts w:cs="Times New Roman"/>
        </w:rPr>
        <w:t xml:space="preserve"> LMA percentage + SMA OC </w:t>
      </w:r>
      <w:r w:rsidRPr="006A569C">
        <w:rPr>
          <w:rFonts w:cs="Times New Roman"/>
        </w:rPr>
        <w:t>×</w:t>
      </w:r>
      <w:r>
        <w:rPr>
          <w:rFonts w:cs="Times New Roman"/>
        </w:rPr>
        <w:t xml:space="preserve"> SMA percentage + MI OC </w:t>
      </w:r>
      <w:r w:rsidRPr="006A569C">
        <w:rPr>
          <w:rFonts w:cs="Times New Roman"/>
        </w:rPr>
        <w:t>×</w:t>
      </w:r>
      <w:r>
        <w:rPr>
          <w:rFonts w:cs="Times New Roman"/>
        </w:rPr>
        <w:t xml:space="preserve"> MI percentage +</w:t>
      </w:r>
      <w:r w:rsidRPr="006A569C">
        <w:rPr>
          <w:rFonts w:cs="Times New Roman"/>
        </w:rPr>
        <w:t xml:space="preserve"> </w:t>
      </w:r>
      <w:r>
        <w:rPr>
          <w:rFonts w:cs="Times New Roman"/>
        </w:rPr>
        <w:t xml:space="preserve">SC OC </w:t>
      </w:r>
      <w:r w:rsidRPr="006A569C">
        <w:rPr>
          <w:rFonts w:cs="Times New Roman"/>
        </w:rPr>
        <w:t>×</w:t>
      </w:r>
      <w:r>
        <w:rPr>
          <w:rFonts w:cs="Times New Roman"/>
        </w:rPr>
        <w:t xml:space="preserve"> SC percentage)/100.</w:t>
      </w:r>
      <w:r w:rsidR="00452F52">
        <w:rPr>
          <w:rFonts w:cs="Times New Roman"/>
        </w:rPr>
        <w:t xml:space="preserve"> </w:t>
      </w:r>
      <w:r w:rsidR="00863F3F" w:rsidRPr="00863F3F">
        <w:rPr>
          <w:rFonts w:cs="Times New Roman"/>
        </w:rPr>
        <w:t>BL, bare land; NG, natural grassland; AF, artificial forest; and FSH, artificial forest mixed with shrubs and herbs.</w:t>
      </w:r>
      <w:r w:rsidR="00452F52">
        <w:rPr>
          <w:rFonts w:cs="Times New Roman"/>
        </w:rPr>
        <w:t xml:space="preserve"> </w:t>
      </w:r>
      <w:r w:rsidR="00452F52" w:rsidRPr="00853792">
        <w:t>SOC, soil organic carbon; TN, total nitrogen; TP, total phosphorus; Cd, cadmium; Cu, copper; Pb, lead; Zn, zinc</w:t>
      </w:r>
      <w:r w:rsidR="00452F52">
        <w:t xml:space="preserve">; </w:t>
      </w:r>
      <w:r w:rsidR="00452F52" w:rsidRPr="00A57D8A">
        <w:t xml:space="preserve">T_GRSP, total extractable glomalin-related soil protein; </w:t>
      </w:r>
      <w:r w:rsidR="00452F52">
        <w:t xml:space="preserve">and </w:t>
      </w:r>
      <w:r w:rsidR="00452F52" w:rsidRPr="00A57D8A">
        <w:t xml:space="preserve">E_GRSP, easily extractable </w:t>
      </w:r>
      <w:r w:rsidR="00452F52">
        <w:t>GRSP.</w:t>
      </w:r>
    </w:p>
    <w:p w14:paraId="2FFD9C48" w14:textId="506CF65B" w:rsidR="00CC6E47" w:rsidRDefault="00CC6E47" w:rsidP="006E51F8">
      <w:pPr>
        <w:rPr>
          <w:rFonts w:cs="Times New Roman"/>
          <w:b/>
          <w:bCs/>
        </w:rPr>
        <w:sectPr w:rsidR="00CC6E47" w:rsidSect="00CC6E47">
          <w:pgSz w:w="11906" w:h="16838"/>
          <w:pgMar w:top="720" w:right="720" w:bottom="720" w:left="720" w:header="851" w:footer="992" w:gutter="0"/>
          <w:cols w:space="425"/>
          <w:docGrid w:type="lines" w:linePitch="326"/>
        </w:sectPr>
      </w:pPr>
    </w:p>
    <w:p w14:paraId="77AEF7D0" w14:textId="528AC03C" w:rsidR="006E51F8" w:rsidRDefault="006E51F8" w:rsidP="006E51F8">
      <w:pPr>
        <w:rPr>
          <w:rFonts w:cs="Times New Roman"/>
        </w:rPr>
      </w:pPr>
      <w:r w:rsidRPr="00784935">
        <w:rPr>
          <w:rFonts w:cs="Times New Roman" w:hint="eastAsia"/>
          <w:b/>
          <w:bCs/>
        </w:rPr>
        <w:t>Table</w:t>
      </w:r>
      <w:r w:rsidRPr="00784935">
        <w:rPr>
          <w:rFonts w:cs="Times New Roman"/>
          <w:b/>
          <w:bCs/>
        </w:rPr>
        <w:t xml:space="preserve"> S3</w:t>
      </w:r>
      <w:r>
        <w:rPr>
          <w:rFonts w:cs="Times New Roman"/>
        </w:rPr>
        <w:t xml:space="preserve"> Two-way ANOVA reveals the effects of </w:t>
      </w:r>
      <w:proofErr w:type="spellStart"/>
      <w:r w:rsidRPr="000C0E44">
        <w:rPr>
          <w:rFonts w:cs="Times New Roman"/>
        </w:rPr>
        <w:t>phytomanagement</w:t>
      </w:r>
      <w:proofErr w:type="spellEnd"/>
      <w:r>
        <w:rPr>
          <w:rFonts w:cs="Times New Roman"/>
        </w:rPr>
        <w:t xml:space="preserve"> and aggregate sizes on soil </w:t>
      </w:r>
      <w:r w:rsidRPr="000C0E44">
        <w:rPr>
          <w:rFonts w:cs="Times New Roman"/>
        </w:rPr>
        <w:t>characteristics</w:t>
      </w:r>
      <w:r>
        <w:rPr>
          <w:rFonts w:cs="Times New Roman"/>
        </w:rPr>
        <w:t>.</w:t>
      </w:r>
    </w:p>
    <w:tbl>
      <w:tblPr>
        <w:tblStyle w:val="ab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"/>
        <w:gridCol w:w="1202"/>
        <w:gridCol w:w="1203"/>
        <w:gridCol w:w="1203"/>
        <w:gridCol w:w="1203"/>
        <w:gridCol w:w="1203"/>
        <w:gridCol w:w="1198"/>
      </w:tblGrid>
      <w:tr w:rsidR="006E51F8" w:rsidRPr="006E51F8" w14:paraId="41083EF2" w14:textId="77777777" w:rsidTr="009652C8">
        <w:trPr>
          <w:trHeight w:val="283"/>
        </w:trPr>
        <w:tc>
          <w:tcPr>
            <w:tcW w:w="659" w:type="pct"/>
            <w:vMerge w:val="restart"/>
            <w:tcBorders>
              <w:top w:val="single" w:sz="4" w:space="0" w:color="auto"/>
            </w:tcBorders>
            <w:vAlign w:val="center"/>
          </w:tcPr>
          <w:p w14:paraId="0E65E32C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</w:p>
        </w:tc>
        <w:tc>
          <w:tcPr>
            <w:tcW w:w="144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C8C528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proofErr w:type="spellStart"/>
            <w:r w:rsidRPr="006E51F8">
              <w:rPr>
                <w:rFonts w:cs="Times New Roman"/>
                <w:sz w:val="21"/>
              </w:rPr>
              <w:t>Phytom</w:t>
            </w:r>
            <w:proofErr w:type="spellEnd"/>
            <w:r w:rsidRPr="006E51F8">
              <w:rPr>
                <w:rFonts w:cs="Times New Roman"/>
                <w:sz w:val="21"/>
              </w:rPr>
              <w:t>.</w:t>
            </w:r>
          </w:p>
        </w:tc>
        <w:tc>
          <w:tcPr>
            <w:tcW w:w="144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24075E2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Aggregates</w:t>
            </w:r>
          </w:p>
        </w:tc>
        <w:tc>
          <w:tcPr>
            <w:tcW w:w="144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DF73DBC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proofErr w:type="spellStart"/>
            <w:r w:rsidRPr="006E51F8">
              <w:rPr>
                <w:rFonts w:cs="Times New Roman"/>
                <w:sz w:val="21"/>
              </w:rPr>
              <w:t>Phytom</w:t>
            </w:r>
            <w:proofErr w:type="spellEnd"/>
            <w:r w:rsidRPr="006E51F8">
              <w:rPr>
                <w:rFonts w:cs="Times New Roman"/>
                <w:sz w:val="21"/>
              </w:rPr>
              <w:t>. × Aggregates</w:t>
            </w:r>
          </w:p>
        </w:tc>
      </w:tr>
      <w:tr w:rsidR="006E51F8" w:rsidRPr="006E51F8" w14:paraId="179E3871" w14:textId="77777777" w:rsidTr="009652C8">
        <w:trPr>
          <w:trHeight w:val="283"/>
        </w:trPr>
        <w:tc>
          <w:tcPr>
            <w:tcW w:w="659" w:type="pct"/>
            <w:vMerge/>
            <w:tcBorders>
              <w:bottom w:val="single" w:sz="4" w:space="0" w:color="auto"/>
            </w:tcBorders>
            <w:vAlign w:val="center"/>
          </w:tcPr>
          <w:p w14:paraId="7463A83F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</w:tcPr>
          <w:p w14:paraId="2E3A6D07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i/>
                <w:iCs/>
                <w:sz w:val="21"/>
              </w:rPr>
            </w:pPr>
            <w:r w:rsidRPr="006E51F8">
              <w:rPr>
                <w:rFonts w:cs="Times New Roman"/>
                <w:i/>
                <w:iCs/>
                <w:sz w:val="21"/>
              </w:rPr>
              <w:t>F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</w:tcPr>
          <w:p w14:paraId="12756E00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i/>
                <w:iCs/>
                <w:sz w:val="21"/>
              </w:rPr>
            </w:pPr>
            <w:r w:rsidRPr="006E51F8">
              <w:rPr>
                <w:rFonts w:cs="Times New Roman"/>
                <w:i/>
                <w:iCs/>
                <w:sz w:val="21"/>
              </w:rPr>
              <w:t>P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</w:tcPr>
          <w:p w14:paraId="3E09C247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i/>
                <w:iCs/>
                <w:sz w:val="21"/>
              </w:rPr>
            </w:pPr>
            <w:r w:rsidRPr="006E51F8">
              <w:rPr>
                <w:rFonts w:cs="Times New Roman"/>
                <w:i/>
                <w:iCs/>
                <w:sz w:val="21"/>
              </w:rPr>
              <w:t>F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</w:tcPr>
          <w:p w14:paraId="176EF430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i/>
                <w:iCs/>
                <w:sz w:val="21"/>
              </w:rPr>
            </w:pPr>
            <w:r w:rsidRPr="006E51F8">
              <w:rPr>
                <w:rFonts w:cs="Times New Roman"/>
                <w:i/>
                <w:iCs/>
                <w:sz w:val="21"/>
              </w:rPr>
              <w:t>P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</w:tcPr>
          <w:p w14:paraId="169A997A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i/>
                <w:iCs/>
                <w:sz w:val="21"/>
              </w:rPr>
            </w:pPr>
            <w:r w:rsidRPr="006E51F8">
              <w:rPr>
                <w:rFonts w:cs="Times New Roman"/>
                <w:i/>
                <w:iCs/>
                <w:sz w:val="21"/>
              </w:rPr>
              <w:t>F</w:t>
            </w:r>
          </w:p>
        </w:tc>
        <w:tc>
          <w:tcPr>
            <w:tcW w:w="721" w:type="pct"/>
            <w:tcBorders>
              <w:top w:val="single" w:sz="4" w:space="0" w:color="auto"/>
              <w:bottom w:val="single" w:sz="4" w:space="0" w:color="auto"/>
            </w:tcBorders>
          </w:tcPr>
          <w:p w14:paraId="43FE8E19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i/>
                <w:iCs/>
                <w:sz w:val="21"/>
              </w:rPr>
            </w:pPr>
            <w:r w:rsidRPr="006E51F8">
              <w:rPr>
                <w:rFonts w:cs="Times New Roman"/>
                <w:i/>
                <w:iCs/>
                <w:sz w:val="21"/>
              </w:rPr>
              <w:t>P</w:t>
            </w:r>
          </w:p>
        </w:tc>
      </w:tr>
      <w:tr w:rsidR="006E51F8" w:rsidRPr="006E51F8" w14:paraId="40E03E8A" w14:textId="77777777" w:rsidTr="00577597">
        <w:trPr>
          <w:trHeight w:val="283"/>
        </w:trPr>
        <w:tc>
          <w:tcPr>
            <w:tcW w:w="659" w:type="pct"/>
            <w:tcBorders>
              <w:top w:val="single" w:sz="4" w:space="0" w:color="auto"/>
            </w:tcBorders>
            <w:vAlign w:val="center"/>
          </w:tcPr>
          <w:p w14:paraId="2BE7F4FC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SOC</w:t>
            </w:r>
          </w:p>
        </w:tc>
        <w:tc>
          <w:tcPr>
            <w:tcW w:w="724" w:type="pct"/>
            <w:tcBorders>
              <w:top w:val="single" w:sz="4" w:space="0" w:color="auto"/>
            </w:tcBorders>
          </w:tcPr>
          <w:p w14:paraId="7CAE2848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709</w:t>
            </w:r>
          </w:p>
        </w:tc>
        <w:tc>
          <w:tcPr>
            <w:tcW w:w="724" w:type="pct"/>
            <w:tcBorders>
              <w:top w:val="single" w:sz="4" w:space="0" w:color="auto"/>
            </w:tcBorders>
          </w:tcPr>
          <w:p w14:paraId="404C4FF6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  <w:tcBorders>
              <w:top w:val="single" w:sz="4" w:space="0" w:color="auto"/>
            </w:tcBorders>
          </w:tcPr>
          <w:p w14:paraId="4AA4694F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160</w:t>
            </w:r>
          </w:p>
        </w:tc>
        <w:tc>
          <w:tcPr>
            <w:tcW w:w="724" w:type="pct"/>
            <w:tcBorders>
              <w:top w:val="single" w:sz="4" w:space="0" w:color="auto"/>
            </w:tcBorders>
          </w:tcPr>
          <w:p w14:paraId="2068C67B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  <w:tcBorders>
              <w:top w:val="single" w:sz="4" w:space="0" w:color="auto"/>
            </w:tcBorders>
          </w:tcPr>
          <w:p w14:paraId="6E931ACC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49.3</w:t>
            </w:r>
          </w:p>
        </w:tc>
        <w:tc>
          <w:tcPr>
            <w:tcW w:w="721" w:type="pct"/>
            <w:tcBorders>
              <w:top w:val="single" w:sz="4" w:space="0" w:color="auto"/>
            </w:tcBorders>
          </w:tcPr>
          <w:p w14:paraId="1C77F434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3D85786F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75CC1131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TN</w:t>
            </w:r>
          </w:p>
        </w:tc>
        <w:tc>
          <w:tcPr>
            <w:tcW w:w="724" w:type="pct"/>
          </w:tcPr>
          <w:p w14:paraId="30BC7592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85.7</w:t>
            </w:r>
          </w:p>
        </w:tc>
        <w:tc>
          <w:tcPr>
            <w:tcW w:w="724" w:type="pct"/>
          </w:tcPr>
          <w:p w14:paraId="48F723C0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4C23620D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267</w:t>
            </w:r>
          </w:p>
        </w:tc>
        <w:tc>
          <w:tcPr>
            <w:tcW w:w="724" w:type="pct"/>
          </w:tcPr>
          <w:p w14:paraId="04757CBF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2A3F4DB5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93.9</w:t>
            </w:r>
          </w:p>
        </w:tc>
        <w:tc>
          <w:tcPr>
            <w:tcW w:w="721" w:type="pct"/>
          </w:tcPr>
          <w:p w14:paraId="5994D392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14F65C14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4469FF7C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TP</w:t>
            </w:r>
          </w:p>
        </w:tc>
        <w:tc>
          <w:tcPr>
            <w:tcW w:w="724" w:type="pct"/>
          </w:tcPr>
          <w:p w14:paraId="317B04A0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20.2</w:t>
            </w:r>
          </w:p>
        </w:tc>
        <w:tc>
          <w:tcPr>
            <w:tcW w:w="724" w:type="pct"/>
          </w:tcPr>
          <w:p w14:paraId="576D3A07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1457F876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28.0</w:t>
            </w:r>
          </w:p>
        </w:tc>
        <w:tc>
          <w:tcPr>
            <w:tcW w:w="724" w:type="pct"/>
          </w:tcPr>
          <w:p w14:paraId="0DE37926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6AAB55B5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3.06</w:t>
            </w:r>
          </w:p>
        </w:tc>
        <w:tc>
          <w:tcPr>
            <w:tcW w:w="721" w:type="pct"/>
          </w:tcPr>
          <w:p w14:paraId="4A03F5B7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</w:t>
            </w:r>
          </w:p>
        </w:tc>
      </w:tr>
      <w:tr w:rsidR="006E51F8" w:rsidRPr="006E51F8" w14:paraId="7F2174FD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4A3722A3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eastAsia="等线" w:cs="Times New Roman"/>
                <w:color w:val="000000"/>
                <w:kern w:val="0"/>
                <w:sz w:val="21"/>
              </w:rPr>
              <w:t>SOC:TN</w:t>
            </w:r>
          </w:p>
        </w:tc>
        <w:tc>
          <w:tcPr>
            <w:tcW w:w="724" w:type="pct"/>
          </w:tcPr>
          <w:p w14:paraId="4038A9F8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352</w:t>
            </w:r>
          </w:p>
        </w:tc>
        <w:tc>
          <w:tcPr>
            <w:tcW w:w="724" w:type="pct"/>
          </w:tcPr>
          <w:p w14:paraId="58DD785E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435F8FDB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8.91</w:t>
            </w:r>
          </w:p>
        </w:tc>
        <w:tc>
          <w:tcPr>
            <w:tcW w:w="724" w:type="pct"/>
          </w:tcPr>
          <w:p w14:paraId="441E9901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64E08A09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10.7</w:t>
            </w:r>
          </w:p>
        </w:tc>
        <w:tc>
          <w:tcPr>
            <w:tcW w:w="721" w:type="pct"/>
          </w:tcPr>
          <w:p w14:paraId="151C70D6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5772CB67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41921767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eastAsia="等线" w:cs="Times New Roman"/>
                <w:color w:val="000000"/>
                <w:kern w:val="0"/>
                <w:sz w:val="21"/>
              </w:rPr>
              <w:t>SCO:TP</w:t>
            </w:r>
          </w:p>
        </w:tc>
        <w:tc>
          <w:tcPr>
            <w:tcW w:w="724" w:type="pct"/>
          </w:tcPr>
          <w:p w14:paraId="1C98B03F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84.9</w:t>
            </w:r>
          </w:p>
        </w:tc>
        <w:tc>
          <w:tcPr>
            <w:tcW w:w="724" w:type="pct"/>
          </w:tcPr>
          <w:p w14:paraId="28AE34F5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3E326D33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2.81</w:t>
            </w:r>
          </w:p>
        </w:tc>
        <w:tc>
          <w:tcPr>
            <w:tcW w:w="724" w:type="pct"/>
          </w:tcPr>
          <w:p w14:paraId="2F942155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ns</w:t>
            </w:r>
          </w:p>
        </w:tc>
        <w:tc>
          <w:tcPr>
            <w:tcW w:w="724" w:type="pct"/>
          </w:tcPr>
          <w:p w14:paraId="60CF919E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3.09</w:t>
            </w:r>
          </w:p>
        </w:tc>
        <w:tc>
          <w:tcPr>
            <w:tcW w:w="721" w:type="pct"/>
          </w:tcPr>
          <w:p w14:paraId="16124F24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</w:t>
            </w:r>
          </w:p>
        </w:tc>
      </w:tr>
      <w:tr w:rsidR="006E51F8" w:rsidRPr="006E51F8" w14:paraId="0EA3AD15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69F21884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eastAsia="等线" w:cs="Times New Roman"/>
                <w:color w:val="000000"/>
                <w:kern w:val="0"/>
                <w:sz w:val="21"/>
              </w:rPr>
              <w:t>TN:TP</w:t>
            </w:r>
          </w:p>
        </w:tc>
        <w:tc>
          <w:tcPr>
            <w:tcW w:w="724" w:type="pct"/>
          </w:tcPr>
          <w:p w14:paraId="07A36197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25.6</w:t>
            </w:r>
          </w:p>
        </w:tc>
        <w:tc>
          <w:tcPr>
            <w:tcW w:w="724" w:type="pct"/>
          </w:tcPr>
          <w:p w14:paraId="21E384F8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3070F0E4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13.3</w:t>
            </w:r>
          </w:p>
        </w:tc>
        <w:tc>
          <w:tcPr>
            <w:tcW w:w="724" w:type="pct"/>
          </w:tcPr>
          <w:p w14:paraId="77D629A6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6E08C8CD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6.11</w:t>
            </w:r>
          </w:p>
        </w:tc>
        <w:tc>
          <w:tcPr>
            <w:tcW w:w="721" w:type="pct"/>
          </w:tcPr>
          <w:p w14:paraId="620C5848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7DF2B1B2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3833B9D3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eastAsia="等线" w:cs="Times New Roman"/>
                <w:color w:val="000000"/>
                <w:kern w:val="0"/>
                <w:sz w:val="21"/>
              </w:rPr>
              <w:t>T_GRSP</w:t>
            </w:r>
          </w:p>
        </w:tc>
        <w:tc>
          <w:tcPr>
            <w:tcW w:w="724" w:type="pct"/>
          </w:tcPr>
          <w:p w14:paraId="336C9A29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963</w:t>
            </w:r>
          </w:p>
        </w:tc>
        <w:tc>
          <w:tcPr>
            <w:tcW w:w="724" w:type="pct"/>
          </w:tcPr>
          <w:p w14:paraId="6862EDCF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364A1303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267</w:t>
            </w:r>
          </w:p>
        </w:tc>
        <w:tc>
          <w:tcPr>
            <w:tcW w:w="724" w:type="pct"/>
          </w:tcPr>
          <w:p w14:paraId="52C83ABF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6682975D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43.5</w:t>
            </w:r>
          </w:p>
        </w:tc>
        <w:tc>
          <w:tcPr>
            <w:tcW w:w="721" w:type="pct"/>
          </w:tcPr>
          <w:p w14:paraId="3AF5ACCB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44B2D58A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62980494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eastAsia="等线" w:cs="Times New Roman"/>
                <w:color w:val="000000"/>
                <w:kern w:val="0"/>
                <w:sz w:val="21"/>
              </w:rPr>
              <w:t>E_GRSP</w:t>
            </w:r>
          </w:p>
        </w:tc>
        <w:tc>
          <w:tcPr>
            <w:tcW w:w="724" w:type="pct"/>
          </w:tcPr>
          <w:p w14:paraId="7CF498F9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4388</w:t>
            </w:r>
          </w:p>
        </w:tc>
        <w:tc>
          <w:tcPr>
            <w:tcW w:w="724" w:type="pct"/>
          </w:tcPr>
          <w:p w14:paraId="4E9D8849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0C822DDE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458</w:t>
            </w:r>
          </w:p>
        </w:tc>
        <w:tc>
          <w:tcPr>
            <w:tcW w:w="724" w:type="pct"/>
          </w:tcPr>
          <w:p w14:paraId="79264CDA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4D5F31AB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92.0</w:t>
            </w:r>
          </w:p>
        </w:tc>
        <w:tc>
          <w:tcPr>
            <w:tcW w:w="721" w:type="pct"/>
          </w:tcPr>
          <w:p w14:paraId="58014B4E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13BE5E5F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1BB6DFAF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E:T</w:t>
            </w:r>
          </w:p>
        </w:tc>
        <w:tc>
          <w:tcPr>
            <w:tcW w:w="724" w:type="pct"/>
          </w:tcPr>
          <w:p w14:paraId="51AFFA2A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434</w:t>
            </w:r>
          </w:p>
        </w:tc>
        <w:tc>
          <w:tcPr>
            <w:tcW w:w="724" w:type="pct"/>
          </w:tcPr>
          <w:p w14:paraId="671D02EF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5F067752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75.2</w:t>
            </w:r>
          </w:p>
        </w:tc>
        <w:tc>
          <w:tcPr>
            <w:tcW w:w="724" w:type="pct"/>
          </w:tcPr>
          <w:p w14:paraId="161C5F3B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597E1720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18.5</w:t>
            </w:r>
          </w:p>
        </w:tc>
        <w:tc>
          <w:tcPr>
            <w:tcW w:w="721" w:type="pct"/>
          </w:tcPr>
          <w:p w14:paraId="554A0569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5F94ADE6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09371218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Cu</w:t>
            </w:r>
          </w:p>
        </w:tc>
        <w:tc>
          <w:tcPr>
            <w:tcW w:w="724" w:type="pct"/>
          </w:tcPr>
          <w:p w14:paraId="20BDE34F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52.0</w:t>
            </w:r>
          </w:p>
        </w:tc>
        <w:tc>
          <w:tcPr>
            <w:tcW w:w="724" w:type="pct"/>
          </w:tcPr>
          <w:p w14:paraId="2FC61735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5D7506FF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22.2</w:t>
            </w:r>
          </w:p>
        </w:tc>
        <w:tc>
          <w:tcPr>
            <w:tcW w:w="724" w:type="pct"/>
          </w:tcPr>
          <w:p w14:paraId="6D9A4E0F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53B18517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12.0</w:t>
            </w:r>
          </w:p>
        </w:tc>
        <w:tc>
          <w:tcPr>
            <w:tcW w:w="721" w:type="pct"/>
          </w:tcPr>
          <w:p w14:paraId="5C4BB612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74AB9454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65E036D4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Zn</w:t>
            </w:r>
          </w:p>
        </w:tc>
        <w:tc>
          <w:tcPr>
            <w:tcW w:w="724" w:type="pct"/>
          </w:tcPr>
          <w:p w14:paraId="65A460E5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40.8</w:t>
            </w:r>
          </w:p>
        </w:tc>
        <w:tc>
          <w:tcPr>
            <w:tcW w:w="724" w:type="pct"/>
          </w:tcPr>
          <w:p w14:paraId="6E261106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4567F93B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74.5</w:t>
            </w:r>
          </w:p>
        </w:tc>
        <w:tc>
          <w:tcPr>
            <w:tcW w:w="724" w:type="pct"/>
          </w:tcPr>
          <w:p w14:paraId="40D1358F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350082B8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28.5</w:t>
            </w:r>
          </w:p>
        </w:tc>
        <w:tc>
          <w:tcPr>
            <w:tcW w:w="721" w:type="pct"/>
          </w:tcPr>
          <w:p w14:paraId="6FA3A987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1C7FD49F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7566571E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Pb</w:t>
            </w:r>
          </w:p>
        </w:tc>
        <w:tc>
          <w:tcPr>
            <w:tcW w:w="724" w:type="pct"/>
          </w:tcPr>
          <w:p w14:paraId="72291CCC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41.9</w:t>
            </w:r>
          </w:p>
        </w:tc>
        <w:tc>
          <w:tcPr>
            <w:tcW w:w="724" w:type="pct"/>
          </w:tcPr>
          <w:p w14:paraId="2E42A48A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4DAF014C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55.9</w:t>
            </w:r>
          </w:p>
        </w:tc>
        <w:tc>
          <w:tcPr>
            <w:tcW w:w="724" w:type="pct"/>
          </w:tcPr>
          <w:p w14:paraId="4DD19F2B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7DD4174C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21.9</w:t>
            </w:r>
          </w:p>
        </w:tc>
        <w:tc>
          <w:tcPr>
            <w:tcW w:w="721" w:type="pct"/>
          </w:tcPr>
          <w:p w14:paraId="4C8EC747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0C7884DF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6F0CABD4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Cd</w:t>
            </w:r>
          </w:p>
        </w:tc>
        <w:tc>
          <w:tcPr>
            <w:tcW w:w="724" w:type="pct"/>
          </w:tcPr>
          <w:p w14:paraId="5428DC93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17.8</w:t>
            </w:r>
          </w:p>
        </w:tc>
        <w:tc>
          <w:tcPr>
            <w:tcW w:w="724" w:type="pct"/>
          </w:tcPr>
          <w:p w14:paraId="3EA2D748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0829C3DF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66.9</w:t>
            </w:r>
          </w:p>
        </w:tc>
        <w:tc>
          <w:tcPr>
            <w:tcW w:w="724" w:type="pct"/>
          </w:tcPr>
          <w:p w14:paraId="454BE5E7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0BBFA8FC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47.3</w:t>
            </w:r>
          </w:p>
        </w:tc>
        <w:tc>
          <w:tcPr>
            <w:tcW w:w="721" w:type="pct"/>
          </w:tcPr>
          <w:p w14:paraId="52C28BC2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7239B37F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068E0800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i/>
                <w:iCs/>
                <w:sz w:val="21"/>
              </w:rPr>
            </w:pPr>
            <w:r w:rsidRPr="006E51F8">
              <w:rPr>
                <w:rFonts w:cs="Times New Roman"/>
                <w:i/>
                <w:iCs/>
                <w:sz w:val="21"/>
              </w:rPr>
              <w:t>PLI_GB</w:t>
            </w:r>
          </w:p>
        </w:tc>
        <w:tc>
          <w:tcPr>
            <w:tcW w:w="724" w:type="pct"/>
          </w:tcPr>
          <w:p w14:paraId="11D5A931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59.5</w:t>
            </w:r>
          </w:p>
        </w:tc>
        <w:tc>
          <w:tcPr>
            <w:tcW w:w="724" w:type="pct"/>
          </w:tcPr>
          <w:p w14:paraId="4CC87153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40B063A8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70.6</w:t>
            </w:r>
          </w:p>
        </w:tc>
        <w:tc>
          <w:tcPr>
            <w:tcW w:w="724" w:type="pct"/>
          </w:tcPr>
          <w:p w14:paraId="49EBEA17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7A8047D3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35.6</w:t>
            </w:r>
          </w:p>
        </w:tc>
        <w:tc>
          <w:tcPr>
            <w:tcW w:w="721" w:type="pct"/>
          </w:tcPr>
          <w:p w14:paraId="265050D5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28EFA3EB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2AA81137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i/>
                <w:iCs/>
                <w:sz w:val="21"/>
              </w:rPr>
            </w:pPr>
            <w:r w:rsidRPr="006E51F8">
              <w:rPr>
                <w:rFonts w:cs="Times New Roman"/>
                <w:i/>
                <w:iCs/>
                <w:sz w:val="21"/>
              </w:rPr>
              <w:t>PLI_NS</w:t>
            </w:r>
          </w:p>
        </w:tc>
        <w:tc>
          <w:tcPr>
            <w:tcW w:w="724" w:type="pct"/>
          </w:tcPr>
          <w:p w14:paraId="0CA92B0C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59.2</w:t>
            </w:r>
          </w:p>
        </w:tc>
        <w:tc>
          <w:tcPr>
            <w:tcW w:w="724" w:type="pct"/>
          </w:tcPr>
          <w:p w14:paraId="50E52A73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029A555F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70.5</w:t>
            </w:r>
          </w:p>
        </w:tc>
        <w:tc>
          <w:tcPr>
            <w:tcW w:w="724" w:type="pct"/>
          </w:tcPr>
          <w:p w14:paraId="75C9DDF2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5C549536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35.3</w:t>
            </w:r>
          </w:p>
        </w:tc>
        <w:tc>
          <w:tcPr>
            <w:tcW w:w="721" w:type="pct"/>
          </w:tcPr>
          <w:p w14:paraId="33ED129B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435468C1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0C703F86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i/>
                <w:iCs/>
                <w:sz w:val="21"/>
              </w:rPr>
            </w:pPr>
            <w:r w:rsidRPr="006E51F8">
              <w:rPr>
                <w:rFonts w:cs="Times New Roman"/>
                <w:i/>
                <w:iCs/>
                <w:sz w:val="21"/>
              </w:rPr>
              <w:t>RI_GB</w:t>
            </w:r>
          </w:p>
        </w:tc>
        <w:tc>
          <w:tcPr>
            <w:tcW w:w="724" w:type="pct"/>
          </w:tcPr>
          <w:p w14:paraId="4941A04A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21.1</w:t>
            </w:r>
          </w:p>
        </w:tc>
        <w:tc>
          <w:tcPr>
            <w:tcW w:w="724" w:type="pct"/>
          </w:tcPr>
          <w:p w14:paraId="75AF21F4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5AB67D22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70.3</w:t>
            </w:r>
          </w:p>
        </w:tc>
        <w:tc>
          <w:tcPr>
            <w:tcW w:w="724" w:type="pct"/>
          </w:tcPr>
          <w:p w14:paraId="25EB65FB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52B425D9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48.7</w:t>
            </w:r>
          </w:p>
        </w:tc>
        <w:tc>
          <w:tcPr>
            <w:tcW w:w="721" w:type="pct"/>
          </w:tcPr>
          <w:p w14:paraId="641CE39A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  <w:tr w:rsidR="006E51F8" w:rsidRPr="006E51F8" w14:paraId="6DE5297C" w14:textId="77777777" w:rsidTr="00577597">
        <w:trPr>
          <w:trHeight w:val="283"/>
        </w:trPr>
        <w:tc>
          <w:tcPr>
            <w:tcW w:w="659" w:type="pct"/>
            <w:vAlign w:val="center"/>
          </w:tcPr>
          <w:p w14:paraId="18439DD7" w14:textId="77777777" w:rsidR="006E51F8" w:rsidRPr="006E51F8" w:rsidRDefault="006E51F8" w:rsidP="006E51F8">
            <w:pPr>
              <w:spacing w:line="240" w:lineRule="auto"/>
              <w:rPr>
                <w:rFonts w:cs="Times New Roman"/>
                <w:i/>
                <w:iCs/>
                <w:sz w:val="21"/>
              </w:rPr>
            </w:pPr>
            <w:r w:rsidRPr="006E51F8">
              <w:rPr>
                <w:rFonts w:cs="Times New Roman"/>
                <w:i/>
                <w:iCs/>
                <w:sz w:val="21"/>
              </w:rPr>
              <w:t>RI_NS</w:t>
            </w:r>
          </w:p>
        </w:tc>
        <w:tc>
          <w:tcPr>
            <w:tcW w:w="724" w:type="pct"/>
          </w:tcPr>
          <w:p w14:paraId="750AFFE4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20.3</w:t>
            </w:r>
          </w:p>
        </w:tc>
        <w:tc>
          <w:tcPr>
            <w:tcW w:w="724" w:type="pct"/>
          </w:tcPr>
          <w:p w14:paraId="4207D646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41B40C6D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69.3</w:t>
            </w:r>
          </w:p>
        </w:tc>
        <w:tc>
          <w:tcPr>
            <w:tcW w:w="724" w:type="pct"/>
          </w:tcPr>
          <w:p w14:paraId="334D9900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  <w:tc>
          <w:tcPr>
            <w:tcW w:w="724" w:type="pct"/>
          </w:tcPr>
          <w:p w14:paraId="42F361F4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48.3</w:t>
            </w:r>
          </w:p>
        </w:tc>
        <w:tc>
          <w:tcPr>
            <w:tcW w:w="721" w:type="pct"/>
          </w:tcPr>
          <w:p w14:paraId="0E019606" w14:textId="77777777" w:rsidR="006E51F8" w:rsidRPr="006E51F8" w:rsidRDefault="006E51F8" w:rsidP="006E51F8">
            <w:pPr>
              <w:spacing w:line="240" w:lineRule="auto"/>
              <w:jc w:val="center"/>
              <w:rPr>
                <w:rFonts w:cs="Times New Roman"/>
                <w:sz w:val="21"/>
              </w:rPr>
            </w:pPr>
            <w:r w:rsidRPr="006E51F8">
              <w:rPr>
                <w:rFonts w:cs="Times New Roman"/>
                <w:sz w:val="21"/>
              </w:rPr>
              <w:t>***</w:t>
            </w:r>
          </w:p>
        </w:tc>
      </w:tr>
    </w:tbl>
    <w:p w14:paraId="644E1E78" w14:textId="58C09F1D" w:rsidR="00CC6E47" w:rsidRDefault="00452F52" w:rsidP="00CC6E47">
      <w:pPr>
        <w:spacing w:beforeLines="50" w:before="163"/>
        <w:rPr>
          <w:rFonts w:eastAsiaTheme="minorEastAsia"/>
        </w:rPr>
      </w:pPr>
      <w:r>
        <w:rPr>
          <w:rFonts w:hint="eastAsia"/>
        </w:rPr>
        <w:t>N</w:t>
      </w:r>
      <w:r>
        <w:t xml:space="preserve">ote: </w:t>
      </w:r>
      <w:r w:rsidRPr="00853792">
        <w:t>SOC, soil organic carbon; TN, total nitrogen; TP, total phosphorus; Cd, cadmium; Cu, copper; Pb, lead; Zn, zinc</w:t>
      </w:r>
      <w:r>
        <w:t xml:space="preserve">; </w:t>
      </w:r>
      <w:r w:rsidRPr="00A57D8A">
        <w:t xml:space="preserve">T_GRSP, total extractable glomalin-related soil protein; </w:t>
      </w:r>
      <w:r>
        <w:t xml:space="preserve">and </w:t>
      </w:r>
      <w:r w:rsidRPr="00A57D8A">
        <w:t xml:space="preserve">E_GRSP, easily extractable </w:t>
      </w:r>
      <w:r>
        <w:t xml:space="preserve">GRSP. </w:t>
      </w:r>
      <w:r w:rsidRPr="00E84BE9">
        <w:rPr>
          <w:i/>
          <w:iCs/>
        </w:rPr>
        <w:t>PLI</w:t>
      </w:r>
      <w:r>
        <w:t>, P</w:t>
      </w:r>
      <w:r w:rsidRPr="005E3854">
        <w:t xml:space="preserve">ollution </w:t>
      </w:r>
      <w:r>
        <w:t>L</w:t>
      </w:r>
      <w:r w:rsidRPr="005E3854">
        <w:t xml:space="preserve">oad </w:t>
      </w:r>
      <w:r>
        <w:t>I</w:t>
      </w:r>
      <w:r w:rsidRPr="005E3854">
        <w:t>ndex</w:t>
      </w:r>
      <w:r>
        <w:t xml:space="preserve">; </w:t>
      </w:r>
      <w:r w:rsidRPr="00E84BE9">
        <w:rPr>
          <w:i/>
          <w:iCs/>
        </w:rPr>
        <w:t>RI</w:t>
      </w:r>
      <w:r>
        <w:t>, p</w:t>
      </w:r>
      <w:r w:rsidRPr="00E84BE9">
        <w:t>otential ecological risk</w:t>
      </w:r>
      <w:r>
        <w:t xml:space="preserve">; </w:t>
      </w:r>
      <w:r w:rsidRPr="00452F52">
        <w:rPr>
          <w:i/>
          <w:iCs/>
        </w:rPr>
        <w:t>GB</w:t>
      </w:r>
      <w:r>
        <w:t>, t</w:t>
      </w:r>
      <w:r w:rsidRPr="00DB0523">
        <w:t>he local soil elemental geochemical background values</w:t>
      </w:r>
      <w:r>
        <w:t xml:space="preserve">; and </w:t>
      </w:r>
      <w:r w:rsidRPr="00452F52">
        <w:rPr>
          <w:i/>
          <w:iCs/>
        </w:rPr>
        <w:t>NS</w:t>
      </w:r>
      <w:r>
        <w:t xml:space="preserve">, </w:t>
      </w:r>
      <w:r w:rsidRPr="00DB0523">
        <w:t>the contamination thresholds in national soil environmental quality standards</w:t>
      </w:r>
      <w:r>
        <w:t xml:space="preserve">. </w:t>
      </w:r>
      <w:bookmarkStart w:id="3" w:name="_Hlk128509429"/>
      <w:r w:rsidRPr="002F1A07">
        <w:rPr>
          <w:rFonts w:eastAsiaTheme="minorEastAsia"/>
        </w:rPr>
        <w:t xml:space="preserve">* denotes significance at </w:t>
      </w:r>
      <w:r w:rsidRPr="002F1A07">
        <w:rPr>
          <w:rFonts w:eastAsiaTheme="minorEastAsia"/>
          <w:i/>
          <w:iCs/>
        </w:rPr>
        <w:t>P</w:t>
      </w:r>
      <w:r w:rsidRPr="002F1A07">
        <w:rPr>
          <w:rFonts w:eastAsiaTheme="minorEastAsia"/>
        </w:rPr>
        <w:t xml:space="preserve"> &lt; 0.05; ** denotes significance at </w:t>
      </w:r>
      <w:r w:rsidRPr="002F1A07">
        <w:rPr>
          <w:rFonts w:eastAsiaTheme="minorEastAsia"/>
          <w:i/>
          <w:iCs/>
        </w:rPr>
        <w:t>P</w:t>
      </w:r>
      <w:r w:rsidRPr="002F1A07">
        <w:rPr>
          <w:rFonts w:eastAsiaTheme="minorEastAsia"/>
        </w:rPr>
        <w:t xml:space="preserve"> &lt; 0.01;</w:t>
      </w:r>
      <w:bookmarkEnd w:id="3"/>
      <w:r w:rsidRPr="002F1A07">
        <w:rPr>
          <w:rFonts w:eastAsiaTheme="minorEastAsia"/>
        </w:rPr>
        <w:t xml:space="preserve"> *** denotes significance at </w:t>
      </w:r>
      <w:r w:rsidRPr="002F1A07">
        <w:rPr>
          <w:rFonts w:eastAsiaTheme="minorEastAsia"/>
          <w:i/>
          <w:iCs/>
        </w:rPr>
        <w:t>P</w:t>
      </w:r>
      <w:r w:rsidRPr="002F1A07">
        <w:rPr>
          <w:rFonts w:eastAsiaTheme="minorEastAsia"/>
        </w:rPr>
        <w:t xml:space="preserve"> &lt; 0.001</w:t>
      </w:r>
      <w:r>
        <w:rPr>
          <w:rFonts w:eastAsiaTheme="minorEastAsia"/>
        </w:rPr>
        <w:t>; ns, ns, n</w:t>
      </w:r>
      <w:r w:rsidRPr="00853792">
        <w:rPr>
          <w:rFonts w:eastAsiaTheme="minorEastAsia"/>
        </w:rPr>
        <w:t>ot significant.</w:t>
      </w:r>
    </w:p>
    <w:p w14:paraId="32C35E81" w14:textId="77777777" w:rsidR="00CC6E47" w:rsidRDefault="00CC6E47" w:rsidP="006E51F8">
      <w:pPr>
        <w:rPr>
          <w:rFonts w:cs="Times New Roman"/>
          <w:b/>
          <w:bCs/>
        </w:rPr>
        <w:sectPr w:rsidR="00CC6E47" w:rsidSect="00CC6E47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14:paraId="2A17466B" w14:textId="5547CB63" w:rsidR="006E51F8" w:rsidRDefault="006E51F8" w:rsidP="006E51F8">
      <w:pPr>
        <w:rPr>
          <w:rFonts w:cs="Times New Roman"/>
        </w:rPr>
      </w:pPr>
      <w:r w:rsidRPr="00EB4DA6">
        <w:rPr>
          <w:rFonts w:cs="Times New Roman" w:hint="eastAsia"/>
          <w:b/>
          <w:bCs/>
        </w:rPr>
        <w:t>T</w:t>
      </w:r>
      <w:r w:rsidRPr="00EB4DA6">
        <w:rPr>
          <w:rFonts w:cs="Times New Roman"/>
          <w:b/>
          <w:bCs/>
        </w:rPr>
        <w:t>able S</w:t>
      </w:r>
      <w:r>
        <w:rPr>
          <w:rFonts w:cs="Times New Roman"/>
          <w:b/>
          <w:bCs/>
        </w:rPr>
        <w:t>4</w:t>
      </w:r>
      <w:r>
        <w:rPr>
          <w:rFonts w:cs="Times New Roman"/>
        </w:rPr>
        <w:t xml:space="preserve"> F</w:t>
      </w:r>
      <w:r w:rsidRPr="00216186">
        <w:rPr>
          <w:rFonts w:cs="Times New Roman"/>
        </w:rPr>
        <w:t xml:space="preserve">unctional </w:t>
      </w:r>
      <w:r>
        <w:rPr>
          <w:rFonts w:cs="Times New Roman" w:hint="eastAsia"/>
        </w:rPr>
        <w:t>group</w:t>
      </w:r>
      <w:r w:rsidRPr="00216186">
        <w:rPr>
          <w:rFonts w:cs="Times New Roman"/>
        </w:rPr>
        <w:t xml:space="preserve">s </w:t>
      </w:r>
      <w:r>
        <w:rPr>
          <w:rFonts w:cs="Times New Roman"/>
        </w:rPr>
        <w:t xml:space="preserve">or </w:t>
      </w:r>
      <w:r w:rsidRPr="002C31B4">
        <w:rPr>
          <w:rFonts w:cs="Times New Roman"/>
        </w:rPr>
        <w:t xml:space="preserve">components </w:t>
      </w:r>
      <w:r w:rsidRPr="00216186">
        <w:rPr>
          <w:rFonts w:cs="Times New Roman"/>
        </w:rPr>
        <w:t xml:space="preserve">in soil </w:t>
      </w:r>
      <w:r>
        <w:rPr>
          <w:rFonts w:cs="Times New Roman"/>
        </w:rPr>
        <w:t xml:space="preserve">aggregates </w:t>
      </w:r>
      <w:r w:rsidRPr="00216186">
        <w:rPr>
          <w:rFonts w:cs="Times New Roman"/>
        </w:rPr>
        <w:t>obtained by ATR-FTIR analysis</w:t>
      </w:r>
      <w:r>
        <w:rPr>
          <w:rFonts w:cs="Times New Roman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30"/>
        <w:gridCol w:w="1387"/>
        <w:gridCol w:w="1389"/>
        <w:gridCol w:w="1458"/>
        <w:gridCol w:w="2542"/>
      </w:tblGrid>
      <w:tr w:rsidR="006E51F8" w:rsidRPr="001E75A7" w14:paraId="4FEF61B0" w14:textId="77777777" w:rsidTr="00577597">
        <w:trPr>
          <w:trHeight w:val="280"/>
        </w:trPr>
        <w:tc>
          <w:tcPr>
            <w:tcW w:w="9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54326" w14:textId="4E381C2F" w:rsidR="006E51F8" w:rsidRPr="001E75A7" w:rsidRDefault="006E51F8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P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hytom</w:t>
            </w:r>
            <w:proofErr w:type="spellEnd"/>
            <w:r>
              <w:rPr>
                <w:rFonts w:eastAsia="等线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1DDF33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A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ggregates (%)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86B8F" w14:textId="77777777" w:rsidR="006E51F8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~1680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cm</w:t>
            </w:r>
            <w:r w:rsidRPr="00E32E91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-1</w:t>
            </w:r>
          </w:p>
          <w:p w14:paraId="78134A73" w14:textId="77777777" w:rsidR="006E51F8" w:rsidRDefault="006E51F8" w:rsidP="006E51F8">
            <w:pPr>
              <w:widowControl/>
              <w:spacing w:line="240" w:lineRule="auto"/>
              <w:rPr>
                <w:rFonts w:eastAsia="等线" w:cs="Times New Roman"/>
                <w:bCs/>
                <w:sz w:val="22"/>
              </w:rPr>
            </w:pPr>
            <w:proofErr w:type="spellStart"/>
            <w:r w:rsidRPr="00BA5BA1">
              <w:rPr>
                <w:rFonts w:eastAsia="等线" w:cs="Times New Roman"/>
                <w:bCs/>
                <w:i/>
                <w:iCs/>
                <w:sz w:val="22"/>
              </w:rPr>
              <w:t>v</w:t>
            </w:r>
            <w:r w:rsidRPr="00BA5BA1">
              <w:rPr>
                <w:rFonts w:eastAsia="等线" w:cs="Times New Roman"/>
                <w:bCs/>
                <w:sz w:val="22"/>
              </w:rPr>
              <w:t>C</w:t>
            </w:r>
            <w:proofErr w:type="spellEnd"/>
            <w:r w:rsidRPr="00BA5BA1">
              <w:rPr>
                <w:rFonts w:eastAsia="等线" w:cs="Times New Roman"/>
                <w:bCs/>
                <w:sz w:val="22"/>
              </w:rPr>
              <w:t>=C</w:t>
            </w:r>
          </w:p>
          <w:p w14:paraId="171C2780" w14:textId="599E0FE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BA5BA1">
              <w:rPr>
                <w:rFonts w:eastAsia="等线" w:cs="Times New Roman"/>
                <w:color w:val="000000"/>
                <w:kern w:val="0"/>
                <w:sz w:val="22"/>
              </w:rPr>
              <w:t>Alkenes</w:t>
            </w:r>
            <w:r w:rsidR="0002226A" w:rsidRPr="00C90652">
              <w:rPr>
                <w:vertAlign w:val="superscript"/>
              </w:rPr>
              <w:t xml:space="preserve"> #</w:t>
            </w: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40795" w14:textId="77777777" w:rsidR="006E51F8" w:rsidRPr="00BA5BA1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BA5BA1">
              <w:rPr>
                <w:rFonts w:eastAsia="等线" w:cs="Times New Roman"/>
                <w:color w:val="000000"/>
                <w:kern w:val="0"/>
                <w:sz w:val="22"/>
              </w:rPr>
              <w:t xml:space="preserve">~1520 </w:t>
            </w:r>
            <w:r w:rsidRPr="00BA5BA1">
              <w:rPr>
                <w:rFonts w:eastAsia="等线" w:cs="Times New Roman" w:hint="eastAsia"/>
                <w:color w:val="000000"/>
                <w:kern w:val="0"/>
                <w:sz w:val="22"/>
              </w:rPr>
              <w:t>cm</w:t>
            </w:r>
            <w:r w:rsidRPr="00BA5BA1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-1</w:t>
            </w:r>
          </w:p>
          <w:p w14:paraId="3743ADCE" w14:textId="77777777" w:rsidR="006E51F8" w:rsidRDefault="006E51F8" w:rsidP="006E51F8">
            <w:pPr>
              <w:widowControl/>
              <w:spacing w:line="240" w:lineRule="auto"/>
              <w:rPr>
                <w:rFonts w:eastAsia="等线" w:cs="Times New Roman"/>
                <w:bCs/>
                <w:sz w:val="22"/>
              </w:rPr>
            </w:pPr>
            <w:proofErr w:type="spellStart"/>
            <w:r w:rsidRPr="00BA5BA1">
              <w:rPr>
                <w:rFonts w:eastAsia="等线" w:cs="Times New Roman"/>
                <w:bCs/>
                <w:i/>
                <w:iCs/>
                <w:sz w:val="22"/>
              </w:rPr>
              <w:t>v</w:t>
            </w:r>
            <w:r w:rsidRPr="00BA5BA1">
              <w:rPr>
                <w:rFonts w:eastAsia="等线" w:cs="Times New Roman"/>
                <w:bCs/>
                <w:sz w:val="22"/>
              </w:rPr>
              <w:t>C</w:t>
            </w:r>
            <w:proofErr w:type="spellEnd"/>
            <w:r w:rsidRPr="00BA5BA1">
              <w:rPr>
                <w:rFonts w:eastAsia="等线" w:cs="Times New Roman"/>
                <w:bCs/>
                <w:sz w:val="22"/>
              </w:rPr>
              <w:t>=C</w:t>
            </w:r>
          </w:p>
          <w:p w14:paraId="3A6F8709" w14:textId="76542D16" w:rsidR="006E51F8" w:rsidRPr="00BA5BA1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A</w:t>
            </w:r>
            <w:r w:rsidRPr="00BA5BA1">
              <w:rPr>
                <w:rFonts w:eastAsia="等线" w:cs="Times New Roman"/>
                <w:color w:val="000000"/>
                <w:kern w:val="0"/>
                <w:sz w:val="22"/>
              </w:rPr>
              <w:t>romatics</w:t>
            </w:r>
            <w:r w:rsidR="0002226A" w:rsidRPr="00C90652">
              <w:rPr>
                <w:vertAlign w:val="superscript"/>
              </w:rPr>
              <w:t xml:space="preserve"> #</w:t>
            </w:r>
          </w:p>
        </w:tc>
        <w:tc>
          <w:tcPr>
            <w:tcW w:w="14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C3DE2" w14:textId="77777777" w:rsidR="006E51F8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~1005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cm</w:t>
            </w:r>
            <w:r w:rsidRPr="00E32E91">
              <w:rPr>
                <w:rFonts w:eastAsia="等线" w:cs="Times New Roman"/>
                <w:color w:val="000000"/>
                <w:kern w:val="0"/>
                <w:sz w:val="22"/>
                <w:vertAlign w:val="superscript"/>
              </w:rPr>
              <w:t>-1</w:t>
            </w:r>
          </w:p>
          <w:p w14:paraId="7BFEEA3A" w14:textId="77777777" w:rsidR="006E51F8" w:rsidRDefault="006E51F8" w:rsidP="006E51F8">
            <w:pPr>
              <w:widowControl/>
              <w:spacing w:line="240" w:lineRule="auto"/>
              <w:rPr>
                <w:rFonts w:eastAsia="等线" w:cs="Times New Roman"/>
                <w:bCs/>
                <w:sz w:val="22"/>
              </w:rPr>
            </w:pPr>
            <w:proofErr w:type="spellStart"/>
            <w:r w:rsidRPr="00BA5BA1">
              <w:rPr>
                <w:rFonts w:eastAsia="等线" w:cs="Times New Roman"/>
                <w:bCs/>
                <w:i/>
                <w:iCs/>
                <w:sz w:val="22"/>
              </w:rPr>
              <w:t>v</w:t>
            </w:r>
            <w:r>
              <w:rPr>
                <w:rFonts w:eastAsia="等线" w:cs="Times New Roman"/>
                <w:bCs/>
                <w:sz w:val="22"/>
              </w:rPr>
              <w:t>Si</w:t>
            </w:r>
            <w:proofErr w:type="spellEnd"/>
            <w:r>
              <w:rPr>
                <w:rFonts w:eastAsia="等线" w:cs="Times New Roman"/>
                <w:bCs/>
                <w:sz w:val="22"/>
              </w:rPr>
              <w:t>-O</w:t>
            </w:r>
          </w:p>
          <w:p w14:paraId="7D6CBF2F" w14:textId="5CDEBE5F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Q</w:t>
            </w:r>
            <w:r w:rsidRPr="00674254">
              <w:rPr>
                <w:rFonts w:eastAsia="等线" w:cs="Times New Roman"/>
                <w:color w:val="000000"/>
                <w:kern w:val="0"/>
                <w:sz w:val="22"/>
              </w:rPr>
              <w:t>uartz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 xml:space="preserve"> </w:t>
            </w:r>
            <w:r w:rsidRPr="00674254">
              <w:rPr>
                <w:rFonts w:eastAsia="等线" w:cs="Times New Roman"/>
                <w:color w:val="000000"/>
                <w:kern w:val="0"/>
                <w:sz w:val="22"/>
              </w:rPr>
              <w:t>and clay minerals</w:t>
            </w:r>
            <w:r w:rsidR="0002226A" w:rsidRPr="00C90652">
              <w:rPr>
                <w:vertAlign w:val="superscript"/>
              </w:rPr>
              <w:t xml:space="preserve"> #</w:t>
            </w:r>
          </w:p>
        </w:tc>
      </w:tr>
      <w:tr w:rsidR="006E51F8" w:rsidRPr="001E75A7" w14:paraId="6579A636" w14:textId="77777777" w:rsidTr="00577597">
        <w:trPr>
          <w:trHeight w:val="280"/>
        </w:trPr>
        <w:tc>
          <w:tcPr>
            <w:tcW w:w="939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2D838145" w14:textId="77777777" w:rsidR="006E51F8" w:rsidRPr="001E75A7" w:rsidRDefault="006E51F8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B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L</w:t>
            </w:r>
          </w:p>
        </w:tc>
        <w:tc>
          <w:tcPr>
            <w:tcW w:w="85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02EFDC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L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MA</w:t>
            </w:r>
          </w:p>
        </w:tc>
        <w:tc>
          <w:tcPr>
            <w:tcW w:w="85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A2CF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4.68</w:t>
            </w: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AE1DF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21.01</w:t>
            </w:r>
          </w:p>
        </w:tc>
        <w:tc>
          <w:tcPr>
            <w:tcW w:w="14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1FD3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74.31</w:t>
            </w:r>
          </w:p>
        </w:tc>
      </w:tr>
      <w:tr w:rsidR="006E51F8" w:rsidRPr="001E75A7" w14:paraId="427D8BAF" w14:textId="77777777" w:rsidTr="00577597">
        <w:trPr>
          <w:trHeight w:val="280"/>
        </w:trPr>
        <w:tc>
          <w:tcPr>
            <w:tcW w:w="93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EA472D" w14:textId="77777777" w:rsidR="006E51F8" w:rsidRPr="001E75A7" w:rsidRDefault="006E51F8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94FDA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5B7A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8.18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25C6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32.23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0D739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59.58</w:t>
            </w:r>
          </w:p>
        </w:tc>
      </w:tr>
      <w:tr w:rsidR="006E51F8" w:rsidRPr="001E75A7" w14:paraId="5896B5E2" w14:textId="77777777" w:rsidTr="00577597">
        <w:trPr>
          <w:trHeight w:val="280"/>
        </w:trPr>
        <w:tc>
          <w:tcPr>
            <w:tcW w:w="93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5649A94" w14:textId="77777777" w:rsidR="006E51F8" w:rsidRPr="001E75A7" w:rsidRDefault="006E51F8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B1015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DA2E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7.32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30DC5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34.38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43089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58.31</w:t>
            </w:r>
          </w:p>
        </w:tc>
      </w:tr>
      <w:tr w:rsidR="006E51F8" w:rsidRPr="001E75A7" w14:paraId="2EEA8755" w14:textId="77777777" w:rsidTr="00577597">
        <w:trPr>
          <w:trHeight w:val="280"/>
        </w:trPr>
        <w:tc>
          <w:tcPr>
            <w:tcW w:w="939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C8F32" w14:textId="77777777" w:rsidR="006E51F8" w:rsidRPr="001E75A7" w:rsidRDefault="006E51F8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E40D0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S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48A0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9.09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EC88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36.28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DF0C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54.63</w:t>
            </w:r>
          </w:p>
        </w:tc>
      </w:tr>
      <w:tr w:rsidR="006E51F8" w:rsidRPr="001E75A7" w14:paraId="16A57282" w14:textId="77777777" w:rsidTr="00577597">
        <w:trPr>
          <w:trHeight w:val="280"/>
        </w:trPr>
        <w:tc>
          <w:tcPr>
            <w:tcW w:w="93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95A7" w14:textId="1BDD76F6" w:rsidR="006E51F8" w:rsidRPr="001E75A7" w:rsidRDefault="00863F3F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NG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81656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L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MA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C606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12.97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937F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31.53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3545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55.50</w:t>
            </w:r>
          </w:p>
        </w:tc>
      </w:tr>
      <w:tr w:rsidR="006E51F8" w:rsidRPr="001E75A7" w14:paraId="34B5A923" w14:textId="77777777" w:rsidTr="00577597">
        <w:trPr>
          <w:trHeight w:val="280"/>
        </w:trPr>
        <w:tc>
          <w:tcPr>
            <w:tcW w:w="93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A1EB" w14:textId="77777777" w:rsidR="006E51F8" w:rsidRPr="001E75A7" w:rsidRDefault="006E51F8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E9328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36C0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17.98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600E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35.87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E009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46.14</w:t>
            </w:r>
          </w:p>
        </w:tc>
      </w:tr>
      <w:tr w:rsidR="006E51F8" w:rsidRPr="001E75A7" w14:paraId="38DC21C3" w14:textId="77777777" w:rsidTr="00577597">
        <w:trPr>
          <w:trHeight w:val="280"/>
        </w:trPr>
        <w:tc>
          <w:tcPr>
            <w:tcW w:w="93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84E6" w14:textId="77777777" w:rsidR="006E51F8" w:rsidRPr="001E75A7" w:rsidRDefault="006E51F8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53596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80A8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27.44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533E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43.81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63CA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28.74</w:t>
            </w:r>
          </w:p>
        </w:tc>
      </w:tr>
      <w:tr w:rsidR="006E51F8" w:rsidRPr="001E75A7" w14:paraId="7F0AD5B0" w14:textId="77777777" w:rsidTr="00577597">
        <w:trPr>
          <w:trHeight w:val="280"/>
        </w:trPr>
        <w:tc>
          <w:tcPr>
            <w:tcW w:w="939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0676" w14:textId="77777777" w:rsidR="006E51F8" w:rsidRPr="001E75A7" w:rsidRDefault="006E51F8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CC7C9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S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7203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17.64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D101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36.74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ED21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45.62</w:t>
            </w:r>
          </w:p>
        </w:tc>
      </w:tr>
      <w:tr w:rsidR="006E51F8" w:rsidRPr="001E75A7" w14:paraId="7E20D587" w14:textId="77777777" w:rsidTr="00577597">
        <w:trPr>
          <w:trHeight w:val="280"/>
        </w:trPr>
        <w:tc>
          <w:tcPr>
            <w:tcW w:w="93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4C4CF" w14:textId="77777777" w:rsidR="006E51F8" w:rsidRPr="001E75A7" w:rsidRDefault="006E51F8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AF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F2D69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L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MA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0AC8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26.59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7B63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50.92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71E9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22.50</w:t>
            </w:r>
          </w:p>
        </w:tc>
      </w:tr>
      <w:tr w:rsidR="006E51F8" w:rsidRPr="001E75A7" w14:paraId="4308C5B2" w14:textId="77777777" w:rsidTr="00577597">
        <w:trPr>
          <w:trHeight w:val="280"/>
        </w:trPr>
        <w:tc>
          <w:tcPr>
            <w:tcW w:w="93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C8CBC" w14:textId="77777777" w:rsidR="006E51F8" w:rsidRPr="001E75A7" w:rsidRDefault="006E51F8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9FE955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1DF9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21.90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A6DC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48.73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11BF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29.37</w:t>
            </w:r>
          </w:p>
        </w:tc>
      </w:tr>
      <w:tr w:rsidR="006E51F8" w:rsidRPr="001E75A7" w14:paraId="40E7A4C8" w14:textId="77777777" w:rsidTr="00577597">
        <w:trPr>
          <w:trHeight w:val="280"/>
        </w:trPr>
        <w:tc>
          <w:tcPr>
            <w:tcW w:w="93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1A6D" w14:textId="77777777" w:rsidR="006E51F8" w:rsidRPr="001E75A7" w:rsidRDefault="006E51F8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39C7D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5FE6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24.73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6B108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48.73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23568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26.55</w:t>
            </w:r>
          </w:p>
        </w:tc>
      </w:tr>
      <w:tr w:rsidR="006E51F8" w:rsidRPr="001E75A7" w14:paraId="41C0DF5E" w14:textId="77777777" w:rsidTr="00577597">
        <w:trPr>
          <w:trHeight w:val="280"/>
        </w:trPr>
        <w:tc>
          <w:tcPr>
            <w:tcW w:w="939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969DF" w14:textId="77777777" w:rsidR="006E51F8" w:rsidRPr="001E75A7" w:rsidRDefault="006E51F8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F41FE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S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366AC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22.35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8D35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44.09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F0FC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33.56</w:t>
            </w:r>
          </w:p>
        </w:tc>
      </w:tr>
      <w:tr w:rsidR="006E51F8" w:rsidRPr="001E75A7" w14:paraId="3A6AABFC" w14:textId="77777777" w:rsidTr="00577597">
        <w:trPr>
          <w:trHeight w:val="280"/>
        </w:trPr>
        <w:tc>
          <w:tcPr>
            <w:tcW w:w="939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019A" w14:textId="3829E5D7" w:rsidR="006E51F8" w:rsidRPr="001E75A7" w:rsidRDefault="00863F3F" w:rsidP="006E51F8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/>
                <w:color w:val="000000"/>
                <w:kern w:val="0"/>
                <w:sz w:val="22"/>
              </w:rPr>
              <w:t>FSH</w:t>
            </w: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82C5D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L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MA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C733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30.06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BA15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49.56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8733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20.38</w:t>
            </w:r>
          </w:p>
        </w:tc>
      </w:tr>
      <w:tr w:rsidR="006E51F8" w:rsidRPr="001E75A7" w14:paraId="1D85DCB1" w14:textId="77777777" w:rsidTr="00577597">
        <w:trPr>
          <w:trHeight w:val="280"/>
        </w:trPr>
        <w:tc>
          <w:tcPr>
            <w:tcW w:w="93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B126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CC709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8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8201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22.56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431E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48.40</w:t>
            </w:r>
          </w:p>
        </w:tc>
        <w:tc>
          <w:tcPr>
            <w:tcW w:w="1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BF2D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29.03</w:t>
            </w:r>
          </w:p>
        </w:tc>
      </w:tr>
      <w:tr w:rsidR="006E51F8" w:rsidRPr="001E75A7" w14:paraId="6A387AF5" w14:textId="77777777" w:rsidTr="00577597">
        <w:trPr>
          <w:trHeight w:val="280"/>
        </w:trPr>
        <w:tc>
          <w:tcPr>
            <w:tcW w:w="939" w:type="pct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46BF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853" w:type="pct"/>
            <w:tcBorders>
              <w:top w:val="nil"/>
              <w:left w:val="nil"/>
              <w:right w:val="nil"/>
            </w:tcBorders>
            <w:vAlign w:val="center"/>
          </w:tcPr>
          <w:p w14:paraId="7556DC0F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85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2104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17.59</w:t>
            </w:r>
          </w:p>
        </w:tc>
        <w:tc>
          <w:tcPr>
            <w:tcW w:w="89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049C8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44.31</w:t>
            </w:r>
          </w:p>
        </w:tc>
        <w:tc>
          <w:tcPr>
            <w:tcW w:w="145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4164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38.10</w:t>
            </w:r>
          </w:p>
        </w:tc>
      </w:tr>
      <w:tr w:rsidR="006E51F8" w:rsidRPr="001E75A7" w14:paraId="02AE4783" w14:textId="77777777" w:rsidTr="00577597">
        <w:trPr>
          <w:trHeight w:val="280"/>
        </w:trPr>
        <w:tc>
          <w:tcPr>
            <w:tcW w:w="93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1FCD9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85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DDBD43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>
              <w:rPr>
                <w:rFonts w:eastAsia="等线" w:cs="Times New Roman" w:hint="eastAsia"/>
                <w:color w:val="000000"/>
                <w:kern w:val="0"/>
                <w:sz w:val="22"/>
              </w:rPr>
              <w:t>S</w:t>
            </w:r>
            <w:r>
              <w:rPr>
                <w:rFonts w:eastAsia="等线" w:cs="Times New Roman"/>
                <w:color w:val="000000"/>
                <w:kern w:val="0"/>
                <w:sz w:val="22"/>
              </w:rPr>
              <w:t>C</w:t>
            </w:r>
          </w:p>
        </w:tc>
        <w:tc>
          <w:tcPr>
            <w:tcW w:w="85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2A887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13.30</w:t>
            </w:r>
          </w:p>
        </w:tc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8202E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38.98</w:t>
            </w:r>
          </w:p>
        </w:tc>
        <w:tc>
          <w:tcPr>
            <w:tcW w:w="14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75615" w14:textId="77777777" w:rsidR="006E51F8" w:rsidRPr="001E75A7" w:rsidRDefault="006E51F8" w:rsidP="006E51F8">
            <w:pPr>
              <w:widowControl/>
              <w:spacing w:line="240" w:lineRule="auto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1E75A7">
              <w:rPr>
                <w:rFonts w:eastAsia="等线" w:cs="Times New Roman"/>
                <w:color w:val="000000"/>
                <w:kern w:val="0"/>
                <w:sz w:val="22"/>
              </w:rPr>
              <w:t>47.71</w:t>
            </w:r>
          </w:p>
        </w:tc>
      </w:tr>
    </w:tbl>
    <w:p w14:paraId="29E8A414" w14:textId="3C93399F" w:rsidR="00452F52" w:rsidRDefault="006E51F8" w:rsidP="00452F52">
      <w:pPr>
        <w:spacing w:beforeLines="50" w:before="163"/>
        <w:rPr>
          <w:rFonts w:cs="Times New Roman"/>
        </w:rPr>
      </w:pPr>
      <w:r>
        <w:rPr>
          <w:rFonts w:cs="Times New Roman"/>
        </w:rPr>
        <w:t xml:space="preserve">Note: </w:t>
      </w:r>
      <w:r w:rsidR="00452F52" w:rsidRPr="00452F52">
        <w:rPr>
          <w:rFonts w:cs="Times New Roman"/>
          <w:i/>
          <w:iCs/>
        </w:rPr>
        <w:t>v</w:t>
      </w:r>
      <w:r w:rsidR="00452F52" w:rsidRPr="002C31B4">
        <w:rPr>
          <w:rFonts w:cs="Times New Roman"/>
        </w:rPr>
        <w:t xml:space="preserve"> denotes stretching vibration and δ denotes bending vibration.</w:t>
      </w:r>
      <w:r w:rsidR="00452F52">
        <w:rPr>
          <w:rFonts w:cs="Times New Roman"/>
        </w:rPr>
        <w:t xml:space="preserve"> </w:t>
      </w:r>
      <w:r w:rsidR="00863F3F" w:rsidRPr="00863F3F">
        <w:rPr>
          <w:rFonts w:cs="Times New Roman"/>
        </w:rPr>
        <w:t>BL, bare land; NG, natural grassland; AF, artificial forest; and FSH, artificial forest mixed with shrubs and herbs.</w:t>
      </w:r>
      <w:r w:rsidR="00452F52">
        <w:rPr>
          <w:rFonts w:cs="Times New Roman"/>
        </w:rPr>
        <w:t xml:space="preserve"> </w:t>
      </w:r>
      <w:r w:rsidR="00AF5CA5" w:rsidRPr="009B563B">
        <w:rPr>
          <w:rFonts w:cs="Times New Roman"/>
        </w:rPr>
        <w:t xml:space="preserve">LMA, large macroaggregates, &gt;2 mm; MA, </w:t>
      </w:r>
      <w:r w:rsidR="00AF5CA5" w:rsidRPr="00F7707A">
        <w:rPr>
          <w:rFonts w:cs="Times New Roman"/>
        </w:rPr>
        <w:t xml:space="preserve">macroaggregates, 2–0.25 mm; MI, microaggregates, 0.25–0.053 mm; and SC, </w:t>
      </w:r>
      <w:proofErr w:type="spellStart"/>
      <w:r w:rsidR="00AF5CA5" w:rsidRPr="00F7707A">
        <w:rPr>
          <w:rFonts w:cs="Times New Roman"/>
        </w:rPr>
        <w:t>silt+clay</w:t>
      </w:r>
      <w:proofErr w:type="spellEnd"/>
      <w:r w:rsidR="00AF5CA5" w:rsidRPr="00F7707A">
        <w:rPr>
          <w:rFonts w:cs="Times New Roman"/>
        </w:rPr>
        <w:t>, &lt;0.053 mm.</w:t>
      </w:r>
    </w:p>
    <w:p w14:paraId="0AFF4AC4" w14:textId="73A1731E" w:rsidR="00452F52" w:rsidRDefault="00C90652" w:rsidP="00452F52">
      <w:r w:rsidRPr="00C90652">
        <w:rPr>
          <w:vertAlign w:val="superscript"/>
        </w:rPr>
        <w:t>#</w:t>
      </w:r>
      <w:r w:rsidR="00452F52" w:rsidRPr="00452F52">
        <w:t>References</w:t>
      </w:r>
      <w:r w:rsidR="00452F52">
        <w:t>:</w:t>
      </w:r>
    </w:p>
    <w:p w14:paraId="07AEA464" w14:textId="17699D96" w:rsidR="00452F52" w:rsidRPr="00452F52" w:rsidRDefault="00452F52" w:rsidP="00452F52">
      <w:pPr>
        <w:spacing w:line="360" w:lineRule="auto"/>
        <w:ind w:left="420" w:hangingChars="200" w:hanging="420"/>
        <w:rPr>
          <w:i/>
          <w:iCs/>
          <w:sz w:val="21"/>
        </w:rPr>
      </w:pPr>
      <w:proofErr w:type="spellStart"/>
      <w:r w:rsidRPr="00452F52">
        <w:rPr>
          <w:i/>
          <w:iCs/>
          <w:sz w:val="21"/>
        </w:rPr>
        <w:t>Xue</w:t>
      </w:r>
      <w:proofErr w:type="spellEnd"/>
      <w:r w:rsidRPr="00452F52">
        <w:rPr>
          <w:i/>
          <w:iCs/>
          <w:sz w:val="21"/>
        </w:rPr>
        <w:t>, B., Huang, L., Huang, Y.A., Yin, Z.Y., Li, X.K., Lu, J.W., 2019. Effects of organic carbon and iron oxides on soil aggregate stability under different tillage systems in a rice-rape cropping system. Catena 177, 1-12.</w:t>
      </w:r>
    </w:p>
    <w:p w14:paraId="48F71D3D" w14:textId="4352A630" w:rsidR="00452F52" w:rsidRPr="00452F52" w:rsidRDefault="00452F52" w:rsidP="00452F52">
      <w:pPr>
        <w:spacing w:line="360" w:lineRule="auto"/>
        <w:ind w:left="420" w:hangingChars="200" w:hanging="420"/>
        <w:rPr>
          <w:i/>
          <w:iCs/>
          <w:sz w:val="21"/>
        </w:rPr>
      </w:pPr>
      <w:r w:rsidRPr="00452F52">
        <w:rPr>
          <w:i/>
          <w:iCs/>
          <w:sz w:val="21"/>
        </w:rPr>
        <w:t xml:space="preserve">Krivoshein, P.K., Volkov, D.S., </w:t>
      </w:r>
      <w:proofErr w:type="spellStart"/>
      <w:r w:rsidRPr="00452F52">
        <w:rPr>
          <w:i/>
          <w:iCs/>
          <w:sz w:val="21"/>
        </w:rPr>
        <w:t>Rogova</w:t>
      </w:r>
      <w:proofErr w:type="spellEnd"/>
      <w:r w:rsidRPr="00452F52">
        <w:rPr>
          <w:i/>
          <w:iCs/>
          <w:sz w:val="21"/>
        </w:rPr>
        <w:t xml:space="preserve">, O.B., </w:t>
      </w:r>
      <w:proofErr w:type="spellStart"/>
      <w:r w:rsidRPr="00452F52">
        <w:rPr>
          <w:i/>
          <w:iCs/>
          <w:sz w:val="21"/>
        </w:rPr>
        <w:t>Proskurnin</w:t>
      </w:r>
      <w:proofErr w:type="spellEnd"/>
      <w:r w:rsidRPr="00452F52">
        <w:rPr>
          <w:i/>
          <w:iCs/>
          <w:sz w:val="21"/>
        </w:rPr>
        <w:t>, M.A., 2022. FTIR Photoacoustic and ATR Spectroscopies of Soils with Aggregate Size Fractionation by Dry Sieving. A</w:t>
      </w:r>
      <w:r w:rsidR="00CC6E47">
        <w:rPr>
          <w:i/>
          <w:iCs/>
          <w:sz w:val="21"/>
        </w:rPr>
        <w:t>CS</w:t>
      </w:r>
      <w:r w:rsidRPr="00452F52">
        <w:rPr>
          <w:i/>
          <w:iCs/>
          <w:sz w:val="21"/>
        </w:rPr>
        <w:t xml:space="preserve"> Omega 7, 2177-2197.</w:t>
      </w:r>
    </w:p>
    <w:p w14:paraId="629B7DA5" w14:textId="4B2A9C29" w:rsidR="00452F52" w:rsidRPr="00452F52" w:rsidRDefault="00452F52" w:rsidP="00452F52">
      <w:pPr>
        <w:spacing w:line="360" w:lineRule="auto"/>
        <w:ind w:left="420" w:hangingChars="200" w:hanging="420"/>
        <w:rPr>
          <w:i/>
          <w:iCs/>
          <w:sz w:val="21"/>
        </w:rPr>
      </w:pPr>
      <w:proofErr w:type="spellStart"/>
      <w:r w:rsidRPr="00452F52">
        <w:rPr>
          <w:i/>
          <w:iCs/>
          <w:sz w:val="21"/>
        </w:rPr>
        <w:t>Peltre</w:t>
      </w:r>
      <w:proofErr w:type="spellEnd"/>
      <w:r w:rsidRPr="00452F52">
        <w:rPr>
          <w:i/>
          <w:iCs/>
          <w:sz w:val="21"/>
        </w:rPr>
        <w:t xml:space="preserve">, C., </w:t>
      </w:r>
      <w:proofErr w:type="spellStart"/>
      <w:r w:rsidRPr="00452F52">
        <w:rPr>
          <w:i/>
          <w:iCs/>
          <w:sz w:val="21"/>
        </w:rPr>
        <w:t>Bruun</w:t>
      </w:r>
      <w:proofErr w:type="spellEnd"/>
      <w:r w:rsidRPr="00452F52">
        <w:rPr>
          <w:i/>
          <w:iCs/>
          <w:sz w:val="21"/>
        </w:rPr>
        <w:t xml:space="preserve">, S., Du, C.W., Thomsen, I.K., Jensen, L.S., 2014. Assessing soil constituents and labile soil organic carbon by mid-infrared photoacoustic spectroscopy. Soil Biology </w:t>
      </w:r>
      <w:r w:rsidR="00CC6E47">
        <w:rPr>
          <w:i/>
          <w:iCs/>
          <w:sz w:val="21"/>
        </w:rPr>
        <w:t>and</w:t>
      </w:r>
      <w:r w:rsidRPr="00452F52">
        <w:rPr>
          <w:i/>
          <w:iCs/>
          <w:sz w:val="21"/>
        </w:rPr>
        <w:t xml:space="preserve"> Biochemistry 77, 41-50.</w:t>
      </w:r>
    </w:p>
    <w:p w14:paraId="1EFEDC23" w14:textId="449DDEAA" w:rsidR="00623FEB" w:rsidRPr="006E51F8" w:rsidRDefault="00452F52" w:rsidP="00452F52">
      <w:pPr>
        <w:ind w:left="420" w:hangingChars="200" w:hanging="420"/>
      </w:pPr>
      <w:r w:rsidRPr="00452F52">
        <w:rPr>
          <w:i/>
          <w:iCs/>
          <w:sz w:val="21"/>
        </w:rPr>
        <w:t xml:space="preserve">Volkov, D.S., </w:t>
      </w:r>
      <w:proofErr w:type="spellStart"/>
      <w:r w:rsidRPr="00452F52">
        <w:rPr>
          <w:i/>
          <w:iCs/>
          <w:sz w:val="21"/>
        </w:rPr>
        <w:t>Rogova</w:t>
      </w:r>
      <w:proofErr w:type="spellEnd"/>
      <w:r w:rsidRPr="00452F52">
        <w:rPr>
          <w:i/>
          <w:iCs/>
          <w:sz w:val="21"/>
        </w:rPr>
        <w:t xml:space="preserve">, O.B., </w:t>
      </w:r>
      <w:proofErr w:type="spellStart"/>
      <w:r w:rsidRPr="00452F52">
        <w:rPr>
          <w:i/>
          <w:iCs/>
          <w:sz w:val="21"/>
        </w:rPr>
        <w:t>Proskurnin</w:t>
      </w:r>
      <w:proofErr w:type="spellEnd"/>
      <w:r w:rsidRPr="00452F52">
        <w:rPr>
          <w:i/>
          <w:iCs/>
          <w:sz w:val="21"/>
        </w:rPr>
        <w:t>, M.A., 2021. Organic Matter and Mineral Composition of Silicate Soils: FTIR Comparison Study by Photoacoustic, Diffuse Reflectance, and Attenuated Total Reflection Modalities. Agronomy-Basel 11</w:t>
      </w:r>
      <w:r w:rsidR="00D0771A">
        <w:rPr>
          <w:i/>
          <w:iCs/>
          <w:sz w:val="21"/>
        </w:rPr>
        <w:t xml:space="preserve">, </w:t>
      </w:r>
      <w:r w:rsidR="00D0771A" w:rsidRPr="00D0771A">
        <w:rPr>
          <w:i/>
          <w:iCs/>
          <w:sz w:val="21"/>
        </w:rPr>
        <w:t>1879</w:t>
      </w:r>
      <w:r w:rsidRPr="00452F52">
        <w:rPr>
          <w:i/>
          <w:iCs/>
          <w:sz w:val="21"/>
        </w:rPr>
        <w:t>.</w:t>
      </w:r>
    </w:p>
    <w:sectPr w:rsidR="00623FEB" w:rsidRPr="006E51F8" w:rsidSect="00CC6E47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465E2" w14:textId="77777777" w:rsidR="000D6AAF" w:rsidRDefault="000D6AAF" w:rsidP="0091069B">
      <w:pPr>
        <w:spacing w:line="240" w:lineRule="auto"/>
      </w:pPr>
      <w:r>
        <w:separator/>
      </w:r>
    </w:p>
  </w:endnote>
  <w:endnote w:type="continuationSeparator" w:id="0">
    <w:p w14:paraId="17418582" w14:textId="77777777" w:rsidR="000D6AAF" w:rsidRDefault="000D6AAF" w:rsidP="009106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21956502"/>
      <w:docPartObj>
        <w:docPartGallery w:val="Page Numbers (Bottom of Page)"/>
        <w:docPartUnique/>
      </w:docPartObj>
    </w:sdtPr>
    <w:sdtEndPr/>
    <w:sdtContent>
      <w:p w14:paraId="7017C88E" w14:textId="6766B89C" w:rsidR="0073553E" w:rsidRDefault="0073553E" w:rsidP="0073553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68330" w14:textId="77777777" w:rsidR="000D6AAF" w:rsidRDefault="000D6AAF" w:rsidP="0091069B">
      <w:pPr>
        <w:spacing w:line="240" w:lineRule="auto"/>
      </w:pPr>
      <w:r>
        <w:separator/>
      </w:r>
    </w:p>
  </w:footnote>
  <w:footnote w:type="continuationSeparator" w:id="0">
    <w:p w14:paraId="16CCC4D0" w14:textId="77777777" w:rsidR="000D6AAF" w:rsidRDefault="000D6AAF" w:rsidP="0091069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DDC"/>
    <w:rsid w:val="00015DDC"/>
    <w:rsid w:val="0001796F"/>
    <w:rsid w:val="0002226A"/>
    <w:rsid w:val="00057AC4"/>
    <w:rsid w:val="000D6AAF"/>
    <w:rsid w:val="001454AC"/>
    <w:rsid w:val="00160166"/>
    <w:rsid w:val="0018637A"/>
    <w:rsid w:val="001F1819"/>
    <w:rsid w:val="00217958"/>
    <w:rsid w:val="002A60F8"/>
    <w:rsid w:val="002A7B26"/>
    <w:rsid w:val="002B7A53"/>
    <w:rsid w:val="0034403F"/>
    <w:rsid w:val="0035684C"/>
    <w:rsid w:val="00375385"/>
    <w:rsid w:val="003E50F4"/>
    <w:rsid w:val="00432B1E"/>
    <w:rsid w:val="00452F52"/>
    <w:rsid w:val="004A610E"/>
    <w:rsid w:val="004D2BED"/>
    <w:rsid w:val="004E2DD1"/>
    <w:rsid w:val="005247A1"/>
    <w:rsid w:val="00563E5E"/>
    <w:rsid w:val="005C69C8"/>
    <w:rsid w:val="00623FEB"/>
    <w:rsid w:val="006273B3"/>
    <w:rsid w:val="00650498"/>
    <w:rsid w:val="00695A33"/>
    <w:rsid w:val="006E51F8"/>
    <w:rsid w:val="00726974"/>
    <w:rsid w:val="0073553E"/>
    <w:rsid w:val="00741612"/>
    <w:rsid w:val="007C4EC2"/>
    <w:rsid w:val="00811838"/>
    <w:rsid w:val="00853792"/>
    <w:rsid w:val="00863E6C"/>
    <w:rsid w:val="00863F3F"/>
    <w:rsid w:val="00865160"/>
    <w:rsid w:val="00867D9C"/>
    <w:rsid w:val="00873DEC"/>
    <w:rsid w:val="008A397E"/>
    <w:rsid w:val="008E07E3"/>
    <w:rsid w:val="008F404D"/>
    <w:rsid w:val="0091069B"/>
    <w:rsid w:val="00926507"/>
    <w:rsid w:val="00941B73"/>
    <w:rsid w:val="009516F8"/>
    <w:rsid w:val="0098768F"/>
    <w:rsid w:val="00A00818"/>
    <w:rsid w:val="00A769CD"/>
    <w:rsid w:val="00A91412"/>
    <w:rsid w:val="00AF5CA5"/>
    <w:rsid w:val="00B106B8"/>
    <w:rsid w:val="00B11287"/>
    <w:rsid w:val="00B15CE3"/>
    <w:rsid w:val="00BA5008"/>
    <w:rsid w:val="00BC0D02"/>
    <w:rsid w:val="00C90652"/>
    <w:rsid w:val="00CC6E47"/>
    <w:rsid w:val="00CF2460"/>
    <w:rsid w:val="00D0771A"/>
    <w:rsid w:val="00D43082"/>
    <w:rsid w:val="00DB0DCE"/>
    <w:rsid w:val="00E86D1C"/>
    <w:rsid w:val="00E954FE"/>
    <w:rsid w:val="00F25CC0"/>
    <w:rsid w:val="00F43D99"/>
    <w:rsid w:val="00F43EAD"/>
    <w:rsid w:val="00F733B5"/>
    <w:rsid w:val="00FD2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CB53FC"/>
  <w15:chartTrackingRefBased/>
  <w15:docId w15:val="{61E1A7B0-18D7-4228-A8A0-EC16A495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069B"/>
    <w:pPr>
      <w:adjustRightInd w:val="0"/>
      <w:snapToGrid w:val="0"/>
      <w:spacing w:line="480" w:lineRule="auto"/>
    </w:pPr>
    <w:rPr>
      <w:rFonts w:ascii="Times New Roman" w:eastAsia="宋体" w:hAnsi="Times New Roman"/>
      <w:sz w:val="24"/>
      <w:szCs w:val="21"/>
    </w:rPr>
  </w:style>
  <w:style w:type="paragraph" w:styleId="1">
    <w:name w:val="heading 1"/>
    <w:basedOn w:val="a"/>
    <w:next w:val="a"/>
    <w:link w:val="10"/>
    <w:uiPriority w:val="9"/>
    <w:qFormat/>
    <w:rsid w:val="0091069B"/>
    <w:pPr>
      <w:keepNext/>
      <w:keepLines/>
      <w:spacing w:before="340" w:after="330" w:line="578" w:lineRule="auto"/>
      <w:outlineLvl w:val="0"/>
    </w:pPr>
    <w:rPr>
      <w:rFonts w:eastAsia="Times New Roman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01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069B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06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069B"/>
    <w:pPr>
      <w:tabs>
        <w:tab w:val="center" w:pos="4153"/>
        <w:tab w:val="right" w:pos="8306"/>
      </w:tabs>
      <w:adjustRightInd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069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1069B"/>
    <w:rPr>
      <w:rFonts w:ascii="Times New Roman" w:eastAsia="Times New Roman" w:hAnsi="Times New Roman"/>
      <w:b/>
      <w:bCs/>
      <w:kern w:val="44"/>
      <w:sz w:val="28"/>
      <w:szCs w:val="44"/>
    </w:rPr>
  </w:style>
  <w:style w:type="character" w:styleId="a7">
    <w:name w:val="line number"/>
    <w:basedOn w:val="a0"/>
    <w:uiPriority w:val="99"/>
    <w:unhideWhenUsed/>
    <w:qFormat/>
    <w:rsid w:val="0091069B"/>
    <w:rPr>
      <w:rFonts w:ascii="Times New Roman" w:hAnsi="Times New Roman"/>
      <w:sz w:val="24"/>
    </w:rPr>
  </w:style>
  <w:style w:type="character" w:styleId="a8">
    <w:name w:val="annotation reference"/>
    <w:basedOn w:val="a0"/>
    <w:uiPriority w:val="99"/>
    <w:semiHidden/>
    <w:unhideWhenUsed/>
    <w:rsid w:val="00623FEB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623FEB"/>
    <w:pPr>
      <w:adjustRightInd/>
      <w:snapToGrid/>
      <w:spacing w:line="240" w:lineRule="auto"/>
      <w:jc w:val="left"/>
    </w:pPr>
    <w:rPr>
      <w:rFonts w:asciiTheme="minorHAnsi" w:eastAsiaTheme="minorEastAsia" w:hAnsiTheme="minorHAnsi"/>
      <w:sz w:val="21"/>
      <w:szCs w:val="22"/>
    </w:rPr>
  </w:style>
  <w:style w:type="character" w:customStyle="1" w:styleId="aa">
    <w:name w:val="批注文字 字符"/>
    <w:basedOn w:val="a0"/>
    <w:link w:val="a9"/>
    <w:uiPriority w:val="99"/>
    <w:rsid w:val="00623FEB"/>
  </w:style>
  <w:style w:type="table" w:styleId="ab">
    <w:name w:val="Table Grid"/>
    <w:basedOn w:val="a1"/>
    <w:uiPriority w:val="39"/>
    <w:rsid w:val="006E51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semiHidden/>
    <w:rsid w:val="00160166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image" Target="media/image1.ti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416</TotalTime>
  <Pages>6</Pages>
  <Words>1424</Words>
  <Characters>8119</Characters>
  <Application>Microsoft Office Word</Application>
  <DocSecurity>0</DocSecurity>
  <Lines>67</Lines>
  <Paragraphs>19</Paragraphs>
  <ScaleCrop>false</ScaleCrop>
  <Company/>
  <LinksUpToDate>false</LinksUpToDate>
  <CharactersWithSpaces>9524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wenl.ju</dc:creator>
  <cp:keywords/>
  <dc:description/>
  <cp:lastModifiedBy>wenl.ju</cp:lastModifiedBy>
  <cp:revision>52</cp:revision>
  <dcterms:created xsi:type="dcterms:W3CDTF">2023-02-18T07:46:00Z</dcterms:created>
  <dcterms:modified xsi:type="dcterms:W3CDTF">2023-04-24T01:13:00Z</dcterms:modified>
</cp:coreProperties>
</file>