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A6671" w14:textId="77777777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Declarations:</w:t>
      </w:r>
    </w:p>
    <w:p w14:paraId="5E98CFFF" w14:textId="77777777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Funding: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Not applicable</w:t>
      </w:r>
    </w:p>
    <w:p w14:paraId="27704666" w14:textId="77777777" w:rsidR="00132B8F" w:rsidRPr="0007752B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Conflicts of interest: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All authors declare no </w:t>
      </w:r>
      <w:r w:rsidRPr="0007752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conflicts of interest</w:t>
      </w:r>
    </w:p>
    <w:p w14:paraId="642A0AC2" w14:textId="77777777" w:rsidR="000D29A8" w:rsidRDefault="00132B8F" w:rsidP="00132B8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Ethics approval: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D29A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The </w:t>
      </w:r>
      <w:r w:rsidR="000D29A8" w:rsidRPr="00850F5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study was approved by the local Ethics Committee (reference number </w:t>
      </w:r>
      <w:r w:rsidR="000D29A8" w:rsidRPr="00850F5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20-840)</w:t>
      </w:r>
      <w:r w:rsidR="000D29A8" w:rsidRPr="00850F5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and patient-specific </w:t>
      </w:r>
      <w:r w:rsidR="000D29A8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informed </w:t>
      </w:r>
      <w:r w:rsidR="000D29A8" w:rsidRPr="00850F5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consent was not required. </w:t>
      </w:r>
    </w:p>
    <w:p w14:paraId="358ABB66" w14:textId="490E31D2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Consent to </w:t>
      </w:r>
      <w:proofErr w:type="gramStart"/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participate:</w:t>
      </w:r>
      <w:proofErr w:type="gramEnd"/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D29A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 required.</w:t>
      </w:r>
    </w:p>
    <w:p w14:paraId="264414E5" w14:textId="409A0F65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Consent for publication: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0D29A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not required.</w:t>
      </w:r>
    </w:p>
    <w:p w14:paraId="1CE24AB1" w14:textId="77777777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Availability of data and material: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Not applicable</w:t>
      </w:r>
    </w:p>
    <w:p w14:paraId="3058364D" w14:textId="77777777" w:rsidR="00132B8F" w:rsidRPr="0083622F" w:rsidRDefault="00132B8F" w:rsidP="00132B8F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83622F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Code availability:</w:t>
      </w:r>
      <w:r w:rsidRPr="0083622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Not applicable</w:t>
      </w:r>
    </w:p>
    <w:p w14:paraId="46E897DD" w14:textId="77777777" w:rsidR="00444626" w:rsidRDefault="00444626"/>
    <w:sectPr w:rsidR="00444626" w:rsidSect="004475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8F"/>
    <w:rsid w:val="00050451"/>
    <w:rsid w:val="000D29A8"/>
    <w:rsid w:val="00132B8F"/>
    <w:rsid w:val="00163D23"/>
    <w:rsid w:val="00407D8E"/>
    <w:rsid w:val="00444626"/>
    <w:rsid w:val="00447572"/>
    <w:rsid w:val="00525ACF"/>
    <w:rsid w:val="005A00A8"/>
    <w:rsid w:val="00624415"/>
    <w:rsid w:val="00654EEB"/>
    <w:rsid w:val="00667AF5"/>
    <w:rsid w:val="006816A9"/>
    <w:rsid w:val="00B62BF5"/>
    <w:rsid w:val="00B80BE2"/>
    <w:rsid w:val="00B93397"/>
    <w:rsid w:val="00C16A3E"/>
    <w:rsid w:val="00C21022"/>
    <w:rsid w:val="00FB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5B3F11"/>
  <w15:chartTrackingRefBased/>
  <w15:docId w15:val="{496F7F02-B859-C54A-B132-4112C408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Al Naimi</dc:creator>
  <cp:keywords/>
  <dc:description/>
  <cp:lastModifiedBy>Ammar Al Naimi</cp:lastModifiedBy>
  <cp:revision>2</cp:revision>
  <dcterms:created xsi:type="dcterms:W3CDTF">2020-10-26T18:11:00Z</dcterms:created>
  <dcterms:modified xsi:type="dcterms:W3CDTF">2023-05-04T13:08:00Z</dcterms:modified>
</cp:coreProperties>
</file>