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6804" w:type="dxa"/>
        <w:tblInd w:w="753" w:type="dxa"/>
        <w:tblLook w:val="04A0" w:firstRow="1" w:lastRow="0" w:firstColumn="1" w:lastColumn="0" w:noHBand="0" w:noVBand="1"/>
      </w:tblPr>
      <w:tblGrid>
        <w:gridCol w:w="1656"/>
        <w:gridCol w:w="2455"/>
        <w:gridCol w:w="1925"/>
        <w:gridCol w:w="768"/>
      </w:tblGrid>
      <w:tr w:rsidR="00D55899" w:rsidRPr="00D55899" w14:paraId="341FB5FA" w14:textId="77777777" w:rsidTr="00D55899">
        <w:trPr>
          <w:gridAfter w:val="1"/>
          <w:wAfter w:w="768" w:type="dxa"/>
          <w:trHeight w:val="275"/>
        </w:trPr>
        <w:tc>
          <w:tcPr>
            <w:tcW w:w="6036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A943E1D" w14:textId="732DC393" w:rsidR="00D55899" w:rsidRPr="00D55899" w:rsidRDefault="00D55899" w:rsidP="001A4EBB">
            <w:pPr>
              <w:widowControl/>
              <w:jc w:val="righ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1A4EB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Supplementary table 1</w:t>
            </w:r>
            <w:r w:rsidRPr="001A4EB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 xml:space="preserve"> </w:t>
            </w:r>
            <w:r w:rsidRPr="00D5589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The primer pair sequences in RT-qPCR</w:t>
            </w:r>
          </w:p>
        </w:tc>
      </w:tr>
      <w:tr w:rsidR="00D55899" w:rsidRPr="00D55899" w14:paraId="594D8944" w14:textId="77777777" w:rsidTr="00D55899">
        <w:trPr>
          <w:trHeight w:val="275"/>
        </w:trPr>
        <w:tc>
          <w:tcPr>
            <w:tcW w:w="16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F9510B0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12"/>
                <w:szCs w:val="12"/>
              </w:rPr>
              <w:t>Primers</w:t>
            </w:r>
          </w:p>
        </w:tc>
        <w:tc>
          <w:tcPr>
            <w:tcW w:w="24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4ADF3BF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12"/>
                <w:szCs w:val="12"/>
              </w:rPr>
              <w:t>Forward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06CCEFD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12"/>
                <w:szCs w:val="12"/>
              </w:rPr>
              <w:t>Reverse</w:t>
            </w:r>
          </w:p>
        </w:tc>
      </w:tr>
      <w:tr w:rsidR="00D55899" w:rsidRPr="00D55899" w14:paraId="2751FF45" w14:textId="77777777" w:rsidTr="00D55899">
        <w:trPr>
          <w:trHeight w:val="305"/>
        </w:trPr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97C8E0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333333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333333"/>
                <w:kern w:val="0"/>
                <w:sz w:val="12"/>
                <w:szCs w:val="12"/>
              </w:rPr>
              <w:t>GAPDH</w:t>
            </w: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204AD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TTC CTA CCC CCA ATG TAT CCG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A4FBF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CAT GAG GTC CAC </w:t>
            </w:r>
            <w:proofErr w:type="spellStart"/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CAC</w:t>
            </w:r>
            <w:proofErr w:type="spellEnd"/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 CCT GTT</w:t>
            </w:r>
          </w:p>
        </w:tc>
      </w:tr>
      <w:tr w:rsidR="00D55899" w:rsidRPr="00D55899" w14:paraId="557CFAA7" w14:textId="77777777" w:rsidTr="00D55899">
        <w:trPr>
          <w:trHeight w:val="275"/>
        </w:trPr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ACC57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BTC</w:t>
            </w: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DEA05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CCT TGT CCT GGG TCT TGT GATT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76F13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ATG CAG GAG GGA GTT TGT TCG</w:t>
            </w:r>
          </w:p>
        </w:tc>
      </w:tr>
      <w:tr w:rsidR="00D55899" w:rsidRPr="00D55899" w14:paraId="4A78EE34" w14:textId="77777777" w:rsidTr="00D55899">
        <w:trPr>
          <w:trHeight w:val="275"/>
        </w:trPr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8AED6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CDC20</w:t>
            </w: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81D3D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CAT TTG GAA CGT CTG CTC TGG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66A4D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AGC TCA AAG CAG CGC CAG A</w:t>
            </w:r>
          </w:p>
        </w:tc>
      </w:tr>
      <w:tr w:rsidR="00D55899" w:rsidRPr="00D55899" w14:paraId="1318FDC6" w14:textId="77777777" w:rsidTr="00D55899">
        <w:trPr>
          <w:trHeight w:val="275"/>
        </w:trPr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72E23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DLG2</w:t>
            </w: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1C81C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ATG ATC ATT CCT TAC CTC GGC TA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6BA62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GTT GAC AAT TAT AGG AGC AGG GC</w:t>
            </w:r>
          </w:p>
        </w:tc>
      </w:tr>
      <w:tr w:rsidR="00D55899" w:rsidRPr="00D55899" w14:paraId="4FB106D4" w14:textId="77777777" w:rsidTr="00D55899">
        <w:trPr>
          <w:trHeight w:val="275"/>
        </w:trPr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C42F0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EGR2</w:t>
            </w: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0B8E4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GCC AAG GCC GTA GAC AAA ATC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1FC84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ATA TGG GAG ATC CAA GGG CCT</w:t>
            </w:r>
          </w:p>
        </w:tc>
      </w:tr>
      <w:tr w:rsidR="00D55899" w:rsidRPr="00D55899" w14:paraId="2991E68D" w14:textId="77777777" w:rsidTr="00D55899">
        <w:trPr>
          <w:trHeight w:val="305"/>
        </w:trPr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FD9AB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ACVR1C</w:t>
            </w: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E491D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TTG CGG CAG GAC TGA AGT GT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7CF20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CTG TGG GAA GGT GCA GAG TGA T</w:t>
            </w:r>
          </w:p>
        </w:tc>
      </w:tr>
      <w:tr w:rsidR="00D55899" w:rsidRPr="00D55899" w14:paraId="0EFC123A" w14:textId="77777777" w:rsidTr="00D55899">
        <w:trPr>
          <w:trHeight w:val="275"/>
        </w:trPr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68696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JUN</w:t>
            </w: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620C0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CTT CTA CGA </w:t>
            </w:r>
            <w:proofErr w:type="spellStart"/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CGA</w:t>
            </w:r>
            <w:proofErr w:type="spellEnd"/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 TGC CCT CAA C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3540C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GGG TCG GTG TAG TGG TGA TGT G</w:t>
            </w:r>
          </w:p>
        </w:tc>
      </w:tr>
      <w:tr w:rsidR="00D55899" w:rsidRPr="00D55899" w14:paraId="4F3CDF47" w14:textId="77777777" w:rsidTr="00D55899">
        <w:trPr>
          <w:trHeight w:val="275"/>
        </w:trPr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3E195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MAL</w:t>
            </w: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20467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CAG TGG CTT CTC CGT CTT CGT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FE1F9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TGT ACA TGA CCA TCA GGG AAG TG</w:t>
            </w:r>
          </w:p>
        </w:tc>
      </w:tr>
      <w:tr w:rsidR="00D55899" w:rsidRPr="00D55899" w14:paraId="3C687314" w14:textId="77777777" w:rsidTr="00D55899">
        <w:trPr>
          <w:trHeight w:val="275"/>
        </w:trPr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E8E1E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MAP3K13</w:t>
            </w: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F013E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ATC CAG TTC AGC AGG TCA GGC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F9A8A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TTC CTC AAA CGG CAC TTC CC</w:t>
            </w:r>
          </w:p>
        </w:tc>
      </w:tr>
      <w:tr w:rsidR="00D55899" w:rsidRPr="00D55899" w14:paraId="2C85AC09" w14:textId="77777777" w:rsidTr="00D55899">
        <w:trPr>
          <w:trHeight w:val="275"/>
        </w:trPr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3A308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MBP</w:t>
            </w: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21870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GCT TCT TTA GCG GTG ACA GGG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052D0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TGT GAG TCC TTG TAC ATG TGG CA</w:t>
            </w:r>
          </w:p>
        </w:tc>
      </w:tr>
      <w:tr w:rsidR="00D55899" w:rsidRPr="00D55899" w14:paraId="5FD7FC9F" w14:textId="77777777" w:rsidTr="00D55899">
        <w:trPr>
          <w:trHeight w:val="275"/>
        </w:trPr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5B122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MPZ</w:t>
            </w: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9335B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GCT GCC CTG CTC TTC TCT </w:t>
            </w:r>
            <w:proofErr w:type="spellStart"/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TCT</w:t>
            </w:r>
            <w:proofErr w:type="spellEnd"/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 T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3E0E7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GGT TGA CCC TTG GCA TAG TGG A</w:t>
            </w:r>
          </w:p>
        </w:tc>
      </w:tr>
      <w:tr w:rsidR="00D55899" w:rsidRPr="00D55899" w14:paraId="010A7B93" w14:textId="77777777" w:rsidTr="00D55899">
        <w:trPr>
          <w:trHeight w:val="275"/>
        </w:trPr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33F97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NCMAP</w:t>
            </w: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B9046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CCG TCT </w:t>
            </w:r>
            <w:proofErr w:type="spellStart"/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TCT</w:t>
            </w:r>
            <w:proofErr w:type="spellEnd"/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 CGC TGA ACA TGA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A9032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CCT GGT CCT CAT TCT CCT GTT G</w:t>
            </w:r>
          </w:p>
        </w:tc>
      </w:tr>
      <w:tr w:rsidR="00D55899" w:rsidRPr="00D55899" w14:paraId="036638F7" w14:textId="77777777" w:rsidTr="00D55899">
        <w:trPr>
          <w:trHeight w:val="275"/>
        </w:trPr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36CBB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NGFR</w:t>
            </w: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EE97F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CCT TGT GGC CTA TAT TGC TTT CA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08EE2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AGG CAG TCT GCG TAT GGG TCT</w:t>
            </w:r>
          </w:p>
        </w:tc>
      </w:tr>
      <w:tr w:rsidR="00D55899" w:rsidRPr="00D55899" w14:paraId="1EEA5823" w14:textId="77777777" w:rsidTr="00D55899">
        <w:trPr>
          <w:trHeight w:val="275"/>
        </w:trPr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40C70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PBK</w:t>
            </w: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DDAB6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GGA ATC AGT AAT TTC AAG ACG CC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C5088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AAT GGG ACA ACC CTC TCG GA</w:t>
            </w:r>
          </w:p>
        </w:tc>
      </w:tr>
      <w:tr w:rsidR="00D55899" w:rsidRPr="00D55899" w14:paraId="0552C99A" w14:textId="77777777" w:rsidTr="00D55899">
        <w:trPr>
          <w:trHeight w:val="275"/>
        </w:trPr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3EB51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PDGFB</w:t>
            </w: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74989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GAG CAT CGA GCC AAG ACA CCT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CCEB5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CCT TCT TGT CAT GGG TGT GCT T</w:t>
            </w:r>
          </w:p>
        </w:tc>
      </w:tr>
      <w:tr w:rsidR="00D55899" w:rsidRPr="00D55899" w14:paraId="3732A446" w14:textId="77777777" w:rsidTr="00D55899">
        <w:trPr>
          <w:trHeight w:val="275"/>
        </w:trPr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CD63C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PMP22</w:t>
            </w: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3ABF8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TCG CGG TGC TAG TGT TGC TC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8F959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TGA AGC CAT TCG CTC ACA GAT</w:t>
            </w:r>
          </w:p>
        </w:tc>
      </w:tr>
      <w:tr w:rsidR="00D55899" w:rsidRPr="00D55899" w14:paraId="1D17C332" w14:textId="77777777" w:rsidTr="00D55899">
        <w:trPr>
          <w:trHeight w:val="275"/>
        </w:trPr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4DC36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VEGF</w:t>
            </w: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0C1BB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AAT GAT GAA GCC CTG GAG TGC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51308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TAA ACC GGG ATT TCT TGC GC</w:t>
            </w:r>
          </w:p>
        </w:tc>
      </w:tr>
      <w:tr w:rsidR="00D55899" w:rsidRPr="00D55899" w14:paraId="7C32FF85" w14:textId="77777777" w:rsidTr="00D55899">
        <w:trPr>
          <w:trHeight w:val="275"/>
        </w:trPr>
        <w:tc>
          <w:tcPr>
            <w:tcW w:w="165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3A80BDD" w14:textId="06C32E94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WWC1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0DBE7B0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TGA GGA TGC TGG AGA </w:t>
            </w:r>
            <w:proofErr w:type="spellStart"/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AGA</w:t>
            </w:r>
            <w:proofErr w:type="spellEnd"/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 GGG T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F5432F1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GCA GAG AGA GCT GGG ATG TTC AT</w:t>
            </w:r>
          </w:p>
        </w:tc>
      </w:tr>
    </w:tbl>
    <w:p w14:paraId="356ED718" w14:textId="783E7E45" w:rsidR="00D55899" w:rsidRDefault="00D55899" w:rsidP="00D55899">
      <w:pPr>
        <w:jc w:val="center"/>
      </w:pPr>
    </w:p>
    <w:p w14:paraId="19B31898" w14:textId="77777777" w:rsidR="00D55899" w:rsidRDefault="00D55899" w:rsidP="00D55899">
      <w:pPr>
        <w:jc w:val="center"/>
      </w:pPr>
      <w:r>
        <w:br w:type="page"/>
      </w:r>
    </w:p>
    <w:tbl>
      <w:tblPr>
        <w:tblW w:w="7691" w:type="dxa"/>
        <w:tblInd w:w="312" w:type="dxa"/>
        <w:tblLook w:val="04A0" w:firstRow="1" w:lastRow="0" w:firstColumn="1" w:lastColumn="0" w:noHBand="0" w:noVBand="1"/>
      </w:tblPr>
      <w:tblGrid>
        <w:gridCol w:w="875"/>
        <w:gridCol w:w="877"/>
        <w:gridCol w:w="3233"/>
        <w:gridCol w:w="276"/>
        <w:gridCol w:w="250"/>
        <w:gridCol w:w="336"/>
        <w:gridCol w:w="957"/>
        <w:gridCol w:w="887"/>
      </w:tblGrid>
      <w:tr w:rsidR="00D55899" w:rsidRPr="00D55899" w14:paraId="2B93B978" w14:textId="77777777" w:rsidTr="00D55899">
        <w:trPr>
          <w:trHeight w:val="275"/>
        </w:trPr>
        <w:tc>
          <w:tcPr>
            <w:tcW w:w="7691" w:type="dxa"/>
            <w:gridSpan w:val="8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6998BC4" w14:textId="6B89CD5A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1A4EB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lastRenderedPageBreak/>
              <w:t>Supplementary table</w:t>
            </w:r>
            <w:r w:rsidRPr="001A4EB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 xml:space="preserve"> 2 </w:t>
            </w:r>
            <w:r w:rsidRPr="00D5589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 xml:space="preserve">GO enrichment analysis of up-regulated </w:t>
            </w:r>
            <w:proofErr w:type="spellStart"/>
            <w:r w:rsidRPr="00D5589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DElncRNAs</w:t>
            </w:r>
            <w:proofErr w:type="spellEnd"/>
          </w:p>
        </w:tc>
      </w:tr>
      <w:tr w:rsidR="00D55899" w:rsidRPr="00D55899" w14:paraId="5D8380D8" w14:textId="77777777" w:rsidTr="00D55899">
        <w:trPr>
          <w:trHeight w:val="275"/>
        </w:trPr>
        <w:tc>
          <w:tcPr>
            <w:tcW w:w="87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3EED36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Ontology</w:t>
            </w:r>
          </w:p>
        </w:tc>
        <w:tc>
          <w:tcPr>
            <w:tcW w:w="87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F086F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ID</w:t>
            </w:r>
          </w:p>
        </w:tc>
        <w:tc>
          <w:tcPr>
            <w:tcW w:w="323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935FAC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Description</w:t>
            </w:r>
          </w:p>
        </w:tc>
        <w:tc>
          <w:tcPr>
            <w:tcW w:w="862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9F8B1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proofErr w:type="spellStart"/>
            <w:r w:rsidRPr="00D5589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GeneRatio</w:t>
            </w:r>
            <w:proofErr w:type="spellEnd"/>
          </w:p>
        </w:tc>
        <w:tc>
          <w:tcPr>
            <w:tcW w:w="95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66268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P value</w:t>
            </w:r>
          </w:p>
        </w:tc>
        <w:tc>
          <w:tcPr>
            <w:tcW w:w="88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A3440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Fold Enrichment</w:t>
            </w:r>
          </w:p>
        </w:tc>
      </w:tr>
      <w:tr w:rsidR="00D55899" w:rsidRPr="00D55899" w14:paraId="4FC8E458" w14:textId="77777777" w:rsidTr="00D55899">
        <w:trPr>
          <w:trHeight w:val="275"/>
        </w:trPr>
        <w:tc>
          <w:tcPr>
            <w:tcW w:w="87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2D994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87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1C6F4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GO:0071219</w:t>
            </w:r>
          </w:p>
        </w:tc>
        <w:tc>
          <w:tcPr>
            <w:tcW w:w="323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A3D5A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cellular response to molecule of bacterial origin</w:t>
            </w:r>
          </w:p>
        </w:tc>
        <w:tc>
          <w:tcPr>
            <w:tcW w:w="27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0A72C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</w:t>
            </w:r>
          </w:p>
        </w:tc>
        <w:tc>
          <w:tcPr>
            <w:tcW w:w="25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A1807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/</w:t>
            </w:r>
          </w:p>
        </w:tc>
        <w:tc>
          <w:tcPr>
            <w:tcW w:w="33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8A49B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29</w:t>
            </w:r>
          </w:p>
        </w:tc>
        <w:tc>
          <w:tcPr>
            <w:tcW w:w="95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F7C89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1.31E-02</w:t>
            </w:r>
          </w:p>
        </w:tc>
        <w:tc>
          <w:tcPr>
            <w:tcW w:w="88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996BE" w14:textId="5D3204A5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147.00</w:t>
            </w:r>
          </w:p>
        </w:tc>
      </w:tr>
      <w:tr w:rsidR="00D55899" w:rsidRPr="00D55899" w14:paraId="1EAA3445" w14:textId="77777777" w:rsidTr="00D55899">
        <w:trPr>
          <w:trHeight w:val="275"/>
        </w:trPr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CDE55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A3EF7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GO:0035988</w:t>
            </w:r>
          </w:p>
        </w:tc>
        <w:tc>
          <w:tcPr>
            <w:tcW w:w="3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E6CA3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chondrocyte proliferation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A7A11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99147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/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725FD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29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9228A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1.88E-02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EFADA" w14:textId="62E90DEC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101.77</w:t>
            </w:r>
          </w:p>
        </w:tc>
      </w:tr>
      <w:tr w:rsidR="00D55899" w:rsidRPr="00D55899" w14:paraId="27A71BF6" w14:textId="77777777" w:rsidTr="00D55899">
        <w:trPr>
          <w:trHeight w:val="275"/>
        </w:trPr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401F4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B9AAC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GO:0016126</w:t>
            </w:r>
          </w:p>
        </w:tc>
        <w:tc>
          <w:tcPr>
            <w:tcW w:w="3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998B2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sterol biosynthetic process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3B7D5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0580C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/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E8CF8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29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2B9F2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2.31E-02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44711" w14:textId="21C80ABA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82.69</w:t>
            </w:r>
          </w:p>
        </w:tc>
      </w:tr>
      <w:tr w:rsidR="00D55899" w:rsidRPr="00D55899" w14:paraId="2C72D7B7" w14:textId="77777777" w:rsidTr="00D55899">
        <w:trPr>
          <w:trHeight w:val="275"/>
        </w:trPr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87C78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BD8BF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GO:0035987</w:t>
            </w:r>
          </w:p>
        </w:tc>
        <w:tc>
          <w:tcPr>
            <w:tcW w:w="3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6C000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endodermal cell differentiation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084B6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01A40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/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BE4CF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29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5D80F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4.15E-02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E586B" w14:textId="12503BF1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45.62</w:t>
            </w:r>
          </w:p>
        </w:tc>
      </w:tr>
      <w:tr w:rsidR="00D55899" w:rsidRPr="00D55899" w14:paraId="6E093C86" w14:textId="77777777" w:rsidTr="00D55899">
        <w:trPr>
          <w:trHeight w:val="275"/>
        </w:trPr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A4EF6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41826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GO:0007259</w:t>
            </w:r>
          </w:p>
        </w:tc>
        <w:tc>
          <w:tcPr>
            <w:tcW w:w="3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F290C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JAK-STAT cascade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67086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7A33D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/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E3DD7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29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7436A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4.43E-02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1F8FA" w14:textId="2B185323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42.68</w:t>
            </w:r>
          </w:p>
        </w:tc>
      </w:tr>
      <w:tr w:rsidR="00D55899" w:rsidRPr="00D55899" w14:paraId="634FA020" w14:textId="77777777" w:rsidTr="00D55899">
        <w:trPr>
          <w:trHeight w:val="275"/>
        </w:trPr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3D93D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1DD0A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GO:1901216</w:t>
            </w:r>
          </w:p>
        </w:tc>
        <w:tc>
          <w:tcPr>
            <w:tcW w:w="3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9A76A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positive regulation of neuron death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88518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6BFAA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/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39D58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29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828D6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3.01E-03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37AED" w14:textId="5F3A1D3C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35.44</w:t>
            </w:r>
          </w:p>
        </w:tc>
      </w:tr>
      <w:tr w:rsidR="00D55899" w:rsidRPr="00D55899" w14:paraId="0C9E5AAA" w14:textId="77777777" w:rsidTr="00D55899">
        <w:trPr>
          <w:trHeight w:val="275"/>
        </w:trPr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ED727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09962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GO:0051216</w:t>
            </w:r>
          </w:p>
        </w:tc>
        <w:tc>
          <w:tcPr>
            <w:tcW w:w="3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91082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cartilage development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B0A47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62D15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/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C5458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29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CAC61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6.05E-03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DDB2E" w14:textId="5380777D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24.81</w:t>
            </w:r>
          </w:p>
        </w:tc>
      </w:tr>
      <w:tr w:rsidR="00D55899" w:rsidRPr="00D55899" w14:paraId="6D3F7D50" w14:textId="77777777" w:rsidTr="00D55899">
        <w:trPr>
          <w:trHeight w:val="275"/>
        </w:trPr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8F56A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BAC31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GO:0046330</w:t>
            </w:r>
          </w:p>
        </w:tc>
        <w:tc>
          <w:tcPr>
            <w:tcW w:w="3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98E9E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positive regulation of JNK cascade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133CA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CB7E7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/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80BDB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29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BC2D3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9.31E-03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DF291" w14:textId="0274D772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19.84</w:t>
            </w:r>
          </w:p>
        </w:tc>
      </w:tr>
      <w:tr w:rsidR="00D55899" w:rsidRPr="00D55899" w14:paraId="484C0D5E" w14:textId="77777777" w:rsidTr="00D55899">
        <w:trPr>
          <w:trHeight w:val="275"/>
        </w:trPr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761B2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BB86B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GO:0030198</w:t>
            </w:r>
          </w:p>
        </w:tc>
        <w:tc>
          <w:tcPr>
            <w:tcW w:w="3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E90AD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extracellular matrix organization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11257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9771D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/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B4F67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29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20147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2.24E-03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7D8FC" w14:textId="5779EC81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14.70</w:t>
            </w:r>
          </w:p>
        </w:tc>
      </w:tr>
      <w:tr w:rsidR="00D55899" w:rsidRPr="00D55899" w14:paraId="2B9A1726" w14:textId="77777777" w:rsidTr="00D55899">
        <w:trPr>
          <w:trHeight w:val="275"/>
        </w:trPr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9B67A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A2C4E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GO:0045766</w:t>
            </w:r>
          </w:p>
        </w:tc>
        <w:tc>
          <w:tcPr>
            <w:tcW w:w="3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278D7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positive regulation of angiogenesis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2950B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C7EAC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/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43E64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29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A34C1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2.27E-02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6B351" w14:textId="7B7304A0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12.40</w:t>
            </w:r>
          </w:p>
        </w:tc>
      </w:tr>
      <w:tr w:rsidR="00D55899" w:rsidRPr="00D55899" w14:paraId="43C4E90D" w14:textId="77777777" w:rsidTr="00D55899">
        <w:trPr>
          <w:trHeight w:val="275"/>
        </w:trPr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6D5C9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456B6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GO:0009617</w:t>
            </w:r>
          </w:p>
        </w:tc>
        <w:tc>
          <w:tcPr>
            <w:tcW w:w="3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F6406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response to bacterium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D2733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5B475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/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8B9AF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29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8257F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3.87E-02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35873" w14:textId="06857753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9.27</w:t>
            </w:r>
          </w:p>
        </w:tc>
      </w:tr>
      <w:tr w:rsidR="00D55899" w:rsidRPr="00D55899" w14:paraId="6319132E" w14:textId="77777777" w:rsidTr="00D55899">
        <w:trPr>
          <w:trHeight w:val="275"/>
        </w:trPr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D772E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2094A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GO:0032355</w:t>
            </w:r>
          </w:p>
        </w:tc>
        <w:tc>
          <w:tcPr>
            <w:tcW w:w="3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B0CCF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response to estradiol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7527D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477D4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/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5C194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29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02222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3.87E-02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A443F" w14:textId="493F4EBE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9.27</w:t>
            </w:r>
          </w:p>
        </w:tc>
      </w:tr>
      <w:tr w:rsidR="00D55899" w:rsidRPr="00D55899" w14:paraId="0D771328" w14:textId="77777777" w:rsidTr="00D55899">
        <w:trPr>
          <w:trHeight w:val="275"/>
        </w:trPr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1B3EF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0CB10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GO:0008284</w:t>
            </w:r>
          </w:p>
        </w:tc>
        <w:tc>
          <w:tcPr>
            <w:tcW w:w="3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B0C96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positive regulation of cell proliferation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EC649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5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9B8A9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/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DF293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29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FE0AB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1.06E-02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AF648" w14:textId="1CBCB394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5.52</w:t>
            </w:r>
          </w:p>
        </w:tc>
      </w:tr>
      <w:tr w:rsidR="00D55899" w:rsidRPr="00D55899" w14:paraId="5A3C9F0E" w14:textId="77777777" w:rsidTr="00D55899">
        <w:trPr>
          <w:trHeight w:val="275"/>
        </w:trPr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6A7B2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CC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C1A0C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GO:0044297</w:t>
            </w:r>
          </w:p>
        </w:tc>
        <w:tc>
          <w:tcPr>
            <w:tcW w:w="3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03C04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cell body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B3062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BEBA8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/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C4D86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28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6B7B7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1.25E-02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2BD80" w14:textId="0E4205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17.00</w:t>
            </w:r>
          </w:p>
        </w:tc>
      </w:tr>
      <w:tr w:rsidR="00D55899" w:rsidRPr="00D55899" w14:paraId="188AB029" w14:textId="77777777" w:rsidTr="00D55899">
        <w:trPr>
          <w:trHeight w:val="275"/>
        </w:trPr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EC7D5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CC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517DC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GO:0031012</w:t>
            </w:r>
          </w:p>
        </w:tc>
        <w:tc>
          <w:tcPr>
            <w:tcW w:w="3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138D4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extracellular matrix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DD1B0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6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24161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/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2E40D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28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3C14F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3.56E-05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BAD78" w14:textId="15D871C3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15.02</w:t>
            </w:r>
          </w:p>
        </w:tc>
      </w:tr>
      <w:tr w:rsidR="00D55899" w:rsidRPr="00D55899" w14:paraId="53B9C6C0" w14:textId="77777777" w:rsidTr="00D55899">
        <w:trPr>
          <w:trHeight w:val="275"/>
        </w:trPr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4C706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CC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3F883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GO:0045121</w:t>
            </w:r>
          </w:p>
        </w:tc>
        <w:tc>
          <w:tcPr>
            <w:tcW w:w="3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1906E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membrane raft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EB9CD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AF8C4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/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64474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28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CFA65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8.37E-03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ECFE2" w14:textId="2B90FCEA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9.14</w:t>
            </w:r>
          </w:p>
        </w:tc>
      </w:tr>
      <w:tr w:rsidR="00D55899" w:rsidRPr="00D55899" w14:paraId="41CD5ABB" w14:textId="77777777" w:rsidTr="00D55899">
        <w:trPr>
          <w:trHeight w:val="275"/>
        </w:trPr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A8FB1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CC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727E8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GO:0009986</w:t>
            </w:r>
          </w:p>
        </w:tc>
        <w:tc>
          <w:tcPr>
            <w:tcW w:w="3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2C85E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cell surface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DBD3A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5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1364F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/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D3F2D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28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D9052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1.39E-02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64DA3" w14:textId="744363E3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5.09</w:t>
            </w:r>
          </w:p>
        </w:tc>
      </w:tr>
      <w:tr w:rsidR="00D55899" w:rsidRPr="00D55899" w14:paraId="2F6CC646" w14:textId="77777777" w:rsidTr="00D55899">
        <w:trPr>
          <w:trHeight w:val="275"/>
        </w:trPr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E7CB7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CC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36EF0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GO:0005576</w:t>
            </w:r>
          </w:p>
        </w:tc>
        <w:tc>
          <w:tcPr>
            <w:tcW w:w="3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3F423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extracellular region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99B6F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5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CDE6C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/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DB1C5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28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9B8EB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2.86E-02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7EDDB" w14:textId="585BF539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4.09</w:t>
            </w:r>
          </w:p>
        </w:tc>
      </w:tr>
      <w:tr w:rsidR="00D55899" w:rsidRPr="00D55899" w14:paraId="545942AC" w14:textId="77777777" w:rsidTr="00D55899">
        <w:trPr>
          <w:trHeight w:val="275"/>
        </w:trPr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F2B7D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MF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4663A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GO:0005127</w:t>
            </w:r>
          </w:p>
        </w:tc>
        <w:tc>
          <w:tcPr>
            <w:tcW w:w="3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296D0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ciliary neurotrophic factor receptor binding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077F1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60BE0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/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27A7A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27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15597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1.47E-02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D4F55" w14:textId="5ADB6BFD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129.93</w:t>
            </w:r>
          </w:p>
        </w:tc>
      </w:tr>
      <w:tr w:rsidR="00D55899" w:rsidRPr="00D55899" w14:paraId="1EC43EFD" w14:textId="77777777" w:rsidTr="00D55899">
        <w:trPr>
          <w:trHeight w:val="275"/>
        </w:trPr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F5FB5AB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MF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5C964A0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GO:0070402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A25F935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NADPH binding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DD6511A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1F22D09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/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2B67CE6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27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DE25A19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2.78E-02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FA7430F" w14:textId="2ECAB269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68.39</w:t>
            </w:r>
          </w:p>
        </w:tc>
      </w:tr>
    </w:tbl>
    <w:p w14:paraId="107F1302" w14:textId="7BAE04C1" w:rsidR="00D55899" w:rsidRDefault="00D55899" w:rsidP="00D55899">
      <w:pPr>
        <w:jc w:val="center"/>
      </w:pPr>
    </w:p>
    <w:p w14:paraId="5DF955C0" w14:textId="415B877C" w:rsidR="00D55899" w:rsidRDefault="00D55899" w:rsidP="00D55899">
      <w:pPr>
        <w:jc w:val="center"/>
      </w:pPr>
    </w:p>
    <w:p w14:paraId="4F6856D0" w14:textId="77777777" w:rsidR="00D55899" w:rsidRDefault="00D55899">
      <w:r>
        <w:br w:type="page"/>
      </w:r>
    </w:p>
    <w:tbl>
      <w:tblPr>
        <w:tblW w:w="8225" w:type="dxa"/>
        <w:tblLook w:val="04A0" w:firstRow="1" w:lastRow="0" w:firstColumn="1" w:lastColumn="0" w:noHBand="0" w:noVBand="1"/>
      </w:tblPr>
      <w:tblGrid>
        <w:gridCol w:w="721"/>
        <w:gridCol w:w="885"/>
        <w:gridCol w:w="3866"/>
        <w:gridCol w:w="336"/>
        <w:gridCol w:w="250"/>
        <w:gridCol w:w="396"/>
        <w:gridCol w:w="776"/>
        <w:gridCol w:w="995"/>
      </w:tblGrid>
      <w:tr w:rsidR="00D55899" w:rsidRPr="00D55899" w14:paraId="63C77576" w14:textId="77777777" w:rsidTr="00D55899">
        <w:trPr>
          <w:trHeight w:val="275"/>
        </w:trPr>
        <w:tc>
          <w:tcPr>
            <w:tcW w:w="8225" w:type="dxa"/>
            <w:gridSpan w:val="8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B1BC7A9" w14:textId="5ABAE822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1A4EB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lastRenderedPageBreak/>
              <w:t xml:space="preserve">Supplementary table </w:t>
            </w:r>
            <w:r w:rsidRPr="001A4EB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 xml:space="preserve">3 </w:t>
            </w:r>
            <w:r w:rsidRPr="00D5589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 xml:space="preserve">GO enrichment analysis of down-regulated </w:t>
            </w:r>
            <w:proofErr w:type="spellStart"/>
            <w:r w:rsidRPr="00D5589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DElncRNAs</w:t>
            </w:r>
            <w:proofErr w:type="spellEnd"/>
            <w:r w:rsidRPr="00D5589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 xml:space="preserve"> </w:t>
            </w:r>
          </w:p>
        </w:tc>
      </w:tr>
      <w:tr w:rsidR="00D55899" w:rsidRPr="00D55899" w14:paraId="7823902B" w14:textId="77777777" w:rsidTr="00D55899">
        <w:trPr>
          <w:trHeight w:val="275"/>
        </w:trPr>
        <w:tc>
          <w:tcPr>
            <w:tcW w:w="72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5F20C40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Ontology</w:t>
            </w:r>
          </w:p>
        </w:tc>
        <w:tc>
          <w:tcPr>
            <w:tcW w:w="8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1CCF207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ID</w:t>
            </w:r>
          </w:p>
        </w:tc>
        <w:tc>
          <w:tcPr>
            <w:tcW w:w="386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E6DDD46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Description</w:t>
            </w:r>
          </w:p>
        </w:tc>
        <w:tc>
          <w:tcPr>
            <w:tcW w:w="98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7CE7B08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GeneRatio</w:t>
            </w:r>
            <w:proofErr w:type="spellEnd"/>
          </w:p>
        </w:tc>
        <w:tc>
          <w:tcPr>
            <w:tcW w:w="7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752A904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P value</w:t>
            </w:r>
          </w:p>
        </w:tc>
        <w:tc>
          <w:tcPr>
            <w:tcW w:w="99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92AC063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Fold Enrichment</w:t>
            </w:r>
          </w:p>
        </w:tc>
      </w:tr>
      <w:tr w:rsidR="00D55899" w:rsidRPr="00D55899" w14:paraId="4E839C2D" w14:textId="77777777" w:rsidTr="00D55899">
        <w:trPr>
          <w:trHeight w:val="275"/>
        </w:trPr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ECBB8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9FC54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GO:0060841</w:t>
            </w:r>
          </w:p>
        </w:tc>
        <w:tc>
          <w:tcPr>
            <w:tcW w:w="3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1FBFB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venous blood vessel development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CA160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7CDDF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/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1B05C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873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7BD25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2.74E-02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01ADF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10.99 </w:t>
            </w:r>
          </w:p>
        </w:tc>
      </w:tr>
      <w:tr w:rsidR="00D55899" w:rsidRPr="00D55899" w14:paraId="6435B3E0" w14:textId="77777777" w:rsidTr="00D55899">
        <w:trPr>
          <w:trHeight w:val="275"/>
        </w:trPr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B48E9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8CEF7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GO:0010867</w:t>
            </w:r>
          </w:p>
        </w:tc>
        <w:tc>
          <w:tcPr>
            <w:tcW w:w="3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895AD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positive regulation of triglyceride biosynthetic process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2CD50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7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B4A22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/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7CC8C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873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EFAA9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1.01E-04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32381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8.55 </w:t>
            </w:r>
          </w:p>
        </w:tc>
      </w:tr>
      <w:tr w:rsidR="00D55899" w:rsidRPr="00D55899" w14:paraId="3098356B" w14:textId="77777777" w:rsidTr="00D55899">
        <w:trPr>
          <w:trHeight w:val="275"/>
        </w:trPr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27210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EB9E9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GO:0045542</w:t>
            </w:r>
          </w:p>
        </w:tc>
        <w:tc>
          <w:tcPr>
            <w:tcW w:w="3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F0147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positive regulation of cholesterol biosynthetic process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0CE45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5FFDC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/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5901C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873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65F4E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1.17E-02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32B12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7.99 </w:t>
            </w:r>
          </w:p>
        </w:tc>
      </w:tr>
      <w:tr w:rsidR="00D55899" w:rsidRPr="00D55899" w14:paraId="062522BF" w14:textId="77777777" w:rsidTr="00D55899">
        <w:trPr>
          <w:trHeight w:val="275"/>
        </w:trPr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62894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FA662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GO:0022011</w:t>
            </w:r>
          </w:p>
        </w:tc>
        <w:tc>
          <w:tcPr>
            <w:tcW w:w="3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ED7AB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myelination in peripheral nervous system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47B56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8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C5F45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/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FA96A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873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32F0F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5.06E-05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12D56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7.64 </w:t>
            </w:r>
          </w:p>
        </w:tc>
      </w:tr>
      <w:tr w:rsidR="00D55899" w:rsidRPr="00D55899" w14:paraId="6BA4650E" w14:textId="77777777" w:rsidTr="00D55899">
        <w:trPr>
          <w:trHeight w:val="275"/>
        </w:trPr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2BF72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74BE3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GO:0090181</w:t>
            </w:r>
          </w:p>
        </w:tc>
        <w:tc>
          <w:tcPr>
            <w:tcW w:w="3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70447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regulation of cholesterol metabolic process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BF634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0FDA2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/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F1A66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873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4A048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3.37E-02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5D334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5.49 </w:t>
            </w:r>
          </w:p>
        </w:tc>
      </w:tr>
      <w:tr w:rsidR="00D55899" w:rsidRPr="00D55899" w14:paraId="52CB4FAC" w14:textId="77777777" w:rsidTr="00D55899">
        <w:trPr>
          <w:trHeight w:val="275"/>
        </w:trPr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5AAE5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9E0BD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GO:1900271</w:t>
            </w:r>
          </w:p>
        </w:tc>
        <w:tc>
          <w:tcPr>
            <w:tcW w:w="3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FB2C9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regulation of long-term synaptic potentiation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ABA16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1BB81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/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311B8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873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B68C1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3.37E-02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E94B2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5.49 </w:t>
            </w:r>
          </w:p>
        </w:tc>
      </w:tr>
      <w:tr w:rsidR="00D55899" w:rsidRPr="00D55899" w14:paraId="4A73BAAB" w14:textId="77777777" w:rsidTr="00D55899">
        <w:trPr>
          <w:trHeight w:val="275"/>
        </w:trPr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C5F9C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CD39D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GO:0030199</w:t>
            </w:r>
          </w:p>
        </w:tc>
        <w:tc>
          <w:tcPr>
            <w:tcW w:w="3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F161D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collagen fibril organization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01579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4B2FA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/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2E994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873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7948E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6.71E-04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AD17F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4.07 </w:t>
            </w:r>
          </w:p>
        </w:tc>
      </w:tr>
      <w:tr w:rsidR="00D55899" w:rsidRPr="00D55899" w14:paraId="20223FC8" w14:textId="77777777" w:rsidTr="00D55899">
        <w:trPr>
          <w:trHeight w:val="275"/>
        </w:trPr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D218A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C88CB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GO:0001570</w:t>
            </w:r>
          </w:p>
        </w:tc>
        <w:tc>
          <w:tcPr>
            <w:tcW w:w="3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8AF89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vasculogenesis</w:t>
            </w:r>
            <w:proofErr w:type="spellEnd"/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2E1CD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9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D56CE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/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7F4CC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873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73FC1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1.89E-02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59C83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2.67 </w:t>
            </w:r>
          </w:p>
        </w:tc>
      </w:tr>
      <w:tr w:rsidR="00D55899" w:rsidRPr="00D55899" w14:paraId="71CB8BD6" w14:textId="77777777" w:rsidTr="00D55899">
        <w:trPr>
          <w:trHeight w:val="275"/>
        </w:trPr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5AE9A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826B5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GO:0001568</w:t>
            </w:r>
          </w:p>
        </w:tc>
        <w:tc>
          <w:tcPr>
            <w:tcW w:w="3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1C2A5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blood vessel development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52C6C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9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62E6F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/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03442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873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1C34F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2.03E-02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E86F0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2.64 </w:t>
            </w:r>
          </w:p>
        </w:tc>
      </w:tr>
      <w:tr w:rsidR="00D55899" w:rsidRPr="00D55899" w14:paraId="1A55C551" w14:textId="77777777" w:rsidTr="00D55899">
        <w:trPr>
          <w:trHeight w:val="275"/>
        </w:trPr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08B1A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52FBF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GO:0008203</w:t>
            </w:r>
          </w:p>
        </w:tc>
        <w:tc>
          <w:tcPr>
            <w:tcW w:w="3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5A148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cholesterol metabolic process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91A67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9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6B3B1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/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851B5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873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386BE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2.18E-02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4CF68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2.60 </w:t>
            </w:r>
          </w:p>
        </w:tc>
      </w:tr>
      <w:tr w:rsidR="00D55899" w:rsidRPr="00D55899" w14:paraId="48D2C006" w14:textId="77777777" w:rsidTr="00D55899">
        <w:trPr>
          <w:trHeight w:val="275"/>
        </w:trPr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F63B4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0E1D6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GO:0010977</w:t>
            </w:r>
          </w:p>
        </w:tc>
        <w:tc>
          <w:tcPr>
            <w:tcW w:w="3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4825F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negative regulation of neuron projection development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A2FC2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9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6F6A1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/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0271A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873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8D527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4.66E-02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628AA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2.25 </w:t>
            </w:r>
          </w:p>
        </w:tc>
      </w:tr>
      <w:tr w:rsidR="00D55899" w:rsidRPr="00D55899" w14:paraId="20C09F01" w14:textId="77777777" w:rsidTr="00D55899">
        <w:trPr>
          <w:trHeight w:val="275"/>
        </w:trPr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D7DD8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1B53C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GO:0006629</w:t>
            </w:r>
          </w:p>
        </w:tc>
        <w:tc>
          <w:tcPr>
            <w:tcW w:w="3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2C2F8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lipid metabolic process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E8DD0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11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37028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/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2714B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873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11E04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2.97E-02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95C23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2.18 </w:t>
            </w:r>
          </w:p>
        </w:tc>
      </w:tr>
      <w:tr w:rsidR="00D55899" w:rsidRPr="00D55899" w14:paraId="278251D5" w14:textId="77777777" w:rsidTr="00D55899">
        <w:trPr>
          <w:trHeight w:val="275"/>
        </w:trPr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0BF9C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379C5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GO:0030198</w:t>
            </w:r>
          </w:p>
        </w:tc>
        <w:tc>
          <w:tcPr>
            <w:tcW w:w="3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359F3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extracellular matrix organization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EA1E3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17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53671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/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650A4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873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050E8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8.13E-03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CD05D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2.08 </w:t>
            </w:r>
          </w:p>
        </w:tc>
      </w:tr>
      <w:tr w:rsidR="00D55899" w:rsidRPr="00D55899" w14:paraId="0530EB5E" w14:textId="77777777" w:rsidTr="00D55899">
        <w:trPr>
          <w:trHeight w:val="275"/>
        </w:trPr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A2E3F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D06DF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GO:0001525</w:t>
            </w:r>
          </w:p>
        </w:tc>
        <w:tc>
          <w:tcPr>
            <w:tcW w:w="3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D66A2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angiogenesis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75BF3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19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F3FEF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/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498AF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873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2116C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1.13E-02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31747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1.91 </w:t>
            </w:r>
          </w:p>
        </w:tc>
      </w:tr>
      <w:tr w:rsidR="00D55899" w:rsidRPr="00D55899" w14:paraId="2E2157D0" w14:textId="77777777" w:rsidTr="00D55899">
        <w:trPr>
          <w:trHeight w:val="275"/>
        </w:trPr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23031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FA6BB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GO:0007399</w:t>
            </w:r>
          </w:p>
        </w:tc>
        <w:tc>
          <w:tcPr>
            <w:tcW w:w="3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C5974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nervous system development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0AB5C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19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A9169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/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92A56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873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9D9C4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2.34E-02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41AB5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1.76 </w:t>
            </w:r>
          </w:p>
        </w:tc>
      </w:tr>
      <w:tr w:rsidR="00D55899" w:rsidRPr="00D55899" w14:paraId="3B2F4063" w14:textId="77777777" w:rsidTr="00D55899">
        <w:trPr>
          <w:trHeight w:val="275"/>
        </w:trPr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29A08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CC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C0C15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GO:0005588</w:t>
            </w:r>
          </w:p>
        </w:tc>
        <w:tc>
          <w:tcPr>
            <w:tcW w:w="3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8600A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collagen type V trimer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93460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B316D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/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3E14F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901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7952D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1.16E-02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2B464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16.51 </w:t>
            </w:r>
          </w:p>
        </w:tc>
      </w:tr>
      <w:tr w:rsidR="00D55899" w:rsidRPr="00D55899" w14:paraId="755FDF55" w14:textId="77777777" w:rsidTr="00D55899">
        <w:trPr>
          <w:trHeight w:val="275"/>
        </w:trPr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5EA90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CC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44C90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GO:0031012</w:t>
            </w:r>
          </w:p>
        </w:tc>
        <w:tc>
          <w:tcPr>
            <w:tcW w:w="3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9F744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extracellular matrix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FEC6D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29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E140C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/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3F357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901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B286D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9.60E-05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A8C94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2.26 </w:t>
            </w:r>
          </w:p>
        </w:tc>
      </w:tr>
      <w:tr w:rsidR="00D55899" w:rsidRPr="00D55899" w14:paraId="36344536" w14:textId="77777777" w:rsidTr="00D55899">
        <w:trPr>
          <w:trHeight w:val="275"/>
        </w:trPr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7AA59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CC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F1CE2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GO:0045202</w:t>
            </w:r>
          </w:p>
        </w:tc>
        <w:tc>
          <w:tcPr>
            <w:tcW w:w="3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3CA04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synapse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9D2F8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53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F53ED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/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39126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901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447C7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1.54E-05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28990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1.88 </w:t>
            </w:r>
          </w:p>
        </w:tc>
      </w:tr>
      <w:tr w:rsidR="00D55899" w:rsidRPr="00D55899" w14:paraId="24D2F54B" w14:textId="77777777" w:rsidTr="00D55899">
        <w:trPr>
          <w:trHeight w:val="275"/>
        </w:trPr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FF1AD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MF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73125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GO:0005201</w:t>
            </w:r>
          </w:p>
        </w:tc>
        <w:tc>
          <w:tcPr>
            <w:tcW w:w="3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5343B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extracellular matrix structural constituent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18277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6F090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/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79C47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804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33312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3.34E-03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B2D3C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3.26 </w:t>
            </w:r>
          </w:p>
        </w:tc>
      </w:tr>
      <w:tr w:rsidR="00D55899" w:rsidRPr="00D55899" w14:paraId="6EB0BDAE" w14:textId="77777777" w:rsidTr="00D55899">
        <w:trPr>
          <w:trHeight w:val="275"/>
        </w:trPr>
        <w:tc>
          <w:tcPr>
            <w:tcW w:w="7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C191550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MF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95385F3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GO:0005518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446A262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collagen binding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4D03AAD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10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367FE13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/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78B0939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804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BEDC652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4.50E-03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BDDFFF2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3.12 </w:t>
            </w:r>
          </w:p>
        </w:tc>
      </w:tr>
    </w:tbl>
    <w:p w14:paraId="6F6966A0" w14:textId="301BA9A9" w:rsidR="00D55899" w:rsidRDefault="00D55899" w:rsidP="00D55899">
      <w:pPr>
        <w:jc w:val="center"/>
      </w:pPr>
    </w:p>
    <w:p w14:paraId="40677676" w14:textId="77777777" w:rsidR="001A4EBB" w:rsidRDefault="001A4EBB">
      <w:r>
        <w:br w:type="page"/>
      </w:r>
    </w:p>
    <w:tbl>
      <w:tblPr>
        <w:tblW w:w="6632" w:type="dxa"/>
        <w:tblInd w:w="841" w:type="dxa"/>
        <w:tblLook w:val="04A0" w:firstRow="1" w:lastRow="0" w:firstColumn="1" w:lastColumn="0" w:noHBand="0" w:noVBand="1"/>
      </w:tblPr>
      <w:tblGrid>
        <w:gridCol w:w="734"/>
        <w:gridCol w:w="2910"/>
        <w:gridCol w:w="336"/>
        <w:gridCol w:w="250"/>
        <w:gridCol w:w="336"/>
        <w:gridCol w:w="709"/>
        <w:gridCol w:w="1357"/>
      </w:tblGrid>
      <w:tr w:rsidR="00D55899" w:rsidRPr="00D55899" w14:paraId="0E3F52CF" w14:textId="77777777" w:rsidTr="00D55899">
        <w:trPr>
          <w:trHeight w:val="275"/>
        </w:trPr>
        <w:tc>
          <w:tcPr>
            <w:tcW w:w="6632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256BB41" w14:textId="77777777" w:rsidR="001A4EBB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1A4EB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lastRenderedPageBreak/>
              <w:t xml:space="preserve"> </w:t>
            </w:r>
            <w:r w:rsidRPr="001A4EB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 xml:space="preserve">Supplementary table </w:t>
            </w:r>
            <w:r w:rsidR="001A4EBB" w:rsidRPr="001A4EB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4</w:t>
            </w:r>
            <w:r w:rsidRPr="001A4EB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 xml:space="preserve"> </w:t>
            </w:r>
            <w:r w:rsidRPr="00D5589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 xml:space="preserve">KEGG enrichment analysis </w:t>
            </w:r>
          </w:p>
          <w:p w14:paraId="6BE368FB" w14:textId="7073B795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D5589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 xml:space="preserve">of up-regulated </w:t>
            </w:r>
            <w:proofErr w:type="spellStart"/>
            <w:r w:rsidRPr="00D5589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DElncRNAs</w:t>
            </w:r>
            <w:proofErr w:type="spellEnd"/>
            <w:r w:rsidRPr="00D5589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 xml:space="preserve"> </w:t>
            </w:r>
          </w:p>
        </w:tc>
      </w:tr>
      <w:tr w:rsidR="00D55899" w:rsidRPr="00D55899" w14:paraId="2F1F7B84" w14:textId="77777777" w:rsidTr="00D55899">
        <w:trPr>
          <w:trHeight w:val="275"/>
        </w:trPr>
        <w:tc>
          <w:tcPr>
            <w:tcW w:w="7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E5878C9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ID</w:t>
            </w:r>
          </w:p>
        </w:tc>
        <w:tc>
          <w:tcPr>
            <w:tcW w:w="29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31E8998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Description</w:t>
            </w:r>
          </w:p>
        </w:tc>
        <w:tc>
          <w:tcPr>
            <w:tcW w:w="92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5914624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proofErr w:type="spellStart"/>
            <w:r w:rsidRPr="00D5589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GeneRatio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13C9638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P value</w:t>
            </w:r>
          </w:p>
        </w:tc>
        <w:tc>
          <w:tcPr>
            <w:tcW w:w="135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C5B8C3B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Fold Enrichment</w:t>
            </w:r>
          </w:p>
        </w:tc>
      </w:tr>
      <w:tr w:rsidR="00D55899" w:rsidRPr="00D55899" w14:paraId="571DFD9B" w14:textId="77777777" w:rsidTr="00D55899">
        <w:trPr>
          <w:trHeight w:val="275"/>
        </w:trPr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25240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rno04922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A5AE5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Glucagon signaling pathway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DEC18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5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71396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/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7242E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99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3C583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2.75E-02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D1366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4.32 </w:t>
            </w:r>
          </w:p>
        </w:tc>
      </w:tr>
      <w:tr w:rsidR="00D55899" w:rsidRPr="00D55899" w14:paraId="2061FE9A" w14:textId="77777777" w:rsidTr="00D55899">
        <w:trPr>
          <w:trHeight w:val="275"/>
        </w:trPr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6FD13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rno04921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78C9C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Oxytocin signaling pathway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9F3D2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6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B8D24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/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26D5B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99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9F647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2.80E-02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9E0CD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3.48 </w:t>
            </w:r>
          </w:p>
        </w:tc>
      </w:tr>
      <w:tr w:rsidR="00D55899" w:rsidRPr="00D55899" w14:paraId="796ADF94" w14:textId="77777777" w:rsidTr="00D55899">
        <w:trPr>
          <w:trHeight w:val="275"/>
        </w:trPr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12386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rno04621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CB3C2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NOD-like receptor signaling pathway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8D86B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6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34A87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/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EE5BA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99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FCB63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4.54E-02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A855B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3.05 </w:t>
            </w:r>
          </w:p>
        </w:tc>
      </w:tr>
      <w:tr w:rsidR="00D55899" w:rsidRPr="00D55899" w14:paraId="42B3AAAB" w14:textId="77777777" w:rsidTr="00D55899">
        <w:trPr>
          <w:trHeight w:val="275"/>
        </w:trPr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023B5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rno05417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6A2CE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Lipid and atherosclerosis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0A0B0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7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15055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/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3C942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99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CD6E6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2.75E-02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CFAF0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3.01 </w:t>
            </w:r>
          </w:p>
        </w:tc>
      </w:tr>
      <w:tr w:rsidR="00D55899" w:rsidRPr="00D55899" w14:paraId="6C685EA6" w14:textId="77777777" w:rsidTr="00D55899">
        <w:trPr>
          <w:trHeight w:val="275"/>
        </w:trPr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1A74807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rno01100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982E939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Metabolic pathways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E39D76B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26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C0A138E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/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99CEB33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3F801B6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3.72E-02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C665219" w14:textId="77777777" w:rsidR="00D55899" w:rsidRPr="00D55899" w:rsidRDefault="00D55899" w:rsidP="00D558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D55899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1.47 </w:t>
            </w:r>
          </w:p>
        </w:tc>
      </w:tr>
    </w:tbl>
    <w:p w14:paraId="30488100" w14:textId="6889B736" w:rsidR="00D55899" w:rsidRDefault="00D55899" w:rsidP="00D55899">
      <w:pPr>
        <w:jc w:val="center"/>
      </w:pPr>
    </w:p>
    <w:p w14:paraId="37B0AA7E" w14:textId="77777777" w:rsidR="001A4EBB" w:rsidRDefault="001A4EBB">
      <w:r>
        <w:br w:type="page"/>
      </w:r>
    </w:p>
    <w:tbl>
      <w:tblPr>
        <w:tblW w:w="7337" w:type="dxa"/>
        <w:tblInd w:w="487" w:type="dxa"/>
        <w:tblLook w:val="04A0" w:firstRow="1" w:lastRow="0" w:firstColumn="1" w:lastColumn="0" w:noHBand="0" w:noVBand="1"/>
      </w:tblPr>
      <w:tblGrid>
        <w:gridCol w:w="676"/>
        <w:gridCol w:w="3090"/>
        <w:gridCol w:w="425"/>
        <w:gridCol w:w="284"/>
        <w:gridCol w:w="425"/>
        <w:gridCol w:w="142"/>
        <w:gridCol w:w="1059"/>
        <w:gridCol w:w="1236"/>
      </w:tblGrid>
      <w:tr w:rsidR="001A4EBB" w:rsidRPr="001A4EBB" w14:paraId="1B077CC5" w14:textId="77777777" w:rsidTr="001A4EBB">
        <w:trPr>
          <w:trHeight w:val="275"/>
        </w:trPr>
        <w:tc>
          <w:tcPr>
            <w:tcW w:w="7337" w:type="dxa"/>
            <w:gridSpan w:val="8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53AC496" w14:textId="77777777" w:rsidR="001A4EBB" w:rsidRDefault="001A4EBB" w:rsidP="001A4EB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1A4EB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lastRenderedPageBreak/>
              <w:t xml:space="preserve">Supplementary table </w:t>
            </w:r>
            <w:r w:rsidRPr="001A4EB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 xml:space="preserve">5 </w:t>
            </w:r>
            <w:r w:rsidRPr="001A4EB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 xml:space="preserve">KEGG enrichment analysis </w:t>
            </w:r>
          </w:p>
          <w:p w14:paraId="7AAEB29F" w14:textId="20BC5CA4" w:rsidR="001A4EBB" w:rsidRPr="001A4EBB" w:rsidRDefault="001A4EBB" w:rsidP="001A4EB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1A4EB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 xml:space="preserve">of </w:t>
            </w:r>
            <w:proofErr w:type="spellStart"/>
            <w:r w:rsidRPr="001A4EB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dowm</w:t>
            </w:r>
            <w:proofErr w:type="spellEnd"/>
            <w:r w:rsidRPr="001A4EB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 xml:space="preserve">-regulated </w:t>
            </w:r>
            <w:proofErr w:type="spellStart"/>
            <w:r w:rsidRPr="001A4EB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DElncRNAs</w:t>
            </w:r>
            <w:proofErr w:type="spellEnd"/>
            <w:r w:rsidRPr="001A4EB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 xml:space="preserve"> </w:t>
            </w:r>
          </w:p>
        </w:tc>
      </w:tr>
      <w:tr w:rsidR="001A4EBB" w:rsidRPr="001A4EBB" w14:paraId="440C1204" w14:textId="77777777" w:rsidTr="001A4EBB">
        <w:trPr>
          <w:trHeight w:val="275"/>
        </w:trPr>
        <w:tc>
          <w:tcPr>
            <w:tcW w:w="6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94A408D" w14:textId="77777777" w:rsidR="001A4EBB" w:rsidRPr="001A4EBB" w:rsidRDefault="001A4EBB" w:rsidP="001A4EB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1A4EB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ID</w:t>
            </w:r>
          </w:p>
        </w:tc>
        <w:tc>
          <w:tcPr>
            <w:tcW w:w="309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09B106F" w14:textId="77777777" w:rsidR="001A4EBB" w:rsidRPr="001A4EBB" w:rsidRDefault="001A4EBB" w:rsidP="001A4EB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1A4EB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Description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7D21012" w14:textId="77777777" w:rsidR="001A4EBB" w:rsidRPr="001A4EBB" w:rsidRDefault="001A4EBB" w:rsidP="001A4EB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proofErr w:type="spellStart"/>
            <w:r w:rsidRPr="001A4EB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GeneRatio</w:t>
            </w:r>
            <w:proofErr w:type="spellEnd"/>
          </w:p>
        </w:tc>
        <w:tc>
          <w:tcPr>
            <w:tcW w:w="105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0BF60A7" w14:textId="77777777" w:rsidR="001A4EBB" w:rsidRPr="001A4EBB" w:rsidRDefault="001A4EBB" w:rsidP="001A4EB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1A4EB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P value</w:t>
            </w:r>
          </w:p>
        </w:tc>
        <w:tc>
          <w:tcPr>
            <w:tcW w:w="12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8EBAB01" w14:textId="77777777" w:rsidR="001A4EBB" w:rsidRPr="001A4EBB" w:rsidRDefault="001A4EBB" w:rsidP="001A4EB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1A4EB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Fold Enrichment</w:t>
            </w:r>
          </w:p>
        </w:tc>
      </w:tr>
      <w:tr w:rsidR="001A4EBB" w:rsidRPr="001A4EBB" w14:paraId="593447B5" w14:textId="77777777" w:rsidTr="001A4EBB">
        <w:trPr>
          <w:trHeight w:val="275"/>
        </w:trPr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BF654" w14:textId="77777777" w:rsidR="001A4EBB" w:rsidRPr="001A4EBB" w:rsidRDefault="001A4EBB" w:rsidP="001A4E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1A4EBB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rno00900</w:t>
            </w:r>
          </w:p>
        </w:tc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5A3F2" w14:textId="77777777" w:rsidR="001A4EBB" w:rsidRPr="001A4EBB" w:rsidRDefault="001A4EBB" w:rsidP="001A4E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1A4EBB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Terpenoid backbone biosynthesis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F53EF" w14:textId="77777777" w:rsidR="001A4EBB" w:rsidRPr="001A4EBB" w:rsidRDefault="001A4EBB" w:rsidP="001A4E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1A4EBB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3A335" w14:textId="77777777" w:rsidR="001A4EBB" w:rsidRPr="001A4EBB" w:rsidRDefault="001A4EBB" w:rsidP="001A4E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1A4EBB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/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9089C" w14:textId="77777777" w:rsidR="001A4EBB" w:rsidRPr="001A4EBB" w:rsidRDefault="001A4EBB" w:rsidP="001A4E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1A4EBB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438</w:t>
            </w:r>
          </w:p>
        </w:tc>
        <w:tc>
          <w:tcPr>
            <w:tcW w:w="1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C3924" w14:textId="77777777" w:rsidR="001A4EBB" w:rsidRPr="001A4EBB" w:rsidRDefault="001A4EBB" w:rsidP="001A4E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1A4EBB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6.55E-03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8E634" w14:textId="77777777" w:rsidR="001A4EBB" w:rsidRPr="001A4EBB" w:rsidRDefault="001A4EBB" w:rsidP="001A4E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1A4EBB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4.88 </w:t>
            </w:r>
          </w:p>
        </w:tc>
      </w:tr>
      <w:tr w:rsidR="001A4EBB" w:rsidRPr="001A4EBB" w14:paraId="39A3C21B" w14:textId="77777777" w:rsidTr="001A4EBB">
        <w:trPr>
          <w:trHeight w:val="275"/>
        </w:trPr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FDD78" w14:textId="77777777" w:rsidR="001A4EBB" w:rsidRPr="001A4EBB" w:rsidRDefault="001A4EBB" w:rsidP="001A4E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1A4EBB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rno04927</w:t>
            </w:r>
          </w:p>
        </w:tc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021F5" w14:textId="77777777" w:rsidR="001A4EBB" w:rsidRPr="001A4EBB" w:rsidRDefault="001A4EBB" w:rsidP="001A4E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1A4EBB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Cortisol synthesis and secretion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373EA" w14:textId="77777777" w:rsidR="001A4EBB" w:rsidRPr="001A4EBB" w:rsidRDefault="001A4EBB" w:rsidP="001A4E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1A4EBB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2D5E2" w14:textId="77777777" w:rsidR="001A4EBB" w:rsidRPr="001A4EBB" w:rsidRDefault="001A4EBB" w:rsidP="001A4E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1A4EBB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/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4454C" w14:textId="77777777" w:rsidR="001A4EBB" w:rsidRPr="001A4EBB" w:rsidRDefault="001A4EBB" w:rsidP="001A4E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1A4EBB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438</w:t>
            </w:r>
          </w:p>
        </w:tc>
        <w:tc>
          <w:tcPr>
            <w:tcW w:w="1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35ABD" w14:textId="77777777" w:rsidR="001A4EBB" w:rsidRPr="001A4EBB" w:rsidRDefault="001A4EBB" w:rsidP="001A4E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1A4EBB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1.65E-03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CCE51" w14:textId="77777777" w:rsidR="001A4EBB" w:rsidRPr="001A4EBB" w:rsidRDefault="001A4EBB" w:rsidP="001A4E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1A4EBB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3.29 </w:t>
            </w:r>
          </w:p>
        </w:tc>
      </w:tr>
      <w:tr w:rsidR="001A4EBB" w:rsidRPr="001A4EBB" w14:paraId="4BDE727D" w14:textId="77777777" w:rsidTr="001A4EBB">
        <w:trPr>
          <w:trHeight w:val="275"/>
        </w:trPr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A66FD" w14:textId="77777777" w:rsidR="001A4EBB" w:rsidRPr="001A4EBB" w:rsidRDefault="001A4EBB" w:rsidP="001A4E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1A4EBB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rno00513</w:t>
            </w:r>
          </w:p>
        </w:tc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DE84D" w14:textId="77777777" w:rsidR="001A4EBB" w:rsidRPr="001A4EBB" w:rsidRDefault="001A4EBB" w:rsidP="001A4E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1A4EBB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Various types of N-glycan biosynthesis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5BD7E" w14:textId="77777777" w:rsidR="001A4EBB" w:rsidRPr="001A4EBB" w:rsidRDefault="001A4EBB" w:rsidP="001A4E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1A4EBB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37DB7" w14:textId="77777777" w:rsidR="001A4EBB" w:rsidRPr="001A4EBB" w:rsidRDefault="001A4EBB" w:rsidP="001A4E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1A4EBB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/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AA163" w14:textId="77777777" w:rsidR="001A4EBB" w:rsidRPr="001A4EBB" w:rsidRDefault="001A4EBB" w:rsidP="001A4E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1A4EBB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438</w:t>
            </w:r>
          </w:p>
        </w:tc>
        <w:tc>
          <w:tcPr>
            <w:tcW w:w="1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E0684" w14:textId="77777777" w:rsidR="001A4EBB" w:rsidRPr="001A4EBB" w:rsidRDefault="001A4EBB" w:rsidP="001A4E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1A4EBB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4.46E-02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CCE99" w14:textId="77777777" w:rsidR="001A4EBB" w:rsidRPr="001A4EBB" w:rsidRDefault="001A4EBB" w:rsidP="001A4E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1A4EBB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3.05 </w:t>
            </w:r>
          </w:p>
        </w:tc>
      </w:tr>
      <w:tr w:rsidR="001A4EBB" w:rsidRPr="001A4EBB" w14:paraId="4720426E" w14:textId="77777777" w:rsidTr="001A4EBB">
        <w:trPr>
          <w:trHeight w:val="275"/>
        </w:trPr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AF403" w14:textId="77777777" w:rsidR="001A4EBB" w:rsidRPr="001A4EBB" w:rsidRDefault="001A4EBB" w:rsidP="001A4E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1A4EBB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rno04974</w:t>
            </w:r>
          </w:p>
        </w:tc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FDF51" w14:textId="77777777" w:rsidR="001A4EBB" w:rsidRPr="001A4EBB" w:rsidRDefault="001A4EBB" w:rsidP="001A4E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1A4EBB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Protein digestion and absorption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72A87" w14:textId="77777777" w:rsidR="001A4EBB" w:rsidRPr="001A4EBB" w:rsidRDefault="001A4EBB" w:rsidP="001A4E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1A4EBB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73982" w14:textId="77777777" w:rsidR="001A4EBB" w:rsidRPr="001A4EBB" w:rsidRDefault="001A4EBB" w:rsidP="001A4E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1A4EBB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/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62077" w14:textId="77777777" w:rsidR="001A4EBB" w:rsidRPr="001A4EBB" w:rsidRDefault="001A4EBB" w:rsidP="001A4E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1A4EBB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438</w:t>
            </w:r>
          </w:p>
        </w:tc>
        <w:tc>
          <w:tcPr>
            <w:tcW w:w="1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8792E" w14:textId="77777777" w:rsidR="001A4EBB" w:rsidRPr="001A4EBB" w:rsidRDefault="001A4EBB" w:rsidP="001A4E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1A4EBB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4.79E-04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DAE9B" w14:textId="77777777" w:rsidR="001A4EBB" w:rsidRPr="001A4EBB" w:rsidRDefault="001A4EBB" w:rsidP="001A4E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1A4EBB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2.96 </w:t>
            </w:r>
          </w:p>
        </w:tc>
      </w:tr>
      <w:tr w:rsidR="001A4EBB" w:rsidRPr="001A4EBB" w14:paraId="6A056B09" w14:textId="77777777" w:rsidTr="001A4EBB">
        <w:trPr>
          <w:trHeight w:val="275"/>
        </w:trPr>
        <w:tc>
          <w:tcPr>
            <w:tcW w:w="6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BA152CC" w14:textId="77777777" w:rsidR="001A4EBB" w:rsidRPr="001A4EBB" w:rsidRDefault="001A4EBB" w:rsidP="001A4E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1A4EBB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rno04933</w:t>
            </w:r>
          </w:p>
        </w:tc>
        <w:tc>
          <w:tcPr>
            <w:tcW w:w="309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6F237F9" w14:textId="77777777" w:rsidR="001A4EBB" w:rsidRPr="001A4EBB" w:rsidRDefault="001A4EBB" w:rsidP="001A4E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1A4EBB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AGE-RAGE signaling pathway in diabetic complications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55A1976" w14:textId="77777777" w:rsidR="001A4EBB" w:rsidRPr="001A4EBB" w:rsidRDefault="001A4EBB" w:rsidP="001A4E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1A4EBB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14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C8F7AB6" w14:textId="77777777" w:rsidR="001A4EBB" w:rsidRPr="001A4EBB" w:rsidRDefault="001A4EBB" w:rsidP="001A4E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1A4EBB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/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76396D2" w14:textId="77777777" w:rsidR="001A4EBB" w:rsidRPr="001A4EBB" w:rsidRDefault="001A4EBB" w:rsidP="001A4E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1A4EBB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438</w:t>
            </w:r>
          </w:p>
        </w:tc>
        <w:tc>
          <w:tcPr>
            <w:tcW w:w="1201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29DD620" w14:textId="77777777" w:rsidR="001A4EBB" w:rsidRPr="001A4EBB" w:rsidRDefault="001A4EBB" w:rsidP="001A4E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1A4EBB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1.27E-03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C2C4951" w14:textId="77777777" w:rsidR="001A4EBB" w:rsidRPr="001A4EBB" w:rsidRDefault="001A4EBB" w:rsidP="001A4E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1A4EBB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2.82 </w:t>
            </w:r>
          </w:p>
        </w:tc>
      </w:tr>
    </w:tbl>
    <w:p w14:paraId="06468722" w14:textId="77777777" w:rsidR="00D55899" w:rsidRPr="00D55899" w:rsidRDefault="00D55899" w:rsidP="00D55899">
      <w:pPr>
        <w:jc w:val="center"/>
        <w:rPr>
          <w:rFonts w:hint="eastAsia"/>
        </w:rPr>
      </w:pPr>
    </w:p>
    <w:sectPr w:rsidR="00D55899" w:rsidRPr="00D558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864415" w14:textId="77777777" w:rsidR="002E7F46" w:rsidRDefault="002E7F46" w:rsidP="00D55899">
      <w:r>
        <w:separator/>
      </w:r>
    </w:p>
  </w:endnote>
  <w:endnote w:type="continuationSeparator" w:id="0">
    <w:p w14:paraId="558003CD" w14:textId="77777777" w:rsidR="002E7F46" w:rsidRDefault="002E7F46" w:rsidP="00D558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563FA2" w14:textId="77777777" w:rsidR="002E7F46" w:rsidRDefault="002E7F46" w:rsidP="00D55899">
      <w:r>
        <w:separator/>
      </w:r>
    </w:p>
  </w:footnote>
  <w:footnote w:type="continuationSeparator" w:id="0">
    <w:p w14:paraId="15644399" w14:textId="77777777" w:rsidR="002E7F46" w:rsidRDefault="002E7F46" w:rsidP="00D558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FC0"/>
    <w:rsid w:val="001A4EBB"/>
    <w:rsid w:val="002E7F46"/>
    <w:rsid w:val="003A6FC0"/>
    <w:rsid w:val="00D55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739D3E"/>
  <w15:chartTrackingRefBased/>
  <w15:docId w15:val="{190DF43D-4DFA-4300-A8CB-3BF3CBCEE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rPr>
      <w14:ligatures w14:val="none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558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55899"/>
    <w:rPr>
      <w:sz w:val="18"/>
      <w:szCs w:val="18"/>
      <w14:ligatures w14:val="none"/>
    </w:rPr>
  </w:style>
  <w:style w:type="paragraph" w:styleId="a5">
    <w:name w:val="footer"/>
    <w:basedOn w:val="a"/>
    <w:link w:val="a6"/>
    <w:uiPriority w:val="99"/>
    <w:unhideWhenUsed/>
    <w:rsid w:val="00D558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55899"/>
    <w:rPr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89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0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762</Words>
  <Characters>4349</Characters>
  <Application>Microsoft Office Word</Application>
  <DocSecurity>0</DocSecurity>
  <Lines>36</Lines>
  <Paragraphs>10</Paragraphs>
  <ScaleCrop>false</ScaleCrop>
  <Company/>
  <LinksUpToDate>false</LinksUpToDate>
  <CharactersWithSpaces>5101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Law William</dc:creator>
  <cp:keywords/>
  <dc:description/>
  <cp:lastModifiedBy>Law William</cp:lastModifiedBy>
  <cp:revision>2</cp:revision>
  <dcterms:created xsi:type="dcterms:W3CDTF">2023-03-19T14:27:00Z</dcterms:created>
  <dcterms:modified xsi:type="dcterms:W3CDTF">2023-03-19T14:43:00Z</dcterms:modified>
</cp:coreProperties>
</file>