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eastAsia="宋体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  <w:highlight w:val="none"/>
        </w:rPr>
        <w:t>Table S1</w:t>
      </w:r>
      <w:bookmarkStart w:id="0" w:name="_Hlk104967938"/>
    </w:p>
    <w:p>
      <w:pPr>
        <w:spacing w:line="360" w:lineRule="auto"/>
        <w:rPr>
          <w:rFonts w:ascii="Times New Roman" w:hAnsi="Times New Roman" w:eastAsia="宋体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b/>
          <w:bCs/>
          <w:sz w:val="24"/>
          <w:szCs w:val="24"/>
          <w:highlight w:val="none"/>
        </w:rPr>
        <w:t>Internal standard for serum sample analysis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2"/>
        <w:gridCol w:w="2836"/>
        <w:gridCol w:w="2836"/>
      </w:tblGrid>
      <w:tr>
        <w:tc>
          <w:tcPr>
            <w:tcW w:w="28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Name English</w:t>
            </w:r>
          </w:p>
        </w:tc>
        <w:tc>
          <w:tcPr>
            <w:tcW w:w="28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Abbreviation</w:t>
            </w:r>
          </w:p>
        </w:tc>
        <w:tc>
          <w:tcPr>
            <w:tcW w:w="28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Final concentration (ug/ml)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  <w:t>Acetyl carnitine-d3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  <w:t>Carnitine C2:0-d3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  <w:t>0.1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  <w:t>Decanoyl carnitine-d3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  <w:t>Carnitine C10:0-d3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  <w:t>0.1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  <w:t>Palmitoyl carnitine-d3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  <w:t>Carnitine C16:0-d3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  <w:t>0.15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9" w:hRule="atLeast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  <w:t>Lysophosphatidylcholine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  <w:t>LPC 19:0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  <w:t>0.75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  <w:t>Palmitic acid-d3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  <w:t>FFA C16:0-d3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  <w:t>2.5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  <w:t>Stearic acid-d3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  <w:t>FFA C18:0-d3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  <w:t>2.5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  <w:t>Tryptophan-d5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  <w:t>Trp-d5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  <w:t>4.25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  <w:t>Phenylalanine-d5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  <w:t>Phe-d5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  <w:t>3.6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  <w:t>Cholic acid-d4-d4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  <w:t>CA-d4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  <w:t>1.85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83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  <w:t>Goose deoxycholic acid-d4</w:t>
            </w:r>
          </w:p>
        </w:tc>
        <w:tc>
          <w:tcPr>
            <w:tcW w:w="283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  <w:t>CDCA-d4</w:t>
            </w:r>
          </w:p>
        </w:tc>
        <w:tc>
          <w:tcPr>
            <w:tcW w:w="283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  <w:t>1.5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b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  <w:t>Table S2</w:t>
      </w: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  <w:highlight w:val="none"/>
        </w:rPr>
      </w:pPr>
      <w:bookmarkStart w:id="1" w:name="_GoBack"/>
      <w:bookmarkEnd w:id="1"/>
    </w:p>
    <w:tbl>
      <w:tblPr>
        <w:tblStyle w:val="4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0"/>
        <w:gridCol w:w="1769"/>
        <w:gridCol w:w="1891"/>
        <w:gridCol w:w="247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522" w:type="dxa"/>
            <w:gridSpan w:val="4"/>
            <w:tcBorders>
              <w:bottom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  <w:highlight w:val="none"/>
              </w:rPr>
              <w:t>Metabolites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</w:trPr>
        <w:tc>
          <w:tcPr>
            <w:tcW w:w="239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Choline</w:t>
            </w:r>
          </w:p>
        </w:tc>
        <w:tc>
          <w:tcPr>
            <w:tcW w:w="1769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LPE 18:2 sn-1</w:t>
            </w:r>
          </w:p>
        </w:tc>
        <w:tc>
          <w:tcPr>
            <w:tcW w:w="189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PC 32:2</w:t>
            </w:r>
          </w:p>
        </w:tc>
        <w:tc>
          <w:tcPr>
            <w:tcW w:w="2472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FFA 12:0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creatinine-pos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LPE 18:2 sn-2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SM 36:1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Tryptophan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proline-pos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LPE 18:1 sn-2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PC 32:1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Indolelactic acid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leucine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 O-16:1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PC 34:0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Indoxyl sulfate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Indoline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LPE 18:0 sn-1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PC O-34:2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FFA 14:1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Dl-Glutamic acid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 15:0 sn-1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PC 33:1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FFA 14:0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D-Pipecolinic acid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 O-16:0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PE O-38:7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FFA 15:0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D-Methionine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 16:1 sn-1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PE O-38:6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FFA 16:3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L-Carnitine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 16:0 sn-1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PC 34:4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FFA 16:2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5-Formylsalicylic acid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 16:0 sn-2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PC 34:3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FFA 16:1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Uric acid-pos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LPE 20:5 sn-2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PC 16:0/18:2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FFA 16:0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5-Methoxysalicylic acid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LPE 20:5 sn-1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PC 34:1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phenylacetylglutamine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D(-)-Arginine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LPE 20:4 sn-1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PE 38:6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FFA 17:1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1,7-Dimethylxanthine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LPE 20:4 sn-2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PC O-36:5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FFA 17:0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Propylparaben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LPE 20_3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PC O-36:4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FFA 18:4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L-Tyrosine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 P-18:1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PC 35:3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FFA 18:3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Caffeine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 P-18_0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PC 35:2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FFA 18:2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L-Acetylcarnitine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 O-18:1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L-Thyroxine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FFA 18:1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D(+)-Tryptophan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 17:0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PC 36:6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FFA 18:0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Indolelactic acid-pos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 O-18:0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PC 36:5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FFA 19:1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L-Kynurenine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 18:2 sn-1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PC 36:4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FFA 19:0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Butyrylcarnitine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 18:2 sn-2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PC 36:3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FFA 20:5*2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Valerylcarnitine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 18:1 sn-1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PC 36:2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FFA 20:5*1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Hexanoylcarnitine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 18:1 sn-2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PC O-38:6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FFA 20:4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Phenylacetyl-L-glutamine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 18:0 sn-1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PC O-38:5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FFA 20:3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trans-Vaccenic acid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 18:0 sn-2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PC 38:6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FFA 20:2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2-Octenoylcarnitine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LPE 22:6 sn-1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PC 38:5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FFA 20:1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Octanoylcarnitine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LPE 22:4 sn-1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PC 38:4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Phenylalanylphenylalanine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Arachidonic acid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 20:5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Lactic acid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FFA 20:0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Decadienoylcarnitine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 20:4 sn-1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3-Hydroxybutyrate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FFA 22:6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Decenoylcarnitine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 20:3 sn-1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Creatinine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FFA 22:5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Carnitine C10_1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 20:2 sn-1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proline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FFA 22:2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Decanoylcarnitine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 20:2 sn-2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Hexanoic acid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FFA 22:1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carnitine C12:2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 20:1 sn-1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2-Hydroxy-3-methylbutyric acid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FFA 22:0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Carnitine C12_1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 20:1 sn-2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2-Ketohexanoic acid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FFA 24:1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Carnitine C12_0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 20:0 sn-1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Malic acid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Dehydroepiandrosterone Sulfate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Cortisone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 20:0 sn-2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Octanoic acid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FFA 24:0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Hydrocortisone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 22:6 sn-1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Glutamine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Androsterone sulfate-3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carnitine C14_3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 22:5 sn-1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Glutamic acid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Androsterone sulfate-1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Tetradecadiencarnitine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 22:4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Oxypurinol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Androsterone sulfate-4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Tetradecenoylcarnitine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 22_0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Histidine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Androsterone sulfate-2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Sphingosine-1-phosphate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 24:0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FFA 9:0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Lithocholate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Hexadecenoylcarnitine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SM d18:1/12:0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Phenylalanine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Ursodeoxycholic acid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Palmitoylcarnitine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SM 32:2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Uric acid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Glycochenodeoxycholate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linolenyl carnitine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SM 32:1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FFA 10:0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Glycodeoxycholate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Linoleyl carnitine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SM 33:1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Phenyl sulfate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Glycoursodeoxycholic acid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Oleoylcarnitine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PE O-34:3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Arginine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Glycocholate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Stearoylcarnitine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SM 34:2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Hippuric acid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LPC16:0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GCDCA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SM 34:1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Myoinositol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Taurodeoxycholate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Glycoursodeoxycholic acid-pos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SM 34:0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Tyrosine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Taurochenodeoxycholate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GDCA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PC 30:0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Hydroxyphenyl lactic acid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Lithocholylglycine 3-sulfate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LPE 16:1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SM 35:2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4-Pyridoxic acid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Taurocholate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LPE 16:0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PE 34:2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Indole-3-acrylic acid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LPC18:0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Glycocholic acid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PE O-36:5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P-cresol sulfate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Glycochenodeoxycholic acid 3-sulfate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 14:0 sn-1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SM 36:3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3-Indolepropionic acid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Glycodeoxycholic acid 3-sulfate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LPC 14:0 sn-2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SM 36:2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Citric acid</w:t>
            </w: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Glycoursodeoxycholic acid  3-sulfate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>Glycochenodeoxycholic acid 3-glucuronide</w:t>
            </w:r>
          </w:p>
        </w:tc>
        <w:tc>
          <w:tcPr>
            <w:tcW w:w="176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9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47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</w:pPr>
          </w:p>
        </w:tc>
      </w:tr>
    </w:tbl>
    <w:p>
      <w:pPr>
        <w:spacing w:line="360" w:lineRule="auto"/>
        <w:jc w:val="both"/>
        <w:rPr>
          <w:rFonts w:hint="eastAsia" w:ascii="Times New Roman" w:hAnsi="Times New Roman" w:eastAsia="宋体" w:cs="Times New Roman"/>
          <w:sz w:val="24"/>
          <w:szCs w:val="24"/>
          <w:highlight w:val="none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CE739CD"/>
    <w:rsid w:val="FCE7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2023-05-13T23:52:00Z</dcterms:created>
  <dc:creator>星语星愿</dc:creator>
  <cp:lastModifiedBy>星语星愿</cp:lastModifiedBy>
  <dcterms:modified xsi:type="dcterms:W3CDTF">2023-05-14T00:15:19Z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15E787EF7DD94E4C47B25F648C5FAD50</vt:lpwstr>
  </property>
</Properties>
</file>