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FB70F" w14:textId="77777777" w:rsidR="00C77EF9" w:rsidRDefault="00C77EF9" w:rsidP="00C77EF9">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D290BCD" wp14:editId="5AB69BF3">
            <wp:extent cx="5019675" cy="2027176"/>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a:srcRect/>
                    <a:stretch>
                      <a:fillRect/>
                    </a:stretch>
                  </pic:blipFill>
                  <pic:spPr>
                    <a:xfrm>
                      <a:off x="0" y="0"/>
                      <a:ext cx="5019675" cy="2027176"/>
                    </a:xfrm>
                    <a:prstGeom prst="rect">
                      <a:avLst/>
                    </a:prstGeom>
                    <a:ln/>
                  </pic:spPr>
                </pic:pic>
              </a:graphicData>
            </a:graphic>
          </wp:inline>
        </w:drawing>
      </w:r>
    </w:p>
    <w:p w14:paraId="2C3E792A" w14:textId="77777777" w:rsidR="00C77EF9" w:rsidRDefault="00C77EF9" w:rsidP="00C77EF9">
      <w:pPr>
        <w:pStyle w:val="Heading5"/>
      </w:pPr>
      <w:bookmarkStart w:id="0" w:name="_f97csnxjimkt" w:colFirst="0" w:colLast="0"/>
      <w:bookmarkEnd w:id="0"/>
      <w:r>
        <w:t xml:space="preserve">Figure S1. TP sites with soil temperature profiles. </w:t>
      </w:r>
    </w:p>
    <w:p w14:paraId="73BB1B5E" w14:textId="77777777" w:rsidR="00C77EF9" w:rsidRDefault="00C77EF9" w:rsidP="00C77EF9">
      <w:pPr>
        <w:rPr>
          <w:rFonts w:ascii="Times New Roman" w:eastAsia="Times New Roman" w:hAnsi="Times New Roman" w:cs="Times New Roman"/>
        </w:rPr>
      </w:pPr>
    </w:p>
    <w:p w14:paraId="6C15E08E" w14:textId="77777777" w:rsidR="00C77EF9" w:rsidRDefault="00C77EF9" w:rsidP="00C77EF9">
      <w:pPr>
        <w:rPr>
          <w:rFonts w:ascii="Times New Roman" w:eastAsia="Times New Roman" w:hAnsi="Times New Roman" w:cs="Times New Roman"/>
        </w:rPr>
      </w:pPr>
    </w:p>
    <w:p w14:paraId="1E5487B9" w14:textId="77777777" w:rsidR="00C77EF9" w:rsidRDefault="00C77EF9" w:rsidP="00C77EF9">
      <w:pPr>
        <w:rPr>
          <w:rFonts w:ascii="Times New Roman" w:eastAsia="Times New Roman" w:hAnsi="Times New Roman" w:cs="Times New Roman"/>
        </w:rPr>
      </w:pPr>
      <w:r>
        <w:rPr>
          <w:rFonts w:ascii="Times New Roman" w:eastAsia="Times New Roman" w:hAnsi="Times New Roman" w:cs="Times New Roman"/>
        </w:rPr>
        <w:br w:type="page"/>
      </w:r>
    </w:p>
    <w:p w14:paraId="2BE7797C" w14:textId="77777777" w:rsidR="00C77EF9" w:rsidRDefault="00C77EF9" w:rsidP="00C77EF9">
      <w:pPr>
        <w:rPr>
          <w:rFonts w:ascii="Times New Roman" w:eastAsia="Times New Roman" w:hAnsi="Times New Roman" w:cs="Times New Roman"/>
        </w:rPr>
      </w:pPr>
    </w:p>
    <w:p w14:paraId="6A2C4324" w14:textId="77777777" w:rsidR="00C77EF9" w:rsidRDefault="00C77EF9" w:rsidP="00C77EF9">
      <w:pPr>
        <w:rPr>
          <w:rFonts w:ascii="Times New Roman" w:eastAsia="Times New Roman" w:hAnsi="Times New Roman" w:cs="Times New Roman"/>
        </w:rPr>
      </w:pPr>
      <w:r w:rsidRPr="00754504">
        <w:rPr>
          <w:rFonts w:ascii="Times New Roman" w:eastAsia="Times New Roman" w:hAnsi="Times New Roman" w:cs="Times New Roman"/>
          <w:noProof/>
        </w:rPr>
        <w:drawing>
          <wp:inline distT="0" distB="0" distL="0" distR="0" wp14:anchorId="2A89A972" wp14:editId="7E365107">
            <wp:extent cx="5943600" cy="4203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203065"/>
                    </a:xfrm>
                    <a:prstGeom prst="rect">
                      <a:avLst/>
                    </a:prstGeom>
                  </pic:spPr>
                </pic:pic>
              </a:graphicData>
            </a:graphic>
          </wp:inline>
        </w:drawing>
      </w:r>
    </w:p>
    <w:p w14:paraId="3F18A5A7" w14:textId="77777777" w:rsidR="00C77EF9" w:rsidRDefault="00C77EF9" w:rsidP="00C77EF9">
      <w:pPr>
        <w:pStyle w:val="Heading5"/>
      </w:pPr>
      <w:bookmarkStart w:id="1" w:name="_rbvug1rz5d4g" w:colFirst="0" w:colLast="0"/>
      <w:bookmarkEnd w:id="1"/>
      <w:r>
        <w:t xml:space="preserve">Figure S2. The June 2003 precipitation anomaly (mm/day) relative to the climatology from observation (a) and response with imposed land mask for E3SMv1 (b, c) and CIESM (d, e) with (b, d) and without (c, e) nudged ICs. The black boxes denote the eight hot spots. </w:t>
      </w:r>
      <w:r>
        <w:br w:type="page"/>
      </w:r>
    </w:p>
    <w:p w14:paraId="2F97CEE3" w14:textId="77777777" w:rsidR="00C77EF9" w:rsidRDefault="00C77EF9" w:rsidP="00C77EF9">
      <w:pPr>
        <w:pStyle w:val="Heading5"/>
      </w:pPr>
      <w:r w:rsidRPr="00423974">
        <w:lastRenderedPageBreak/>
        <w:t xml:space="preserve">Table S1. Observed/Simulated May 2003 T2m and June 2003 precipitation anomalies/differences due to LST/SUBT effects. </w:t>
      </w:r>
    </w:p>
    <w:p w14:paraId="6DE89E6C" w14:textId="77777777" w:rsidR="00C77EF9" w:rsidRPr="0031307D" w:rsidRDefault="00C77EF9" w:rsidP="00C77EF9"/>
    <w:tbl>
      <w:tblPr>
        <w:tblStyle w:val="1"/>
        <w:tblW w:w="0" w:type="auto"/>
        <w:tblInd w:w="-90" w:type="dxa"/>
        <w:tblBorders>
          <w:top w:val="single" w:sz="4" w:space="0" w:color="auto"/>
          <w:bottom w:val="single" w:sz="4" w:space="0" w:color="auto"/>
        </w:tblBorders>
        <w:tblLayout w:type="fixed"/>
        <w:tblLook w:val="04A0" w:firstRow="1" w:lastRow="0" w:firstColumn="1" w:lastColumn="0" w:noHBand="0" w:noVBand="1"/>
      </w:tblPr>
      <w:tblGrid>
        <w:gridCol w:w="1080"/>
        <w:gridCol w:w="1170"/>
        <w:gridCol w:w="810"/>
        <w:gridCol w:w="851"/>
        <w:gridCol w:w="920"/>
        <w:gridCol w:w="921"/>
        <w:gridCol w:w="728"/>
        <w:gridCol w:w="1080"/>
        <w:gridCol w:w="1080"/>
        <w:gridCol w:w="794"/>
      </w:tblGrid>
      <w:tr w:rsidR="00C77EF9" w:rsidRPr="00153E93" w14:paraId="49B21069" w14:textId="77777777" w:rsidTr="00654AED">
        <w:trPr>
          <w:trHeight w:val="165"/>
        </w:trPr>
        <w:tc>
          <w:tcPr>
            <w:tcW w:w="1080" w:type="dxa"/>
            <w:tcBorders>
              <w:bottom w:val="single" w:sz="4" w:space="0" w:color="000000"/>
            </w:tcBorders>
          </w:tcPr>
          <w:p w14:paraId="10128BC6" w14:textId="77777777" w:rsidR="00C77EF9" w:rsidRPr="00DC630E" w:rsidRDefault="00C77EF9" w:rsidP="00654AED">
            <w:pPr>
              <w:rPr>
                <w:b/>
                <w:bCs/>
                <w:sz w:val="22"/>
                <w:lang w:val="en-US"/>
              </w:rPr>
            </w:pPr>
          </w:p>
        </w:tc>
        <w:tc>
          <w:tcPr>
            <w:tcW w:w="1170" w:type="dxa"/>
            <w:tcBorders>
              <w:bottom w:val="single" w:sz="4" w:space="0" w:color="000000"/>
            </w:tcBorders>
            <w:vAlign w:val="center"/>
          </w:tcPr>
          <w:p w14:paraId="3288EC32" w14:textId="77777777" w:rsidR="00C77EF9" w:rsidRPr="00DC630E" w:rsidRDefault="00C77EF9" w:rsidP="00654AED">
            <w:pPr>
              <w:jc w:val="center"/>
              <w:rPr>
                <w:b/>
                <w:bCs/>
                <w:sz w:val="22"/>
                <w:lang w:val="en-US"/>
              </w:rPr>
            </w:pPr>
            <w:r w:rsidRPr="00DC630E">
              <w:rPr>
                <w:b/>
                <w:bCs/>
                <w:sz w:val="22"/>
                <w:lang w:val="en-US"/>
              </w:rPr>
              <w:t>T2m (K)</w:t>
            </w:r>
          </w:p>
        </w:tc>
        <w:tc>
          <w:tcPr>
            <w:tcW w:w="7184" w:type="dxa"/>
            <w:gridSpan w:val="8"/>
            <w:tcBorders>
              <w:bottom w:val="single" w:sz="4" w:space="0" w:color="000000"/>
            </w:tcBorders>
            <w:vAlign w:val="center"/>
          </w:tcPr>
          <w:p w14:paraId="49D9F5A8" w14:textId="77777777" w:rsidR="00C77EF9" w:rsidRPr="00DC630E" w:rsidRDefault="00C77EF9" w:rsidP="00654AED">
            <w:pPr>
              <w:jc w:val="center"/>
              <w:rPr>
                <w:b/>
                <w:bCs/>
                <w:sz w:val="22"/>
                <w:lang w:val="en-US"/>
              </w:rPr>
            </w:pPr>
            <w:r w:rsidRPr="00DC630E">
              <w:rPr>
                <w:b/>
                <w:bCs/>
                <w:sz w:val="22"/>
                <w:lang w:val="en-US"/>
              </w:rPr>
              <w:t>Precipitation (mm/day)</w:t>
            </w:r>
          </w:p>
        </w:tc>
      </w:tr>
      <w:tr w:rsidR="00C77EF9" w:rsidRPr="00153E93" w14:paraId="0025B325" w14:textId="77777777" w:rsidTr="00654AED">
        <w:trPr>
          <w:trHeight w:val="165"/>
        </w:trPr>
        <w:tc>
          <w:tcPr>
            <w:tcW w:w="1080" w:type="dxa"/>
            <w:tcBorders>
              <w:top w:val="single" w:sz="4" w:space="0" w:color="000000"/>
              <w:bottom w:val="single" w:sz="4" w:space="0" w:color="000000"/>
            </w:tcBorders>
          </w:tcPr>
          <w:p w14:paraId="4F2C78F1" w14:textId="77777777" w:rsidR="00C77EF9" w:rsidRPr="00DC630E" w:rsidRDefault="00C77EF9" w:rsidP="00654AED">
            <w:pPr>
              <w:rPr>
                <w:b/>
                <w:bCs/>
                <w:sz w:val="22"/>
                <w:lang w:val="en-US"/>
              </w:rPr>
            </w:pPr>
          </w:p>
        </w:tc>
        <w:tc>
          <w:tcPr>
            <w:tcW w:w="1170" w:type="dxa"/>
            <w:tcBorders>
              <w:top w:val="single" w:sz="4" w:space="0" w:color="000000"/>
              <w:bottom w:val="single" w:sz="4" w:space="0" w:color="000000"/>
            </w:tcBorders>
          </w:tcPr>
          <w:p w14:paraId="7828857F" w14:textId="77777777" w:rsidR="00C77EF9" w:rsidRPr="00DC630E" w:rsidRDefault="00C77EF9" w:rsidP="00654AED">
            <w:pPr>
              <w:rPr>
                <w:b/>
                <w:bCs/>
                <w:sz w:val="22"/>
                <w:lang w:val="en-US"/>
              </w:rPr>
            </w:pPr>
            <w:r w:rsidRPr="00DC630E">
              <w:rPr>
                <w:b/>
                <w:bCs/>
                <w:sz w:val="22"/>
                <w:lang w:val="en-US"/>
              </w:rPr>
              <w:t>TP above 4000 m</w:t>
            </w:r>
          </w:p>
        </w:tc>
        <w:tc>
          <w:tcPr>
            <w:tcW w:w="810" w:type="dxa"/>
            <w:tcBorders>
              <w:top w:val="single" w:sz="4" w:space="0" w:color="000000"/>
              <w:bottom w:val="single" w:sz="4" w:space="0" w:color="000000"/>
            </w:tcBorders>
          </w:tcPr>
          <w:p w14:paraId="45965212" w14:textId="77777777" w:rsidR="00C77EF9" w:rsidRPr="00DC630E" w:rsidRDefault="00C77EF9" w:rsidP="00654AED">
            <w:pPr>
              <w:rPr>
                <w:b/>
                <w:bCs/>
                <w:sz w:val="22"/>
                <w:lang w:val="en-US"/>
              </w:rPr>
            </w:pPr>
            <w:r w:rsidRPr="00DC630E">
              <w:rPr>
                <w:b/>
                <w:bCs/>
                <w:sz w:val="22"/>
                <w:lang w:val="en-US"/>
              </w:rPr>
              <w:t>SYRB</w:t>
            </w:r>
          </w:p>
        </w:tc>
        <w:tc>
          <w:tcPr>
            <w:tcW w:w="851" w:type="dxa"/>
            <w:tcBorders>
              <w:top w:val="single" w:sz="4" w:space="0" w:color="000000"/>
              <w:bottom w:val="single" w:sz="4" w:space="0" w:color="000000"/>
            </w:tcBorders>
          </w:tcPr>
          <w:p w14:paraId="32D75CF9" w14:textId="77777777" w:rsidR="00C77EF9" w:rsidRPr="00DC630E" w:rsidRDefault="00C77EF9" w:rsidP="00654AED">
            <w:pPr>
              <w:rPr>
                <w:b/>
                <w:bCs/>
                <w:sz w:val="22"/>
                <w:lang w:val="en-US"/>
              </w:rPr>
            </w:pPr>
            <w:r w:rsidRPr="00DC630E">
              <w:rPr>
                <w:b/>
                <w:bCs/>
                <w:sz w:val="22"/>
                <w:lang w:val="en-US"/>
              </w:rPr>
              <w:t>NEast</w:t>
            </w:r>
          </w:p>
          <w:p w14:paraId="0B168D88" w14:textId="77777777" w:rsidR="00C77EF9" w:rsidRPr="00DC630E" w:rsidRDefault="00C77EF9" w:rsidP="00654AED">
            <w:pPr>
              <w:rPr>
                <w:b/>
                <w:bCs/>
                <w:sz w:val="22"/>
                <w:lang w:val="en-US"/>
              </w:rPr>
            </w:pPr>
            <w:r w:rsidRPr="00DC630E">
              <w:rPr>
                <w:b/>
                <w:bCs/>
                <w:sz w:val="22"/>
                <w:lang w:val="en-US"/>
              </w:rPr>
              <w:t>Asia</w:t>
            </w:r>
          </w:p>
        </w:tc>
        <w:tc>
          <w:tcPr>
            <w:tcW w:w="920" w:type="dxa"/>
            <w:tcBorders>
              <w:top w:val="single" w:sz="4" w:space="0" w:color="000000"/>
              <w:bottom w:val="single" w:sz="4" w:space="0" w:color="000000"/>
            </w:tcBorders>
          </w:tcPr>
          <w:p w14:paraId="7B406269" w14:textId="77777777" w:rsidR="00C77EF9" w:rsidRPr="00DC630E" w:rsidRDefault="00C77EF9" w:rsidP="00654AED">
            <w:pPr>
              <w:rPr>
                <w:b/>
                <w:bCs/>
                <w:sz w:val="22"/>
                <w:lang w:val="en-US"/>
              </w:rPr>
            </w:pPr>
            <w:r w:rsidRPr="00DC630E">
              <w:rPr>
                <w:b/>
                <w:bCs/>
                <w:sz w:val="22"/>
                <w:lang w:val="en-US"/>
              </w:rPr>
              <w:t>East</w:t>
            </w:r>
          </w:p>
          <w:p w14:paraId="700C4556" w14:textId="77777777" w:rsidR="00C77EF9" w:rsidRPr="00DC630E" w:rsidRDefault="00C77EF9" w:rsidP="00654AED">
            <w:pPr>
              <w:rPr>
                <w:b/>
                <w:bCs/>
                <w:sz w:val="22"/>
                <w:lang w:val="en-US"/>
              </w:rPr>
            </w:pPr>
            <w:r w:rsidRPr="00DC630E">
              <w:rPr>
                <w:b/>
                <w:bCs/>
                <w:sz w:val="22"/>
                <w:lang w:val="en-US"/>
              </w:rPr>
              <w:t>Africa</w:t>
            </w:r>
          </w:p>
        </w:tc>
        <w:tc>
          <w:tcPr>
            <w:tcW w:w="921" w:type="dxa"/>
            <w:tcBorders>
              <w:top w:val="single" w:sz="4" w:space="0" w:color="000000"/>
              <w:bottom w:val="single" w:sz="4" w:space="0" w:color="000000"/>
            </w:tcBorders>
          </w:tcPr>
          <w:p w14:paraId="21CCE35D" w14:textId="77777777" w:rsidR="00C77EF9" w:rsidRPr="00DC630E" w:rsidRDefault="00C77EF9" w:rsidP="00654AED">
            <w:pPr>
              <w:rPr>
                <w:b/>
                <w:bCs/>
                <w:sz w:val="22"/>
                <w:lang w:val="en-US"/>
              </w:rPr>
            </w:pPr>
            <w:r w:rsidRPr="00DC630E">
              <w:rPr>
                <w:b/>
                <w:bCs/>
                <w:sz w:val="22"/>
                <w:lang w:val="en-US"/>
              </w:rPr>
              <w:t>Sahel</w:t>
            </w:r>
          </w:p>
        </w:tc>
        <w:tc>
          <w:tcPr>
            <w:tcW w:w="728" w:type="dxa"/>
            <w:tcBorders>
              <w:top w:val="single" w:sz="4" w:space="0" w:color="000000"/>
              <w:bottom w:val="single" w:sz="4" w:space="0" w:color="000000"/>
            </w:tcBorders>
          </w:tcPr>
          <w:p w14:paraId="4C3B28A6" w14:textId="77777777" w:rsidR="00C77EF9" w:rsidRPr="00DC630E" w:rsidRDefault="00C77EF9" w:rsidP="00654AED">
            <w:pPr>
              <w:rPr>
                <w:b/>
                <w:bCs/>
                <w:sz w:val="22"/>
                <w:lang w:val="en-US"/>
              </w:rPr>
            </w:pPr>
            <w:r w:rsidRPr="00DC630E">
              <w:rPr>
                <w:b/>
                <w:bCs/>
                <w:sz w:val="22"/>
                <w:lang w:val="en-US"/>
              </w:rPr>
              <w:t>SGP</w:t>
            </w:r>
          </w:p>
        </w:tc>
        <w:tc>
          <w:tcPr>
            <w:tcW w:w="1080" w:type="dxa"/>
            <w:tcBorders>
              <w:top w:val="single" w:sz="4" w:space="0" w:color="000000"/>
              <w:bottom w:val="single" w:sz="4" w:space="0" w:color="000000"/>
            </w:tcBorders>
          </w:tcPr>
          <w:p w14:paraId="1493352F" w14:textId="77777777" w:rsidR="00C77EF9" w:rsidRPr="00DC630E" w:rsidRDefault="00C77EF9" w:rsidP="00654AED">
            <w:pPr>
              <w:rPr>
                <w:b/>
                <w:bCs/>
                <w:sz w:val="22"/>
                <w:lang w:val="en-US"/>
              </w:rPr>
            </w:pPr>
            <w:r w:rsidRPr="00DC630E">
              <w:rPr>
                <w:b/>
                <w:bCs/>
                <w:sz w:val="22"/>
                <w:lang w:val="en-US"/>
              </w:rPr>
              <w:t>Central</w:t>
            </w:r>
          </w:p>
          <w:p w14:paraId="6E6C0D7C" w14:textId="77777777" w:rsidR="00C77EF9" w:rsidRPr="00DC630E" w:rsidRDefault="00C77EF9" w:rsidP="00654AED">
            <w:pPr>
              <w:rPr>
                <w:b/>
                <w:bCs/>
                <w:sz w:val="22"/>
                <w:lang w:val="en-US"/>
              </w:rPr>
            </w:pPr>
            <w:r w:rsidRPr="00DC630E">
              <w:rPr>
                <w:b/>
                <w:bCs/>
                <w:sz w:val="22"/>
                <w:lang w:val="en-US"/>
              </w:rPr>
              <w:t>America</w:t>
            </w:r>
          </w:p>
        </w:tc>
        <w:tc>
          <w:tcPr>
            <w:tcW w:w="1080" w:type="dxa"/>
            <w:tcBorders>
              <w:top w:val="single" w:sz="4" w:space="0" w:color="000000"/>
              <w:bottom w:val="single" w:sz="4" w:space="0" w:color="000000"/>
            </w:tcBorders>
          </w:tcPr>
          <w:p w14:paraId="424E3DD7" w14:textId="77777777" w:rsidR="00C77EF9" w:rsidRPr="00DC630E" w:rsidRDefault="00C77EF9" w:rsidP="00654AED">
            <w:pPr>
              <w:rPr>
                <w:b/>
                <w:bCs/>
                <w:sz w:val="22"/>
                <w:lang w:val="en-US"/>
              </w:rPr>
            </w:pPr>
            <w:r w:rsidRPr="00DC630E">
              <w:rPr>
                <w:b/>
                <w:bCs/>
                <w:sz w:val="22"/>
                <w:lang w:val="en-US"/>
              </w:rPr>
              <w:t>NSouth</w:t>
            </w:r>
          </w:p>
          <w:p w14:paraId="4EA73B3E" w14:textId="77777777" w:rsidR="00C77EF9" w:rsidRPr="00DC630E" w:rsidRDefault="00C77EF9" w:rsidP="00654AED">
            <w:pPr>
              <w:rPr>
                <w:b/>
                <w:bCs/>
                <w:sz w:val="22"/>
                <w:lang w:val="en-US"/>
              </w:rPr>
            </w:pPr>
            <w:r w:rsidRPr="00DC630E">
              <w:rPr>
                <w:b/>
                <w:bCs/>
                <w:sz w:val="22"/>
                <w:lang w:val="en-US"/>
              </w:rPr>
              <w:t>America</w:t>
            </w:r>
          </w:p>
        </w:tc>
        <w:tc>
          <w:tcPr>
            <w:tcW w:w="794" w:type="dxa"/>
            <w:tcBorders>
              <w:top w:val="single" w:sz="4" w:space="0" w:color="000000"/>
              <w:bottom w:val="single" w:sz="4" w:space="0" w:color="000000"/>
            </w:tcBorders>
          </w:tcPr>
          <w:p w14:paraId="0098A713" w14:textId="77777777" w:rsidR="00C77EF9" w:rsidRPr="00DC630E" w:rsidRDefault="00C77EF9" w:rsidP="00654AED">
            <w:pPr>
              <w:rPr>
                <w:b/>
                <w:bCs/>
                <w:sz w:val="22"/>
                <w:lang w:val="en-US"/>
              </w:rPr>
            </w:pPr>
            <w:r w:rsidRPr="00DC630E">
              <w:rPr>
                <w:b/>
                <w:bCs/>
                <w:sz w:val="22"/>
                <w:lang w:val="en-US"/>
              </w:rPr>
              <w:t>NW</w:t>
            </w:r>
          </w:p>
          <w:p w14:paraId="7B4E2671" w14:textId="77777777" w:rsidR="00C77EF9" w:rsidRPr="00DC630E" w:rsidRDefault="00C77EF9" w:rsidP="00654AED">
            <w:pPr>
              <w:rPr>
                <w:b/>
                <w:bCs/>
                <w:sz w:val="22"/>
                <w:lang w:val="en-US"/>
              </w:rPr>
            </w:pPr>
            <w:r w:rsidRPr="00DC630E">
              <w:rPr>
                <w:b/>
                <w:bCs/>
                <w:sz w:val="22"/>
                <w:lang w:val="en-US"/>
              </w:rPr>
              <w:t>US</w:t>
            </w:r>
          </w:p>
        </w:tc>
      </w:tr>
      <w:tr w:rsidR="00C77EF9" w:rsidRPr="00153E93" w14:paraId="4B3AB35A" w14:textId="77777777" w:rsidTr="00654AED">
        <w:trPr>
          <w:trHeight w:val="165"/>
        </w:trPr>
        <w:tc>
          <w:tcPr>
            <w:tcW w:w="1080" w:type="dxa"/>
            <w:tcBorders>
              <w:top w:val="single" w:sz="4" w:space="0" w:color="000000"/>
            </w:tcBorders>
            <w:vAlign w:val="center"/>
            <w:hideMark/>
          </w:tcPr>
          <w:p w14:paraId="41563549" w14:textId="77777777" w:rsidR="00C77EF9" w:rsidRPr="00DC630E" w:rsidRDefault="00C77EF9" w:rsidP="00654AED">
            <w:pPr>
              <w:jc w:val="center"/>
              <w:rPr>
                <w:b/>
                <w:bCs/>
                <w:sz w:val="22"/>
                <w:lang w:val="en-US"/>
              </w:rPr>
            </w:pPr>
            <w:r w:rsidRPr="00DC630E">
              <w:rPr>
                <w:b/>
                <w:bCs/>
                <w:sz w:val="22"/>
                <w:lang w:val="en-US"/>
              </w:rPr>
              <w:t>OBS</w:t>
            </w:r>
          </w:p>
        </w:tc>
        <w:tc>
          <w:tcPr>
            <w:tcW w:w="1170" w:type="dxa"/>
            <w:tcBorders>
              <w:top w:val="single" w:sz="4" w:space="0" w:color="000000"/>
            </w:tcBorders>
            <w:vAlign w:val="center"/>
            <w:hideMark/>
          </w:tcPr>
          <w:p w14:paraId="2346F6C2" w14:textId="77777777" w:rsidR="00C77EF9" w:rsidRPr="00DC630E" w:rsidRDefault="00C77EF9" w:rsidP="00654AED">
            <w:pPr>
              <w:jc w:val="center"/>
              <w:rPr>
                <w:sz w:val="22"/>
                <w:lang w:val="en-US"/>
              </w:rPr>
            </w:pPr>
            <w:r w:rsidRPr="00DC630E">
              <w:rPr>
                <w:sz w:val="22"/>
                <w:lang w:val="en-US"/>
              </w:rPr>
              <w:t>-1.</w:t>
            </w:r>
            <w:r>
              <w:rPr>
                <w:sz w:val="22"/>
                <w:lang w:val="en-US"/>
              </w:rPr>
              <w:t>82</w:t>
            </w:r>
          </w:p>
        </w:tc>
        <w:tc>
          <w:tcPr>
            <w:tcW w:w="810" w:type="dxa"/>
            <w:tcBorders>
              <w:top w:val="single" w:sz="4" w:space="0" w:color="000000"/>
            </w:tcBorders>
            <w:vAlign w:val="center"/>
            <w:hideMark/>
          </w:tcPr>
          <w:p w14:paraId="74752C0B" w14:textId="77777777" w:rsidR="00C77EF9" w:rsidRPr="00DC630E" w:rsidRDefault="00C77EF9" w:rsidP="00654AED">
            <w:pPr>
              <w:jc w:val="center"/>
              <w:rPr>
                <w:sz w:val="22"/>
                <w:lang w:val="en-US"/>
              </w:rPr>
            </w:pPr>
            <w:r w:rsidRPr="00DC630E">
              <w:rPr>
                <w:sz w:val="22"/>
                <w:lang w:val="en-US"/>
              </w:rPr>
              <w:t>-1.52</w:t>
            </w:r>
          </w:p>
        </w:tc>
        <w:tc>
          <w:tcPr>
            <w:tcW w:w="851" w:type="dxa"/>
            <w:tcBorders>
              <w:top w:val="single" w:sz="4" w:space="0" w:color="000000"/>
            </w:tcBorders>
            <w:vAlign w:val="center"/>
            <w:hideMark/>
          </w:tcPr>
          <w:p w14:paraId="4E278B58" w14:textId="77777777" w:rsidR="00C77EF9" w:rsidRPr="00DC630E" w:rsidRDefault="00C77EF9" w:rsidP="00654AED">
            <w:pPr>
              <w:jc w:val="center"/>
              <w:rPr>
                <w:sz w:val="22"/>
                <w:lang w:val="en-US"/>
              </w:rPr>
            </w:pPr>
            <w:r w:rsidRPr="00DC630E">
              <w:rPr>
                <w:sz w:val="22"/>
                <w:lang w:val="en-US"/>
              </w:rPr>
              <w:t>-0.25</w:t>
            </w:r>
          </w:p>
        </w:tc>
        <w:tc>
          <w:tcPr>
            <w:tcW w:w="920" w:type="dxa"/>
            <w:tcBorders>
              <w:top w:val="single" w:sz="4" w:space="0" w:color="000000"/>
            </w:tcBorders>
            <w:vAlign w:val="center"/>
            <w:hideMark/>
          </w:tcPr>
          <w:p w14:paraId="5E1997CB" w14:textId="77777777" w:rsidR="00C77EF9" w:rsidRPr="00DC630E" w:rsidRDefault="00C77EF9" w:rsidP="00654AED">
            <w:pPr>
              <w:jc w:val="center"/>
              <w:rPr>
                <w:sz w:val="22"/>
                <w:lang w:val="en-US"/>
              </w:rPr>
            </w:pPr>
            <w:r w:rsidRPr="00DC630E">
              <w:rPr>
                <w:sz w:val="22"/>
                <w:lang w:val="en-US"/>
              </w:rPr>
              <w:t>-0.31</w:t>
            </w:r>
          </w:p>
        </w:tc>
        <w:tc>
          <w:tcPr>
            <w:tcW w:w="921" w:type="dxa"/>
            <w:tcBorders>
              <w:top w:val="single" w:sz="4" w:space="0" w:color="000000"/>
            </w:tcBorders>
            <w:vAlign w:val="center"/>
            <w:hideMark/>
          </w:tcPr>
          <w:p w14:paraId="16E12502" w14:textId="77777777" w:rsidR="00C77EF9" w:rsidRPr="00DC630E" w:rsidRDefault="00C77EF9" w:rsidP="00654AED">
            <w:pPr>
              <w:jc w:val="center"/>
              <w:rPr>
                <w:sz w:val="22"/>
                <w:lang w:val="en-US"/>
              </w:rPr>
            </w:pPr>
            <w:r w:rsidRPr="00DC630E">
              <w:rPr>
                <w:sz w:val="22"/>
                <w:lang w:val="en-US"/>
              </w:rPr>
              <w:t>1.25</w:t>
            </w:r>
          </w:p>
        </w:tc>
        <w:tc>
          <w:tcPr>
            <w:tcW w:w="728" w:type="dxa"/>
            <w:tcBorders>
              <w:top w:val="single" w:sz="4" w:space="0" w:color="000000"/>
            </w:tcBorders>
            <w:vAlign w:val="center"/>
            <w:hideMark/>
          </w:tcPr>
          <w:p w14:paraId="56558488" w14:textId="77777777" w:rsidR="00C77EF9" w:rsidRPr="00DC630E" w:rsidRDefault="00C77EF9" w:rsidP="00654AED">
            <w:pPr>
              <w:jc w:val="center"/>
              <w:rPr>
                <w:sz w:val="22"/>
                <w:lang w:val="en-US"/>
              </w:rPr>
            </w:pPr>
            <w:r w:rsidRPr="00DC630E">
              <w:rPr>
                <w:sz w:val="22"/>
                <w:lang w:val="en-US"/>
              </w:rPr>
              <w:t>0.88</w:t>
            </w:r>
          </w:p>
        </w:tc>
        <w:tc>
          <w:tcPr>
            <w:tcW w:w="1080" w:type="dxa"/>
            <w:tcBorders>
              <w:top w:val="single" w:sz="4" w:space="0" w:color="000000"/>
            </w:tcBorders>
            <w:vAlign w:val="center"/>
            <w:hideMark/>
          </w:tcPr>
          <w:p w14:paraId="29CA4833" w14:textId="77777777" w:rsidR="00C77EF9" w:rsidRPr="00DC630E" w:rsidRDefault="00C77EF9" w:rsidP="00654AED">
            <w:pPr>
              <w:jc w:val="center"/>
              <w:rPr>
                <w:sz w:val="22"/>
                <w:lang w:val="en-US"/>
              </w:rPr>
            </w:pPr>
            <w:r w:rsidRPr="00DC630E">
              <w:rPr>
                <w:sz w:val="22"/>
                <w:lang w:val="en-US"/>
              </w:rPr>
              <w:t>0.44</w:t>
            </w:r>
          </w:p>
        </w:tc>
        <w:tc>
          <w:tcPr>
            <w:tcW w:w="1080" w:type="dxa"/>
            <w:tcBorders>
              <w:top w:val="single" w:sz="4" w:space="0" w:color="000000"/>
            </w:tcBorders>
            <w:vAlign w:val="center"/>
            <w:hideMark/>
          </w:tcPr>
          <w:p w14:paraId="50408A7E" w14:textId="77777777" w:rsidR="00C77EF9" w:rsidRPr="00DC630E" w:rsidRDefault="00C77EF9" w:rsidP="00654AED">
            <w:pPr>
              <w:jc w:val="center"/>
              <w:rPr>
                <w:sz w:val="22"/>
                <w:lang w:val="en-US"/>
              </w:rPr>
            </w:pPr>
            <w:r w:rsidRPr="00DC630E">
              <w:rPr>
                <w:sz w:val="22"/>
                <w:lang w:val="en-US"/>
              </w:rPr>
              <w:t>3.34</w:t>
            </w:r>
          </w:p>
        </w:tc>
        <w:tc>
          <w:tcPr>
            <w:tcW w:w="794" w:type="dxa"/>
            <w:tcBorders>
              <w:top w:val="single" w:sz="4" w:space="0" w:color="000000"/>
            </w:tcBorders>
            <w:vAlign w:val="center"/>
            <w:hideMark/>
          </w:tcPr>
          <w:p w14:paraId="570DE5EE" w14:textId="77777777" w:rsidR="00C77EF9" w:rsidRPr="00DC630E" w:rsidRDefault="00C77EF9" w:rsidP="00654AED">
            <w:pPr>
              <w:jc w:val="center"/>
              <w:rPr>
                <w:sz w:val="22"/>
                <w:lang w:val="en-US"/>
              </w:rPr>
            </w:pPr>
            <w:r w:rsidRPr="00DC630E">
              <w:rPr>
                <w:sz w:val="22"/>
                <w:lang w:val="en-US"/>
              </w:rPr>
              <w:t>-0.69</w:t>
            </w:r>
          </w:p>
        </w:tc>
      </w:tr>
      <w:tr w:rsidR="00C77EF9" w:rsidRPr="00153E93" w14:paraId="4C66961F" w14:textId="77777777" w:rsidTr="00654AED">
        <w:trPr>
          <w:trHeight w:val="180"/>
        </w:trPr>
        <w:tc>
          <w:tcPr>
            <w:tcW w:w="1080" w:type="dxa"/>
            <w:vAlign w:val="center"/>
            <w:hideMark/>
          </w:tcPr>
          <w:p w14:paraId="25FF6002" w14:textId="77777777" w:rsidR="00C77EF9" w:rsidRPr="00DC630E" w:rsidRDefault="00C77EF9" w:rsidP="00654AED">
            <w:pPr>
              <w:jc w:val="center"/>
              <w:rPr>
                <w:b/>
                <w:bCs/>
                <w:sz w:val="22"/>
                <w:lang w:val="en-US"/>
              </w:rPr>
            </w:pPr>
            <w:r w:rsidRPr="00DC630E">
              <w:rPr>
                <w:b/>
                <w:bCs/>
                <w:sz w:val="22"/>
                <w:lang w:val="en-US"/>
              </w:rPr>
              <w:t>E3SM</w:t>
            </w:r>
            <w:r>
              <w:rPr>
                <w:b/>
                <w:bCs/>
                <w:sz w:val="22"/>
                <w:lang w:val="en-US"/>
              </w:rPr>
              <w:t>v1 with NudgIC</w:t>
            </w:r>
          </w:p>
        </w:tc>
        <w:tc>
          <w:tcPr>
            <w:tcW w:w="1170" w:type="dxa"/>
            <w:vAlign w:val="center"/>
            <w:hideMark/>
          </w:tcPr>
          <w:p w14:paraId="5112FE2C" w14:textId="77777777" w:rsidR="00C77EF9" w:rsidRPr="00DC630E" w:rsidRDefault="00C77EF9" w:rsidP="00654AED">
            <w:pPr>
              <w:jc w:val="center"/>
              <w:rPr>
                <w:sz w:val="22"/>
                <w:lang w:val="en-US"/>
              </w:rPr>
            </w:pPr>
            <w:r w:rsidRPr="00DC630E">
              <w:rPr>
                <w:sz w:val="22"/>
                <w:lang w:val="en-US"/>
              </w:rPr>
              <w:t>-0.78</w:t>
            </w:r>
          </w:p>
        </w:tc>
        <w:tc>
          <w:tcPr>
            <w:tcW w:w="810" w:type="dxa"/>
            <w:vAlign w:val="center"/>
            <w:hideMark/>
          </w:tcPr>
          <w:p w14:paraId="60ADC8D5" w14:textId="77777777" w:rsidR="00C77EF9" w:rsidRPr="00DC630E" w:rsidRDefault="00C77EF9" w:rsidP="00654AED">
            <w:pPr>
              <w:jc w:val="center"/>
              <w:rPr>
                <w:sz w:val="22"/>
                <w:lang w:val="en-US"/>
              </w:rPr>
            </w:pPr>
            <w:r w:rsidRPr="00DC630E">
              <w:rPr>
                <w:sz w:val="22"/>
                <w:lang w:val="en-US"/>
              </w:rPr>
              <w:t>-2.51</w:t>
            </w:r>
          </w:p>
        </w:tc>
        <w:tc>
          <w:tcPr>
            <w:tcW w:w="851" w:type="dxa"/>
            <w:vAlign w:val="center"/>
            <w:hideMark/>
          </w:tcPr>
          <w:p w14:paraId="05FE6DF9" w14:textId="77777777" w:rsidR="00C77EF9" w:rsidRPr="00DC630E" w:rsidRDefault="00C77EF9" w:rsidP="00654AED">
            <w:pPr>
              <w:jc w:val="center"/>
              <w:rPr>
                <w:sz w:val="22"/>
                <w:lang w:val="en-US"/>
              </w:rPr>
            </w:pPr>
            <w:r w:rsidRPr="00DC630E">
              <w:rPr>
                <w:sz w:val="22"/>
                <w:lang w:val="en-US"/>
              </w:rPr>
              <w:t>0.17</w:t>
            </w:r>
          </w:p>
        </w:tc>
        <w:tc>
          <w:tcPr>
            <w:tcW w:w="920" w:type="dxa"/>
            <w:vAlign w:val="center"/>
            <w:hideMark/>
          </w:tcPr>
          <w:p w14:paraId="0CCD8DBA" w14:textId="77777777" w:rsidR="00C77EF9" w:rsidRPr="00DC630E" w:rsidRDefault="00C77EF9" w:rsidP="00654AED">
            <w:pPr>
              <w:jc w:val="center"/>
              <w:rPr>
                <w:sz w:val="22"/>
                <w:lang w:val="en-US"/>
              </w:rPr>
            </w:pPr>
            <w:r w:rsidRPr="00DC630E">
              <w:rPr>
                <w:sz w:val="22"/>
                <w:lang w:val="en-US"/>
              </w:rPr>
              <w:t>-0.87</w:t>
            </w:r>
          </w:p>
        </w:tc>
        <w:tc>
          <w:tcPr>
            <w:tcW w:w="921" w:type="dxa"/>
            <w:vAlign w:val="center"/>
            <w:hideMark/>
          </w:tcPr>
          <w:p w14:paraId="44C2C8C0" w14:textId="77777777" w:rsidR="00C77EF9" w:rsidRPr="00DC630E" w:rsidRDefault="00C77EF9" w:rsidP="00654AED">
            <w:pPr>
              <w:jc w:val="center"/>
              <w:rPr>
                <w:sz w:val="22"/>
                <w:lang w:val="en-US"/>
              </w:rPr>
            </w:pPr>
            <w:r w:rsidRPr="00DC630E">
              <w:rPr>
                <w:sz w:val="22"/>
                <w:lang w:val="en-US"/>
              </w:rPr>
              <w:t>0.28</w:t>
            </w:r>
          </w:p>
        </w:tc>
        <w:tc>
          <w:tcPr>
            <w:tcW w:w="728" w:type="dxa"/>
            <w:vAlign w:val="center"/>
            <w:hideMark/>
          </w:tcPr>
          <w:p w14:paraId="7F9C3FB8" w14:textId="77777777" w:rsidR="00C77EF9" w:rsidRPr="00DC630E" w:rsidRDefault="00C77EF9" w:rsidP="00654AED">
            <w:pPr>
              <w:jc w:val="center"/>
              <w:rPr>
                <w:sz w:val="22"/>
                <w:lang w:val="en-US"/>
              </w:rPr>
            </w:pPr>
            <w:r w:rsidRPr="00DC630E">
              <w:rPr>
                <w:sz w:val="22"/>
                <w:lang w:val="en-US"/>
              </w:rPr>
              <w:t>1.01</w:t>
            </w:r>
          </w:p>
        </w:tc>
        <w:tc>
          <w:tcPr>
            <w:tcW w:w="1080" w:type="dxa"/>
            <w:vAlign w:val="center"/>
            <w:hideMark/>
          </w:tcPr>
          <w:p w14:paraId="28456B1C" w14:textId="77777777" w:rsidR="00C77EF9" w:rsidRPr="00DC630E" w:rsidRDefault="00C77EF9" w:rsidP="00654AED">
            <w:pPr>
              <w:jc w:val="center"/>
              <w:rPr>
                <w:sz w:val="22"/>
                <w:lang w:val="en-US"/>
              </w:rPr>
            </w:pPr>
            <w:r w:rsidRPr="00DC630E">
              <w:rPr>
                <w:sz w:val="22"/>
                <w:lang w:val="en-US"/>
              </w:rPr>
              <w:t>0.34</w:t>
            </w:r>
          </w:p>
        </w:tc>
        <w:tc>
          <w:tcPr>
            <w:tcW w:w="1080" w:type="dxa"/>
            <w:vAlign w:val="center"/>
            <w:hideMark/>
          </w:tcPr>
          <w:p w14:paraId="0A2ACEFE" w14:textId="77777777" w:rsidR="00C77EF9" w:rsidRPr="00DC630E" w:rsidRDefault="00C77EF9" w:rsidP="00654AED">
            <w:pPr>
              <w:jc w:val="center"/>
              <w:rPr>
                <w:sz w:val="22"/>
                <w:lang w:val="en-US"/>
              </w:rPr>
            </w:pPr>
            <w:r w:rsidRPr="00DC630E">
              <w:rPr>
                <w:sz w:val="22"/>
                <w:lang w:val="en-US"/>
              </w:rPr>
              <w:t>0.83</w:t>
            </w:r>
          </w:p>
        </w:tc>
        <w:tc>
          <w:tcPr>
            <w:tcW w:w="794" w:type="dxa"/>
            <w:vAlign w:val="center"/>
            <w:hideMark/>
          </w:tcPr>
          <w:p w14:paraId="27539422" w14:textId="77777777" w:rsidR="00C77EF9" w:rsidRPr="00DC630E" w:rsidRDefault="00C77EF9" w:rsidP="00654AED">
            <w:pPr>
              <w:jc w:val="center"/>
              <w:rPr>
                <w:sz w:val="22"/>
                <w:lang w:val="en-US"/>
              </w:rPr>
            </w:pPr>
            <w:r w:rsidRPr="00DC630E">
              <w:rPr>
                <w:sz w:val="22"/>
                <w:lang w:val="en-US"/>
              </w:rPr>
              <w:t>-0.20</w:t>
            </w:r>
          </w:p>
        </w:tc>
      </w:tr>
      <w:tr w:rsidR="00C77EF9" w:rsidRPr="00153E93" w14:paraId="6E89C413" w14:textId="77777777" w:rsidTr="00654AED">
        <w:trPr>
          <w:trHeight w:val="165"/>
        </w:trPr>
        <w:tc>
          <w:tcPr>
            <w:tcW w:w="1080" w:type="dxa"/>
            <w:vAlign w:val="center"/>
            <w:hideMark/>
          </w:tcPr>
          <w:p w14:paraId="1699FED4" w14:textId="77777777" w:rsidR="00C77EF9" w:rsidRPr="00DC630E" w:rsidRDefault="00C77EF9" w:rsidP="00654AED">
            <w:pPr>
              <w:jc w:val="center"/>
              <w:rPr>
                <w:b/>
                <w:bCs/>
                <w:sz w:val="22"/>
                <w:lang w:val="en-US"/>
              </w:rPr>
            </w:pPr>
            <w:r w:rsidRPr="00DC630E">
              <w:rPr>
                <w:b/>
                <w:bCs/>
                <w:sz w:val="22"/>
                <w:lang w:val="en-US"/>
              </w:rPr>
              <w:t>E3SM</w:t>
            </w:r>
            <w:r>
              <w:rPr>
                <w:b/>
                <w:bCs/>
                <w:sz w:val="22"/>
                <w:lang w:val="en-US"/>
              </w:rPr>
              <w:t>v1</w:t>
            </w:r>
          </w:p>
        </w:tc>
        <w:tc>
          <w:tcPr>
            <w:tcW w:w="1170" w:type="dxa"/>
            <w:vAlign w:val="center"/>
            <w:hideMark/>
          </w:tcPr>
          <w:p w14:paraId="2CD1BD25" w14:textId="77777777" w:rsidR="00C77EF9" w:rsidRPr="00DC630E" w:rsidRDefault="00C77EF9" w:rsidP="00654AED">
            <w:pPr>
              <w:jc w:val="center"/>
              <w:rPr>
                <w:sz w:val="22"/>
                <w:lang w:val="en-US"/>
              </w:rPr>
            </w:pPr>
            <w:r w:rsidRPr="00DC630E">
              <w:rPr>
                <w:sz w:val="22"/>
                <w:lang w:val="en-US"/>
              </w:rPr>
              <w:t>-0.67</w:t>
            </w:r>
          </w:p>
        </w:tc>
        <w:tc>
          <w:tcPr>
            <w:tcW w:w="810" w:type="dxa"/>
            <w:vAlign w:val="center"/>
            <w:hideMark/>
          </w:tcPr>
          <w:p w14:paraId="0551FBC7" w14:textId="77777777" w:rsidR="00C77EF9" w:rsidRPr="00DC630E" w:rsidRDefault="00C77EF9" w:rsidP="00654AED">
            <w:pPr>
              <w:jc w:val="center"/>
              <w:rPr>
                <w:sz w:val="22"/>
                <w:lang w:val="en-US"/>
              </w:rPr>
            </w:pPr>
            <w:r w:rsidRPr="00DC630E">
              <w:rPr>
                <w:sz w:val="22"/>
                <w:lang w:val="en-US"/>
              </w:rPr>
              <w:t>-0.06</w:t>
            </w:r>
          </w:p>
        </w:tc>
        <w:tc>
          <w:tcPr>
            <w:tcW w:w="851" w:type="dxa"/>
            <w:vAlign w:val="center"/>
            <w:hideMark/>
          </w:tcPr>
          <w:p w14:paraId="3534B1C6" w14:textId="77777777" w:rsidR="00C77EF9" w:rsidRPr="00DC630E" w:rsidRDefault="00C77EF9" w:rsidP="00654AED">
            <w:pPr>
              <w:jc w:val="center"/>
              <w:rPr>
                <w:sz w:val="22"/>
                <w:lang w:val="en-US"/>
              </w:rPr>
            </w:pPr>
            <w:r w:rsidRPr="00DC630E">
              <w:rPr>
                <w:sz w:val="22"/>
                <w:lang w:val="en-US"/>
              </w:rPr>
              <w:t>1.06</w:t>
            </w:r>
          </w:p>
        </w:tc>
        <w:tc>
          <w:tcPr>
            <w:tcW w:w="920" w:type="dxa"/>
            <w:vAlign w:val="center"/>
            <w:hideMark/>
          </w:tcPr>
          <w:p w14:paraId="4194C069" w14:textId="77777777" w:rsidR="00C77EF9" w:rsidRPr="00DC630E" w:rsidRDefault="00C77EF9" w:rsidP="00654AED">
            <w:pPr>
              <w:jc w:val="center"/>
              <w:rPr>
                <w:sz w:val="22"/>
                <w:lang w:val="en-US"/>
              </w:rPr>
            </w:pPr>
            <w:r w:rsidRPr="00DC630E">
              <w:rPr>
                <w:sz w:val="22"/>
                <w:lang w:val="en-US"/>
              </w:rPr>
              <w:t>-0.75</w:t>
            </w:r>
          </w:p>
        </w:tc>
        <w:tc>
          <w:tcPr>
            <w:tcW w:w="921" w:type="dxa"/>
            <w:vAlign w:val="center"/>
            <w:hideMark/>
          </w:tcPr>
          <w:p w14:paraId="02A660ED" w14:textId="77777777" w:rsidR="00C77EF9" w:rsidRPr="00DC630E" w:rsidRDefault="00C77EF9" w:rsidP="00654AED">
            <w:pPr>
              <w:jc w:val="center"/>
              <w:rPr>
                <w:sz w:val="22"/>
                <w:lang w:val="en-US"/>
              </w:rPr>
            </w:pPr>
            <w:r w:rsidRPr="00DC630E">
              <w:rPr>
                <w:sz w:val="22"/>
                <w:lang w:val="en-US"/>
              </w:rPr>
              <w:t>0.44</w:t>
            </w:r>
          </w:p>
        </w:tc>
        <w:tc>
          <w:tcPr>
            <w:tcW w:w="728" w:type="dxa"/>
            <w:vAlign w:val="center"/>
            <w:hideMark/>
          </w:tcPr>
          <w:p w14:paraId="43E12356" w14:textId="77777777" w:rsidR="00C77EF9" w:rsidRPr="00DC630E" w:rsidRDefault="00C77EF9" w:rsidP="00654AED">
            <w:pPr>
              <w:jc w:val="center"/>
              <w:rPr>
                <w:sz w:val="22"/>
                <w:lang w:val="en-US"/>
              </w:rPr>
            </w:pPr>
            <w:r w:rsidRPr="00DC630E">
              <w:rPr>
                <w:sz w:val="22"/>
                <w:lang w:val="en-US"/>
              </w:rPr>
              <w:t>0.18</w:t>
            </w:r>
          </w:p>
        </w:tc>
        <w:tc>
          <w:tcPr>
            <w:tcW w:w="1080" w:type="dxa"/>
            <w:vAlign w:val="center"/>
            <w:hideMark/>
          </w:tcPr>
          <w:p w14:paraId="2F157FC6" w14:textId="77777777" w:rsidR="00C77EF9" w:rsidRPr="00DC630E" w:rsidRDefault="00C77EF9" w:rsidP="00654AED">
            <w:pPr>
              <w:jc w:val="center"/>
              <w:rPr>
                <w:sz w:val="22"/>
                <w:lang w:val="en-US"/>
              </w:rPr>
            </w:pPr>
            <w:r w:rsidRPr="00DC630E">
              <w:rPr>
                <w:sz w:val="22"/>
                <w:lang w:val="en-US"/>
              </w:rPr>
              <w:t>2.02</w:t>
            </w:r>
          </w:p>
        </w:tc>
        <w:tc>
          <w:tcPr>
            <w:tcW w:w="1080" w:type="dxa"/>
            <w:vAlign w:val="center"/>
            <w:hideMark/>
          </w:tcPr>
          <w:p w14:paraId="66D39E20" w14:textId="77777777" w:rsidR="00C77EF9" w:rsidRPr="00DC630E" w:rsidRDefault="00C77EF9" w:rsidP="00654AED">
            <w:pPr>
              <w:jc w:val="center"/>
              <w:rPr>
                <w:sz w:val="22"/>
                <w:lang w:val="en-US"/>
              </w:rPr>
            </w:pPr>
            <w:r w:rsidRPr="00DC630E">
              <w:rPr>
                <w:sz w:val="22"/>
                <w:lang w:val="en-US"/>
              </w:rPr>
              <w:t>-0.03</w:t>
            </w:r>
          </w:p>
        </w:tc>
        <w:tc>
          <w:tcPr>
            <w:tcW w:w="794" w:type="dxa"/>
            <w:vAlign w:val="center"/>
            <w:hideMark/>
          </w:tcPr>
          <w:p w14:paraId="5F66319A" w14:textId="77777777" w:rsidR="00C77EF9" w:rsidRPr="00DC630E" w:rsidRDefault="00C77EF9" w:rsidP="00654AED">
            <w:pPr>
              <w:jc w:val="center"/>
              <w:rPr>
                <w:sz w:val="22"/>
                <w:lang w:val="en-US"/>
              </w:rPr>
            </w:pPr>
            <w:r w:rsidRPr="00DC630E">
              <w:rPr>
                <w:sz w:val="22"/>
                <w:lang w:val="en-US"/>
              </w:rPr>
              <w:t>0.20</w:t>
            </w:r>
          </w:p>
        </w:tc>
      </w:tr>
      <w:tr w:rsidR="00C77EF9" w:rsidRPr="00153E93" w14:paraId="3848B363" w14:textId="77777777" w:rsidTr="00654AED">
        <w:trPr>
          <w:trHeight w:val="165"/>
        </w:trPr>
        <w:tc>
          <w:tcPr>
            <w:tcW w:w="1080" w:type="dxa"/>
            <w:vAlign w:val="center"/>
            <w:hideMark/>
          </w:tcPr>
          <w:p w14:paraId="3633F2A8" w14:textId="77777777" w:rsidR="00C77EF9" w:rsidRPr="00DC630E" w:rsidRDefault="00C77EF9" w:rsidP="00654AED">
            <w:pPr>
              <w:rPr>
                <w:b/>
                <w:bCs/>
                <w:sz w:val="22"/>
                <w:lang w:val="en-US"/>
              </w:rPr>
            </w:pPr>
            <w:r w:rsidRPr="00DC630E">
              <w:rPr>
                <w:b/>
                <w:bCs/>
                <w:sz w:val="22"/>
                <w:lang w:val="en-US"/>
              </w:rPr>
              <w:t>CIESM</w:t>
            </w:r>
            <w:r>
              <w:rPr>
                <w:b/>
                <w:bCs/>
                <w:sz w:val="22"/>
                <w:lang w:val="en-US"/>
              </w:rPr>
              <w:t xml:space="preserve"> with NudgIC</w:t>
            </w:r>
          </w:p>
        </w:tc>
        <w:tc>
          <w:tcPr>
            <w:tcW w:w="1170" w:type="dxa"/>
            <w:vAlign w:val="center"/>
            <w:hideMark/>
          </w:tcPr>
          <w:p w14:paraId="01F0E449" w14:textId="77777777" w:rsidR="00C77EF9" w:rsidRPr="00DC630E" w:rsidRDefault="00C77EF9" w:rsidP="00654AED">
            <w:pPr>
              <w:jc w:val="center"/>
              <w:rPr>
                <w:sz w:val="22"/>
                <w:lang w:val="en-US"/>
              </w:rPr>
            </w:pPr>
            <w:r w:rsidRPr="00DC630E">
              <w:rPr>
                <w:sz w:val="22"/>
                <w:lang w:val="en-US"/>
              </w:rPr>
              <w:t>-0.22</w:t>
            </w:r>
          </w:p>
        </w:tc>
        <w:tc>
          <w:tcPr>
            <w:tcW w:w="810" w:type="dxa"/>
            <w:vAlign w:val="center"/>
            <w:hideMark/>
          </w:tcPr>
          <w:p w14:paraId="1172826A" w14:textId="77777777" w:rsidR="00C77EF9" w:rsidRPr="00DC630E" w:rsidRDefault="00C77EF9" w:rsidP="00654AED">
            <w:pPr>
              <w:jc w:val="center"/>
              <w:rPr>
                <w:sz w:val="22"/>
                <w:lang w:val="en-US"/>
              </w:rPr>
            </w:pPr>
            <w:r w:rsidRPr="00DC630E">
              <w:rPr>
                <w:sz w:val="22"/>
                <w:lang w:val="en-US"/>
              </w:rPr>
              <w:t>0.36</w:t>
            </w:r>
          </w:p>
        </w:tc>
        <w:tc>
          <w:tcPr>
            <w:tcW w:w="851" w:type="dxa"/>
            <w:vAlign w:val="center"/>
            <w:hideMark/>
          </w:tcPr>
          <w:p w14:paraId="7101D155" w14:textId="77777777" w:rsidR="00C77EF9" w:rsidRPr="00DC630E" w:rsidRDefault="00C77EF9" w:rsidP="00654AED">
            <w:pPr>
              <w:jc w:val="center"/>
              <w:rPr>
                <w:sz w:val="22"/>
                <w:lang w:val="en-US"/>
              </w:rPr>
            </w:pPr>
            <w:r w:rsidRPr="00DC630E">
              <w:rPr>
                <w:sz w:val="22"/>
                <w:lang w:val="en-US"/>
              </w:rPr>
              <w:t>0.16</w:t>
            </w:r>
          </w:p>
        </w:tc>
        <w:tc>
          <w:tcPr>
            <w:tcW w:w="920" w:type="dxa"/>
            <w:vAlign w:val="center"/>
            <w:hideMark/>
          </w:tcPr>
          <w:p w14:paraId="6DC89CE4" w14:textId="77777777" w:rsidR="00C77EF9" w:rsidRPr="00DC630E" w:rsidRDefault="00C77EF9" w:rsidP="00654AED">
            <w:pPr>
              <w:jc w:val="center"/>
              <w:rPr>
                <w:sz w:val="22"/>
                <w:lang w:val="en-US"/>
              </w:rPr>
            </w:pPr>
            <w:r w:rsidRPr="00DC630E">
              <w:rPr>
                <w:sz w:val="22"/>
                <w:lang w:val="en-US"/>
              </w:rPr>
              <w:t>-0.33</w:t>
            </w:r>
          </w:p>
        </w:tc>
        <w:tc>
          <w:tcPr>
            <w:tcW w:w="921" w:type="dxa"/>
            <w:vAlign w:val="center"/>
            <w:hideMark/>
          </w:tcPr>
          <w:p w14:paraId="4437D023" w14:textId="77777777" w:rsidR="00C77EF9" w:rsidRPr="00DC630E" w:rsidRDefault="00C77EF9" w:rsidP="00654AED">
            <w:pPr>
              <w:jc w:val="center"/>
              <w:rPr>
                <w:sz w:val="22"/>
                <w:lang w:val="en-US"/>
              </w:rPr>
            </w:pPr>
            <w:r w:rsidRPr="00DC630E">
              <w:rPr>
                <w:sz w:val="22"/>
                <w:lang w:val="en-US"/>
              </w:rPr>
              <w:t>0.07</w:t>
            </w:r>
          </w:p>
        </w:tc>
        <w:tc>
          <w:tcPr>
            <w:tcW w:w="728" w:type="dxa"/>
            <w:vAlign w:val="center"/>
            <w:hideMark/>
          </w:tcPr>
          <w:p w14:paraId="2C38AB8D" w14:textId="77777777" w:rsidR="00C77EF9" w:rsidRPr="00DC630E" w:rsidRDefault="00C77EF9" w:rsidP="00654AED">
            <w:pPr>
              <w:jc w:val="center"/>
              <w:rPr>
                <w:sz w:val="22"/>
                <w:lang w:val="en-US"/>
              </w:rPr>
            </w:pPr>
            <w:r w:rsidRPr="00DC630E">
              <w:rPr>
                <w:sz w:val="22"/>
                <w:lang w:val="en-US"/>
              </w:rPr>
              <w:t>0.83</w:t>
            </w:r>
          </w:p>
        </w:tc>
        <w:tc>
          <w:tcPr>
            <w:tcW w:w="1080" w:type="dxa"/>
            <w:vAlign w:val="center"/>
            <w:hideMark/>
          </w:tcPr>
          <w:p w14:paraId="151A1C16" w14:textId="77777777" w:rsidR="00C77EF9" w:rsidRPr="00DC630E" w:rsidRDefault="00C77EF9" w:rsidP="00654AED">
            <w:pPr>
              <w:jc w:val="center"/>
              <w:rPr>
                <w:sz w:val="22"/>
                <w:lang w:val="en-US"/>
              </w:rPr>
            </w:pPr>
            <w:r w:rsidRPr="00DC630E">
              <w:rPr>
                <w:sz w:val="22"/>
                <w:lang w:val="en-US"/>
              </w:rPr>
              <w:t>0.40</w:t>
            </w:r>
          </w:p>
        </w:tc>
        <w:tc>
          <w:tcPr>
            <w:tcW w:w="1080" w:type="dxa"/>
            <w:vAlign w:val="center"/>
            <w:hideMark/>
          </w:tcPr>
          <w:p w14:paraId="25B445FF" w14:textId="77777777" w:rsidR="00C77EF9" w:rsidRPr="00DC630E" w:rsidRDefault="00C77EF9" w:rsidP="00654AED">
            <w:pPr>
              <w:jc w:val="center"/>
              <w:rPr>
                <w:sz w:val="22"/>
                <w:lang w:val="en-US"/>
              </w:rPr>
            </w:pPr>
            <w:r w:rsidRPr="00DC630E">
              <w:rPr>
                <w:sz w:val="22"/>
                <w:lang w:val="en-US"/>
              </w:rPr>
              <w:t>0.56</w:t>
            </w:r>
          </w:p>
        </w:tc>
        <w:tc>
          <w:tcPr>
            <w:tcW w:w="794" w:type="dxa"/>
            <w:vAlign w:val="center"/>
            <w:hideMark/>
          </w:tcPr>
          <w:p w14:paraId="0FEDFE7D" w14:textId="77777777" w:rsidR="00C77EF9" w:rsidRPr="00DC630E" w:rsidRDefault="00C77EF9" w:rsidP="00654AED">
            <w:pPr>
              <w:jc w:val="center"/>
              <w:rPr>
                <w:sz w:val="22"/>
                <w:lang w:val="en-US"/>
              </w:rPr>
            </w:pPr>
            <w:r w:rsidRPr="00DC630E">
              <w:rPr>
                <w:sz w:val="22"/>
                <w:lang w:val="en-US"/>
              </w:rPr>
              <w:t>0.08</w:t>
            </w:r>
          </w:p>
        </w:tc>
      </w:tr>
      <w:tr w:rsidR="00C77EF9" w:rsidRPr="00153E93" w14:paraId="72A246D0" w14:textId="77777777" w:rsidTr="00654AED">
        <w:trPr>
          <w:trHeight w:val="165"/>
        </w:trPr>
        <w:tc>
          <w:tcPr>
            <w:tcW w:w="1080" w:type="dxa"/>
            <w:vAlign w:val="center"/>
            <w:hideMark/>
          </w:tcPr>
          <w:p w14:paraId="5816BCB9" w14:textId="77777777" w:rsidR="00C77EF9" w:rsidRPr="00DC630E" w:rsidRDefault="00C77EF9" w:rsidP="00654AED">
            <w:pPr>
              <w:rPr>
                <w:b/>
                <w:bCs/>
                <w:sz w:val="22"/>
                <w:lang w:val="en-US"/>
              </w:rPr>
            </w:pPr>
            <w:r w:rsidRPr="00DC630E">
              <w:rPr>
                <w:b/>
                <w:bCs/>
                <w:sz w:val="22"/>
                <w:lang w:val="en-US"/>
              </w:rPr>
              <w:t>CIESM</w:t>
            </w:r>
          </w:p>
        </w:tc>
        <w:tc>
          <w:tcPr>
            <w:tcW w:w="1170" w:type="dxa"/>
            <w:vAlign w:val="center"/>
            <w:hideMark/>
          </w:tcPr>
          <w:p w14:paraId="7B52E44A" w14:textId="77777777" w:rsidR="00C77EF9" w:rsidRPr="00DC630E" w:rsidRDefault="00C77EF9" w:rsidP="00654AED">
            <w:pPr>
              <w:jc w:val="center"/>
              <w:rPr>
                <w:sz w:val="22"/>
                <w:lang w:val="en-US"/>
              </w:rPr>
            </w:pPr>
            <w:r w:rsidRPr="00DC630E">
              <w:rPr>
                <w:sz w:val="22"/>
                <w:lang w:val="en-US"/>
              </w:rPr>
              <w:t>-0.76</w:t>
            </w:r>
          </w:p>
        </w:tc>
        <w:tc>
          <w:tcPr>
            <w:tcW w:w="810" w:type="dxa"/>
            <w:vAlign w:val="center"/>
            <w:hideMark/>
          </w:tcPr>
          <w:p w14:paraId="360CD7FB" w14:textId="77777777" w:rsidR="00C77EF9" w:rsidRPr="00DC630E" w:rsidRDefault="00C77EF9" w:rsidP="00654AED">
            <w:pPr>
              <w:jc w:val="center"/>
              <w:rPr>
                <w:sz w:val="22"/>
                <w:lang w:val="en-US"/>
              </w:rPr>
            </w:pPr>
            <w:r w:rsidRPr="00DC630E">
              <w:rPr>
                <w:sz w:val="22"/>
                <w:lang w:val="en-US"/>
              </w:rPr>
              <w:t>-0.63</w:t>
            </w:r>
          </w:p>
        </w:tc>
        <w:tc>
          <w:tcPr>
            <w:tcW w:w="851" w:type="dxa"/>
            <w:vAlign w:val="center"/>
            <w:hideMark/>
          </w:tcPr>
          <w:p w14:paraId="25C67DA5" w14:textId="77777777" w:rsidR="00C77EF9" w:rsidRPr="00DC630E" w:rsidRDefault="00C77EF9" w:rsidP="00654AED">
            <w:pPr>
              <w:jc w:val="center"/>
              <w:rPr>
                <w:sz w:val="22"/>
                <w:lang w:val="en-US"/>
              </w:rPr>
            </w:pPr>
            <w:r w:rsidRPr="00DC630E">
              <w:rPr>
                <w:sz w:val="22"/>
                <w:lang w:val="en-US"/>
              </w:rPr>
              <w:t>-0.42</w:t>
            </w:r>
          </w:p>
        </w:tc>
        <w:tc>
          <w:tcPr>
            <w:tcW w:w="920" w:type="dxa"/>
            <w:vAlign w:val="center"/>
            <w:hideMark/>
          </w:tcPr>
          <w:p w14:paraId="4ACEE507" w14:textId="77777777" w:rsidR="00C77EF9" w:rsidRPr="00DC630E" w:rsidRDefault="00C77EF9" w:rsidP="00654AED">
            <w:pPr>
              <w:jc w:val="center"/>
              <w:rPr>
                <w:sz w:val="22"/>
                <w:lang w:val="en-US"/>
              </w:rPr>
            </w:pPr>
            <w:r w:rsidRPr="00DC630E">
              <w:rPr>
                <w:sz w:val="22"/>
                <w:lang w:val="en-US"/>
              </w:rPr>
              <w:t>0.31</w:t>
            </w:r>
          </w:p>
        </w:tc>
        <w:tc>
          <w:tcPr>
            <w:tcW w:w="921" w:type="dxa"/>
            <w:vAlign w:val="center"/>
            <w:hideMark/>
          </w:tcPr>
          <w:p w14:paraId="7E351F52" w14:textId="77777777" w:rsidR="00C77EF9" w:rsidRPr="00DC630E" w:rsidRDefault="00C77EF9" w:rsidP="00654AED">
            <w:pPr>
              <w:jc w:val="center"/>
              <w:rPr>
                <w:sz w:val="22"/>
                <w:lang w:val="en-US"/>
              </w:rPr>
            </w:pPr>
            <w:r w:rsidRPr="00DC630E">
              <w:rPr>
                <w:sz w:val="22"/>
                <w:lang w:val="en-US"/>
              </w:rPr>
              <w:t>0.02</w:t>
            </w:r>
          </w:p>
        </w:tc>
        <w:tc>
          <w:tcPr>
            <w:tcW w:w="728" w:type="dxa"/>
            <w:vAlign w:val="center"/>
            <w:hideMark/>
          </w:tcPr>
          <w:p w14:paraId="56FF8E90" w14:textId="77777777" w:rsidR="00C77EF9" w:rsidRPr="00DC630E" w:rsidRDefault="00C77EF9" w:rsidP="00654AED">
            <w:pPr>
              <w:jc w:val="center"/>
              <w:rPr>
                <w:sz w:val="22"/>
                <w:lang w:val="en-US"/>
              </w:rPr>
            </w:pPr>
            <w:r w:rsidRPr="00DC630E">
              <w:rPr>
                <w:sz w:val="22"/>
                <w:lang w:val="en-US"/>
              </w:rPr>
              <w:t>-0.61</w:t>
            </w:r>
          </w:p>
        </w:tc>
        <w:tc>
          <w:tcPr>
            <w:tcW w:w="1080" w:type="dxa"/>
            <w:vAlign w:val="center"/>
            <w:hideMark/>
          </w:tcPr>
          <w:p w14:paraId="250D1B3B" w14:textId="77777777" w:rsidR="00C77EF9" w:rsidRPr="00DC630E" w:rsidRDefault="00C77EF9" w:rsidP="00654AED">
            <w:pPr>
              <w:jc w:val="center"/>
              <w:rPr>
                <w:sz w:val="22"/>
                <w:lang w:val="en-US"/>
              </w:rPr>
            </w:pPr>
            <w:r w:rsidRPr="00DC630E">
              <w:rPr>
                <w:sz w:val="22"/>
                <w:lang w:val="en-US"/>
              </w:rPr>
              <w:t>-0.40</w:t>
            </w:r>
          </w:p>
        </w:tc>
        <w:tc>
          <w:tcPr>
            <w:tcW w:w="1080" w:type="dxa"/>
            <w:vAlign w:val="center"/>
            <w:hideMark/>
          </w:tcPr>
          <w:p w14:paraId="02DA7603" w14:textId="77777777" w:rsidR="00C77EF9" w:rsidRPr="00DC630E" w:rsidRDefault="00C77EF9" w:rsidP="00654AED">
            <w:pPr>
              <w:jc w:val="center"/>
              <w:rPr>
                <w:sz w:val="22"/>
                <w:lang w:val="en-US"/>
              </w:rPr>
            </w:pPr>
            <w:r w:rsidRPr="00DC630E">
              <w:rPr>
                <w:sz w:val="22"/>
                <w:lang w:val="en-US"/>
              </w:rPr>
              <w:t>-0.13</w:t>
            </w:r>
          </w:p>
        </w:tc>
        <w:tc>
          <w:tcPr>
            <w:tcW w:w="794" w:type="dxa"/>
            <w:vAlign w:val="center"/>
            <w:hideMark/>
          </w:tcPr>
          <w:p w14:paraId="11EE00D3" w14:textId="77777777" w:rsidR="00C77EF9" w:rsidRPr="00DC630E" w:rsidRDefault="00C77EF9" w:rsidP="00654AED">
            <w:pPr>
              <w:jc w:val="center"/>
              <w:rPr>
                <w:sz w:val="22"/>
                <w:lang w:val="en-US"/>
              </w:rPr>
            </w:pPr>
            <w:r w:rsidRPr="00DC630E">
              <w:rPr>
                <w:sz w:val="22"/>
                <w:lang w:val="en-US"/>
              </w:rPr>
              <w:t>-0.04</w:t>
            </w:r>
          </w:p>
        </w:tc>
      </w:tr>
    </w:tbl>
    <w:p w14:paraId="56839831" w14:textId="77777777" w:rsidR="00C77EF9" w:rsidRDefault="00C77EF9" w:rsidP="00C77EF9"/>
    <w:p w14:paraId="117268BE" w14:textId="77777777" w:rsidR="00C77EF9" w:rsidRPr="00CB61F2" w:rsidRDefault="00C77EF9" w:rsidP="00C77EF9">
      <w:pPr>
        <w:rPr>
          <w:sz w:val="22"/>
        </w:rPr>
      </w:pPr>
    </w:p>
    <w:p w14:paraId="5FA51F18" w14:textId="77777777" w:rsidR="002F0F5E" w:rsidRDefault="00C77EF9"/>
    <w:sectPr w:rsidR="002F0F5E" w:rsidSect="00DF4E1C">
      <w:pgSz w:w="12240" w:h="15840"/>
      <w:pgMar w:top="1440" w:right="1440" w:bottom="1440" w:left="1440" w:header="720" w:footer="720"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F9"/>
    <w:rsid w:val="0021090F"/>
    <w:rsid w:val="003A76DF"/>
    <w:rsid w:val="00C52827"/>
    <w:rsid w:val="00C77EF9"/>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D94F"/>
  <w15:chartTrackingRefBased/>
  <w15:docId w15:val="{A1E7E652-16A6-4E95-B984-B10139EC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EF9"/>
    <w:pPr>
      <w:spacing w:after="0" w:line="360" w:lineRule="auto"/>
    </w:pPr>
    <w:rPr>
      <w:rFonts w:ascii="Times" w:eastAsia="Arial" w:hAnsi="Times" w:cs="Arial"/>
      <w:sz w:val="24"/>
      <w:lang w:val="en" w:eastAsia="zh-CN"/>
    </w:rPr>
  </w:style>
  <w:style w:type="paragraph" w:styleId="Heading5">
    <w:name w:val="heading 5"/>
    <w:basedOn w:val="Normal"/>
    <w:next w:val="Normal"/>
    <w:link w:val="Heading5Char"/>
    <w:uiPriority w:val="9"/>
    <w:unhideWhenUsed/>
    <w:qFormat/>
    <w:rsid w:val="00C77EF9"/>
    <w:pPr>
      <w:keepNext/>
      <w:keepLines/>
      <w:spacing w:before="240" w:after="80"/>
      <w:outlineLvl w:val="4"/>
    </w:pPr>
    <w:rPr>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77EF9"/>
    <w:rPr>
      <w:rFonts w:ascii="Times" w:eastAsia="Arial" w:hAnsi="Times" w:cs="Arial"/>
      <w:color w:val="000000" w:themeColor="text1"/>
      <w:lang w:val="en" w:eastAsia="zh-CN"/>
    </w:rPr>
  </w:style>
  <w:style w:type="table" w:customStyle="1" w:styleId="1">
    <w:name w:val="1"/>
    <w:basedOn w:val="TableNormal"/>
    <w:rsid w:val="00C77EF9"/>
    <w:pPr>
      <w:spacing w:after="0" w:line="360" w:lineRule="auto"/>
    </w:pPr>
    <w:rPr>
      <w:rFonts w:ascii="Arial" w:eastAsia="Arial" w:hAnsi="Arial" w:cs="Arial"/>
      <w:lang w:val="en" w:eastAsia="zh-CN"/>
    </w:rPr>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C77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Words>
  <Characters>750</Characters>
  <Application>Microsoft Office Word</Application>
  <DocSecurity>0</DocSecurity>
  <Lines>6</Lines>
  <Paragraphs>1</Paragraphs>
  <ScaleCrop>false</ScaleCrop>
  <Company>Springer Nature</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2023-05-29T19:25:00Z</dcterms:created>
  <dcterms:modified xsi:type="dcterms:W3CDTF">2023-05-29T19:27:00Z</dcterms:modified>
</cp:coreProperties>
</file>