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65B5" w:rsidRDefault="002365B5">
      <w:pPr>
        <w:rPr>
          <w:rFonts w:ascii="Garamond" w:hAnsi="Garamond"/>
          <w:sz w:val="24"/>
          <w:szCs w:val="24"/>
          <w:lang w:val="en-GB"/>
        </w:rPr>
      </w:pPr>
      <w:r>
        <w:rPr>
          <w:rFonts w:ascii="Garamond" w:hAnsi="Garamond"/>
          <w:noProof/>
          <w:sz w:val="24"/>
          <w:szCs w:val="24"/>
          <w:lang w:val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843280</wp:posOffset>
            </wp:positionH>
            <wp:positionV relativeFrom="paragraph">
              <wp:posOffset>-386715</wp:posOffset>
            </wp:positionV>
            <wp:extent cx="3467735" cy="695960"/>
            <wp:effectExtent l="0" t="0" r="0" b="8890"/>
            <wp:wrapNone/>
            <wp:docPr id="2" name="Grafik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735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65B5" w:rsidRDefault="002365B5">
      <w:pPr>
        <w:rPr>
          <w:rFonts w:ascii="Garamond" w:hAnsi="Garamond"/>
          <w:sz w:val="24"/>
          <w:szCs w:val="24"/>
          <w:lang w:val="en-GB"/>
        </w:rPr>
      </w:pPr>
    </w:p>
    <w:p w:rsidR="00D40240" w:rsidRPr="002365B5" w:rsidRDefault="002365B5" w:rsidP="002365B5">
      <w:pPr>
        <w:ind w:left="1416" w:firstLine="708"/>
        <w:rPr>
          <w:rFonts w:ascii="Garamond" w:hAnsi="Garamond"/>
          <w:sz w:val="24"/>
          <w:szCs w:val="24"/>
          <w:lang w:val="en-GB"/>
        </w:rPr>
      </w:pPr>
      <w:r w:rsidRPr="002365B5">
        <w:rPr>
          <w:b/>
          <w:sz w:val="28"/>
          <w:szCs w:val="28"/>
          <w:lang w:val="en-GB"/>
        </w:rPr>
        <w:t xml:space="preserve">CONSORT 2010 Flow Diagram Study </w:t>
      </w:r>
      <w:r>
        <w:rPr>
          <w:b/>
          <w:sz w:val="28"/>
          <w:szCs w:val="28"/>
          <w:lang w:val="en-GB"/>
        </w:rPr>
        <w:t>USA</w:t>
      </w:r>
      <w:bookmarkStart w:id="0" w:name="_GoBack"/>
      <w:bookmarkEnd w:id="0"/>
    </w:p>
    <w:p w:rsidR="002876F3" w:rsidRPr="002876F3" w:rsidRDefault="002876F3">
      <w:pPr>
        <w:rPr>
          <w:lang w:val="en-GB"/>
        </w:rPr>
      </w:pPr>
    </w:p>
    <w:p w:rsidR="002876F3" w:rsidRDefault="002876F3">
      <w:r>
        <w:rPr>
          <w:noProof/>
        </w:rPr>
        <w:drawing>
          <wp:inline distT="0" distB="0" distL="0" distR="0" wp14:anchorId="130D8265" wp14:editId="28833A23">
            <wp:extent cx="5760720" cy="589534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89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876F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6F3"/>
    <w:rsid w:val="002365B5"/>
    <w:rsid w:val="002876F3"/>
    <w:rsid w:val="00D40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78103"/>
  <w15:chartTrackingRefBased/>
  <w15:docId w15:val="{A058B23D-B680-44FA-87C7-205B8824D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Regidor, Pedro-Antonio</dc:creator>
  <cp:keywords/>
  <dc:description/>
  <cp:lastModifiedBy>Regidor, Pedro-Antonio</cp:lastModifiedBy>
  <cp:revision>2</cp:revision>
  <dcterms:created xsi:type="dcterms:W3CDTF">2020-05-24T15:35:00Z</dcterms:created>
  <dcterms:modified xsi:type="dcterms:W3CDTF">2020-05-24T15:42:00Z</dcterms:modified>
</cp:coreProperties>
</file>