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6A19D" w14:textId="732EF055" w:rsidR="00F9790F" w:rsidRPr="00F9790F" w:rsidRDefault="00F9790F" w:rsidP="00F9790F">
      <w:pPr>
        <w:jc w:val="both"/>
        <w:rPr>
          <w:sz w:val="18"/>
          <w:szCs w:val="18"/>
          <w:lang w:val="en-US" w:eastAsia="es-VE"/>
        </w:rPr>
      </w:pPr>
      <w:r w:rsidRPr="00F9790F">
        <w:rPr>
          <w:sz w:val="18"/>
          <w:szCs w:val="18"/>
          <w:lang w:val="en-US" w:eastAsia="es-VE"/>
        </w:rPr>
        <w:t>Additional file</w:t>
      </w:r>
      <w:r w:rsidRPr="00F9790F">
        <w:rPr>
          <w:sz w:val="18"/>
          <w:szCs w:val="18"/>
          <w:lang w:val="en-US" w:eastAsia="es-VE"/>
        </w:rPr>
        <w:t xml:space="preserve"> 6: </w:t>
      </w:r>
      <w:r w:rsidRPr="00F9790F">
        <w:rPr>
          <w:rFonts w:asciiTheme="majorHAnsi" w:hAnsiTheme="majorHAnsi" w:cstheme="majorHAnsi"/>
          <w:sz w:val="18"/>
          <w:szCs w:val="18"/>
        </w:rPr>
        <w:t xml:space="preserve">Seasonal distribution of malaria cases diagnosed among Amerindian patients in Amazonas, </w:t>
      </w:r>
      <w:proofErr w:type="gramStart"/>
      <w:r w:rsidRPr="00F9790F">
        <w:rPr>
          <w:rFonts w:asciiTheme="majorHAnsi" w:hAnsiTheme="majorHAnsi" w:cstheme="majorHAnsi"/>
          <w:sz w:val="18"/>
          <w:szCs w:val="18"/>
        </w:rPr>
        <w:t>Bolivar</w:t>
      </w:r>
      <w:proofErr w:type="gramEnd"/>
      <w:r w:rsidRPr="00F9790F">
        <w:rPr>
          <w:rFonts w:asciiTheme="majorHAnsi" w:hAnsiTheme="majorHAnsi" w:cstheme="majorHAnsi"/>
          <w:sz w:val="18"/>
          <w:szCs w:val="18"/>
        </w:rPr>
        <w:t xml:space="preserve"> and Sucre between 2014 and 2018</w:t>
      </w:r>
    </w:p>
    <w:p w14:paraId="0EE2CDB1" w14:textId="77777777" w:rsidR="00F9790F" w:rsidRDefault="00F9790F" w:rsidP="00F9790F">
      <w:pPr>
        <w:jc w:val="both"/>
        <w:rPr>
          <w:lang w:val="en-US" w:eastAsia="es-VE"/>
        </w:rPr>
      </w:pPr>
      <w:r>
        <w:rPr>
          <w:noProof/>
          <w:lang w:val="en-US" w:eastAsia="es-VE"/>
        </w:rPr>
        <w:drawing>
          <wp:anchor distT="0" distB="0" distL="114300" distR="114300" simplePos="0" relativeHeight="251660288" behindDoc="0" locked="0" layoutInCell="1" allowOverlap="1" wp14:anchorId="52A75397" wp14:editId="783EB8B2">
            <wp:simplePos x="0" y="0"/>
            <wp:positionH relativeFrom="column">
              <wp:posOffset>742950</wp:posOffset>
            </wp:positionH>
            <wp:positionV relativeFrom="paragraph">
              <wp:posOffset>106680</wp:posOffset>
            </wp:positionV>
            <wp:extent cx="4353560" cy="6305550"/>
            <wp:effectExtent l="0" t="0" r="889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560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F9C7FC" w14:textId="77777777" w:rsidR="00F9790F" w:rsidRPr="0054479B" w:rsidRDefault="00F9790F" w:rsidP="00F9790F">
      <w:pPr>
        <w:rPr>
          <w:lang w:val="en-US" w:eastAsia="es-VE"/>
        </w:rPr>
      </w:pPr>
    </w:p>
    <w:p w14:paraId="6279C95D" w14:textId="77777777" w:rsidR="00F9790F" w:rsidRPr="0054479B" w:rsidRDefault="00F9790F" w:rsidP="00F9790F">
      <w:pPr>
        <w:rPr>
          <w:lang w:val="en-US" w:eastAsia="es-VE"/>
        </w:rPr>
      </w:pPr>
    </w:p>
    <w:p w14:paraId="752EE52D" w14:textId="77777777" w:rsidR="00F9790F" w:rsidRPr="0054479B" w:rsidRDefault="00F9790F" w:rsidP="00F9790F">
      <w:pPr>
        <w:rPr>
          <w:lang w:val="en-US" w:eastAsia="es-VE"/>
        </w:rPr>
      </w:pPr>
    </w:p>
    <w:p w14:paraId="231ADADF" w14:textId="77777777" w:rsidR="00F9790F" w:rsidRPr="0054479B" w:rsidRDefault="00F9790F" w:rsidP="00F9790F">
      <w:pPr>
        <w:rPr>
          <w:lang w:val="en-US" w:eastAsia="es-VE"/>
        </w:rPr>
      </w:pPr>
    </w:p>
    <w:p w14:paraId="584B69AA" w14:textId="77777777" w:rsidR="00F9790F" w:rsidRPr="0054479B" w:rsidRDefault="00F9790F" w:rsidP="00F9790F">
      <w:pPr>
        <w:rPr>
          <w:lang w:val="en-US" w:eastAsia="es-VE"/>
        </w:rPr>
      </w:pPr>
    </w:p>
    <w:p w14:paraId="602171A0" w14:textId="77777777" w:rsidR="00F9790F" w:rsidRPr="0054479B" w:rsidRDefault="00F9790F" w:rsidP="00F9790F">
      <w:pPr>
        <w:rPr>
          <w:lang w:val="en-US" w:eastAsia="es-VE"/>
        </w:rPr>
      </w:pPr>
    </w:p>
    <w:p w14:paraId="7E110347" w14:textId="77777777" w:rsidR="00F9790F" w:rsidRPr="0054479B" w:rsidRDefault="00F9790F" w:rsidP="00F9790F">
      <w:pPr>
        <w:rPr>
          <w:lang w:val="en-US" w:eastAsia="es-VE"/>
        </w:rPr>
      </w:pPr>
    </w:p>
    <w:p w14:paraId="6DB7BA2B" w14:textId="77777777" w:rsidR="00F9790F" w:rsidRPr="0054479B" w:rsidRDefault="00F9790F" w:rsidP="00F9790F">
      <w:pPr>
        <w:rPr>
          <w:lang w:val="en-US" w:eastAsia="es-VE"/>
        </w:rPr>
      </w:pPr>
    </w:p>
    <w:p w14:paraId="3C6DFBBB" w14:textId="77777777" w:rsidR="00F9790F" w:rsidRPr="0054479B" w:rsidRDefault="00F9790F" w:rsidP="00F9790F">
      <w:pPr>
        <w:rPr>
          <w:lang w:val="en-US" w:eastAsia="es-VE"/>
        </w:rPr>
      </w:pPr>
    </w:p>
    <w:p w14:paraId="625F155D" w14:textId="77777777" w:rsidR="00F9790F" w:rsidRPr="0054479B" w:rsidRDefault="00F9790F" w:rsidP="00F9790F">
      <w:pPr>
        <w:rPr>
          <w:lang w:val="en-US" w:eastAsia="es-VE"/>
        </w:rPr>
      </w:pPr>
    </w:p>
    <w:p w14:paraId="74C38838" w14:textId="77777777" w:rsidR="00F9790F" w:rsidRPr="0054479B" w:rsidRDefault="00F9790F" w:rsidP="00F9790F">
      <w:pPr>
        <w:rPr>
          <w:lang w:val="en-US" w:eastAsia="es-VE"/>
        </w:rPr>
      </w:pPr>
    </w:p>
    <w:p w14:paraId="0C4DBAB7" w14:textId="77777777" w:rsidR="00F9790F" w:rsidRPr="0054479B" w:rsidRDefault="00F9790F" w:rsidP="00F9790F">
      <w:pPr>
        <w:rPr>
          <w:lang w:val="en-US" w:eastAsia="es-VE"/>
        </w:rPr>
      </w:pPr>
    </w:p>
    <w:p w14:paraId="1D00C763" w14:textId="77777777" w:rsidR="00F9790F" w:rsidRPr="0054479B" w:rsidRDefault="00F9790F" w:rsidP="00F9790F">
      <w:pPr>
        <w:rPr>
          <w:lang w:val="en-US" w:eastAsia="es-VE"/>
        </w:rPr>
      </w:pPr>
    </w:p>
    <w:p w14:paraId="41EDF0B0" w14:textId="77777777" w:rsidR="00F9790F" w:rsidRPr="0054479B" w:rsidRDefault="00F9790F" w:rsidP="00F9790F">
      <w:pPr>
        <w:rPr>
          <w:lang w:val="en-US" w:eastAsia="es-VE"/>
        </w:rPr>
      </w:pPr>
    </w:p>
    <w:p w14:paraId="603773F7" w14:textId="77777777" w:rsidR="00F9790F" w:rsidRPr="0054479B" w:rsidRDefault="00F9790F" w:rsidP="00F9790F">
      <w:pPr>
        <w:rPr>
          <w:lang w:val="en-US" w:eastAsia="es-VE"/>
        </w:rPr>
      </w:pPr>
    </w:p>
    <w:p w14:paraId="4A68B760" w14:textId="77777777" w:rsidR="00F9790F" w:rsidRPr="0054479B" w:rsidRDefault="00F9790F" w:rsidP="00F9790F">
      <w:pPr>
        <w:rPr>
          <w:lang w:val="en-US" w:eastAsia="es-VE"/>
        </w:rPr>
      </w:pPr>
    </w:p>
    <w:p w14:paraId="2E4FC640" w14:textId="77777777" w:rsidR="00F9790F" w:rsidRPr="0054479B" w:rsidRDefault="00F9790F" w:rsidP="00F9790F">
      <w:pPr>
        <w:rPr>
          <w:lang w:val="en-US" w:eastAsia="es-VE"/>
        </w:rPr>
      </w:pPr>
    </w:p>
    <w:p w14:paraId="45756010" w14:textId="77777777" w:rsidR="00F9790F" w:rsidRPr="0054479B" w:rsidRDefault="00F9790F" w:rsidP="00F9790F">
      <w:pPr>
        <w:rPr>
          <w:lang w:val="en-US" w:eastAsia="es-VE"/>
        </w:rPr>
      </w:pPr>
    </w:p>
    <w:p w14:paraId="42F32559" w14:textId="77777777" w:rsidR="00F9790F" w:rsidRPr="0054479B" w:rsidRDefault="00F9790F" w:rsidP="00F9790F">
      <w:pPr>
        <w:rPr>
          <w:lang w:val="en-US" w:eastAsia="es-VE"/>
        </w:rPr>
      </w:pPr>
    </w:p>
    <w:p w14:paraId="04EC9184" w14:textId="77777777" w:rsidR="00F9790F" w:rsidRPr="0054479B" w:rsidRDefault="00F9790F" w:rsidP="00F9790F">
      <w:pPr>
        <w:rPr>
          <w:lang w:val="en-US" w:eastAsia="es-VE"/>
        </w:rPr>
      </w:pPr>
    </w:p>
    <w:p w14:paraId="029721B0" w14:textId="77777777" w:rsidR="00F9790F" w:rsidRPr="0054479B" w:rsidRDefault="00F9790F" w:rsidP="00F9790F">
      <w:pPr>
        <w:rPr>
          <w:lang w:val="en-US" w:eastAsia="es-VE"/>
        </w:rPr>
      </w:pPr>
      <w:r w:rsidRPr="00FB6F09">
        <w:rPr>
          <w:rFonts w:asciiTheme="majorHAnsi" w:hAnsiTheme="majorHAnsi" w:cstheme="majorHAnsi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94073A3" wp14:editId="58A0E824">
                <wp:simplePos x="0" y="0"/>
                <wp:positionH relativeFrom="page">
                  <wp:posOffset>1057275</wp:posOffset>
                </wp:positionH>
                <wp:positionV relativeFrom="paragraph">
                  <wp:posOffset>485775</wp:posOffset>
                </wp:positionV>
                <wp:extent cx="5915025" cy="405130"/>
                <wp:effectExtent l="0" t="0" r="9525" b="0"/>
                <wp:wrapSquare wrapText="bothSides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A42C2" w14:textId="77777777" w:rsidR="00F9790F" w:rsidRPr="0054479B" w:rsidRDefault="00F9790F" w:rsidP="00F9790F">
                            <w:pPr>
                              <w:pStyle w:val="ListParagraph"/>
                              <w:spacing w:line="240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4479B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en-US"/>
                              </w:rPr>
                              <w:t>Kruskal Wallis test: A: Amazonas,</w:t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p=</w:t>
                            </w:r>
                            <w:r w:rsidRPr="0054479B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en-US"/>
                              </w:rPr>
                              <w:t>0.57</w:t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en-US"/>
                              </w:rPr>
                              <w:t xml:space="preserve">; B: Bolivar, </w:t>
                            </w:r>
                            <w:r w:rsidRPr="0054479B"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p</w:t>
                            </w:r>
                            <w:r w:rsidRPr="0054479B">
                              <w:rPr>
                                <w:sz w:val="18"/>
                                <w:szCs w:val="18"/>
                                <w:lang w:val="en-GB"/>
                              </w:rPr>
                              <w:t>&lt;</w:t>
                            </w:r>
                            <w:r w:rsidRPr="0054479B">
                              <w:rPr>
                                <w:sz w:val="18"/>
                                <w:szCs w:val="18"/>
                                <w:lang w:val="en-US"/>
                              </w:rPr>
                              <w:t>0.01; C: S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ucre, 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=0.93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073A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83.25pt;margin-top:38.25pt;width:465.75pt;height:31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S2CHwIAAB0EAAAOAAAAZHJzL2Uyb0RvYy54bWysU21v2yAQ/j5p/wHxfbGdxVtjxam6dJkm&#10;dS9Sux+AMY7RgGNAYme/fgdO06j7VpUPiOPuHp577lhdj1qRg3BegqlpMcspEYZDK82upr8etu+u&#10;KPGBmZYpMKKmR+Hp9frtm9VgKzGHHlQrHEEQ46vB1rQPwVZZ5nkvNPMzsMKgswOnWUDT7bLWsQHR&#10;tcrmef4hG8C11gEX3uPt7eSk64TfdYKHH13nRSCqpsgtpN2lvYl7tl6xaueY7SU/0WAvYKGZNPjo&#10;GeqWBUb2Tv4HpSV34KELMw46g66TXKQasJoif1bNfc+sSLWgON6eZfKvB8u/H346Ilvs3YISwzT2&#10;6EGMgXyCkeAV6jNYX2HYvcXAMOI9xqZavb0D/tsTA5uemZ24cQ6GXrAW+RUxM7tInXB8BGmGb9Di&#10;O2wfIAGNndNRPJSDIDr26XjuTeTC8bJcFmU+Lynh6FvkZfE+NS9j1WO2dT58EaBJPNTUYe8TOjvc&#10;+RDZsOoxJD7mQcl2K5VKhts1G+XIgeGcbNNKBTwLU4YMNV2WyCNmGYj5aYS0DDjHSuqaXuVxTZMV&#10;1fhs2hQSmFTTGZkoc5InKjJpE8ZmxMCoWQPtEYVyMM0r/i889OD+UjLgrNbU/9kzJyhRXw2KvSwW&#10;izjcyViUH+douEtPc+lhhiNUTQMl03ET0oeYKrrBpnQy6fXE5MQVZzDJePovccgv7RT19KvX/wAA&#10;AP//AwBQSwMEFAAGAAgAAAAhAACKhIHeAAAACwEAAA8AAABkcnMvZG93bnJldi54bWxMj8FOwzAQ&#10;RO9I/IO1SFwQtYE2aUOcCpBAXFv6AU68TSLidRS7Tfr3bE70tDva0eybfDu5TpxxCK0nDU8LBQKp&#10;8ralWsPh5/NxDSJEQ9Z0nlDDBQNsi9ub3GTWj7TD8z7WgkMoZEZDE2OfSRmqBp0JC98j8e3oB2ci&#10;y6GWdjAjh7tOPiuVSGda4g+N6fGjwep3f3Iajt/jw2ozll/xkO6Wybtp09JftL6/m95eQUSc4r8Z&#10;ZnxGh4KZSn8iG0THOklWbNWQznM2qM2a25W8LdULyCKX1x2KPwAAAP//AwBQSwECLQAUAAYACAAA&#10;ACEAtoM4kv4AAADhAQAAEwAAAAAAAAAAAAAAAAAAAAAAW0NvbnRlbnRfVHlwZXNdLnhtbFBLAQIt&#10;ABQABgAIAAAAIQA4/SH/1gAAAJQBAAALAAAAAAAAAAAAAAAAAC8BAABfcmVscy8ucmVsc1BLAQIt&#10;ABQABgAIAAAAIQBI6S2CHwIAAB0EAAAOAAAAAAAAAAAAAAAAAC4CAABkcnMvZTJvRG9jLnhtbFBL&#10;AQItABQABgAIAAAAIQAAioSB3gAAAAsBAAAPAAAAAAAAAAAAAAAAAHkEAABkcnMvZG93bnJldi54&#10;bWxQSwUGAAAAAAQABADzAAAAhAUAAAAA&#10;" stroked="f">
                <v:textbox>
                  <w:txbxContent>
                    <w:p w14:paraId="166A42C2" w14:textId="77777777" w:rsidR="00F9790F" w:rsidRPr="0054479B" w:rsidRDefault="00F9790F" w:rsidP="00F9790F">
                      <w:pPr>
                        <w:pStyle w:val="ListParagraph"/>
                        <w:spacing w:line="240" w:lineRule="auto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54479B"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en-US"/>
                        </w:rPr>
                        <w:t>Kruskal Wallis test: A: Amazonas,</w:t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Theme="majorHAnsi" w:hAnsiTheme="majorHAnsi" w:cstheme="majorHAnsi"/>
                          <w:i/>
                          <w:iCs/>
                          <w:sz w:val="18"/>
                          <w:szCs w:val="18"/>
                          <w:lang w:val="en-US"/>
                        </w:rPr>
                        <w:t>p=</w:t>
                      </w:r>
                      <w:r w:rsidRPr="0054479B"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en-US"/>
                        </w:rPr>
                        <w:t>0.57</w:t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en-US"/>
                        </w:rPr>
                        <w:t xml:space="preserve">; B: Bolivar, </w:t>
                      </w:r>
                      <w:r w:rsidRPr="0054479B"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>p</w:t>
                      </w:r>
                      <w:r w:rsidRPr="0054479B">
                        <w:rPr>
                          <w:sz w:val="18"/>
                          <w:szCs w:val="18"/>
                          <w:lang w:val="en-GB"/>
                        </w:rPr>
                        <w:t>&lt;</w:t>
                      </w:r>
                      <w:r w:rsidRPr="0054479B">
                        <w:rPr>
                          <w:sz w:val="18"/>
                          <w:szCs w:val="18"/>
                          <w:lang w:val="en-US"/>
                        </w:rPr>
                        <w:t>0.01; C: S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ucre, 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>p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>=0.93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9E784A0" w14:textId="77777777" w:rsidR="00110A60" w:rsidRDefault="00110A60"/>
    <w:sectPr w:rsidR="00110A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90F"/>
    <w:rsid w:val="00110A60"/>
    <w:rsid w:val="00630381"/>
    <w:rsid w:val="00C25424"/>
    <w:rsid w:val="00F9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CECAD"/>
  <w15:chartTrackingRefBased/>
  <w15:docId w15:val="{512F2DF6-2FDF-433C-9AB9-55842C5E2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90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790F"/>
    <w:pPr>
      <w:ind w:left="720"/>
      <w:contextualSpacing/>
    </w:pPr>
    <w:rPr>
      <w:lang w:val="es-V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Gabaldón</dc:creator>
  <cp:keywords/>
  <dc:description/>
  <cp:lastModifiedBy>Juan Carlos Gabaldón</cp:lastModifiedBy>
  <cp:revision>1</cp:revision>
  <dcterms:created xsi:type="dcterms:W3CDTF">2021-02-24T19:45:00Z</dcterms:created>
  <dcterms:modified xsi:type="dcterms:W3CDTF">2021-02-24T19:48:00Z</dcterms:modified>
</cp:coreProperties>
</file>