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3CC50" w14:textId="6847C04F" w:rsidR="00C3283C" w:rsidRPr="005130DB" w:rsidRDefault="00526CF4" w:rsidP="00BB069A">
      <w:pPr>
        <w:spacing w:line="276" w:lineRule="auto"/>
        <w:rPr>
          <w:rFonts w:ascii="Arial" w:hAnsi="Arial" w:cs="Arial"/>
          <w:szCs w:val="21"/>
        </w:rPr>
      </w:pPr>
      <w:r w:rsidRPr="000751EA">
        <w:rPr>
          <w:rFonts w:ascii="Arial" w:hAnsi="Arial" w:cs="Arial"/>
          <w:b/>
          <w:bCs/>
          <w:szCs w:val="21"/>
        </w:rPr>
        <w:t xml:space="preserve">Supplemental </w:t>
      </w:r>
      <w:r w:rsidR="005130DB" w:rsidRPr="000751EA">
        <w:rPr>
          <w:rFonts w:ascii="Arial" w:hAnsi="Arial" w:cs="Arial"/>
          <w:b/>
          <w:bCs/>
          <w:szCs w:val="21"/>
        </w:rPr>
        <w:t>Table</w:t>
      </w:r>
      <w:r w:rsidR="00C3283C" w:rsidRPr="000751EA">
        <w:rPr>
          <w:rFonts w:ascii="Arial" w:hAnsi="Arial" w:cs="Arial"/>
          <w:b/>
          <w:bCs/>
          <w:szCs w:val="21"/>
        </w:rPr>
        <w:t xml:space="preserve"> </w:t>
      </w:r>
      <w:r w:rsidR="005130DB" w:rsidRPr="000751EA">
        <w:rPr>
          <w:rFonts w:ascii="Arial" w:hAnsi="Arial" w:cs="Arial"/>
          <w:b/>
          <w:bCs/>
          <w:szCs w:val="21"/>
        </w:rPr>
        <w:t>S</w:t>
      </w:r>
      <w:r w:rsidRPr="000751EA">
        <w:rPr>
          <w:rFonts w:ascii="Arial" w:hAnsi="Arial" w:cs="Arial"/>
          <w:b/>
          <w:bCs/>
          <w:szCs w:val="21"/>
        </w:rPr>
        <w:t>1</w:t>
      </w:r>
      <w:r w:rsidR="00C3283C" w:rsidRPr="000751EA">
        <w:rPr>
          <w:rFonts w:ascii="Arial" w:hAnsi="Arial" w:cs="Arial"/>
          <w:b/>
          <w:bCs/>
          <w:szCs w:val="21"/>
        </w:rPr>
        <w:t>.</w:t>
      </w:r>
      <w:r w:rsidR="00C3283C" w:rsidRPr="005130DB">
        <w:rPr>
          <w:rFonts w:ascii="Arial" w:hAnsi="Arial" w:cs="Arial"/>
          <w:szCs w:val="21"/>
        </w:rPr>
        <w:t xml:space="preserve"> </w:t>
      </w:r>
      <w:bookmarkStart w:id="0" w:name="_Hlk126426581"/>
      <w:r w:rsidR="00C3283C" w:rsidRPr="005130DB">
        <w:rPr>
          <w:rFonts w:ascii="Arial" w:hAnsi="Arial" w:cs="Arial"/>
          <w:szCs w:val="21"/>
        </w:rPr>
        <w:t xml:space="preserve">Univariate and multivariate analysis of </w:t>
      </w:r>
      <w:r w:rsidR="006D2374" w:rsidRPr="005130DB">
        <w:rPr>
          <w:rFonts w:ascii="Arial" w:hAnsi="Arial" w:cs="Arial"/>
          <w:szCs w:val="21"/>
        </w:rPr>
        <w:t xml:space="preserve">predictors for </w:t>
      </w:r>
      <w:r w:rsidR="00C3283C" w:rsidRPr="005130DB">
        <w:rPr>
          <w:rFonts w:ascii="Arial" w:hAnsi="Arial" w:cs="Arial"/>
          <w:szCs w:val="21"/>
        </w:rPr>
        <w:t>patients with diuretic ratio ≥1</w:t>
      </w:r>
      <w:bookmarkEnd w:id="0"/>
      <w:r w:rsidRPr="005130DB">
        <w:rPr>
          <w:rFonts w:ascii="Arial" w:hAnsi="Arial" w:cs="Arial"/>
          <w:szCs w:val="21"/>
        </w:rPr>
        <w:t xml:space="preserve"> </w:t>
      </w:r>
      <w:r w:rsidR="00397F57" w:rsidRPr="005130DB">
        <w:rPr>
          <w:rFonts w:ascii="Arial" w:hAnsi="Arial" w:cs="Arial"/>
          <w:szCs w:val="21"/>
        </w:rPr>
        <w:t>using all data (n=467)</w:t>
      </w:r>
    </w:p>
    <w:tbl>
      <w:tblPr>
        <w:tblStyle w:val="a3"/>
        <w:tblW w:w="9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0"/>
        <w:gridCol w:w="1275"/>
        <w:gridCol w:w="1395"/>
        <w:gridCol w:w="1771"/>
        <w:gridCol w:w="1064"/>
      </w:tblGrid>
      <w:tr w:rsidR="005130DB" w:rsidRPr="005130DB" w14:paraId="3C882040" w14:textId="77777777" w:rsidTr="00D728D2">
        <w:trPr>
          <w:trHeight w:val="582"/>
        </w:trPr>
        <w:tc>
          <w:tcPr>
            <w:tcW w:w="4380" w:type="dxa"/>
            <w:vMerge w:val="restart"/>
          </w:tcPr>
          <w:p w14:paraId="6631E663" w14:textId="77777777" w:rsidR="005130DB" w:rsidRPr="005130DB" w:rsidRDefault="005130DB" w:rsidP="006C0894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21FC1371" w14:textId="77777777" w:rsidR="005130DB" w:rsidRPr="005130DB" w:rsidRDefault="005130DB" w:rsidP="005130DB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130DB">
              <w:rPr>
                <w:rFonts w:ascii="Arial" w:hAnsi="Arial" w:cs="Arial"/>
                <w:b/>
                <w:bCs/>
                <w:szCs w:val="21"/>
              </w:rPr>
              <w:t>Univariate analysis</w:t>
            </w:r>
          </w:p>
          <w:p w14:paraId="23604F30" w14:textId="394EAD46" w:rsidR="005130DB" w:rsidRPr="005130DB" w:rsidRDefault="005130DB" w:rsidP="005130DB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130DB">
              <w:rPr>
                <w:rFonts w:ascii="Arial" w:hAnsi="Arial" w:cs="Arial"/>
                <w:b/>
                <w:iCs/>
                <w:szCs w:val="21"/>
              </w:rPr>
              <w:t>p-value</w:t>
            </w:r>
          </w:p>
        </w:tc>
        <w:tc>
          <w:tcPr>
            <w:tcW w:w="4230" w:type="dxa"/>
            <w:gridSpan w:val="3"/>
            <w:vAlign w:val="center"/>
          </w:tcPr>
          <w:p w14:paraId="40CABB81" w14:textId="77777777" w:rsidR="005130DB" w:rsidRPr="005130DB" w:rsidRDefault="005130DB" w:rsidP="005130DB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130DB">
              <w:rPr>
                <w:rFonts w:ascii="Arial" w:hAnsi="Arial" w:cs="Arial"/>
                <w:b/>
                <w:bCs/>
                <w:szCs w:val="21"/>
              </w:rPr>
              <w:t>Multivariate analysis</w:t>
            </w:r>
          </w:p>
        </w:tc>
      </w:tr>
      <w:tr w:rsidR="005130DB" w:rsidRPr="005130DB" w14:paraId="785A208E" w14:textId="77777777" w:rsidTr="00D728D2">
        <w:trPr>
          <w:trHeight w:val="1260"/>
        </w:trPr>
        <w:tc>
          <w:tcPr>
            <w:tcW w:w="4380" w:type="dxa"/>
            <w:vMerge/>
            <w:tcBorders>
              <w:bottom w:val="single" w:sz="12" w:space="0" w:color="auto"/>
            </w:tcBorders>
          </w:tcPr>
          <w:p w14:paraId="4D4A0FAA" w14:textId="77777777" w:rsidR="005130DB" w:rsidRPr="005130DB" w:rsidRDefault="005130DB" w:rsidP="006C0894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auto"/>
            </w:tcBorders>
          </w:tcPr>
          <w:p w14:paraId="2D47D37C" w14:textId="49BAE550" w:rsidR="005130DB" w:rsidRPr="005130DB" w:rsidRDefault="005130DB" w:rsidP="006C0894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95" w:type="dxa"/>
            <w:tcBorders>
              <w:bottom w:val="single" w:sz="12" w:space="0" w:color="auto"/>
            </w:tcBorders>
            <w:vAlign w:val="center"/>
          </w:tcPr>
          <w:p w14:paraId="37891703" w14:textId="1A5A3C09" w:rsidR="005130DB" w:rsidRPr="005130DB" w:rsidRDefault="005130DB" w:rsidP="005130DB">
            <w:pPr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P</w:t>
            </w:r>
            <w:r w:rsidRPr="005130DB">
              <w:rPr>
                <w:rFonts w:ascii="Arial" w:hAnsi="Arial" w:cs="Arial"/>
                <w:b/>
                <w:szCs w:val="21"/>
              </w:rPr>
              <w:t>artial regression coefficient</w:t>
            </w:r>
          </w:p>
        </w:tc>
        <w:tc>
          <w:tcPr>
            <w:tcW w:w="1771" w:type="dxa"/>
            <w:tcBorders>
              <w:bottom w:val="single" w:sz="12" w:space="0" w:color="auto"/>
            </w:tcBorders>
            <w:vAlign w:val="center"/>
          </w:tcPr>
          <w:p w14:paraId="21449533" w14:textId="77777777" w:rsidR="005130DB" w:rsidRPr="005130DB" w:rsidRDefault="005130DB" w:rsidP="005130DB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5130DB">
              <w:rPr>
                <w:rFonts w:ascii="Arial" w:hAnsi="Arial" w:cs="Arial"/>
                <w:b/>
                <w:szCs w:val="21"/>
              </w:rPr>
              <w:t>OR</w:t>
            </w:r>
          </w:p>
          <w:p w14:paraId="5F1C8776" w14:textId="77777777" w:rsidR="005130DB" w:rsidRPr="005130DB" w:rsidRDefault="005130DB" w:rsidP="005130D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b/>
                <w:szCs w:val="21"/>
              </w:rPr>
              <w:t>(95%CI)</w:t>
            </w:r>
          </w:p>
        </w:tc>
        <w:tc>
          <w:tcPr>
            <w:tcW w:w="1064" w:type="dxa"/>
            <w:tcBorders>
              <w:bottom w:val="single" w:sz="12" w:space="0" w:color="auto"/>
            </w:tcBorders>
            <w:vAlign w:val="center"/>
          </w:tcPr>
          <w:p w14:paraId="6485B413" w14:textId="19F154E3" w:rsidR="005130DB" w:rsidRPr="005130DB" w:rsidRDefault="005130DB" w:rsidP="005130D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b/>
                <w:iCs/>
                <w:szCs w:val="21"/>
              </w:rPr>
              <w:t>p-value</w:t>
            </w:r>
          </w:p>
        </w:tc>
      </w:tr>
      <w:tr w:rsidR="00C3283C" w:rsidRPr="005130DB" w14:paraId="5A0ECC8D" w14:textId="77777777" w:rsidTr="00D728D2">
        <w:trPr>
          <w:trHeight w:val="432"/>
        </w:trPr>
        <w:tc>
          <w:tcPr>
            <w:tcW w:w="4380" w:type="dxa"/>
            <w:tcBorders>
              <w:top w:val="single" w:sz="12" w:space="0" w:color="auto"/>
            </w:tcBorders>
            <w:vAlign w:val="center"/>
          </w:tcPr>
          <w:p w14:paraId="349FD7C1" w14:textId="77777777" w:rsidR="00C3283C" w:rsidRPr="005130DB" w:rsidRDefault="00C3283C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Gender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7324DDCD" w14:textId="77777777" w:rsidR="00C3283C" w:rsidRPr="005130DB" w:rsidRDefault="00C3283C" w:rsidP="000751EA">
            <w:pPr>
              <w:jc w:val="center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0.062</w:t>
            </w:r>
          </w:p>
        </w:tc>
        <w:tc>
          <w:tcPr>
            <w:tcW w:w="1395" w:type="dxa"/>
            <w:tcBorders>
              <w:top w:val="single" w:sz="12" w:space="0" w:color="auto"/>
            </w:tcBorders>
            <w:vAlign w:val="center"/>
          </w:tcPr>
          <w:p w14:paraId="685E07BE" w14:textId="1D128464" w:rsidR="00C3283C" w:rsidRPr="005130DB" w:rsidRDefault="003F09B7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771" w:type="dxa"/>
            <w:tcBorders>
              <w:top w:val="single" w:sz="12" w:space="0" w:color="auto"/>
            </w:tcBorders>
            <w:vAlign w:val="center"/>
          </w:tcPr>
          <w:p w14:paraId="7A5BF10A" w14:textId="5C9DCD79" w:rsidR="00C3283C" w:rsidRPr="005130DB" w:rsidRDefault="003F09B7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64" w:type="dxa"/>
            <w:tcBorders>
              <w:top w:val="single" w:sz="12" w:space="0" w:color="auto"/>
            </w:tcBorders>
            <w:vAlign w:val="center"/>
          </w:tcPr>
          <w:p w14:paraId="343B17DA" w14:textId="59B27B95" w:rsidR="00C3283C" w:rsidRPr="005130DB" w:rsidRDefault="003F09B7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0.14</w:t>
            </w:r>
          </w:p>
        </w:tc>
      </w:tr>
      <w:tr w:rsidR="00C3283C" w:rsidRPr="005130DB" w14:paraId="1CEAF0D7" w14:textId="77777777" w:rsidTr="00D728D2">
        <w:trPr>
          <w:trHeight w:val="432"/>
        </w:trPr>
        <w:tc>
          <w:tcPr>
            <w:tcW w:w="4380" w:type="dxa"/>
            <w:vAlign w:val="center"/>
          </w:tcPr>
          <w:p w14:paraId="04CA2C92" w14:textId="77777777" w:rsidR="00C3283C" w:rsidRPr="005130DB" w:rsidRDefault="00C3283C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 xml:space="preserve">Tolvaptan </w:t>
            </w:r>
          </w:p>
        </w:tc>
        <w:tc>
          <w:tcPr>
            <w:tcW w:w="1275" w:type="dxa"/>
            <w:vAlign w:val="center"/>
          </w:tcPr>
          <w:p w14:paraId="5B1C8D5E" w14:textId="77777777" w:rsidR="00C3283C" w:rsidRPr="005130DB" w:rsidRDefault="00C3283C" w:rsidP="000751EA">
            <w:pPr>
              <w:jc w:val="center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0.005</w:t>
            </w:r>
          </w:p>
        </w:tc>
        <w:tc>
          <w:tcPr>
            <w:tcW w:w="1395" w:type="dxa"/>
            <w:vAlign w:val="center"/>
          </w:tcPr>
          <w:p w14:paraId="71682F0E" w14:textId="77777777" w:rsidR="00C3283C" w:rsidRPr="005130DB" w:rsidRDefault="00C3283C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0.86</w:t>
            </w:r>
          </w:p>
        </w:tc>
        <w:tc>
          <w:tcPr>
            <w:tcW w:w="1771" w:type="dxa"/>
            <w:vAlign w:val="center"/>
          </w:tcPr>
          <w:p w14:paraId="44E2191B" w14:textId="5A5244C8" w:rsidR="00C3283C" w:rsidRPr="005130DB" w:rsidRDefault="00C3283C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2.36 (1.5</w:t>
            </w:r>
            <w:r w:rsidR="004346FF">
              <w:rPr>
                <w:rFonts w:ascii="Arial" w:hAnsi="Arial" w:cs="Arial"/>
                <w:color w:val="000000" w:themeColor="text1"/>
                <w:szCs w:val="21"/>
              </w:rPr>
              <w:t>–</w:t>
            </w:r>
            <w:r w:rsidRPr="005130DB">
              <w:rPr>
                <w:rFonts w:ascii="Arial" w:hAnsi="Arial" w:cs="Arial"/>
                <w:color w:val="000000" w:themeColor="text1"/>
                <w:szCs w:val="21"/>
              </w:rPr>
              <w:t>3.70)</w:t>
            </w:r>
          </w:p>
        </w:tc>
        <w:tc>
          <w:tcPr>
            <w:tcW w:w="1064" w:type="dxa"/>
            <w:vAlign w:val="center"/>
          </w:tcPr>
          <w:p w14:paraId="30EA05BD" w14:textId="77777777" w:rsidR="00C3283C" w:rsidRPr="005130DB" w:rsidRDefault="00C3283C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&lt;0.001</w:t>
            </w:r>
          </w:p>
        </w:tc>
      </w:tr>
      <w:tr w:rsidR="00C3283C" w:rsidRPr="005130DB" w14:paraId="5F8AEFA4" w14:textId="77777777" w:rsidTr="00D728D2">
        <w:trPr>
          <w:trHeight w:val="432"/>
        </w:trPr>
        <w:tc>
          <w:tcPr>
            <w:tcW w:w="4380" w:type="dxa"/>
            <w:vAlign w:val="center"/>
          </w:tcPr>
          <w:p w14:paraId="7C261F06" w14:textId="51C0FA9E" w:rsidR="00C3283C" w:rsidRPr="005130DB" w:rsidRDefault="00C3283C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Heart dis</w:t>
            </w:r>
            <w:r w:rsidR="00397F57" w:rsidRPr="005130DB">
              <w:rPr>
                <w:rFonts w:ascii="Arial" w:hAnsi="Arial" w:cs="Arial"/>
                <w:szCs w:val="21"/>
              </w:rPr>
              <w:t>ease</w:t>
            </w:r>
            <w:r w:rsidRPr="005130DB">
              <w:rPr>
                <w:rFonts w:ascii="Arial" w:hAnsi="Arial" w:cs="Arial"/>
                <w:szCs w:val="21"/>
              </w:rPr>
              <w:t>/surgery</w:t>
            </w:r>
          </w:p>
        </w:tc>
        <w:tc>
          <w:tcPr>
            <w:tcW w:w="1275" w:type="dxa"/>
            <w:vAlign w:val="center"/>
          </w:tcPr>
          <w:p w14:paraId="5D812EDA" w14:textId="77777777" w:rsidR="00C3283C" w:rsidRPr="005130DB" w:rsidRDefault="00C3283C" w:rsidP="000751EA">
            <w:pPr>
              <w:jc w:val="center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0.19</w:t>
            </w:r>
          </w:p>
        </w:tc>
        <w:tc>
          <w:tcPr>
            <w:tcW w:w="1395" w:type="dxa"/>
            <w:vAlign w:val="center"/>
          </w:tcPr>
          <w:p w14:paraId="3FEF3CD5" w14:textId="21258EF7" w:rsidR="00C3283C" w:rsidRPr="005130DB" w:rsidRDefault="005130DB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Cs w:val="21"/>
              </w:rPr>
              <w:t>−</w:t>
            </w:r>
            <w:r w:rsidR="00C3283C" w:rsidRPr="005130DB">
              <w:rPr>
                <w:rFonts w:ascii="Arial" w:hAnsi="Arial" w:cs="Arial"/>
                <w:color w:val="000000" w:themeColor="text1"/>
                <w:szCs w:val="21"/>
              </w:rPr>
              <w:t>0.39</w:t>
            </w:r>
          </w:p>
        </w:tc>
        <w:tc>
          <w:tcPr>
            <w:tcW w:w="1771" w:type="dxa"/>
            <w:vAlign w:val="center"/>
          </w:tcPr>
          <w:p w14:paraId="57FD96D6" w14:textId="38EA5932" w:rsidR="00C3283C" w:rsidRPr="005130DB" w:rsidRDefault="00C3283C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0.67 (0.46</w:t>
            </w:r>
            <w:r w:rsidR="004346FF">
              <w:rPr>
                <w:rFonts w:ascii="Arial" w:hAnsi="Arial" w:cs="Arial"/>
                <w:color w:val="000000" w:themeColor="text1"/>
                <w:szCs w:val="21"/>
              </w:rPr>
              <w:t>–</w:t>
            </w: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0.99)</w:t>
            </w:r>
          </w:p>
        </w:tc>
        <w:tc>
          <w:tcPr>
            <w:tcW w:w="1064" w:type="dxa"/>
            <w:vAlign w:val="center"/>
          </w:tcPr>
          <w:p w14:paraId="36907951" w14:textId="77777777" w:rsidR="00C3283C" w:rsidRPr="005130DB" w:rsidRDefault="00C3283C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0.04</w:t>
            </w:r>
          </w:p>
        </w:tc>
      </w:tr>
      <w:tr w:rsidR="00C3283C" w:rsidRPr="005130DB" w14:paraId="1398B5EE" w14:textId="77777777" w:rsidTr="00D728D2">
        <w:trPr>
          <w:trHeight w:val="432"/>
        </w:trPr>
        <w:tc>
          <w:tcPr>
            <w:tcW w:w="4380" w:type="dxa"/>
            <w:vAlign w:val="center"/>
          </w:tcPr>
          <w:p w14:paraId="701850E6" w14:textId="74705B0B" w:rsidR="00C3283C" w:rsidRPr="005130DB" w:rsidRDefault="00C3283C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Vascular dis</w:t>
            </w:r>
            <w:r w:rsidR="00397F57" w:rsidRPr="005130DB">
              <w:rPr>
                <w:rFonts w:ascii="Arial" w:hAnsi="Arial" w:cs="Arial"/>
                <w:szCs w:val="21"/>
              </w:rPr>
              <w:t>ease</w:t>
            </w:r>
            <w:r w:rsidRPr="005130DB">
              <w:rPr>
                <w:rFonts w:ascii="Arial" w:hAnsi="Arial" w:cs="Arial"/>
                <w:szCs w:val="21"/>
              </w:rPr>
              <w:t>/surgery</w:t>
            </w:r>
          </w:p>
        </w:tc>
        <w:tc>
          <w:tcPr>
            <w:tcW w:w="1275" w:type="dxa"/>
            <w:vAlign w:val="center"/>
          </w:tcPr>
          <w:p w14:paraId="6FE47E17" w14:textId="77777777" w:rsidR="00C3283C" w:rsidRPr="005130DB" w:rsidRDefault="00C3283C" w:rsidP="000751EA">
            <w:pPr>
              <w:jc w:val="center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0.20</w:t>
            </w:r>
          </w:p>
        </w:tc>
        <w:tc>
          <w:tcPr>
            <w:tcW w:w="1395" w:type="dxa"/>
            <w:vAlign w:val="center"/>
          </w:tcPr>
          <w:p w14:paraId="2BC61FFC" w14:textId="1D96B0E3" w:rsidR="00C3283C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771" w:type="dxa"/>
            <w:vAlign w:val="center"/>
          </w:tcPr>
          <w:p w14:paraId="6AC5C21D" w14:textId="390CBCEC" w:rsidR="00C3283C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64" w:type="dxa"/>
            <w:vAlign w:val="center"/>
          </w:tcPr>
          <w:p w14:paraId="3FB4BBE2" w14:textId="4D2F7C47" w:rsidR="00C3283C" w:rsidRPr="005130DB" w:rsidRDefault="003F09B7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0.79</w:t>
            </w:r>
          </w:p>
        </w:tc>
      </w:tr>
      <w:tr w:rsidR="00C3283C" w:rsidRPr="005130DB" w14:paraId="0CCD248C" w14:textId="77777777" w:rsidTr="00D728D2">
        <w:trPr>
          <w:trHeight w:val="432"/>
        </w:trPr>
        <w:tc>
          <w:tcPr>
            <w:tcW w:w="4380" w:type="dxa"/>
            <w:vAlign w:val="center"/>
          </w:tcPr>
          <w:p w14:paraId="6488235B" w14:textId="1BB85300" w:rsidR="00C3283C" w:rsidRPr="005130DB" w:rsidRDefault="00C3283C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Renal d</w:t>
            </w:r>
            <w:r w:rsidR="007107F2" w:rsidRPr="005130DB">
              <w:rPr>
                <w:rFonts w:ascii="Arial" w:hAnsi="Arial" w:cs="Arial"/>
                <w:szCs w:val="21"/>
              </w:rPr>
              <w:t>y</w:t>
            </w:r>
            <w:r w:rsidRPr="005130DB">
              <w:rPr>
                <w:rFonts w:ascii="Arial" w:hAnsi="Arial" w:cs="Arial"/>
                <w:szCs w:val="21"/>
              </w:rPr>
              <w:t>sfunction</w:t>
            </w:r>
          </w:p>
        </w:tc>
        <w:tc>
          <w:tcPr>
            <w:tcW w:w="1275" w:type="dxa"/>
            <w:vAlign w:val="center"/>
          </w:tcPr>
          <w:p w14:paraId="55C1473A" w14:textId="77777777" w:rsidR="00C3283C" w:rsidRPr="005130DB" w:rsidRDefault="00C3283C" w:rsidP="000751EA">
            <w:pPr>
              <w:jc w:val="center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0.35</w:t>
            </w:r>
          </w:p>
        </w:tc>
        <w:tc>
          <w:tcPr>
            <w:tcW w:w="1395" w:type="dxa"/>
            <w:vAlign w:val="center"/>
          </w:tcPr>
          <w:p w14:paraId="72D66EDC" w14:textId="38B87603" w:rsidR="00C3283C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771" w:type="dxa"/>
            <w:vAlign w:val="center"/>
          </w:tcPr>
          <w:p w14:paraId="2767D241" w14:textId="1794277C" w:rsidR="00C3283C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64" w:type="dxa"/>
            <w:vAlign w:val="center"/>
          </w:tcPr>
          <w:p w14:paraId="54F9C37B" w14:textId="72F332E0" w:rsidR="00C3283C" w:rsidRPr="005130DB" w:rsidRDefault="003F09B7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0.20</w:t>
            </w:r>
          </w:p>
        </w:tc>
      </w:tr>
      <w:tr w:rsidR="00C3283C" w:rsidRPr="005130DB" w14:paraId="748A066B" w14:textId="77777777" w:rsidTr="00D728D2">
        <w:trPr>
          <w:trHeight w:val="432"/>
        </w:trPr>
        <w:tc>
          <w:tcPr>
            <w:tcW w:w="4380" w:type="dxa"/>
            <w:vAlign w:val="center"/>
          </w:tcPr>
          <w:p w14:paraId="34FFC0B0" w14:textId="77777777" w:rsidR="00C3283C" w:rsidRPr="005130DB" w:rsidRDefault="00C3283C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Furosemide</w:t>
            </w:r>
          </w:p>
        </w:tc>
        <w:tc>
          <w:tcPr>
            <w:tcW w:w="1275" w:type="dxa"/>
            <w:vAlign w:val="center"/>
          </w:tcPr>
          <w:p w14:paraId="528FF1C2" w14:textId="77777777" w:rsidR="00C3283C" w:rsidRPr="005130DB" w:rsidRDefault="00C3283C" w:rsidP="000751EA">
            <w:pPr>
              <w:jc w:val="center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0.46</w:t>
            </w:r>
          </w:p>
        </w:tc>
        <w:tc>
          <w:tcPr>
            <w:tcW w:w="1395" w:type="dxa"/>
            <w:vAlign w:val="center"/>
          </w:tcPr>
          <w:p w14:paraId="773A86CD" w14:textId="29BB8415" w:rsidR="00C3283C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771" w:type="dxa"/>
            <w:vAlign w:val="center"/>
          </w:tcPr>
          <w:p w14:paraId="1B5252D2" w14:textId="19C6F0C6" w:rsidR="00C3283C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64" w:type="dxa"/>
            <w:vAlign w:val="center"/>
          </w:tcPr>
          <w:p w14:paraId="40400EF1" w14:textId="2863C0B1" w:rsidR="00C3283C" w:rsidRPr="005130DB" w:rsidRDefault="003F09B7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0.16</w:t>
            </w:r>
          </w:p>
        </w:tc>
      </w:tr>
      <w:tr w:rsidR="00526CF4" w:rsidRPr="005130DB" w14:paraId="3086F038" w14:textId="77777777" w:rsidTr="00D728D2">
        <w:trPr>
          <w:trHeight w:val="432"/>
        </w:trPr>
        <w:tc>
          <w:tcPr>
            <w:tcW w:w="4380" w:type="dxa"/>
            <w:vAlign w:val="center"/>
          </w:tcPr>
          <w:p w14:paraId="6E253306" w14:textId="21DE15EE" w:rsidR="00C3283C" w:rsidRPr="005130DB" w:rsidRDefault="00526CF4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Other t</w:t>
            </w:r>
            <w:r w:rsidR="00C3283C" w:rsidRPr="005130DB">
              <w:rPr>
                <w:rFonts w:ascii="Arial" w:hAnsi="Arial" w:cs="Arial"/>
                <w:szCs w:val="21"/>
              </w:rPr>
              <w:t xml:space="preserve">wo diuretics </w:t>
            </w:r>
          </w:p>
        </w:tc>
        <w:tc>
          <w:tcPr>
            <w:tcW w:w="1275" w:type="dxa"/>
            <w:vAlign w:val="center"/>
          </w:tcPr>
          <w:p w14:paraId="24236CA2" w14:textId="77777777" w:rsidR="00C3283C" w:rsidRPr="005130DB" w:rsidRDefault="00C3283C" w:rsidP="000751EA">
            <w:pPr>
              <w:jc w:val="center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0.03</w:t>
            </w:r>
          </w:p>
        </w:tc>
        <w:tc>
          <w:tcPr>
            <w:tcW w:w="1395" w:type="dxa"/>
            <w:vAlign w:val="center"/>
          </w:tcPr>
          <w:p w14:paraId="7E0B5BA3" w14:textId="21098254" w:rsidR="00C3283C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771" w:type="dxa"/>
            <w:vAlign w:val="center"/>
          </w:tcPr>
          <w:p w14:paraId="14C785C9" w14:textId="04D99E12" w:rsidR="00C3283C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64" w:type="dxa"/>
            <w:vAlign w:val="center"/>
          </w:tcPr>
          <w:p w14:paraId="45643661" w14:textId="3F8B047F" w:rsidR="00C3283C" w:rsidRPr="005130DB" w:rsidRDefault="003F09B7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0.09</w:t>
            </w:r>
          </w:p>
        </w:tc>
      </w:tr>
      <w:tr w:rsidR="00526CF4" w:rsidRPr="005130DB" w14:paraId="207E5222" w14:textId="77777777" w:rsidTr="00D728D2">
        <w:trPr>
          <w:trHeight w:val="432"/>
        </w:trPr>
        <w:tc>
          <w:tcPr>
            <w:tcW w:w="4380" w:type="dxa"/>
            <w:vAlign w:val="center"/>
          </w:tcPr>
          <w:p w14:paraId="3693D208" w14:textId="35799802" w:rsidR="00526CF4" w:rsidRPr="008E17E2" w:rsidRDefault="00526CF4" w:rsidP="000751EA">
            <w:pPr>
              <w:jc w:val="left"/>
              <w:rPr>
                <w:rFonts w:ascii="Arial" w:hAnsi="Arial" w:cs="Arial"/>
                <w:szCs w:val="21"/>
                <w:u w:val="single"/>
              </w:rPr>
            </w:pPr>
            <w:r w:rsidRPr="008E17E2">
              <w:rPr>
                <w:rFonts w:ascii="Arial" w:hAnsi="Arial" w:cs="Arial"/>
                <w:szCs w:val="21"/>
                <w:u w:val="single"/>
              </w:rPr>
              <w:t>Interaction terms</w:t>
            </w:r>
            <w:r w:rsidR="000A0836" w:rsidRPr="008E17E2">
              <w:rPr>
                <w:rFonts w:ascii="Arial" w:hAnsi="Arial" w:cs="Arial"/>
                <w:szCs w:val="21"/>
                <w:u w:val="single"/>
              </w:rPr>
              <w:t>:</w:t>
            </w:r>
          </w:p>
        </w:tc>
        <w:tc>
          <w:tcPr>
            <w:tcW w:w="1275" w:type="dxa"/>
            <w:vAlign w:val="center"/>
          </w:tcPr>
          <w:p w14:paraId="5FED4596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2C936CAD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1771" w:type="dxa"/>
            <w:vAlign w:val="center"/>
          </w:tcPr>
          <w:p w14:paraId="2EBCF2E1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1064" w:type="dxa"/>
            <w:vAlign w:val="center"/>
          </w:tcPr>
          <w:p w14:paraId="21BE66E6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</w:tr>
      <w:tr w:rsidR="00526CF4" w:rsidRPr="005130DB" w14:paraId="0810F14A" w14:textId="77777777" w:rsidTr="00D728D2">
        <w:trPr>
          <w:trHeight w:val="432"/>
        </w:trPr>
        <w:tc>
          <w:tcPr>
            <w:tcW w:w="4380" w:type="dxa"/>
            <w:vAlign w:val="center"/>
          </w:tcPr>
          <w:p w14:paraId="2B7A81F4" w14:textId="10587AFF" w:rsidR="00526CF4" w:rsidRPr="005130DB" w:rsidRDefault="00526CF4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Tolvaptan</w:t>
            </w:r>
            <w:r w:rsidR="0091609C">
              <w:rPr>
                <w:rFonts w:ascii="Arial" w:hAnsi="Arial" w:cs="Arial"/>
                <w:szCs w:val="21"/>
              </w:rPr>
              <w:t> </w:t>
            </w:r>
            <w:bookmarkStart w:id="1" w:name="_Hlk98167894"/>
            <w:r w:rsidR="0091609C" w:rsidRPr="00C6234B">
              <w:rPr>
                <w:rFonts w:ascii="Arial" w:eastAsia="メイリオ" w:hAnsi="Arial" w:cs="Arial"/>
                <w:szCs w:val="21"/>
              </w:rPr>
              <w:t>×</w:t>
            </w:r>
            <w:bookmarkEnd w:id="1"/>
            <w:r w:rsidR="0091609C">
              <w:rPr>
                <w:rFonts w:ascii="Arial" w:eastAsia="メイリオ" w:hAnsi="Arial" w:cs="Arial"/>
                <w:szCs w:val="21"/>
              </w:rPr>
              <w:t> </w:t>
            </w:r>
            <w:r w:rsidRPr="005130DB">
              <w:rPr>
                <w:rFonts w:ascii="Arial" w:hAnsi="Arial" w:cs="Arial"/>
                <w:szCs w:val="21"/>
              </w:rPr>
              <w:t>furosemide</w:t>
            </w:r>
            <w:r w:rsidR="0091609C">
              <w:rPr>
                <w:rFonts w:ascii="Arial" w:hAnsi="Arial" w:cs="Arial"/>
                <w:szCs w:val="21"/>
              </w:rPr>
              <w:t> </w:t>
            </w:r>
            <w:r w:rsidR="0091609C" w:rsidRPr="00C6234B">
              <w:rPr>
                <w:rFonts w:ascii="Arial" w:eastAsia="メイリオ" w:hAnsi="Arial" w:cs="Arial"/>
                <w:szCs w:val="21"/>
              </w:rPr>
              <w:t>×</w:t>
            </w:r>
            <w:r w:rsidR="0091609C">
              <w:rPr>
                <w:rFonts w:ascii="Arial" w:eastAsia="メイリオ" w:hAnsi="Arial" w:cs="Arial"/>
                <w:szCs w:val="21"/>
              </w:rPr>
              <w:t> </w:t>
            </w:r>
            <w:r w:rsidR="0091609C">
              <w:rPr>
                <w:rFonts w:ascii="Arial" w:hAnsi="Arial" w:cs="Arial"/>
                <w:szCs w:val="21"/>
              </w:rPr>
              <w:t>two other</w:t>
            </w:r>
            <w:r w:rsidRPr="005130DB">
              <w:rPr>
                <w:rFonts w:ascii="Arial" w:hAnsi="Arial" w:cs="Arial"/>
                <w:szCs w:val="21"/>
              </w:rPr>
              <w:t xml:space="preserve"> diuretics</w:t>
            </w:r>
          </w:p>
        </w:tc>
        <w:tc>
          <w:tcPr>
            <w:tcW w:w="1275" w:type="dxa"/>
            <w:vAlign w:val="center"/>
          </w:tcPr>
          <w:p w14:paraId="15D8343A" w14:textId="5D9E6762" w:rsidR="00526CF4" w:rsidRPr="005130DB" w:rsidRDefault="00526CF4" w:rsidP="000751E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395" w:type="dxa"/>
            <w:vAlign w:val="center"/>
          </w:tcPr>
          <w:p w14:paraId="22584C98" w14:textId="016D39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771" w:type="dxa"/>
            <w:vAlign w:val="center"/>
          </w:tcPr>
          <w:p w14:paraId="307F2D8D" w14:textId="34257EB8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64" w:type="dxa"/>
            <w:vAlign w:val="center"/>
          </w:tcPr>
          <w:p w14:paraId="1A0334E5" w14:textId="1A5B716E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0.35</w:t>
            </w:r>
          </w:p>
        </w:tc>
      </w:tr>
      <w:tr w:rsidR="00526CF4" w:rsidRPr="005130DB" w14:paraId="3BA47FC4" w14:textId="77777777" w:rsidTr="00D728D2">
        <w:trPr>
          <w:trHeight w:val="432"/>
        </w:trPr>
        <w:tc>
          <w:tcPr>
            <w:tcW w:w="4380" w:type="dxa"/>
            <w:vAlign w:val="center"/>
          </w:tcPr>
          <w:p w14:paraId="21B3C287" w14:textId="2D734614" w:rsidR="00526CF4" w:rsidRPr="005130DB" w:rsidRDefault="00526CF4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Tolvaptan</w:t>
            </w:r>
            <w:r w:rsidR="0091609C">
              <w:rPr>
                <w:rFonts w:ascii="Arial" w:hAnsi="Arial" w:cs="Arial"/>
                <w:szCs w:val="21"/>
              </w:rPr>
              <w:t> </w:t>
            </w:r>
            <w:r w:rsidR="0091609C" w:rsidRPr="00C6234B">
              <w:rPr>
                <w:rFonts w:ascii="Arial" w:eastAsia="メイリオ" w:hAnsi="Arial" w:cs="Arial"/>
                <w:szCs w:val="21"/>
              </w:rPr>
              <w:t>×</w:t>
            </w:r>
            <w:r w:rsidR="0091609C">
              <w:rPr>
                <w:rFonts w:ascii="Arial" w:eastAsia="メイリオ" w:hAnsi="Arial" w:cs="Arial"/>
                <w:szCs w:val="21"/>
              </w:rPr>
              <w:t> </w:t>
            </w:r>
            <w:r w:rsidRPr="005130DB">
              <w:rPr>
                <w:rFonts w:ascii="Arial" w:hAnsi="Arial" w:cs="Arial"/>
                <w:szCs w:val="21"/>
              </w:rPr>
              <w:t>furosemide</w:t>
            </w:r>
          </w:p>
        </w:tc>
        <w:tc>
          <w:tcPr>
            <w:tcW w:w="1275" w:type="dxa"/>
            <w:vAlign w:val="center"/>
          </w:tcPr>
          <w:p w14:paraId="083A6A3F" w14:textId="20F11509" w:rsidR="00526CF4" w:rsidRPr="005130DB" w:rsidRDefault="00526CF4" w:rsidP="000751E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395" w:type="dxa"/>
            <w:vAlign w:val="center"/>
          </w:tcPr>
          <w:p w14:paraId="440AA504" w14:textId="5642499E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771" w:type="dxa"/>
            <w:vAlign w:val="center"/>
          </w:tcPr>
          <w:p w14:paraId="676951C8" w14:textId="1D7B2EF0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64" w:type="dxa"/>
            <w:vAlign w:val="center"/>
          </w:tcPr>
          <w:p w14:paraId="4E7362DC" w14:textId="54976EBA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0.20</w:t>
            </w:r>
          </w:p>
        </w:tc>
      </w:tr>
      <w:tr w:rsidR="00526CF4" w:rsidRPr="005130DB" w14:paraId="062E3F40" w14:textId="77777777" w:rsidTr="00D728D2">
        <w:trPr>
          <w:trHeight w:val="432"/>
        </w:trPr>
        <w:tc>
          <w:tcPr>
            <w:tcW w:w="4380" w:type="dxa"/>
            <w:vAlign w:val="center"/>
          </w:tcPr>
          <w:p w14:paraId="55636787" w14:textId="3A544502" w:rsidR="00526CF4" w:rsidRPr="005130DB" w:rsidRDefault="00526CF4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Tolvaptan</w:t>
            </w:r>
            <w:r w:rsidR="0091609C">
              <w:rPr>
                <w:rFonts w:ascii="Arial" w:hAnsi="Arial" w:cs="Arial"/>
                <w:szCs w:val="21"/>
              </w:rPr>
              <w:t> </w:t>
            </w:r>
            <w:r w:rsidR="0091609C" w:rsidRPr="00C6234B">
              <w:rPr>
                <w:rFonts w:ascii="Arial" w:eastAsia="メイリオ" w:hAnsi="Arial" w:cs="Arial"/>
                <w:szCs w:val="21"/>
              </w:rPr>
              <w:t>×</w:t>
            </w:r>
            <w:r w:rsidR="0091609C">
              <w:rPr>
                <w:rFonts w:ascii="Arial" w:eastAsia="メイリオ" w:hAnsi="Arial" w:cs="Arial"/>
                <w:szCs w:val="21"/>
              </w:rPr>
              <w:t> </w:t>
            </w:r>
            <w:r w:rsidR="0091609C">
              <w:rPr>
                <w:rFonts w:ascii="Arial" w:hAnsi="Arial" w:cs="Arial"/>
                <w:szCs w:val="21"/>
              </w:rPr>
              <w:t>two other</w:t>
            </w:r>
            <w:r w:rsidRPr="005130DB">
              <w:rPr>
                <w:rFonts w:ascii="Arial" w:hAnsi="Arial" w:cs="Arial"/>
                <w:szCs w:val="21"/>
              </w:rPr>
              <w:t xml:space="preserve"> diuretics</w:t>
            </w:r>
          </w:p>
        </w:tc>
        <w:tc>
          <w:tcPr>
            <w:tcW w:w="1275" w:type="dxa"/>
            <w:vAlign w:val="center"/>
          </w:tcPr>
          <w:p w14:paraId="61878BDE" w14:textId="5BC0CC77" w:rsidR="00526CF4" w:rsidRPr="005130DB" w:rsidRDefault="00526CF4" w:rsidP="000751E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395" w:type="dxa"/>
            <w:vAlign w:val="center"/>
          </w:tcPr>
          <w:p w14:paraId="280DBE15" w14:textId="480F25DD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771" w:type="dxa"/>
            <w:vAlign w:val="center"/>
          </w:tcPr>
          <w:p w14:paraId="3241FDD4" w14:textId="19C47BB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64" w:type="dxa"/>
            <w:vAlign w:val="center"/>
          </w:tcPr>
          <w:p w14:paraId="28B36B75" w14:textId="71A45C72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0.35</w:t>
            </w:r>
          </w:p>
        </w:tc>
      </w:tr>
      <w:tr w:rsidR="00526CF4" w:rsidRPr="005130DB" w14:paraId="45E26830" w14:textId="77777777" w:rsidTr="00D728D2">
        <w:trPr>
          <w:trHeight w:val="432"/>
        </w:trPr>
        <w:tc>
          <w:tcPr>
            <w:tcW w:w="4380" w:type="dxa"/>
            <w:vAlign w:val="center"/>
          </w:tcPr>
          <w:p w14:paraId="77E1E583" w14:textId="5447F173" w:rsidR="00526CF4" w:rsidRPr="005130DB" w:rsidRDefault="00526CF4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Furosemide</w:t>
            </w:r>
            <w:r w:rsidR="0091609C">
              <w:rPr>
                <w:rFonts w:ascii="Arial" w:hAnsi="Arial" w:cs="Arial"/>
                <w:szCs w:val="21"/>
              </w:rPr>
              <w:t> </w:t>
            </w:r>
            <w:r w:rsidR="0091609C" w:rsidRPr="00C6234B">
              <w:rPr>
                <w:rFonts w:ascii="Arial" w:eastAsia="メイリオ" w:hAnsi="Arial" w:cs="Arial"/>
                <w:szCs w:val="21"/>
              </w:rPr>
              <w:t>×</w:t>
            </w:r>
            <w:r w:rsidR="0091609C">
              <w:rPr>
                <w:rFonts w:ascii="Arial" w:eastAsia="メイリオ" w:hAnsi="Arial" w:cs="Arial"/>
                <w:szCs w:val="21"/>
              </w:rPr>
              <w:t> </w:t>
            </w:r>
            <w:r w:rsidR="0091609C">
              <w:rPr>
                <w:rFonts w:ascii="Arial" w:hAnsi="Arial" w:cs="Arial"/>
                <w:szCs w:val="21"/>
              </w:rPr>
              <w:t>two other</w:t>
            </w:r>
            <w:r w:rsidRPr="005130DB">
              <w:rPr>
                <w:rFonts w:ascii="Arial" w:hAnsi="Arial" w:cs="Arial"/>
                <w:szCs w:val="21"/>
              </w:rPr>
              <w:t xml:space="preserve"> diuretics</w:t>
            </w:r>
          </w:p>
        </w:tc>
        <w:tc>
          <w:tcPr>
            <w:tcW w:w="1275" w:type="dxa"/>
            <w:vAlign w:val="center"/>
          </w:tcPr>
          <w:p w14:paraId="302EC7C7" w14:textId="0E70D50A" w:rsidR="00526CF4" w:rsidRPr="005130DB" w:rsidRDefault="00526CF4" w:rsidP="000751E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395" w:type="dxa"/>
            <w:vAlign w:val="center"/>
          </w:tcPr>
          <w:p w14:paraId="0DB2FA6F" w14:textId="082C7112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771" w:type="dxa"/>
            <w:vAlign w:val="center"/>
          </w:tcPr>
          <w:p w14:paraId="263E1F56" w14:textId="21CADCBF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64" w:type="dxa"/>
            <w:vAlign w:val="center"/>
          </w:tcPr>
          <w:p w14:paraId="3844E3C2" w14:textId="522D7344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0.09</w:t>
            </w:r>
          </w:p>
        </w:tc>
      </w:tr>
      <w:tr w:rsidR="00526CF4" w:rsidRPr="005130DB" w14:paraId="28F3E68D" w14:textId="77777777" w:rsidTr="00D728D2">
        <w:trPr>
          <w:trHeight w:val="432"/>
        </w:trPr>
        <w:tc>
          <w:tcPr>
            <w:tcW w:w="4380" w:type="dxa"/>
            <w:vAlign w:val="center"/>
          </w:tcPr>
          <w:p w14:paraId="54FA5532" w14:textId="6706AA68" w:rsidR="00526CF4" w:rsidRPr="005130DB" w:rsidRDefault="00526CF4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Tolvaptan</w:t>
            </w:r>
            <w:r w:rsidR="0091609C">
              <w:rPr>
                <w:rFonts w:ascii="Arial" w:hAnsi="Arial" w:cs="Arial"/>
                <w:szCs w:val="21"/>
              </w:rPr>
              <w:t> </w:t>
            </w:r>
            <w:r w:rsidR="0091609C" w:rsidRPr="00C6234B">
              <w:rPr>
                <w:rFonts w:ascii="Arial" w:eastAsia="メイリオ" w:hAnsi="Arial" w:cs="Arial"/>
                <w:szCs w:val="21"/>
              </w:rPr>
              <w:t>×</w:t>
            </w:r>
            <w:r w:rsidR="0091609C">
              <w:rPr>
                <w:rFonts w:ascii="Arial" w:eastAsia="メイリオ" w:hAnsi="Arial" w:cs="Arial"/>
                <w:szCs w:val="21"/>
              </w:rPr>
              <w:t> </w:t>
            </w:r>
            <w:r w:rsidRPr="005130DB">
              <w:rPr>
                <w:rFonts w:ascii="Arial" w:hAnsi="Arial" w:cs="Arial"/>
                <w:szCs w:val="21"/>
              </w:rPr>
              <w:t xml:space="preserve">renal </w:t>
            </w:r>
            <w:r w:rsidR="007107F2" w:rsidRPr="005130DB">
              <w:rPr>
                <w:rFonts w:ascii="Arial" w:hAnsi="Arial" w:cs="Arial"/>
                <w:szCs w:val="21"/>
              </w:rPr>
              <w:t>dy</w:t>
            </w:r>
            <w:r w:rsidRPr="005130DB">
              <w:rPr>
                <w:rFonts w:ascii="Arial" w:hAnsi="Arial" w:cs="Arial"/>
                <w:szCs w:val="21"/>
              </w:rPr>
              <w:t>sfunction</w:t>
            </w:r>
          </w:p>
        </w:tc>
        <w:tc>
          <w:tcPr>
            <w:tcW w:w="1275" w:type="dxa"/>
            <w:vAlign w:val="center"/>
          </w:tcPr>
          <w:p w14:paraId="22A33A0E" w14:textId="19A99203" w:rsidR="00526CF4" w:rsidRPr="005130DB" w:rsidRDefault="00526CF4" w:rsidP="000751E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395" w:type="dxa"/>
            <w:vAlign w:val="center"/>
          </w:tcPr>
          <w:p w14:paraId="6AF6EB39" w14:textId="2BFA749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771" w:type="dxa"/>
            <w:vAlign w:val="center"/>
          </w:tcPr>
          <w:p w14:paraId="1DAAD621" w14:textId="7E8346E0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64" w:type="dxa"/>
            <w:vAlign w:val="center"/>
          </w:tcPr>
          <w:p w14:paraId="3DE58389" w14:textId="5969594D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0.86</w:t>
            </w:r>
          </w:p>
        </w:tc>
      </w:tr>
      <w:tr w:rsidR="00526CF4" w:rsidRPr="005130DB" w14:paraId="5BBF7659" w14:textId="77777777" w:rsidTr="00D728D2">
        <w:trPr>
          <w:trHeight w:val="432"/>
        </w:trPr>
        <w:tc>
          <w:tcPr>
            <w:tcW w:w="4380" w:type="dxa"/>
            <w:vAlign w:val="center"/>
          </w:tcPr>
          <w:p w14:paraId="00282A56" w14:textId="05C44BA0" w:rsidR="00526CF4" w:rsidRPr="005130DB" w:rsidRDefault="00526CF4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Furosemide</w:t>
            </w:r>
            <w:r w:rsidR="0091609C">
              <w:rPr>
                <w:rFonts w:ascii="Arial" w:hAnsi="Arial" w:cs="Arial"/>
                <w:szCs w:val="21"/>
              </w:rPr>
              <w:t> </w:t>
            </w:r>
            <w:r w:rsidR="0091609C" w:rsidRPr="00C6234B">
              <w:rPr>
                <w:rFonts w:ascii="Arial" w:eastAsia="メイリオ" w:hAnsi="Arial" w:cs="Arial"/>
                <w:szCs w:val="21"/>
              </w:rPr>
              <w:t>×</w:t>
            </w:r>
            <w:r w:rsidR="0091609C">
              <w:rPr>
                <w:rFonts w:ascii="Arial" w:eastAsia="メイリオ" w:hAnsi="Arial" w:cs="Arial"/>
                <w:szCs w:val="21"/>
              </w:rPr>
              <w:t> </w:t>
            </w:r>
            <w:r w:rsidRPr="005130DB">
              <w:rPr>
                <w:rFonts w:ascii="Arial" w:hAnsi="Arial" w:cs="Arial"/>
                <w:szCs w:val="21"/>
              </w:rPr>
              <w:t xml:space="preserve">renal </w:t>
            </w:r>
            <w:r w:rsidR="007107F2" w:rsidRPr="005130DB">
              <w:rPr>
                <w:rFonts w:ascii="Arial" w:hAnsi="Arial" w:cs="Arial"/>
                <w:szCs w:val="21"/>
              </w:rPr>
              <w:t>dysfunction</w:t>
            </w:r>
          </w:p>
        </w:tc>
        <w:tc>
          <w:tcPr>
            <w:tcW w:w="1275" w:type="dxa"/>
            <w:vAlign w:val="center"/>
          </w:tcPr>
          <w:p w14:paraId="1FECCB9C" w14:textId="19534B78" w:rsidR="00526CF4" w:rsidRPr="005130DB" w:rsidRDefault="00526CF4" w:rsidP="000751E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395" w:type="dxa"/>
            <w:vAlign w:val="center"/>
          </w:tcPr>
          <w:p w14:paraId="5A4BD326" w14:textId="42578F69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771" w:type="dxa"/>
            <w:vAlign w:val="center"/>
          </w:tcPr>
          <w:p w14:paraId="29F038DD" w14:textId="0D43081F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64" w:type="dxa"/>
            <w:vAlign w:val="center"/>
          </w:tcPr>
          <w:p w14:paraId="7FC24AE0" w14:textId="545EC160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0.13</w:t>
            </w:r>
          </w:p>
        </w:tc>
      </w:tr>
    </w:tbl>
    <w:p w14:paraId="4061006B" w14:textId="5695E58E" w:rsidR="00C70F45" w:rsidRPr="005130DB" w:rsidRDefault="00397F57">
      <w:pPr>
        <w:rPr>
          <w:rFonts w:ascii="Arial" w:hAnsi="Arial" w:cs="Arial"/>
          <w:noProof/>
          <w:szCs w:val="21"/>
        </w:rPr>
      </w:pPr>
      <w:r w:rsidRPr="005130DB">
        <w:rPr>
          <w:rFonts w:ascii="Arial" w:hAnsi="Arial" w:cs="Arial"/>
          <w:noProof/>
          <w:sz w:val="20"/>
          <w:szCs w:val="20"/>
        </w:rPr>
        <w:t xml:space="preserve">CI: </w:t>
      </w:r>
      <w:r w:rsidRPr="005130DB">
        <w:rPr>
          <w:rFonts w:ascii="Arial" w:hAnsi="Arial" w:cs="Arial"/>
          <w:sz w:val="20"/>
          <w:szCs w:val="20"/>
        </w:rPr>
        <w:t xml:space="preserve">confidence interval, </w:t>
      </w:r>
      <w:proofErr w:type="spellStart"/>
      <w:r w:rsidRPr="005130DB">
        <w:rPr>
          <w:rFonts w:ascii="Arial" w:hAnsi="Arial" w:cs="Arial"/>
          <w:sz w:val="20"/>
          <w:szCs w:val="20"/>
        </w:rPr>
        <w:t>n.a</w:t>
      </w:r>
      <w:proofErr w:type="spellEnd"/>
      <w:r w:rsidRPr="005130DB">
        <w:rPr>
          <w:rFonts w:ascii="Arial" w:hAnsi="Arial" w:cs="Arial"/>
          <w:sz w:val="20"/>
          <w:szCs w:val="20"/>
        </w:rPr>
        <w:t>: not analyzed, OR: odds ratio</w:t>
      </w:r>
      <w:r w:rsidR="007A240D">
        <w:rPr>
          <w:rFonts w:ascii="Arial" w:hAnsi="Arial" w:cs="Arial"/>
          <w:sz w:val="20"/>
          <w:szCs w:val="20"/>
        </w:rPr>
        <w:t>.</w:t>
      </w:r>
    </w:p>
    <w:p w14:paraId="0BCD4D6B" w14:textId="35B850F2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7B06243C" w14:textId="35A91E37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33F8E6BE" w14:textId="6EB8DACA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44AE7A6F" w14:textId="749BC252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167AC75E" w14:textId="7F3F131F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31CD9262" w14:textId="367598D6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58751E69" w14:textId="201C85BA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0142F369" w14:textId="0080B786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650D41E2" w14:textId="48A554E7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09B6EC53" w14:textId="4994EDCA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67D1138A" w14:textId="77777777" w:rsidR="00F6365C" w:rsidRDefault="00F6365C">
      <w:pPr>
        <w:rPr>
          <w:rFonts w:ascii="Arial" w:hAnsi="Arial" w:cs="Arial"/>
          <w:noProof/>
          <w:szCs w:val="21"/>
        </w:rPr>
      </w:pPr>
    </w:p>
    <w:p w14:paraId="4B11D805" w14:textId="77777777" w:rsidR="00D728D2" w:rsidRDefault="00D728D2">
      <w:pPr>
        <w:rPr>
          <w:rFonts w:ascii="Arial" w:hAnsi="Arial" w:cs="Arial"/>
          <w:noProof/>
          <w:szCs w:val="21"/>
        </w:rPr>
      </w:pPr>
    </w:p>
    <w:p w14:paraId="383BD7BB" w14:textId="77777777" w:rsidR="00D728D2" w:rsidRPr="005130DB" w:rsidRDefault="00D728D2">
      <w:pPr>
        <w:rPr>
          <w:rFonts w:ascii="Arial" w:hAnsi="Arial" w:cs="Arial"/>
          <w:noProof/>
          <w:szCs w:val="21"/>
        </w:rPr>
      </w:pPr>
    </w:p>
    <w:p w14:paraId="0FD567C4" w14:textId="2CDBB78D" w:rsidR="00C667D0" w:rsidRPr="005130DB" w:rsidRDefault="00F80D45" w:rsidP="00BB069A">
      <w:pPr>
        <w:spacing w:line="276" w:lineRule="auto"/>
        <w:rPr>
          <w:rFonts w:ascii="Arial" w:hAnsi="Arial" w:cs="Arial"/>
          <w:szCs w:val="21"/>
        </w:rPr>
      </w:pPr>
      <w:r w:rsidRPr="000751EA">
        <w:rPr>
          <w:rFonts w:ascii="Arial" w:hAnsi="Arial" w:cs="Arial"/>
          <w:b/>
          <w:bCs/>
          <w:szCs w:val="21"/>
        </w:rPr>
        <w:lastRenderedPageBreak/>
        <w:t xml:space="preserve">Supplemental </w:t>
      </w:r>
      <w:r w:rsidR="005130DB" w:rsidRPr="000751EA">
        <w:rPr>
          <w:rFonts w:ascii="Arial" w:hAnsi="Arial" w:cs="Arial"/>
          <w:b/>
          <w:bCs/>
          <w:szCs w:val="21"/>
        </w:rPr>
        <w:t>Table</w:t>
      </w:r>
      <w:r w:rsidRPr="000751EA">
        <w:rPr>
          <w:rFonts w:ascii="Arial" w:hAnsi="Arial" w:cs="Arial"/>
          <w:b/>
          <w:bCs/>
          <w:szCs w:val="21"/>
        </w:rPr>
        <w:t xml:space="preserve"> </w:t>
      </w:r>
      <w:r w:rsidR="007A240D" w:rsidRPr="000751EA">
        <w:rPr>
          <w:rFonts w:ascii="Arial" w:hAnsi="Arial" w:cs="Arial"/>
          <w:b/>
          <w:bCs/>
          <w:szCs w:val="21"/>
        </w:rPr>
        <w:t>S</w:t>
      </w:r>
      <w:r w:rsidRPr="000751EA">
        <w:rPr>
          <w:rFonts w:ascii="Arial" w:hAnsi="Arial" w:cs="Arial"/>
          <w:b/>
          <w:bCs/>
          <w:szCs w:val="21"/>
        </w:rPr>
        <w:t>2.</w:t>
      </w:r>
      <w:bookmarkStart w:id="2" w:name="_Hlk130145934"/>
      <w:r w:rsidR="00397F57" w:rsidRPr="005130DB">
        <w:rPr>
          <w:rFonts w:ascii="Arial" w:hAnsi="Arial" w:cs="Arial"/>
          <w:szCs w:val="21"/>
        </w:rPr>
        <w:t xml:space="preserve"> Univariate and multivariate analysis of predictors for patients with diuretic ratio ≥1 using cardiac patients’ data (n=256)</w:t>
      </w:r>
      <w:bookmarkEnd w:id="2"/>
    </w:p>
    <w:tbl>
      <w:tblPr>
        <w:tblStyle w:val="a3"/>
        <w:tblW w:w="98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8"/>
        <w:gridCol w:w="1276"/>
        <w:gridCol w:w="1417"/>
        <w:gridCol w:w="1843"/>
        <w:gridCol w:w="1039"/>
      </w:tblGrid>
      <w:tr w:rsidR="005130DB" w:rsidRPr="005130DB" w14:paraId="2A2F5974" w14:textId="77777777" w:rsidTr="00D728D2">
        <w:trPr>
          <w:trHeight w:val="672"/>
        </w:trPr>
        <w:tc>
          <w:tcPr>
            <w:tcW w:w="4238" w:type="dxa"/>
            <w:vMerge w:val="restart"/>
          </w:tcPr>
          <w:p w14:paraId="63339E71" w14:textId="77777777" w:rsidR="005130DB" w:rsidRPr="005130DB" w:rsidRDefault="005130DB" w:rsidP="006C0894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892CB51" w14:textId="77777777" w:rsidR="005130DB" w:rsidRPr="005130DB" w:rsidRDefault="005130DB" w:rsidP="005130DB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130DB">
              <w:rPr>
                <w:rFonts w:ascii="Arial" w:hAnsi="Arial" w:cs="Arial"/>
                <w:b/>
                <w:bCs/>
                <w:szCs w:val="21"/>
              </w:rPr>
              <w:t>Univariate analysis</w:t>
            </w:r>
          </w:p>
          <w:p w14:paraId="4E522F30" w14:textId="7508865E" w:rsidR="005130DB" w:rsidRPr="005130DB" w:rsidRDefault="005130DB" w:rsidP="005130DB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130DB">
              <w:rPr>
                <w:rFonts w:ascii="Arial" w:hAnsi="Arial" w:cs="Arial"/>
                <w:b/>
                <w:iCs/>
                <w:szCs w:val="21"/>
              </w:rPr>
              <w:t>p-value</w:t>
            </w:r>
          </w:p>
        </w:tc>
        <w:tc>
          <w:tcPr>
            <w:tcW w:w="4299" w:type="dxa"/>
            <w:gridSpan w:val="3"/>
            <w:vAlign w:val="center"/>
          </w:tcPr>
          <w:p w14:paraId="41E931FC" w14:textId="77777777" w:rsidR="005130DB" w:rsidRPr="005130DB" w:rsidRDefault="005130DB" w:rsidP="005130DB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130DB">
              <w:rPr>
                <w:rFonts w:ascii="Arial" w:hAnsi="Arial" w:cs="Arial"/>
                <w:b/>
                <w:bCs/>
                <w:szCs w:val="21"/>
              </w:rPr>
              <w:t>Multivariate analysis</w:t>
            </w:r>
          </w:p>
        </w:tc>
      </w:tr>
      <w:tr w:rsidR="005130DB" w:rsidRPr="005130DB" w14:paraId="443EF37A" w14:textId="77777777" w:rsidTr="00D728D2">
        <w:trPr>
          <w:trHeight w:val="354"/>
        </w:trPr>
        <w:tc>
          <w:tcPr>
            <w:tcW w:w="4238" w:type="dxa"/>
            <w:vMerge/>
            <w:tcBorders>
              <w:bottom w:val="single" w:sz="12" w:space="0" w:color="auto"/>
            </w:tcBorders>
          </w:tcPr>
          <w:p w14:paraId="758786DD" w14:textId="77777777" w:rsidR="005130DB" w:rsidRPr="005130DB" w:rsidRDefault="005130DB" w:rsidP="006C0894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14:paraId="6B4DB050" w14:textId="3646E382" w:rsidR="005130DB" w:rsidRPr="005130DB" w:rsidRDefault="005130DB" w:rsidP="005130DB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E71D9C9" w14:textId="77777777" w:rsidR="005130DB" w:rsidRPr="005130DB" w:rsidRDefault="005130DB" w:rsidP="005130DB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5130DB">
              <w:rPr>
                <w:rFonts w:ascii="Arial" w:hAnsi="Arial" w:cs="Arial"/>
                <w:b/>
                <w:szCs w:val="21"/>
              </w:rPr>
              <w:t>partial regression coefficient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BCBD14" w14:textId="77777777" w:rsidR="005130DB" w:rsidRPr="005130DB" w:rsidRDefault="005130DB" w:rsidP="005130DB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5130DB">
              <w:rPr>
                <w:rFonts w:ascii="Arial" w:hAnsi="Arial" w:cs="Arial"/>
                <w:b/>
                <w:szCs w:val="21"/>
              </w:rPr>
              <w:t>OR</w:t>
            </w:r>
          </w:p>
          <w:p w14:paraId="33AE5F90" w14:textId="77777777" w:rsidR="005130DB" w:rsidRPr="005130DB" w:rsidRDefault="005130DB" w:rsidP="005130D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b/>
                <w:szCs w:val="21"/>
              </w:rPr>
              <w:t>(95%CI)</w:t>
            </w:r>
          </w:p>
        </w:tc>
        <w:tc>
          <w:tcPr>
            <w:tcW w:w="1039" w:type="dxa"/>
            <w:tcBorders>
              <w:bottom w:val="single" w:sz="12" w:space="0" w:color="auto"/>
            </w:tcBorders>
            <w:vAlign w:val="center"/>
          </w:tcPr>
          <w:p w14:paraId="4394F31A" w14:textId="1F7E9D58" w:rsidR="005130DB" w:rsidRPr="005130DB" w:rsidRDefault="005130DB" w:rsidP="005130D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b/>
                <w:iCs/>
                <w:szCs w:val="21"/>
              </w:rPr>
              <w:t>p-value</w:t>
            </w:r>
          </w:p>
        </w:tc>
      </w:tr>
      <w:tr w:rsidR="00526CF4" w:rsidRPr="005130DB" w14:paraId="3BF0F87F" w14:textId="77777777" w:rsidTr="00D728D2">
        <w:trPr>
          <w:trHeight w:val="432"/>
        </w:trPr>
        <w:tc>
          <w:tcPr>
            <w:tcW w:w="4238" w:type="dxa"/>
            <w:tcBorders>
              <w:top w:val="single" w:sz="12" w:space="0" w:color="auto"/>
            </w:tcBorders>
            <w:vAlign w:val="center"/>
          </w:tcPr>
          <w:p w14:paraId="3E0F70A7" w14:textId="00ACEA79" w:rsidR="00526CF4" w:rsidRPr="005130DB" w:rsidRDefault="00343F4B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Pulmonary disease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1618EA2" w14:textId="270158F3" w:rsidR="00526CF4" w:rsidRPr="005130DB" w:rsidRDefault="00343F4B" w:rsidP="000751EA">
            <w:pPr>
              <w:jc w:val="center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0.13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6A9C022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3CA5C0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39" w:type="dxa"/>
            <w:tcBorders>
              <w:top w:val="single" w:sz="12" w:space="0" w:color="auto"/>
            </w:tcBorders>
            <w:vAlign w:val="center"/>
          </w:tcPr>
          <w:p w14:paraId="26AFA8F1" w14:textId="11B1172D" w:rsidR="00526CF4" w:rsidRPr="005130DB" w:rsidRDefault="00343F4B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0.14</w:t>
            </w:r>
          </w:p>
        </w:tc>
      </w:tr>
      <w:tr w:rsidR="00343F4B" w:rsidRPr="005130DB" w14:paraId="795C2ACC" w14:textId="77777777" w:rsidTr="00D728D2">
        <w:trPr>
          <w:trHeight w:val="432"/>
        </w:trPr>
        <w:tc>
          <w:tcPr>
            <w:tcW w:w="4238" w:type="dxa"/>
            <w:vAlign w:val="center"/>
          </w:tcPr>
          <w:p w14:paraId="2679FCE6" w14:textId="77777777" w:rsidR="00343F4B" w:rsidRPr="005130DB" w:rsidRDefault="00343F4B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 xml:space="preserve">Tolvaptan </w:t>
            </w:r>
          </w:p>
        </w:tc>
        <w:tc>
          <w:tcPr>
            <w:tcW w:w="1276" w:type="dxa"/>
            <w:vAlign w:val="center"/>
          </w:tcPr>
          <w:p w14:paraId="30E7D873" w14:textId="4C52B59B" w:rsidR="00343F4B" w:rsidRPr="005130DB" w:rsidRDefault="00343F4B" w:rsidP="000751EA">
            <w:pPr>
              <w:jc w:val="center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0.004</w:t>
            </w:r>
          </w:p>
        </w:tc>
        <w:tc>
          <w:tcPr>
            <w:tcW w:w="1417" w:type="dxa"/>
            <w:vAlign w:val="center"/>
          </w:tcPr>
          <w:p w14:paraId="496785E6" w14:textId="5813375B" w:rsidR="00343F4B" w:rsidRPr="005130DB" w:rsidRDefault="00343F4B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0.82</w:t>
            </w:r>
          </w:p>
        </w:tc>
        <w:tc>
          <w:tcPr>
            <w:tcW w:w="1843" w:type="dxa"/>
            <w:vAlign w:val="center"/>
          </w:tcPr>
          <w:p w14:paraId="2388A565" w14:textId="57670026" w:rsidR="00343F4B" w:rsidRPr="005130DB" w:rsidRDefault="00343F4B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2.26 (1.33</w:t>
            </w:r>
            <w:r w:rsidR="004346FF">
              <w:rPr>
                <w:rFonts w:ascii="Arial" w:hAnsi="Arial" w:cs="Arial"/>
                <w:color w:val="000000" w:themeColor="text1"/>
                <w:szCs w:val="21"/>
              </w:rPr>
              <w:t>–</w:t>
            </w:r>
            <w:r w:rsidRPr="005130DB">
              <w:rPr>
                <w:rFonts w:ascii="Arial" w:hAnsi="Arial" w:cs="Arial"/>
                <w:color w:val="000000" w:themeColor="text1"/>
                <w:szCs w:val="21"/>
              </w:rPr>
              <w:t>3.84)</w:t>
            </w:r>
          </w:p>
        </w:tc>
        <w:tc>
          <w:tcPr>
            <w:tcW w:w="1039" w:type="dxa"/>
            <w:vAlign w:val="center"/>
          </w:tcPr>
          <w:p w14:paraId="4C3DC931" w14:textId="3A39C896" w:rsidR="00343F4B" w:rsidRPr="005130DB" w:rsidRDefault="00343F4B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0.003</w:t>
            </w:r>
          </w:p>
        </w:tc>
      </w:tr>
      <w:tr w:rsidR="00526CF4" w:rsidRPr="005130DB" w14:paraId="28010B56" w14:textId="77777777" w:rsidTr="00D728D2">
        <w:trPr>
          <w:trHeight w:val="432"/>
        </w:trPr>
        <w:tc>
          <w:tcPr>
            <w:tcW w:w="4238" w:type="dxa"/>
            <w:vAlign w:val="center"/>
          </w:tcPr>
          <w:p w14:paraId="73F6F4E5" w14:textId="77777777" w:rsidR="00526CF4" w:rsidRPr="005130DB" w:rsidRDefault="00526CF4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Vascular dis/surgery</w:t>
            </w:r>
          </w:p>
        </w:tc>
        <w:tc>
          <w:tcPr>
            <w:tcW w:w="1276" w:type="dxa"/>
            <w:vAlign w:val="center"/>
          </w:tcPr>
          <w:p w14:paraId="641DFDB5" w14:textId="2CE57276" w:rsidR="00526CF4" w:rsidRPr="005130DB" w:rsidRDefault="00526CF4" w:rsidP="000751EA">
            <w:pPr>
              <w:jc w:val="center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0.</w:t>
            </w:r>
            <w:r w:rsidR="00C667D0" w:rsidRPr="005130DB">
              <w:rPr>
                <w:rFonts w:ascii="Arial" w:hAnsi="Arial" w:cs="Arial"/>
                <w:szCs w:val="21"/>
              </w:rPr>
              <w:t>08</w:t>
            </w:r>
          </w:p>
        </w:tc>
        <w:tc>
          <w:tcPr>
            <w:tcW w:w="1417" w:type="dxa"/>
            <w:vAlign w:val="center"/>
          </w:tcPr>
          <w:p w14:paraId="6D9B0728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3" w:type="dxa"/>
            <w:vAlign w:val="center"/>
          </w:tcPr>
          <w:p w14:paraId="6F6E73C7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39" w:type="dxa"/>
            <w:vAlign w:val="center"/>
          </w:tcPr>
          <w:p w14:paraId="7B5C8902" w14:textId="605E7425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</w:t>
            </w:r>
            <w:r w:rsidR="00343F4B" w:rsidRPr="005130DB">
              <w:rPr>
                <w:rFonts w:ascii="Arial" w:hAnsi="Arial" w:cs="Arial"/>
                <w:color w:val="000000" w:themeColor="text1"/>
                <w:szCs w:val="21"/>
              </w:rPr>
              <w:t>07</w:t>
            </w:r>
          </w:p>
        </w:tc>
      </w:tr>
      <w:tr w:rsidR="00526CF4" w:rsidRPr="005130DB" w14:paraId="64695DE0" w14:textId="77777777" w:rsidTr="00D728D2">
        <w:trPr>
          <w:trHeight w:val="432"/>
        </w:trPr>
        <w:tc>
          <w:tcPr>
            <w:tcW w:w="4238" w:type="dxa"/>
            <w:vAlign w:val="center"/>
          </w:tcPr>
          <w:p w14:paraId="4B1CB497" w14:textId="609043BD" w:rsidR="00526CF4" w:rsidRPr="005130DB" w:rsidRDefault="00526CF4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Renal d</w:t>
            </w:r>
            <w:r w:rsidR="007107F2" w:rsidRPr="005130DB">
              <w:rPr>
                <w:rFonts w:ascii="Arial" w:hAnsi="Arial" w:cs="Arial"/>
                <w:szCs w:val="21"/>
              </w:rPr>
              <w:t>y</w:t>
            </w:r>
            <w:r w:rsidRPr="005130DB">
              <w:rPr>
                <w:rFonts w:ascii="Arial" w:hAnsi="Arial" w:cs="Arial"/>
                <w:szCs w:val="21"/>
              </w:rPr>
              <w:t>sfunction</w:t>
            </w:r>
          </w:p>
        </w:tc>
        <w:tc>
          <w:tcPr>
            <w:tcW w:w="1276" w:type="dxa"/>
            <w:vAlign w:val="center"/>
          </w:tcPr>
          <w:p w14:paraId="2748D03C" w14:textId="199D59DD" w:rsidR="00526CF4" w:rsidRPr="005130DB" w:rsidRDefault="00526CF4" w:rsidP="000751EA">
            <w:pPr>
              <w:jc w:val="center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0.</w:t>
            </w:r>
            <w:r w:rsidR="00C667D0" w:rsidRPr="005130DB">
              <w:rPr>
                <w:rFonts w:ascii="Arial" w:hAnsi="Arial" w:cs="Arial"/>
                <w:szCs w:val="21"/>
              </w:rPr>
              <w:t>03</w:t>
            </w:r>
          </w:p>
        </w:tc>
        <w:tc>
          <w:tcPr>
            <w:tcW w:w="1417" w:type="dxa"/>
            <w:vAlign w:val="center"/>
          </w:tcPr>
          <w:p w14:paraId="2F695D4C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3" w:type="dxa"/>
            <w:vAlign w:val="center"/>
          </w:tcPr>
          <w:p w14:paraId="782CFBBB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39" w:type="dxa"/>
            <w:vAlign w:val="center"/>
          </w:tcPr>
          <w:p w14:paraId="70C22DF1" w14:textId="11E5CE7D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</w:t>
            </w:r>
            <w:r w:rsidR="00343F4B" w:rsidRPr="005130DB">
              <w:rPr>
                <w:rFonts w:ascii="Arial" w:hAnsi="Arial" w:cs="Arial"/>
                <w:color w:val="000000" w:themeColor="text1"/>
                <w:szCs w:val="21"/>
              </w:rPr>
              <w:t>09</w:t>
            </w:r>
          </w:p>
        </w:tc>
      </w:tr>
      <w:tr w:rsidR="00526CF4" w:rsidRPr="005130DB" w14:paraId="525E80B8" w14:textId="77777777" w:rsidTr="00D728D2">
        <w:trPr>
          <w:trHeight w:val="432"/>
        </w:trPr>
        <w:tc>
          <w:tcPr>
            <w:tcW w:w="4238" w:type="dxa"/>
            <w:vAlign w:val="center"/>
          </w:tcPr>
          <w:p w14:paraId="394346CC" w14:textId="77777777" w:rsidR="00526CF4" w:rsidRPr="005130DB" w:rsidRDefault="00526CF4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Furosemide</w:t>
            </w:r>
          </w:p>
        </w:tc>
        <w:tc>
          <w:tcPr>
            <w:tcW w:w="1276" w:type="dxa"/>
            <w:vAlign w:val="center"/>
          </w:tcPr>
          <w:p w14:paraId="64FFD394" w14:textId="734F234E" w:rsidR="00526CF4" w:rsidRPr="005130DB" w:rsidRDefault="00526CF4" w:rsidP="000751EA">
            <w:pPr>
              <w:jc w:val="center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0.</w:t>
            </w:r>
            <w:r w:rsidR="00C667D0" w:rsidRPr="005130DB">
              <w:rPr>
                <w:rFonts w:ascii="Arial" w:hAnsi="Arial" w:cs="Arial"/>
                <w:szCs w:val="21"/>
              </w:rPr>
              <w:t>88</w:t>
            </w:r>
          </w:p>
        </w:tc>
        <w:tc>
          <w:tcPr>
            <w:tcW w:w="1417" w:type="dxa"/>
            <w:vAlign w:val="center"/>
          </w:tcPr>
          <w:p w14:paraId="4564BBF1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3" w:type="dxa"/>
            <w:vAlign w:val="center"/>
          </w:tcPr>
          <w:p w14:paraId="448AEAF6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39" w:type="dxa"/>
            <w:vAlign w:val="center"/>
          </w:tcPr>
          <w:p w14:paraId="2064B41D" w14:textId="2D7631C0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</w:t>
            </w:r>
            <w:r w:rsidR="00343F4B" w:rsidRPr="005130DB">
              <w:rPr>
                <w:rFonts w:ascii="Arial" w:hAnsi="Arial" w:cs="Arial"/>
                <w:color w:val="000000" w:themeColor="text1"/>
                <w:szCs w:val="21"/>
              </w:rPr>
              <w:t>36</w:t>
            </w:r>
          </w:p>
        </w:tc>
      </w:tr>
      <w:tr w:rsidR="00526CF4" w:rsidRPr="005130DB" w14:paraId="2CF73506" w14:textId="77777777" w:rsidTr="00D728D2">
        <w:trPr>
          <w:trHeight w:val="432"/>
        </w:trPr>
        <w:tc>
          <w:tcPr>
            <w:tcW w:w="4238" w:type="dxa"/>
            <w:vAlign w:val="center"/>
          </w:tcPr>
          <w:p w14:paraId="0E7CF7ED" w14:textId="77777777" w:rsidR="00526CF4" w:rsidRPr="005130DB" w:rsidRDefault="00526CF4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 xml:space="preserve">Other two diuretics </w:t>
            </w:r>
          </w:p>
        </w:tc>
        <w:tc>
          <w:tcPr>
            <w:tcW w:w="1276" w:type="dxa"/>
            <w:vAlign w:val="center"/>
          </w:tcPr>
          <w:p w14:paraId="6B3FF3D8" w14:textId="6104C27C" w:rsidR="00526CF4" w:rsidRPr="005130DB" w:rsidRDefault="00526CF4" w:rsidP="000751EA">
            <w:pPr>
              <w:jc w:val="center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0.</w:t>
            </w:r>
            <w:r w:rsidR="00C667D0" w:rsidRPr="005130DB">
              <w:rPr>
                <w:rFonts w:ascii="Arial" w:hAnsi="Arial" w:cs="Arial"/>
                <w:szCs w:val="21"/>
              </w:rPr>
              <w:t>05</w:t>
            </w:r>
          </w:p>
        </w:tc>
        <w:tc>
          <w:tcPr>
            <w:tcW w:w="1417" w:type="dxa"/>
            <w:vAlign w:val="center"/>
          </w:tcPr>
          <w:p w14:paraId="0F7AA0E1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3" w:type="dxa"/>
            <w:vAlign w:val="center"/>
          </w:tcPr>
          <w:p w14:paraId="6E7A9181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39" w:type="dxa"/>
            <w:vAlign w:val="center"/>
          </w:tcPr>
          <w:p w14:paraId="6F2D03C9" w14:textId="61F684B9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</w:t>
            </w:r>
            <w:r w:rsidR="00343F4B" w:rsidRPr="005130DB">
              <w:rPr>
                <w:rFonts w:ascii="Arial" w:hAnsi="Arial" w:cs="Arial"/>
                <w:color w:val="000000" w:themeColor="text1"/>
                <w:szCs w:val="21"/>
              </w:rPr>
              <w:t>19</w:t>
            </w:r>
          </w:p>
        </w:tc>
      </w:tr>
      <w:tr w:rsidR="00526CF4" w:rsidRPr="005130DB" w14:paraId="1ABCE440" w14:textId="77777777" w:rsidTr="00D728D2">
        <w:trPr>
          <w:trHeight w:val="432"/>
        </w:trPr>
        <w:tc>
          <w:tcPr>
            <w:tcW w:w="4238" w:type="dxa"/>
            <w:vAlign w:val="center"/>
          </w:tcPr>
          <w:p w14:paraId="22B9FC86" w14:textId="6E6AD53A" w:rsidR="00526CF4" w:rsidRPr="008E17E2" w:rsidRDefault="00526CF4" w:rsidP="000751EA">
            <w:pPr>
              <w:jc w:val="left"/>
              <w:rPr>
                <w:rFonts w:ascii="Arial" w:hAnsi="Arial" w:cs="Arial"/>
                <w:szCs w:val="21"/>
                <w:u w:val="single"/>
              </w:rPr>
            </w:pPr>
            <w:r w:rsidRPr="008E17E2">
              <w:rPr>
                <w:rFonts w:ascii="Arial" w:hAnsi="Arial" w:cs="Arial"/>
                <w:szCs w:val="21"/>
                <w:u w:val="single"/>
              </w:rPr>
              <w:t>Interaction terms</w:t>
            </w:r>
            <w:r w:rsidR="000A0836" w:rsidRPr="008E17E2">
              <w:rPr>
                <w:rFonts w:ascii="Arial" w:hAnsi="Arial" w:cs="Arial"/>
                <w:szCs w:val="21"/>
                <w:u w:val="single"/>
              </w:rPr>
              <w:t>:</w:t>
            </w:r>
          </w:p>
        </w:tc>
        <w:tc>
          <w:tcPr>
            <w:tcW w:w="1276" w:type="dxa"/>
            <w:vAlign w:val="center"/>
          </w:tcPr>
          <w:p w14:paraId="5419763F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FDA395B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1D75C89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1039" w:type="dxa"/>
            <w:vAlign w:val="center"/>
          </w:tcPr>
          <w:p w14:paraId="5E05ACA3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</w:tr>
      <w:tr w:rsidR="00526CF4" w:rsidRPr="005130DB" w14:paraId="21F1B8C8" w14:textId="77777777" w:rsidTr="00D728D2">
        <w:trPr>
          <w:trHeight w:val="432"/>
        </w:trPr>
        <w:tc>
          <w:tcPr>
            <w:tcW w:w="4238" w:type="dxa"/>
            <w:vAlign w:val="center"/>
          </w:tcPr>
          <w:p w14:paraId="5B8D2877" w14:textId="11454F28" w:rsidR="00526CF4" w:rsidRPr="005130DB" w:rsidRDefault="00526CF4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Tolvaptan</w:t>
            </w:r>
            <w:r w:rsidR="0091609C">
              <w:rPr>
                <w:rFonts w:ascii="Arial" w:hAnsi="Arial" w:cs="Arial"/>
                <w:szCs w:val="21"/>
              </w:rPr>
              <w:t> × </w:t>
            </w:r>
            <w:r w:rsidRPr="005130DB">
              <w:rPr>
                <w:rFonts w:ascii="Arial" w:hAnsi="Arial" w:cs="Arial"/>
                <w:szCs w:val="21"/>
              </w:rPr>
              <w:t>furosemide</w:t>
            </w:r>
            <w:r w:rsidR="0091609C">
              <w:rPr>
                <w:rFonts w:ascii="Arial" w:hAnsi="Arial" w:cs="Arial"/>
                <w:szCs w:val="21"/>
              </w:rPr>
              <w:t> × two other</w:t>
            </w:r>
            <w:r w:rsidRPr="005130DB">
              <w:rPr>
                <w:rFonts w:ascii="Arial" w:hAnsi="Arial" w:cs="Arial"/>
                <w:szCs w:val="21"/>
              </w:rPr>
              <w:t xml:space="preserve"> diuretics</w:t>
            </w:r>
          </w:p>
        </w:tc>
        <w:tc>
          <w:tcPr>
            <w:tcW w:w="1276" w:type="dxa"/>
            <w:vAlign w:val="center"/>
          </w:tcPr>
          <w:p w14:paraId="5156466E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417" w:type="dxa"/>
            <w:vAlign w:val="center"/>
          </w:tcPr>
          <w:p w14:paraId="75D8C4B2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3" w:type="dxa"/>
            <w:vAlign w:val="center"/>
          </w:tcPr>
          <w:p w14:paraId="17FEDF98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39" w:type="dxa"/>
            <w:vAlign w:val="center"/>
          </w:tcPr>
          <w:p w14:paraId="27D498AC" w14:textId="66CD4FF1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0.3</w:t>
            </w:r>
            <w:r w:rsidR="00343F4B" w:rsidRPr="005130DB">
              <w:rPr>
                <w:rFonts w:ascii="Arial" w:hAnsi="Arial" w:cs="Arial"/>
                <w:color w:val="000000" w:themeColor="text1"/>
                <w:szCs w:val="21"/>
              </w:rPr>
              <w:t>2</w:t>
            </w:r>
          </w:p>
        </w:tc>
      </w:tr>
      <w:tr w:rsidR="00526CF4" w:rsidRPr="005130DB" w14:paraId="1A339754" w14:textId="77777777" w:rsidTr="00D728D2">
        <w:trPr>
          <w:trHeight w:val="432"/>
        </w:trPr>
        <w:tc>
          <w:tcPr>
            <w:tcW w:w="4238" w:type="dxa"/>
            <w:vAlign w:val="center"/>
          </w:tcPr>
          <w:p w14:paraId="514A9045" w14:textId="2AFA77D1" w:rsidR="00526CF4" w:rsidRPr="005130DB" w:rsidRDefault="00526CF4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Tolvaptan</w:t>
            </w:r>
            <w:r w:rsidR="0091609C">
              <w:rPr>
                <w:rFonts w:ascii="Arial" w:hAnsi="Arial" w:cs="Arial"/>
                <w:szCs w:val="21"/>
              </w:rPr>
              <w:t> × </w:t>
            </w:r>
            <w:r w:rsidRPr="005130DB">
              <w:rPr>
                <w:rFonts w:ascii="Arial" w:hAnsi="Arial" w:cs="Arial"/>
                <w:szCs w:val="21"/>
              </w:rPr>
              <w:t>furosemide</w:t>
            </w:r>
          </w:p>
        </w:tc>
        <w:tc>
          <w:tcPr>
            <w:tcW w:w="1276" w:type="dxa"/>
            <w:vAlign w:val="center"/>
          </w:tcPr>
          <w:p w14:paraId="348D8913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417" w:type="dxa"/>
            <w:vAlign w:val="center"/>
          </w:tcPr>
          <w:p w14:paraId="34D067DC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3" w:type="dxa"/>
            <w:vAlign w:val="center"/>
          </w:tcPr>
          <w:p w14:paraId="3A2D211D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39" w:type="dxa"/>
            <w:vAlign w:val="center"/>
          </w:tcPr>
          <w:p w14:paraId="705C263B" w14:textId="7CF0062B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0.2</w:t>
            </w:r>
            <w:r w:rsidR="00343F4B" w:rsidRPr="005130DB">
              <w:rPr>
                <w:rFonts w:ascii="Arial" w:hAnsi="Arial" w:cs="Arial"/>
                <w:color w:val="000000" w:themeColor="text1"/>
                <w:szCs w:val="21"/>
              </w:rPr>
              <w:t>6</w:t>
            </w:r>
          </w:p>
        </w:tc>
      </w:tr>
      <w:tr w:rsidR="00526CF4" w:rsidRPr="005130DB" w14:paraId="4EA647A9" w14:textId="77777777" w:rsidTr="00D728D2">
        <w:trPr>
          <w:trHeight w:val="432"/>
        </w:trPr>
        <w:tc>
          <w:tcPr>
            <w:tcW w:w="4238" w:type="dxa"/>
            <w:vAlign w:val="center"/>
          </w:tcPr>
          <w:p w14:paraId="48412896" w14:textId="768827FF" w:rsidR="00526CF4" w:rsidRPr="005130DB" w:rsidRDefault="00526CF4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Tolvaptan</w:t>
            </w:r>
            <w:r w:rsidR="0091609C">
              <w:rPr>
                <w:rFonts w:ascii="Arial" w:hAnsi="Arial" w:cs="Arial"/>
                <w:szCs w:val="21"/>
              </w:rPr>
              <w:t> × two other</w:t>
            </w:r>
            <w:r w:rsidRPr="005130DB">
              <w:rPr>
                <w:rFonts w:ascii="Arial" w:hAnsi="Arial" w:cs="Arial"/>
                <w:szCs w:val="21"/>
              </w:rPr>
              <w:t xml:space="preserve"> diuretics</w:t>
            </w:r>
          </w:p>
        </w:tc>
        <w:tc>
          <w:tcPr>
            <w:tcW w:w="1276" w:type="dxa"/>
            <w:vAlign w:val="center"/>
          </w:tcPr>
          <w:p w14:paraId="06BEEFBE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417" w:type="dxa"/>
            <w:vAlign w:val="center"/>
          </w:tcPr>
          <w:p w14:paraId="65FFF90E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3" w:type="dxa"/>
            <w:vAlign w:val="center"/>
          </w:tcPr>
          <w:p w14:paraId="28026E4C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39" w:type="dxa"/>
            <w:vAlign w:val="center"/>
          </w:tcPr>
          <w:p w14:paraId="004E15C8" w14:textId="19E83EC8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0.3</w:t>
            </w:r>
            <w:r w:rsidR="00343F4B" w:rsidRPr="005130DB">
              <w:rPr>
                <w:rFonts w:ascii="Arial" w:hAnsi="Arial" w:cs="Arial"/>
                <w:color w:val="000000" w:themeColor="text1"/>
                <w:szCs w:val="21"/>
              </w:rPr>
              <w:t>2</w:t>
            </w:r>
          </w:p>
        </w:tc>
      </w:tr>
      <w:tr w:rsidR="00526CF4" w:rsidRPr="005130DB" w14:paraId="031CEC37" w14:textId="77777777" w:rsidTr="00D728D2">
        <w:trPr>
          <w:trHeight w:val="432"/>
        </w:trPr>
        <w:tc>
          <w:tcPr>
            <w:tcW w:w="4238" w:type="dxa"/>
            <w:vAlign w:val="center"/>
          </w:tcPr>
          <w:p w14:paraId="5C180C77" w14:textId="7E015619" w:rsidR="00526CF4" w:rsidRPr="005130DB" w:rsidRDefault="00526CF4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Furosemide</w:t>
            </w:r>
            <w:r w:rsidR="0091609C">
              <w:rPr>
                <w:rFonts w:ascii="Arial" w:hAnsi="Arial" w:cs="Arial"/>
                <w:szCs w:val="21"/>
              </w:rPr>
              <w:t> × two other</w:t>
            </w:r>
            <w:r w:rsidRPr="005130DB">
              <w:rPr>
                <w:rFonts w:ascii="Arial" w:hAnsi="Arial" w:cs="Arial"/>
                <w:szCs w:val="21"/>
              </w:rPr>
              <w:t xml:space="preserve"> diuretics</w:t>
            </w:r>
          </w:p>
        </w:tc>
        <w:tc>
          <w:tcPr>
            <w:tcW w:w="1276" w:type="dxa"/>
            <w:vAlign w:val="center"/>
          </w:tcPr>
          <w:p w14:paraId="21A312F0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417" w:type="dxa"/>
            <w:vAlign w:val="center"/>
          </w:tcPr>
          <w:p w14:paraId="081A55A3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3" w:type="dxa"/>
            <w:vAlign w:val="center"/>
          </w:tcPr>
          <w:p w14:paraId="7553F686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39" w:type="dxa"/>
            <w:vAlign w:val="center"/>
          </w:tcPr>
          <w:p w14:paraId="3125683E" w14:textId="202A96D2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</w:t>
            </w:r>
            <w:r w:rsidR="00343F4B" w:rsidRPr="005130DB">
              <w:rPr>
                <w:rFonts w:ascii="Arial" w:hAnsi="Arial" w:cs="Arial"/>
                <w:color w:val="000000" w:themeColor="text1"/>
                <w:szCs w:val="21"/>
              </w:rPr>
              <w:t>19</w:t>
            </w:r>
          </w:p>
        </w:tc>
      </w:tr>
      <w:tr w:rsidR="00526CF4" w:rsidRPr="005130DB" w14:paraId="54DFD36C" w14:textId="77777777" w:rsidTr="00D728D2">
        <w:trPr>
          <w:trHeight w:val="432"/>
        </w:trPr>
        <w:tc>
          <w:tcPr>
            <w:tcW w:w="4238" w:type="dxa"/>
            <w:vAlign w:val="center"/>
          </w:tcPr>
          <w:p w14:paraId="079EBDB8" w14:textId="1450F079" w:rsidR="00526CF4" w:rsidRPr="005130DB" w:rsidRDefault="00526CF4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Tolvaptan</w:t>
            </w:r>
            <w:r w:rsidR="0091609C">
              <w:rPr>
                <w:rFonts w:ascii="Arial" w:hAnsi="Arial" w:cs="Arial"/>
                <w:szCs w:val="21"/>
              </w:rPr>
              <w:t> × </w:t>
            </w:r>
            <w:r w:rsidRPr="005130DB">
              <w:rPr>
                <w:rFonts w:ascii="Arial" w:hAnsi="Arial" w:cs="Arial"/>
                <w:szCs w:val="21"/>
              </w:rPr>
              <w:t>renal d</w:t>
            </w:r>
            <w:r w:rsidR="007107F2" w:rsidRPr="005130DB">
              <w:rPr>
                <w:rFonts w:ascii="Arial" w:hAnsi="Arial" w:cs="Arial"/>
                <w:szCs w:val="21"/>
              </w:rPr>
              <w:t>y</w:t>
            </w:r>
            <w:r w:rsidRPr="005130DB">
              <w:rPr>
                <w:rFonts w:ascii="Arial" w:hAnsi="Arial" w:cs="Arial"/>
                <w:szCs w:val="21"/>
              </w:rPr>
              <w:t>sfunction</w:t>
            </w:r>
          </w:p>
        </w:tc>
        <w:tc>
          <w:tcPr>
            <w:tcW w:w="1276" w:type="dxa"/>
            <w:vAlign w:val="center"/>
          </w:tcPr>
          <w:p w14:paraId="6FE0F71D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417" w:type="dxa"/>
            <w:vAlign w:val="center"/>
          </w:tcPr>
          <w:p w14:paraId="2474F802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3" w:type="dxa"/>
            <w:vAlign w:val="center"/>
          </w:tcPr>
          <w:p w14:paraId="365B1F3F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39" w:type="dxa"/>
            <w:vAlign w:val="center"/>
          </w:tcPr>
          <w:p w14:paraId="60CA8867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0.86</w:t>
            </w:r>
          </w:p>
        </w:tc>
      </w:tr>
      <w:tr w:rsidR="00526CF4" w:rsidRPr="005130DB" w14:paraId="21F13E20" w14:textId="77777777" w:rsidTr="00D728D2">
        <w:trPr>
          <w:trHeight w:val="432"/>
        </w:trPr>
        <w:tc>
          <w:tcPr>
            <w:tcW w:w="4238" w:type="dxa"/>
            <w:vAlign w:val="center"/>
          </w:tcPr>
          <w:p w14:paraId="29BEC7AD" w14:textId="0026214F" w:rsidR="00526CF4" w:rsidRPr="005130DB" w:rsidRDefault="00526CF4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Furosemide</w:t>
            </w:r>
            <w:r w:rsidR="0091609C">
              <w:rPr>
                <w:rFonts w:ascii="Arial" w:hAnsi="Arial" w:cs="Arial"/>
                <w:szCs w:val="21"/>
              </w:rPr>
              <w:t> × </w:t>
            </w:r>
            <w:r w:rsidRPr="005130DB">
              <w:rPr>
                <w:rFonts w:ascii="Arial" w:hAnsi="Arial" w:cs="Arial"/>
                <w:szCs w:val="21"/>
              </w:rPr>
              <w:t>renal d</w:t>
            </w:r>
            <w:r w:rsidR="007107F2" w:rsidRPr="005130DB">
              <w:rPr>
                <w:rFonts w:ascii="Arial" w:hAnsi="Arial" w:cs="Arial"/>
                <w:szCs w:val="21"/>
              </w:rPr>
              <w:t>y</w:t>
            </w:r>
            <w:r w:rsidRPr="005130DB">
              <w:rPr>
                <w:rFonts w:ascii="Arial" w:hAnsi="Arial" w:cs="Arial"/>
                <w:szCs w:val="21"/>
              </w:rPr>
              <w:t>sfunction</w:t>
            </w:r>
          </w:p>
        </w:tc>
        <w:tc>
          <w:tcPr>
            <w:tcW w:w="1276" w:type="dxa"/>
            <w:vAlign w:val="center"/>
          </w:tcPr>
          <w:p w14:paraId="16FF11D7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417" w:type="dxa"/>
            <w:vAlign w:val="center"/>
          </w:tcPr>
          <w:p w14:paraId="525C1E5A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3" w:type="dxa"/>
            <w:vAlign w:val="center"/>
          </w:tcPr>
          <w:p w14:paraId="330533D8" w14:textId="77777777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039" w:type="dxa"/>
            <w:vAlign w:val="center"/>
          </w:tcPr>
          <w:p w14:paraId="69A2B471" w14:textId="60DC8592" w:rsidR="00526CF4" w:rsidRPr="005130DB" w:rsidRDefault="00526CF4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</w:t>
            </w:r>
            <w:r w:rsidR="00343F4B" w:rsidRPr="005130DB">
              <w:rPr>
                <w:rFonts w:ascii="Arial" w:hAnsi="Arial" w:cs="Arial"/>
                <w:color w:val="000000" w:themeColor="text1"/>
                <w:szCs w:val="21"/>
              </w:rPr>
              <w:t>20</w:t>
            </w:r>
          </w:p>
        </w:tc>
      </w:tr>
    </w:tbl>
    <w:p w14:paraId="6AF4C091" w14:textId="5AE7952F" w:rsidR="00C70F45" w:rsidRPr="005130DB" w:rsidRDefault="00C70F45">
      <w:pPr>
        <w:rPr>
          <w:rFonts w:ascii="Arial" w:hAnsi="Arial" w:cs="Arial"/>
          <w:noProof/>
          <w:szCs w:val="21"/>
        </w:rPr>
      </w:pPr>
    </w:p>
    <w:p w14:paraId="0153162D" w14:textId="6B86779D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20A7B5E1" w14:textId="5CF930B5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5ECE83E4" w14:textId="33A6B080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1CCDDCD8" w14:textId="209E02BE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68DBF64F" w14:textId="598512E2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61324E4D" w14:textId="61F2D6E2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3C2A800E" w14:textId="457F7EC3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472EEB56" w14:textId="6E071CAE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21E42245" w14:textId="480369A3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45F87160" w14:textId="67223D93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27A1181B" w14:textId="6A268645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62F9E353" w14:textId="2792D453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46E84094" w14:textId="57025218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3554AA67" w14:textId="77777777" w:rsidR="00F6365C" w:rsidRPr="005130DB" w:rsidRDefault="00F6365C">
      <w:pPr>
        <w:rPr>
          <w:rFonts w:ascii="Arial" w:hAnsi="Arial" w:cs="Arial"/>
          <w:noProof/>
          <w:szCs w:val="21"/>
        </w:rPr>
      </w:pPr>
    </w:p>
    <w:p w14:paraId="070CCFDA" w14:textId="6B6452AA" w:rsidR="00C667D0" w:rsidRPr="005130DB" w:rsidRDefault="00F80D45" w:rsidP="00BB069A">
      <w:pPr>
        <w:spacing w:line="276" w:lineRule="auto"/>
        <w:rPr>
          <w:rFonts w:ascii="Arial" w:hAnsi="Arial" w:cs="Arial"/>
          <w:szCs w:val="21"/>
        </w:rPr>
      </w:pPr>
      <w:r w:rsidRPr="000751EA">
        <w:rPr>
          <w:rFonts w:ascii="Arial" w:hAnsi="Arial" w:cs="Arial"/>
          <w:b/>
          <w:bCs/>
          <w:szCs w:val="21"/>
        </w:rPr>
        <w:lastRenderedPageBreak/>
        <w:t xml:space="preserve">Supplemental </w:t>
      </w:r>
      <w:r w:rsidR="005130DB" w:rsidRPr="000751EA">
        <w:rPr>
          <w:rFonts w:ascii="Arial" w:hAnsi="Arial" w:cs="Arial"/>
          <w:b/>
          <w:bCs/>
          <w:szCs w:val="21"/>
        </w:rPr>
        <w:t>Table</w:t>
      </w:r>
      <w:r w:rsidRPr="000751EA">
        <w:rPr>
          <w:rFonts w:ascii="Arial" w:hAnsi="Arial" w:cs="Arial"/>
          <w:b/>
          <w:bCs/>
          <w:szCs w:val="21"/>
        </w:rPr>
        <w:t xml:space="preserve"> </w:t>
      </w:r>
      <w:r w:rsidR="000A0836" w:rsidRPr="000751EA">
        <w:rPr>
          <w:rFonts w:ascii="Arial" w:hAnsi="Arial" w:cs="Arial"/>
          <w:b/>
          <w:bCs/>
          <w:szCs w:val="21"/>
        </w:rPr>
        <w:t>S</w:t>
      </w:r>
      <w:r w:rsidRPr="000751EA">
        <w:rPr>
          <w:rFonts w:ascii="Arial" w:hAnsi="Arial" w:cs="Arial"/>
          <w:b/>
          <w:bCs/>
          <w:szCs w:val="21"/>
        </w:rPr>
        <w:t>3.</w:t>
      </w:r>
      <w:r w:rsidR="00397F57" w:rsidRPr="005130DB">
        <w:rPr>
          <w:rFonts w:ascii="Arial" w:hAnsi="Arial" w:cs="Arial"/>
          <w:szCs w:val="21"/>
        </w:rPr>
        <w:t xml:space="preserve"> Univariate and multivariate analysis of predictors for patients with diuretic ratio ≥1 using </w:t>
      </w:r>
      <w:r w:rsidR="000751EA">
        <w:rPr>
          <w:rFonts w:ascii="Arial" w:hAnsi="Arial" w:cs="Arial"/>
          <w:szCs w:val="21"/>
        </w:rPr>
        <w:t>non-</w:t>
      </w:r>
      <w:r w:rsidR="00397F57" w:rsidRPr="005130DB">
        <w:rPr>
          <w:rFonts w:ascii="Arial" w:hAnsi="Arial" w:cs="Arial"/>
          <w:szCs w:val="21"/>
        </w:rPr>
        <w:t>cardiac patients’ data (n=211)</w:t>
      </w:r>
    </w:p>
    <w:tbl>
      <w:tblPr>
        <w:tblStyle w:val="a3"/>
        <w:tblW w:w="100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1"/>
        <w:gridCol w:w="1276"/>
        <w:gridCol w:w="1418"/>
        <w:gridCol w:w="1842"/>
        <w:gridCol w:w="990"/>
        <w:gridCol w:w="6"/>
      </w:tblGrid>
      <w:tr w:rsidR="005130DB" w:rsidRPr="005130DB" w14:paraId="7E775E56" w14:textId="77777777" w:rsidTr="00D728D2">
        <w:trPr>
          <w:trHeight w:val="546"/>
        </w:trPr>
        <w:tc>
          <w:tcPr>
            <w:tcW w:w="4521" w:type="dxa"/>
            <w:vMerge w:val="restart"/>
          </w:tcPr>
          <w:p w14:paraId="2CDAE5E8" w14:textId="77777777" w:rsidR="005130DB" w:rsidRPr="005130DB" w:rsidRDefault="005130DB" w:rsidP="006C0894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03224CB" w14:textId="77777777" w:rsidR="005130DB" w:rsidRPr="005130DB" w:rsidRDefault="005130DB" w:rsidP="005130DB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130DB">
              <w:rPr>
                <w:rFonts w:ascii="Arial" w:hAnsi="Arial" w:cs="Arial"/>
                <w:b/>
                <w:bCs/>
                <w:szCs w:val="21"/>
              </w:rPr>
              <w:t>Univariate analysis</w:t>
            </w:r>
          </w:p>
          <w:p w14:paraId="64B2CFB8" w14:textId="22AA6E7F" w:rsidR="005130DB" w:rsidRPr="005130DB" w:rsidRDefault="005130DB" w:rsidP="005130DB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130DB">
              <w:rPr>
                <w:rFonts w:ascii="Arial" w:hAnsi="Arial" w:cs="Arial"/>
                <w:b/>
                <w:iCs/>
                <w:szCs w:val="21"/>
              </w:rPr>
              <w:t>p-value</w:t>
            </w:r>
          </w:p>
        </w:tc>
        <w:tc>
          <w:tcPr>
            <w:tcW w:w="4256" w:type="dxa"/>
            <w:gridSpan w:val="4"/>
            <w:vAlign w:val="center"/>
          </w:tcPr>
          <w:p w14:paraId="3AD7A8E6" w14:textId="77777777" w:rsidR="005130DB" w:rsidRPr="005130DB" w:rsidRDefault="005130DB" w:rsidP="005130DB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130DB">
              <w:rPr>
                <w:rFonts w:ascii="Arial" w:hAnsi="Arial" w:cs="Arial"/>
                <w:b/>
                <w:bCs/>
                <w:szCs w:val="21"/>
              </w:rPr>
              <w:t>Multivariate analysis</w:t>
            </w:r>
          </w:p>
        </w:tc>
      </w:tr>
      <w:tr w:rsidR="005130DB" w:rsidRPr="005130DB" w14:paraId="47DB429E" w14:textId="77777777" w:rsidTr="00D728D2">
        <w:trPr>
          <w:gridAfter w:val="1"/>
          <w:wAfter w:w="6" w:type="dxa"/>
          <w:trHeight w:val="1305"/>
        </w:trPr>
        <w:tc>
          <w:tcPr>
            <w:tcW w:w="4521" w:type="dxa"/>
            <w:vMerge/>
            <w:tcBorders>
              <w:bottom w:val="single" w:sz="12" w:space="0" w:color="auto"/>
            </w:tcBorders>
          </w:tcPr>
          <w:p w14:paraId="446B00D4" w14:textId="77777777" w:rsidR="005130DB" w:rsidRPr="005130DB" w:rsidRDefault="005130DB" w:rsidP="006C0894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</w:tcPr>
          <w:p w14:paraId="580B9AF5" w14:textId="1D1B6D05" w:rsidR="005130DB" w:rsidRPr="005130DB" w:rsidRDefault="005130DB" w:rsidP="006C0894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0448FF4" w14:textId="161CD49A" w:rsidR="005130DB" w:rsidRPr="005130DB" w:rsidRDefault="00106B16" w:rsidP="005130DB">
            <w:pPr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P</w:t>
            </w:r>
            <w:r w:rsidR="005130DB" w:rsidRPr="005130DB">
              <w:rPr>
                <w:rFonts w:ascii="Arial" w:hAnsi="Arial" w:cs="Arial"/>
                <w:b/>
                <w:szCs w:val="21"/>
              </w:rPr>
              <w:t>artial regression coefficient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71537382" w14:textId="77777777" w:rsidR="005130DB" w:rsidRPr="005130DB" w:rsidRDefault="005130DB" w:rsidP="005130DB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5130DB">
              <w:rPr>
                <w:rFonts w:ascii="Arial" w:hAnsi="Arial" w:cs="Arial"/>
                <w:b/>
                <w:szCs w:val="21"/>
              </w:rPr>
              <w:t>OR</w:t>
            </w:r>
          </w:p>
          <w:p w14:paraId="29832356" w14:textId="77777777" w:rsidR="005130DB" w:rsidRPr="005130DB" w:rsidRDefault="005130DB" w:rsidP="005130D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b/>
                <w:szCs w:val="21"/>
              </w:rPr>
              <w:t>(95%CI)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14:paraId="26EF5D4E" w14:textId="4B7BC2CA" w:rsidR="005130DB" w:rsidRPr="005130DB" w:rsidRDefault="005130DB" w:rsidP="005130D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b/>
                <w:iCs/>
                <w:szCs w:val="21"/>
              </w:rPr>
              <w:t>p-value</w:t>
            </w:r>
          </w:p>
        </w:tc>
      </w:tr>
      <w:tr w:rsidR="00C667D0" w:rsidRPr="005130DB" w14:paraId="3549D582" w14:textId="77777777" w:rsidTr="00D728D2">
        <w:trPr>
          <w:gridAfter w:val="1"/>
          <w:wAfter w:w="6" w:type="dxa"/>
          <w:trHeight w:val="432"/>
        </w:trPr>
        <w:tc>
          <w:tcPr>
            <w:tcW w:w="4521" w:type="dxa"/>
            <w:tcBorders>
              <w:top w:val="single" w:sz="12" w:space="0" w:color="auto"/>
            </w:tcBorders>
            <w:vAlign w:val="center"/>
          </w:tcPr>
          <w:p w14:paraId="4197739A" w14:textId="4C3EDC58" w:rsidR="00C667D0" w:rsidRPr="005130DB" w:rsidRDefault="00C667D0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Gender female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A3AAA5E" w14:textId="300CDE06" w:rsidR="00C667D0" w:rsidRPr="005130DB" w:rsidRDefault="00C667D0" w:rsidP="000751EA">
            <w:pPr>
              <w:jc w:val="center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0.11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67A6C6AA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42064E4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14:paraId="69CB3F57" w14:textId="2E9E9B3A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0.085</w:t>
            </w:r>
          </w:p>
        </w:tc>
      </w:tr>
      <w:tr w:rsidR="00C667D0" w:rsidRPr="005130DB" w14:paraId="6FD3D31E" w14:textId="77777777" w:rsidTr="00D728D2">
        <w:trPr>
          <w:gridAfter w:val="1"/>
          <w:wAfter w:w="6" w:type="dxa"/>
          <w:trHeight w:val="432"/>
        </w:trPr>
        <w:tc>
          <w:tcPr>
            <w:tcW w:w="4521" w:type="dxa"/>
            <w:vAlign w:val="center"/>
          </w:tcPr>
          <w:p w14:paraId="6C909B17" w14:textId="77777777" w:rsidR="00C667D0" w:rsidRPr="005130DB" w:rsidRDefault="00C667D0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 xml:space="preserve">Tolvaptan </w:t>
            </w:r>
          </w:p>
        </w:tc>
        <w:tc>
          <w:tcPr>
            <w:tcW w:w="1276" w:type="dxa"/>
            <w:vAlign w:val="center"/>
          </w:tcPr>
          <w:p w14:paraId="029AAA69" w14:textId="23B32F3B" w:rsidR="00C667D0" w:rsidRPr="005130DB" w:rsidRDefault="00C667D0" w:rsidP="000751EA">
            <w:pPr>
              <w:jc w:val="center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0.15</w:t>
            </w:r>
          </w:p>
        </w:tc>
        <w:tc>
          <w:tcPr>
            <w:tcW w:w="1418" w:type="dxa"/>
            <w:vAlign w:val="center"/>
          </w:tcPr>
          <w:p w14:paraId="028824BD" w14:textId="05362EF5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0.97</w:t>
            </w:r>
          </w:p>
        </w:tc>
        <w:tc>
          <w:tcPr>
            <w:tcW w:w="1842" w:type="dxa"/>
            <w:vAlign w:val="center"/>
          </w:tcPr>
          <w:p w14:paraId="3BF608AE" w14:textId="65EC989F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2.63 (1.11</w:t>
            </w:r>
            <w:r w:rsidR="004346FF">
              <w:rPr>
                <w:rFonts w:ascii="Arial" w:hAnsi="Arial" w:cs="Arial"/>
                <w:color w:val="000000" w:themeColor="text1"/>
                <w:szCs w:val="21"/>
              </w:rPr>
              <w:t>–</w:t>
            </w:r>
            <w:r w:rsidRPr="005130DB">
              <w:rPr>
                <w:rFonts w:ascii="Arial" w:hAnsi="Arial" w:cs="Arial"/>
                <w:color w:val="000000" w:themeColor="text1"/>
                <w:szCs w:val="21"/>
              </w:rPr>
              <w:t>6.22)</w:t>
            </w:r>
          </w:p>
        </w:tc>
        <w:tc>
          <w:tcPr>
            <w:tcW w:w="990" w:type="dxa"/>
            <w:vAlign w:val="center"/>
          </w:tcPr>
          <w:p w14:paraId="68B7D784" w14:textId="3BE9849A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0.0028</w:t>
            </w:r>
          </w:p>
        </w:tc>
      </w:tr>
      <w:tr w:rsidR="00C667D0" w:rsidRPr="005130DB" w14:paraId="40841619" w14:textId="77777777" w:rsidTr="00D728D2">
        <w:trPr>
          <w:gridAfter w:val="1"/>
          <w:wAfter w:w="6" w:type="dxa"/>
          <w:trHeight w:val="432"/>
        </w:trPr>
        <w:tc>
          <w:tcPr>
            <w:tcW w:w="4521" w:type="dxa"/>
            <w:vAlign w:val="center"/>
          </w:tcPr>
          <w:p w14:paraId="2C5722E1" w14:textId="204475F1" w:rsidR="00C667D0" w:rsidRPr="005130DB" w:rsidRDefault="00C667D0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Furosemide</w:t>
            </w:r>
          </w:p>
        </w:tc>
        <w:tc>
          <w:tcPr>
            <w:tcW w:w="1276" w:type="dxa"/>
            <w:vAlign w:val="center"/>
          </w:tcPr>
          <w:p w14:paraId="25E1EAAE" w14:textId="4751C74B" w:rsidR="00C667D0" w:rsidRPr="005130DB" w:rsidRDefault="00C667D0" w:rsidP="000751EA">
            <w:pPr>
              <w:jc w:val="center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0.22</w:t>
            </w:r>
          </w:p>
        </w:tc>
        <w:tc>
          <w:tcPr>
            <w:tcW w:w="1418" w:type="dxa"/>
            <w:vAlign w:val="center"/>
          </w:tcPr>
          <w:p w14:paraId="66F4DFFD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2" w:type="dxa"/>
            <w:vAlign w:val="center"/>
          </w:tcPr>
          <w:p w14:paraId="5B41D163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990" w:type="dxa"/>
            <w:vAlign w:val="center"/>
          </w:tcPr>
          <w:p w14:paraId="070AB310" w14:textId="5C9C8186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0.055</w:t>
            </w:r>
          </w:p>
        </w:tc>
      </w:tr>
      <w:tr w:rsidR="00C667D0" w:rsidRPr="005130DB" w14:paraId="2E623A78" w14:textId="77777777" w:rsidTr="00D728D2">
        <w:trPr>
          <w:gridAfter w:val="1"/>
          <w:wAfter w:w="6" w:type="dxa"/>
          <w:trHeight w:val="432"/>
        </w:trPr>
        <w:tc>
          <w:tcPr>
            <w:tcW w:w="4521" w:type="dxa"/>
            <w:vAlign w:val="center"/>
          </w:tcPr>
          <w:p w14:paraId="26509A25" w14:textId="77777777" w:rsidR="00C667D0" w:rsidRPr="005130DB" w:rsidRDefault="00C667D0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Renal dysfunction</w:t>
            </w:r>
          </w:p>
        </w:tc>
        <w:tc>
          <w:tcPr>
            <w:tcW w:w="1276" w:type="dxa"/>
            <w:vAlign w:val="center"/>
          </w:tcPr>
          <w:p w14:paraId="7D3647D7" w14:textId="7741AA3B" w:rsidR="00C667D0" w:rsidRPr="005130DB" w:rsidRDefault="00C667D0" w:rsidP="000751EA">
            <w:pPr>
              <w:jc w:val="center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0.36</w:t>
            </w:r>
          </w:p>
        </w:tc>
        <w:tc>
          <w:tcPr>
            <w:tcW w:w="1418" w:type="dxa"/>
            <w:vAlign w:val="center"/>
          </w:tcPr>
          <w:p w14:paraId="266F1179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2" w:type="dxa"/>
            <w:vAlign w:val="center"/>
          </w:tcPr>
          <w:p w14:paraId="0DFE06EF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990" w:type="dxa"/>
            <w:vAlign w:val="center"/>
          </w:tcPr>
          <w:p w14:paraId="655CA63C" w14:textId="3067AD75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0.95</w:t>
            </w:r>
          </w:p>
        </w:tc>
      </w:tr>
      <w:tr w:rsidR="00C667D0" w:rsidRPr="005130DB" w14:paraId="657082F0" w14:textId="77777777" w:rsidTr="00D728D2">
        <w:trPr>
          <w:gridAfter w:val="1"/>
          <w:wAfter w:w="6" w:type="dxa"/>
          <w:trHeight w:val="432"/>
        </w:trPr>
        <w:tc>
          <w:tcPr>
            <w:tcW w:w="4521" w:type="dxa"/>
            <w:vAlign w:val="center"/>
          </w:tcPr>
          <w:p w14:paraId="61205979" w14:textId="0F1CB718" w:rsidR="00C667D0" w:rsidRPr="005130DB" w:rsidRDefault="00C667D0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 xml:space="preserve">Other one diuretic </w:t>
            </w:r>
          </w:p>
        </w:tc>
        <w:tc>
          <w:tcPr>
            <w:tcW w:w="1276" w:type="dxa"/>
            <w:vAlign w:val="center"/>
          </w:tcPr>
          <w:p w14:paraId="3115639B" w14:textId="356C85B6" w:rsidR="00C667D0" w:rsidRPr="005130DB" w:rsidRDefault="00C667D0" w:rsidP="000751EA">
            <w:pPr>
              <w:jc w:val="center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0.09</w:t>
            </w:r>
          </w:p>
        </w:tc>
        <w:tc>
          <w:tcPr>
            <w:tcW w:w="1418" w:type="dxa"/>
            <w:vAlign w:val="center"/>
          </w:tcPr>
          <w:p w14:paraId="1C9AF353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2" w:type="dxa"/>
            <w:vAlign w:val="center"/>
          </w:tcPr>
          <w:p w14:paraId="7F756B99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990" w:type="dxa"/>
            <w:vAlign w:val="center"/>
          </w:tcPr>
          <w:p w14:paraId="56ADD27A" w14:textId="1598FE9C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0.17</w:t>
            </w:r>
          </w:p>
        </w:tc>
      </w:tr>
      <w:tr w:rsidR="00C667D0" w:rsidRPr="005130DB" w14:paraId="71A0175A" w14:textId="77777777" w:rsidTr="00D728D2">
        <w:trPr>
          <w:gridAfter w:val="1"/>
          <w:wAfter w:w="6" w:type="dxa"/>
          <w:trHeight w:val="432"/>
        </w:trPr>
        <w:tc>
          <w:tcPr>
            <w:tcW w:w="4521" w:type="dxa"/>
            <w:vAlign w:val="center"/>
          </w:tcPr>
          <w:p w14:paraId="285C0B41" w14:textId="758065B0" w:rsidR="00C667D0" w:rsidRPr="008E17E2" w:rsidRDefault="00C667D0" w:rsidP="000751EA">
            <w:pPr>
              <w:jc w:val="left"/>
              <w:rPr>
                <w:rFonts w:ascii="Arial" w:hAnsi="Arial" w:cs="Arial"/>
                <w:szCs w:val="21"/>
                <w:u w:val="single"/>
              </w:rPr>
            </w:pPr>
            <w:r w:rsidRPr="008E17E2">
              <w:rPr>
                <w:rFonts w:ascii="Arial" w:hAnsi="Arial" w:cs="Arial"/>
                <w:szCs w:val="21"/>
                <w:u w:val="single"/>
              </w:rPr>
              <w:t>Interaction terms</w:t>
            </w:r>
            <w:r w:rsidR="000A0836" w:rsidRPr="008E17E2">
              <w:rPr>
                <w:rFonts w:ascii="Arial" w:hAnsi="Arial" w:cs="Arial"/>
                <w:szCs w:val="21"/>
                <w:u w:val="single"/>
              </w:rPr>
              <w:t>:</w:t>
            </w:r>
          </w:p>
        </w:tc>
        <w:tc>
          <w:tcPr>
            <w:tcW w:w="1276" w:type="dxa"/>
            <w:vAlign w:val="center"/>
          </w:tcPr>
          <w:p w14:paraId="6E287CD3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2499E0B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7D40DB57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990" w:type="dxa"/>
            <w:vAlign w:val="center"/>
          </w:tcPr>
          <w:p w14:paraId="3C2BA685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</w:tr>
      <w:tr w:rsidR="00C667D0" w:rsidRPr="005130DB" w14:paraId="545B1703" w14:textId="77777777" w:rsidTr="00D728D2">
        <w:trPr>
          <w:gridAfter w:val="1"/>
          <w:wAfter w:w="6" w:type="dxa"/>
          <w:trHeight w:val="432"/>
        </w:trPr>
        <w:tc>
          <w:tcPr>
            <w:tcW w:w="4521" w:type="dxa"/>
            <w:vAlign w:val="center"/>
          </w:tcPr>
          <w:p w14:paraId="25ACCC23" w14:textId="07194018" w:rsidR="00C667D0" w:rsidRPr="005130DB" w:rsidRDefault="00C667D0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Tolvaptan</w:t>
            </w:r>
            <w:r w:rsidR="0091609C">
              <w:rPr>
                <w:rFonts w:ascii="Arial" w:hAnsi="Arial" w:cs="Arial"/>
                <w:szCs w:val="21"/>
              </w:rPr>
              <w:t> × </w:t>
            </w:r>
            <w:r w:rsidRPr="005130DB">
              <w:rPr>
                <w:rFonts w:ascii="Arial" w:hAnsi="Arial" w:cs="Arial"/>
                <w:szCs w:val="21"/>
              </w:rPr>
              <w:t>furosemide</w:t>
            </w:r>
            <w:r w:rsidR="0091609C">
              <w:rPr>
                <w:rFonts w:ascii="Arial" w:hAnsi="Arial" w:cs="Arial"/>
                <w:szCs w:val="21"/>
              </w:rPr>
              <w:t> × one other</w:t>
            </w:r>
            <w:r w:rsidRPr="005130DB">
              <w:rPr>
                <w:rFonts w:ascii="Arial" w:hAnsi="Arial" w:cs="Arial"/>
                <w:szCs w:val="21"/>
              </w:rPr>
              <w:t xml:space="preserve"> diuretics</w:t>
            </w:r>
          </w:p>
        </w:tc>
        <w:tc>
          <w:tcPr>
            <w:tcW w:w="1276" w:type="dxa"/>
            <w:vAlign w:val="center"/>
          </w:tcPr>
          <w:p w14:paraId="712018AE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418" w:type="dxa"/>
            <w:vAlign w:val="center"/>
          </w:tcPr>
          <w:p w14:paraId="775FAD5D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2" w:type="dxa"/>
            <w:vAlign w:val="center"/>
          </w:tcPr>
          <w:p w14:paraId="2C8AC731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990" w:type="dxa"/>
            <w:vAlign w:val="center"/>
          </w:tcPr>
          <w:p w14:paraId="630866C2" w14:textId="25657E66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0.87</w:t>
            </w:r>
          </w:p>
        </w:tc>
      </w:tr>
      <w:tr w:rsidR="00C667D0" w:rsidRPr="005130DB" w14:paraId="1037C551" w14:textId="77777777" w:rsidTr="00D728D2">
        <w:trPr>
          <w:gridAfter w:val="1"/>
          <w:wAfter w:w="6" w:type="dxa"/>
          <w:trHeight w:val="432"/>
        </w:trPr>
        <w:tc>
          <w:tcPr>
            <w:tcW w:w="4521" w:type="dxa"/>
            <w:vAlign w:val="center"/>
          </w:tcPr>
          <w:p w14:paraId="458EB591" w14:textId="6EBC9A47" w:rsidR="00C667D0" w:rsidRPr="005130DB" w:rsidRDefault="00C667D0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Tolvaptan</w:t>
            </w:r>
            <w:r w:rsidR="0091609C">
              <w:rPr>
                <w:rFonts w:ascii="Arial" w:hAnsi="Arial" w:cs="Arial"/>
                <w:szCs w:val="21"/>
              </w:rPr>
              <w:t> × </w:t>
            </w:r>
            <w:r w:rsidRPr="005130DB">
              <w:rPr>
                <w:rFonts w:ascii="Arial" w:hAnsi="Arial" w:cs="Arial"/>
                <w:szCs w:val="21"/>
              </w:rPr>
              <w:t>furosemide</w:t>
            </w:r>
          </w:p>
        </w:tc>
        <w:tc>
          <w:tcPr>
            <w:tcW w:w="1276" w:type="dxa"/>
            <w:vAlign w:val="center"/>
          </w:tcPr>
          <w:p w14:paraId="0ED84F99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418" w:type="dxa"/>
            <w:vAlign w:val="center"/>
          </w:tcPr>
          <w:p w14:paraId="1B7264D8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2" w:type="dxa"/>
            <w:vAlign w:val="center"/>
          </w:tcPr>
          <w:p w14:paraId="0E937828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990" w:type="dxa"/>
            <w:vAlign w:val="center"/>
          </w:tcPr>
          <w:p w14:paraId="4A754729" w14:textId="497F9EF3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0.54</w:t>
            </w:r>
          </w:p>
        </w:tc>
      </w:tr>
      <w:tr w:rsidR="00C667D0" w:rsidRPr="005130DB" w14:paraId="56123291" w14:textId="77777777" w:rsidTr="00D728D2">
        <w:trPr>
          <w:gridAfter w:val="1"/>
          <w:wAfter w:w="6" w:type="dxa"/>
          <w:trHeight w:val="432"/>
        </w:trPr>
        <w:tc>
          <w:tcPr>
            <w:tcW w:w="4521" w:type="dxa"/>
            <w:vAlign w:val="center"/>
          </w:tcPr>
          <w:p w14:paraId="46996A99" w14:textId="0A634DBB" w:rsidR="00C667D0" w:rsidRPr="005130DB" w:rsidRDefault="00C667D0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Tolvaptan</w:t>
            </w:r>
            <w:r w:rsidR="0091609C">
              <w:rPr>
                <w:rFonts w:ascii="Arial" w:hAnsi="Arial" w:cs="Arial"/>
                <w:szCs w:val="21"/>
              </w:rPr>
              <w:t> × one other</w:t>
            </w:r>
            <w:r w:rsidRPr="005130DB">
              <w:rPr>
                <w:rFonts w:ascii="Arial" w:hAnsi="Arial" w:cs="Arial"/>
                <w:szCs w:val="21"/>
              </w:rPr>
              <w:t xml:space="preserve"> diuretics</w:t>
            </w:r>
          </w:p>
        </w:tc>
        <w:tc>
          <w:tcPr>
            <w:tcW w:w="1276" w:type="dxa"/>
            <w:vAlign w:val="center"/>
          </w:tcPr>
          <w:p w14:paraId="069B55F0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418" w:type="dxa"/>
            <w:vAlign w:val="center"/>
          </w:tcPr>
          <w:p w14:paraId="103C9050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2" w:type="dxa"/>
            <w:vAlign w:val="center"/>
          </w:tcPr>
          <w:p w14:paraId="7E790268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990" w:type="dxa"/>
            <w:vAlign w:val="center"/>
          </w:tcPr>
          <w:p w14:paraId="035E5C93" w14:textId="679FB53A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0.87</w:t>
            </w:r>
          </w:p>
        </w:tc>
      </w:tr>
      <w:tr w:rsidR="00C667D0" w:rsidRPr="005130DB" w14:paraId="52B9BC50" w14:textId="77777777" w:rsidTr="00D728D2">
        <w:trPr>
          <w:gridAfter w:val="1"/>
          <w:wAfter w:w="6" w:type="dxa"/>
          <w:trHeight w:val="432"/>
        </w:trPr>
        <w:tc>
          <w:tcPr>
            <w:tcW w:w="4521" w:type="dxa"/>
            <w:vAlign w:val="center"/>
          </w:tcPr>
          <w:p w14:paraId="132AC33D" w14:textId="6E95DEAB" w:rsidR="00C667D0" w:rsidRPr="005130DB" w:rsidRDefault="00C667D0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Furosemide</w:t>
            </w:r>
            <w:r w:rsidR="0091609C">
              <w:rPr>
                <w:rFonts w:ascii="Arial" w:hAnsi="Arial" w:cs="Arial"/>
                <w:szCs w:val="21"/>
              </w:rPr>
              <w:t> × one other</w:t>
            </w:r>
            <w:r w:rsidRPr="005130DB">
              <w:rPr>
                <w:rFonts w:ascii="Arial" w:hAnsi="Arial" w:cs="Arial"/>
                <w:szCs w:val="21"/>
              </w:rPr>
              <w:t xml:space="preserve"> diuretics</w:t>
            </w:r>
          </w:p>
        </w:tc>
        <w:tc>
          <w:tcPr>
            <w:tcW w:w="1276" w:type="dxa"/>
            <w:vAlign w:val="center"/>
          </w:tcPr>
          <w:p w14:paraId="6A90B77A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418" w:type="dxa"/>
            <w:vAlign w:val="center"/>
          </w:tcPr>
          <w:p w14:paraId="4CDBA5A0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2" w:type="dxa"/>
            <w:vAlign w:val="center"/>
          </w:tcPr>
          <w:p w14:paraId="216DD0F4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990" w:type="dxa"/>
            <w:vAlign w:val="center"/>
          </w:tcPr>
          <w:p w14:paraId="0CF5F4B7" w14:textId="4033F17A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0.32</w:t>
            </w:r>
          </w:p>
        </w:tc>
      </w:tr>
      <w:tr w:rsidR="00C667D0" w:rsidRPr="005130DB" w14:paraId="0BBF7F34" w14:textId="77777777" w:rsidTr="00D728D2">
        <w:trPr>
          <w:gridAfter w:val="1"/>
          <w:wAfter w:w="6" w:type="dxa"/>
          <w:trHeight w:val="432"/>
        </w:trPr>
        <w:tc>
          <w:tcPr>
            <w:tcW w:w="4521" w:type="dxa"/>
            <w:vAlign w:val="center"/>
          </w:tcPr>
          <w:p w14:paraId="3A7A2CDE" w14:textId="068C3A1D" w:rsidR="00C667D0" w:rsidRPr="005130DB" w:rsidRDefault="00C667D0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Tolvaptan</w:t>
            </w:r>
            <w:r w:rsidR="0091609C">
              <w:rPr>
                <w:rFonts w:ascii="Arial" w:hAnsi="Arial" w:cs="Arial"/>
                <w:szCs w:val="21"/>
              </w:rPr>
              <w:t> × </w:t>
            </w:r>
            <w:r w:rsidRPr="005130DB">
              <w:rPr>
                <w:rFonts w:ascii="Arial" w:hAnsi="Arial" w:cs="Arial"/>
                <w:szCs w:val="21"/>
              </w:rPr>
              <w:t>renal dysfunction</w:t>
            </w:r>
          </w:p>
        </w:tc>
        <w:tc>
          <w:tcPr>
            <w:tcW w:w="1276" w:type="dxa"/>
            <w:vAlign w:val="center"/>
          </w:tcPr>
          <w:p w14:paraId="7C181863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418" w:type="dxa"/>
            <w:vAlign w:val="center"/>
          </w:tcPr>
          <w:p w14:paraId="436C82B4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2" w:type="dxa"/>
            <w:vAlign w:val="center"/>
          </w:tcPr>
          <w:p w14:paraId="34DF0D3B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990" w:type="dxa"/>
            <w:vAlign w:val="center"/>
          </w:tcPr>
          <w:p w14:paraId="6C0B621A" w14:textId="44AB412C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0.54</w:t>
            </w:r>
          </w:p>
        </w:tc>
      </w:tr>
      <w:tr w:rsidR="00C667D0" w:rsidRPr="005130DB" w14:paraId="68652182" w14:textId="77777777" w:rsidTr="00D728D2">
        <w:trPr>
          <w:gridAfter w:val="1"/>
          <w:wAfter w:w="6" w:type="dxa"/>
          <w:trHeight w:val="432"/>
        </w:trPr>
        <w:tc>
          <w:tcPr>
            <w:tcW w:w="4521" w:type="dxa"/>
            <w:vAlign w:val="center"/>
          </w:tcPr>
          <w:p w14:paraId="4C7F95D4" w14:textId="4C9E24E7" w:rsidR="00C667D0" w:rsidRPr="005130DB" w:rsidRDefault="00C667D0" w:rsidP="000751EA">
            <w:pPr>
              <w:jc w:val="left"/>
              <w:rPr>
                <w:rFonts w:ascii="Arial" w:hAnsi="Arial" w:cs="Arial"/>
                <w:szCs w:val="21"/>
              </w:rPr>
            </w:pPr>
            <w:r w:rsidRPr="005130DB">
              <w:rPr>
                <w:rFonts w:ascii="Arial" w:hAnsi="Arial" w:cs="Arial"/>
                <w:szCs w:val="21"/>
              </w:rPr>
              <w:t>Furosemide</w:t>
            </w:r>
            <w:r w:rsidR="0091609C">
              <w:rPr>
                <w:rFonts w:ascii="Arial" w:hAnsi="Arial" w:cs="Arial"/>
                <w:szCs w:val="21"/>
              </w:rPr>
              <w:t> × </w:t>
            </w:r>
            <w:r w:rsidRPr="005130DB">
              <w:rPr>
                <w:rFonts w:ascii="Arial" w:hAnsi="Arial" w:cs="Arial"/>
                <w:szCs w:val="21"/>
              </w:rPr>
              <w:t>renal dysfunction</w:t>
            </w:r>
          </w:p>
        </w:tc>
        <w:tc>
          <w:tcPr>
            <w:tcW w:w="1276" w:type="dxa"/>
            <w:vAlign w:val="center"/>
          </w:tcPr>
          <w:p w14:paraId="55A3B8BC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418" w:type="dxa"/>
            <w:vAlign w:val="center"/>
          </w:tcPr>
          <w:p w14:paraId="04F2F285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1842" w:type="dxa"/>
            <w:vAlign w:val="center"/>
          </w:tcPr>
          <w:p w14:paraId="774E9335" w14:textId="77777777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5130DB">
              <w:rPr>
                <w:rFonts w:ascii="Arial" w:hAnsi="Arial" w:cs="Arial"/>
                <w:color w:val="000000" w:themeColor="text1"/>
                <w:szCs w:val="21"/>
              </w:rPr>
              <w:t>n.a.</w:t>
            </w:r>
            <w:proofErr w:type="spellEnd"/>
          </w:p>
        </w:tc>
        <w:tc>
          <w:tcPr>
            <w:tcW w:w="990" w:type="dxa"/>
            <w:vAlign w:val="center"/>
          </w:tcPr>
          <w:p w14:paraId="1C724F9E" w14:textId="779AF00A" w:rsidR="00C667D0" w:rsidRPr="005130DB" w:rsidRDefault="00C667D0" w:rsidP="000751E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5130DB">
              <w:rPr>
                <w:rFonts w:ascii="Arial" w:hAnsi="Arial" w:cs="Arial"/>
                <w:color w:val="000000" w:themeColor="text1"/>
                <w:szCs w:val="21"/>
              </w:rPr>
              <w:t>0.40</w:t>
            </w:r>
          </w:p>
        </w:tc>
      </w:tr>
    </w:tbl>
    <w:p w14:paraId="43B072DF" w14:textId="77777777" w:rsidR="00526CF4" w:rsidRPr="005130DB" w:rsidRDefault="00526CF4">
      <w:pPr>
        <w:rPr>
          <w:rFonts w:ascii="Arial" w:hAnsi="Arial" w:cs="Arial"/>
          <w:noProof/>
          <w:szCs w:val="21"/>
        </w:rPr>
      </w:pPr>
    </w:p>
    <w:p w14:paraId="794B33AC" w14:textId="7611F3E2" w:rsidR="002438B0" w:rsidRPr="005130DB" w:rsidRDefault="002438B0" w:rsidP="002438B0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Cs w:val="21"/>
        </w:rPr>
      </w:pPr>
    </w:p>
    <w:p w14:paraId="7FB9D6BE" w14:textId="77777777" w:rsidR="002438B0" w:rsidRPr="005130DB" w:rsidRDefault="002438B0">
      <w:pPr>
        <w:rPr>
          <w:szCs w:val="21"/>
        </w:rPr>
      </w:pPr>
    </w:p>
    <w:p w14:paraId="116E527F" w14:textId="220F755C" w:rsidR="002438B0" w:rsidRPr="005130DB" w:rsidRDefault="002438B0">
      <w:pPr>
        <w:rPr>
          <w:szCs w:val="21"/>
        </w:rPr>
      </w:pPr>
    </w:p>
    <w:p w14:paraId="7A7ED640" w14:textId="5F015C91" w:rsidR="002438B0" w:rsidRPr="005130DB" w:rsidRDefault="002438B0">
      <w:pPr>
        <w:rPr>
          <w:szCs w:val="21"/>
        </w:rPr>
      </w:pPr>
    </w:p>
    <w:p w14:paraId="44EA1C00" w14:textId="638C3E25" w:rsidR="002438B0" w:rsidRPr="005130DB" w:rsidRDefault="002438B0">
      <w:pPr>
        <w:rPr>
          <w:szCs w:val="21"/>
        </w:rPr>
      </w:pPr>
    </w:p>
    <w:p w14:paraId="2AE3794D" w14:textId="76A19133" w:rsidR="002438B0" w:rsidRPr="005130DB" w:rsidRDefault="002438B0">
      <w:pPr>
        <w:rPr>
          <w:szCs w:val="21"/>
        </w:rPr>
      </w:pPr>
    </w:p>
    <w:p w14:paraId="71DD60F2" w14:textId="790FB4AA" w:rsidR="002438B0" w:rsidRPr="005130DB" w:rsidRDefault="002438B0">
      <w:pPr>
        <w:rPr>
          <w:szCs w:val="21"/>
        </w:rPr>
      </w:pPr>
    </w:p>
    <w:p w14:paraId="44700D24" w14:textId="04ECDA77" w:rsidR="00A52623" w:rsidRPr="005130DB" w:rsidRDefault="00A52623">
      <w:pPr>
        <w:rPr>
          <w:rFonts w:ascii="Times New Roman" w:hAnsi="Times New Roman" w:cs="Times New Roman"/>
          <w:szCs w:val="21"/>
        </w:rPr>
      </w:pPr>
    </w:p>
    <w:p w14:paraId="0D85B52A" w14:textId="0C1A0C29" w:rsidR="00006945" w:rsidRPr="005130DB" w:rsidRDefault="00006945">
      <w:pPr>
        <w:rPr>
          <w:rFonts w:ascii="Times New Roman" w:hAnsi="Times New Roman" w:cs="Times New Roman"/>
          <w:szCs w:val="21"/>
        </w:rPr>
      </w:pPr>
    </w:p>
    <w:p w14:paraId="5E513318" w14:textId="6C221461" w:rsidR="00F6365C" w:rsidRPr="005130DB" w:rsidRDefault="00F6365C">
      <w:pPr>
        <w:rPr>
          <w:rFonts w:ascii="Times New Roman" w:hAnsi="Times New Roman" w:cs="Times New Roman"/>
          <w:szCs w:val="21"/>
        </w:rPr>
      </w:pPr>
    </w:p>
    <w:p w14:paraId="7274C652" w14:textId="04E92603" w:rsidR="00F6365C" w:rsidRPr="005130DB" w:rsidRDefault="00F6365C">
      <w:pPr>
        <w:rPr>
          <w:rFonts w:ascii="Times New Roman" w:hAnsi="Times New Roman" w:cs="Times New Roman"/>
          <w:szCs w:val="21"/>
        </w:rPr>
      </w:pPr>
    </w:p>
    <w:p w14:paraId="7F63FC0E" w14:textId="39C9A36A" w:rsidR="00F6365C" w:rsidRPr="005130DB" w:rsidRDefault="00F6365C">
      <w:pPr>
        <w:rPr>
          <w:rFonts w:ascii="Times New Roman" w:hAnsi="Times New Roman" w:cs="Times New Roman"/>
          <w:szCs w:val="21"/>
        </w:rPr>
      </w:pPr>
    </w:p>
    <w:p w14:paraId="078EFCF1" w14:textId="138A5E74" w:rsidR="00F6365C" w:rsidRPr="005130DB" w:rsidRDefault="00F6365C">
      <w:pPr>
        <w:rPr>
          <w:rFonts w:ascii="Times New Roman" w:hAnsi="Times New Roman" w:cs="Times New Roman"/>
          <w:szCs w:val="21"/>
        </w:rPr>
      </w:pPr>
    </w:p>
    <w:p w14:paraId="3E5644C2" w14:textId="0E989E4C" w:rsidR="00F6365C" w:rsidRPr="005130DB" w:rsidRDefault="00F6365C">
      <w:pPr>
        <w:rPr>
          <w:rFonts w:ascii="Times New Roman" w:hAnsi="Times New Roman" w:cs="Times New Roman"/>
          <w:szCs w:val="21"/>
        </w:rPr>
      </w:pPr>
    </w:p>
    <w:p w14:paraId="2787440D" w14:textId="77777777" w:rsidR="005130DB" w:rsidRDefault="005130DB">
      <w:pPr>
        <w:rPr>
          <w:rFonts w:ascii="Arial" w:hAnsi="Arial" w:cs="Arial"/>
          <w:szCs w:val="21"/>
        </w:rPr>
      </w:pPr>
    </w:p>
    <w:sectPr w:rsidR="005130DB" w:rsidSect="000751EA">
      <w:pgSz w:w="11906" w:h="16838"/>
      <w:pgMar w:top="1728" w:right="1008" w:bottom="1138" w:left="1152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A5996" w14:textId="77777777" w:rsidR="00B0654B" w:rsidRDefault="00B0654B" w:rsidP="002D5416">
      <w:r>
        <w:separator/>
      </w:r>
    </w:p>
  </w:endnote>
  <w:endnote w:type="continuationSeparator" w:id="0">
    <w:p w14:paraId="4684F496" w14:textId="77777777" w:rsidR="00B0654B" w:rsidRDefault="00B0654B" w:rsidP="002D5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C8E05" w14:textId="77777777" w:rsidR="00B0654B" w:rsidRDefault="00B0654B" w:rsidP="002D5416">
      <w:r>
        <w:separator/>
      </w:r>
    </w:p>
  </w:footnote>
  <w:footnote w:type="continuationSeparator" w:id="0">
    <w:p w14:paraId="622BC4EA" w14:textId="77777777" w:rsidR="00B0654B" w:rsidRDefault="00B0654B" w:rsidP="002D5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319A0"/>
    <w:multiLevelType w:val="hybridMultilevel"/>
    <w:tmpl w:val="0AF0FC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4D7251"/>
    <w:multiLevelType w:val="hybridMultilevel"/>
    <w:tmpl w:val="0F7C47FA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1117498">
    <w:abstractNumId w:val="0"/>
  </w:num>
  <w:num w:numId="2" w16cid:durableId="1634095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6C3"/>
    <w:rsid w:val="00005417"/>
    <w:rsid w:val="00006945"/>
    <w:rsid w:val="0001696E"/>
    <w:rsid w:val="00043A74"/>
    <w:rsid w:val="00044DAF"/>
    <w:rsid w:val="000469AD"/>
    <w:rsid w:val="000469F9"/>
    <w:rsid w:val="000544CD"/>
    <w:rsid w:val="000674D4"/>
    <w:rsid w:val="000751EA"/>
    <w:rsid w:val="00093FA6"/>
    <w:rsid w:val="000A0836"/>
    <w:rsid w:val="000B69CE"/>
    <w:rsid w:val="000E0A6C"/>
    <w:rsid w:val="000E198B"/>
    <w:rsid w:val="000E6AFA"/>
    <w:rsid w:val="000F2A10"/>
    <w:rsid w:val="000F3A46"/>
    <w:rsid w:val="000F4710"/>
    <w:rsid w:val="00106B16"/>
    <w:rsid w:val="00106C9C"/>
    <w:rsid w:val="001072A7"/>
    <w:rsid w:val="0013032D"/>
    <w:rsid w:val="00145518"/>
    <w:rsid w:val="00152B58"/>
    <w:rsid w:val="00164E37"/>
    <w:rsid w:val="00176646"/>
    <w:rsid w:val="00182433"/>
    <w:rsid w:val="00183E85"/>
    <w:rsid w:val="001A312C"/>
    <w:rsid w:val="001B07A8"/>
    <w:rsid w:val="001D7E92"/>
    <w:rsid w:val="001F155F"/>
    <w:rsid w:val="00210D18"/>
    <w:rsid w:val="00213B28"/>
    <w:rsid w:val="00216BFE"/>
    <w:rsid w:val="002349FA"/>
    <w:rsid w:val="00237841"/>
    <w:rsid w:val="002438B0"/>
    <w:rsid w:val="00255919"/>
    <w:rsid w:val="002B2610"/>
    <w:rsid w:val="002C68AE"/>
    <w:rsid w:val="002D5416"/>
    <w:rsid w:val="0033376D"/>
    <w:rsid w:val="00343F4B"/>
    <w:rsid w:val="00362F04"/>
    <w:rsid w:val="00374D55"/>
    <w:rsid w:val="00397F57"/>
    <w:rsid w:val="003A6F67"/>
    <w:rsid w:val="003B442B"/>
    <w:rsid w:val="003D7193"/>
    <w:rsid w:val="003E1C27"/>
    <w:rsid w:val="003F09B7"/>
    <w:rsid w:val="003F56A3"/>
    <w:rsid w:val="004022DF"/>
    <w:rsid w:val="0040297F"/>
    <w:rsid w:val="00424F0A"/>
    <w:rsid w:val="00433BF6"/>
    <w:rsid w:val="004346FF"/>
    <w:rsid w:val="00441239"/>
    <w:rsid w:val="00444041"/>
    <w:rsid w:val="004442F8"/>
    <w:rsid w:val="00445D5D"/>
    <w:rsid w:val="00465042"/>
    <w:rsid w:val="00470254"/>
    <w:rsid w:val="004A6784"/>
    <w:rsid w:val="004C36C3"/>
    <w:rsid w:val="004E50AA"/>
    <w:rsid w:val="004E596E"/>
    <w:rsid w:val="004F3EAD"/>
    <w:rsid w:val="005130DB"/>
    <w:rsid w:val="00516B67"/>
    <w:rsid w:val="00526CF4"/>
    <w:rsid w:val="005375AF"/>
    <w:rsid w:val="0054241A"/>
    <w:rsid w:val="005846EA"/>
    <w:rsid w:val="00593D7A"/>
    <w:rsid w:val="00597C4B"/>
    <w:rsid w:val="005A46C1"/>
    <w:rsid w:val="005B554B"/>
    <w:rsid w:val="005C5B95"/>
    <w:rsid w:val="005F7AEA"/>
    <w:rsid w:val="00610146"/>
    <w:rsid w:val="006218B0"/>
    <w:rsid w:val="00660136"/>
    <w:rsid w:val="00672A27"/>
    <w:rsid w:val="006742E4"/>
    <w:rsid w:val="006D2374"/>
    <w:rsid w:val="006E04F8"/>
    <w:rsid w:val="006E1A2C"/>
    <w:rsid w:val="006E60CA"/>
    <w:rsid w:val="006F521D"/>
    <w:rsid w:val="00700A58"/>
    <w:rsid w:val="007034BE"/>
    <w:rsid w:val="007107F2"/>
    <w:rsid w:val="007123D1"/>
    <w:rsid w:val="00723980"/>
    <w:rsid w:val="0072443D"/>
    <w:rsid w:val="00724FBF"/>
    <w:rsid w:val="00743972"/>
    <w:rsid w:val="00747944"/>
    <w:rsid w:val="007606C4"/>
    <w:rsid w:val="00762845"/>
    <w:rsid w:val="00791CAD"/>
    <w:rsid w:val="00796E16"/>
    <w:rsid w:val="00797F16"/>
    <w:rsid w:val="007A240D"/>
    <w:rsid w:val="007A6E2A"/>
    <w:rsid w:val="007C4F69"/>
    <w:rsid w:val="007F7F48"/>
    <w:rsid w:val="00844806"/>
    <w:rsid w:val="00854854"/>
    <w:rsid w:val="008620FF"/>
    <w:rsid w:val="00875476"/>
    <w:rsid w:val="008776A6"/>
    <w:rsid w:val="00877D50"/>
    <w:rsid w:val="0088436D"/>
    <w:rsid w:val="008877AE"/>
    <w:rsid w:val="008A7565"/>
    <w:rsid w:val="008B29F6"/>
    <w:rsid w:val="008E17E2"/>
    <w:rsid w:val="008E3B58"/>
    <w:rsid w:val="0091609C"/>
    <w:rsid w:val="00922612"/>
    <w:rsid w:val="009229FD"/>
    <w:rsid w:val="00925927"/>
    <w:rsid w:val="00946F78"/>
    <w:rsid w:val="00955C30"/>
    <w:rsid w:val="00970C02"/>
    <w:rsid w:val="00972CD0"/>
    <w:rsid w:val="00980797"/>
    <w:rsid w:val="00980858"/>
    <w:rsid w:val="00990D24"/>
    <w:rsid w:val="009A4348"/>
    <w:rsid w:val="009A68D8"/>
    <w:rsid w:val="009A7AD7"/>
    <w:rsid w:val="009F6040"/>
    <w:rsid w:val="00A05411"/>
    <w:rsid w:val="00A12AD3"/>
    <w:rsid w:val="00A12F54"/>
    <w:rsid w:val="00A172AE"/>
    <w:rsid w:val="00A328F7"/>
    <w:rsid w:val="00A416DD"/>
    <w:rsid w:val="00A52623"/>
    <w:rsid w:val="00A60548"/>
    <w:rsid w:val="00A8274C"/>
    <w:rsid w:val="00A8599D"/>
    <w:rsid w:val="00AB444D"/>
    <w:rsid w:val="00AB53DB"/>
    <w:rsid w:val="00AC138C"/>
    <w:rsid w:val="00AC6DF4"/>
    <w:rsid w:val="00AD25E1"/>
    <w:rsid w:val="00B03522"/>
    <w:rsid w:val="00B04C67"/>
    <w:rsid w:val="00B0506F"/>
    <w:rsid w:val="00B0654B"/>
    <w:rsid w:val="00B21BB0"/>
    <w:rsid w:val="00B24E23"/>
    <w:rsid w:val="00B31742"/>
    <w:rsid w:val="00B502D9"/>
    <w:rsid w:val="00B71692"/>
    <w:rsid w:val="00B8765A"/>
    <w:rsid w:val="00B90A2A"/>
    <w:rsid w:val="00B938FA"/>
    <w:rsid w:val="00BA7094"/>
    <w:rsid w:val="00BB069A"/>
    <w:rsid w:val="00BC70CE"/>
    <w:rsid w:val="00BD4995"/>
    <w:rsid w:val="00BE4384"/>
    <w:rsid w:val="00BF7F0C"/>
    <w:rsid w:val="00C15175"/>
    <w:rsid w:val="00C17E63"/>
    <w:rsid w:val="00C30005"/>
    <w:rsid w:val="00C3283C"/>
    <w:rsid w:val="00C43351"/>
    <w:rsid w:val="00C65F0F"/>
    <w:rsid w:val="00C667D0"/>
    <w:rsid w:val="00C70F45"/>
    <w:rsid w:val="00C7323B"/>
    <w:rsid w:val="00C77C80"/>
    <w:rsid w:val="00C8253D"/>
    <w:rsid w:val="00C924AD"/>
    <w:rsid w:val="00C9628F"/>
    <w:rsid w:val="00CB72A6"/>
    <w:rsid w:val="00CD40E4"/>
    <w:rsid w:val="00CE2AB8"/>
    <w:rsid w:val="00D02C42"/>
    <w:rsid w:val="00D16DBC"/>
    <w:rsid w:val="00D17FC3"/>
    <w:rsid w:val="00D22B93"/>
    <w:rsid w:val="00D45ADB"/>
    <w:rsid w:val="00D478F9"/>
    <w:rsid w:val="00D728D2"/>
    <w:rsid w:val="00D87A30"/>
    <w:rsid w:val="00D9586C"/>
    <w:rsid w:val="00DB7946"/>
    <w:rsid w:val="00DC26BF"/>
    <w:rsid w:val="00DF7CCA"/>
    <w:rsid w:val="00E0488C"/>
    <w:rsid w:val="00E0524C"/>
    <w:rsid w:val="00E06050"/>
    <w:rsid w:val="00E13EE0"/>
    <w:rsid w:val="00E25884"/>
    <w:rsid w:val="00E26D32"/>
    <w:rsid w:val="00E32C81"/>
    <w:rsid w:val="00E54414"/>
    <w:rsid w:val="00E622BE"/>
    <w:rsid w:val="00E80936"/>
    <w:rsid w:val="00E916E6"/>
    <w:rsid w:val="00EB1448"/>
    <w:rsid w:val="00EB4578"/>
    <w:rsid w:val="00EE16E2"/>
    <w:rsid w:val="00EE65DA"/>
    <w:rsid w:val="00F02A0F"/>
    <w:rsid w:val="00F2025B"/>
    <w:rsid w:val="00F20E98"/>
    <w:rsid w:val="00F32A9C"/>
    <w:rsid w:val="00F33074"/>
    <w:rsid w:val="00F33C91"/>
    <w:rsid w:val="00F404E3"/>
    <w:rsid w:val="00F41C98"/>
    <w:rsid w:val="00F443EF"/>
    <w:rsid w:val="00F50C4F"/>
    <w:rsid w:val="00F55584"/>
    <w:rsid w:val="00F56AF9"/>
    <w:rsid w:val="00F6365C"/>
    <w:rsid w:val="00F80D45"/>
    <w:rsid w:val="00F90D10"/>
    <w:rsid w:val="00FA6E27"/>
    <w:rsid w:val="00FC4F0E"/>
    <w:rsid w:val="00FD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9115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0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54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5416"/>
  </w:style>
  <w:style w:type="paragraph" w:styleId="a6">
    <w:name w:val="footer"/>
    <w:basedOn w:val="a"/>
    <w:link w:val="a7"/>
    <w:uiPriority w:val="99"/>
    <w:unhideWhenUsed/>
    <w:rsid w:val="002D54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5416"/>
  </w:style>
  <w:style w:type="paragraph" w:styleId="a8">
    <w:name w:val="List Paragraph"/>
    <w:basedOn w:val="a"/>
    <w:uiPriority w:val="34"/>
    <w:qFormat/>
    <w:rsid w:val="007F7F48"/>
    <w:pPr>
      <w:ind w:leftChars="400" w:left="840"/>
    </w:pPr>
  </w:style>
  <w:style w:type="paragraph" w:styleId="a9">
    <w:name w:val="Revision"/>
    <w:hidden/>
    <w:uiPriority w:val="99"/>
    <w:semiHidden/>
    <w:rsid w:val="00513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2023-04-22T07:06:00Z</dcterms:created>
  <dcterms:modified xsi:type="dcterms:W3CDTF">2023-05-07T03:10:00Z</dcterms:modified>
</cp:coreProperties>
</file>