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hAnsi="Times New Roman" w:cs="Times New Roman"/>
          <w:b/>
          <w:bCs/>
        </w:rPr>
      </w:pPr>
      <w:r>
        <w:rPr>
          <w:rFonts w:ascii="Times New Roman" w:hAnsi="Times New Roman" w:cs="Times New Roman"/>
          <w:b/>
          <w:bCs/>
        </w:rPr>
        <w:t xml:space="preserve">Association mapping of seed vigor in </w:t>
      </w:r>
      <w:bookmarkStart w:id="0" w:name="_GoBack"/>
      <w:bookmarkEnd w:id="0"/>
      <w:r>
        <w:rPr>
          <w:rFonts w:ascii="Times New Roman" w:hAnsi="Times New Roman" w:cs="Times New Roman"/>
          <w:b/>
          <w:bCs/>
        </w:rPr>
        <w:t>spring soybean (</w:t>
      </w:r>
      <w:r>
        <w:rPr>
          <w:rFonts w:ascii="Times New Roman" w:hAnsi="Times New Roman" w:cs="Times New Roman"/>
          <w:b/>
          <w:bCs/>
          <w:i/>
          <w:iCs/>
        </w:rPr>
        <w:t>Glycine max</w:t>
      </w:r>
      <w:r>
        <w:rPr>
          <w:rFonts w:ascii="Times New Roman" w:hAnsi="Times New Roman" w:cs="Times New Roman"/>
          <w:b/>
          <w:bCs/>
        </w:rPr>
        <w:t xml:space="preserve"> (L.) Merr.) in northeast China</w:t>
      </w: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hint="eastAsia" w:ascii="Times-Roman" w:hAnsi="Times-Roman" w:eastAsia="Times-Roman" w:cs="Times-Roman"/>
          <w:b/>
          <w:bCs/>
          <w:kern w:val="0"/>
          <w:sz w:val="20"/>
          <w:szCs w:val="20"/>
          <w:lang w:bidi="ar"/>
        </w:rPr>
      </w:pP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ascii="Times-Roman" w:hAnsi="Times-Roman" w:eastAsia="Times-Roman" w:cs="Times-Roman"/>
          <w:b/>
          <w:bCs/>
          <w:kern w:val="0"/>
          <w:sz w:val="20"/>
          <w:szCs w:val="20"/>
          <w:lang w:bidi="ar"/>
        </w:rPr>
      </w:pPr>
      <w:r>
        <w:rPr>
          <w:rFonts w:hint="eastAsia" w:ascii="Times-Roman" w:hAnsi="Times-Roman" w:eastAsia="Times-Roman" w:cs="Times-Roman"/>
          <w:b/>
          <w:bCs/>
          <w:kern w:val="0"/>
          <w:sz w:val="20"/>
          <w:szCs w:val="20"/>
          <w:lang w:bidi="ar"/>
        </w:rPr>
        <w:t>Authors</w:t>
      </w: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ascii="Times-Roman" w:hAnsi="Times-Roman" w:eastAsia="Times-Roman" w:cs="Times-Roman"/>
          <w:color w:val="000000"/>
          <w:kern w:val="0"/>
          <w:sz w:val="20"/>
          <w:szCs w:val="20"/>
          <w:lang w:bidi="ar"/>
        </w:rPr>
      </w:pPr>
      <w:r>
        <w:rPr>
          <w:rFonts w:hint="eastAsia" w:ascii="Times-Roman" w:hAnsi="Times-Roman" w:eastAsia="Times-Roman" w:cs="Times-Roman"/>
          <w:color w:val="000000"/>
          <w:kern w:val="0"/>
          <w:sz w:val="20"/>
          <w:szCs w:val="20"/>
          <w:lang w:bidi="ar"/>
        </w:rPr>
        <w:t>Caijin Wang</w:t>
      </w:r>
      <w:r>
        <w:rPr>
          <w:rFonts w:hint="eastAsia" w:ascii="Times-Roman" w:hAnsi="Times-Roman" w:eastAsia="宋体" w:cs="Times-Roman"/>
          <w:color w:val="000000"/>
          <w:kern w:val="0"/>
          <w:sz w:val="20"/>
          <w:szCs w:val="20"/>
          <w:vertAlign w:val="superscript"/>
          <w:lang w:val="en-US" w:eastAsia="zh-CN" w:bidi="ar"/>
        </w:rPr>
        <w:t>1*</w:t>
      </w:r>
      <w:r>
        <w:rPr>
          <w:rFonts w:hint="eastAsia" w:ascii="Times-Roman" w:hAnsi="Times-Roman" w:eastAsia="Times-Roman" w:cs="Times-Roman"/>
          <w:color w:val="000000"/>
          <w:kern w:val="0"/>
          <w:sz w:val="20"/>
          <w:szCs w:val="20"/>
          <w:lang w:bidi="ar"/>
        </w:rPr>
        <w:t>, Huiyan Zhao</w:t>
      </w:r>
      <w:r>
        <w:rPr>
          <w:rFonts w:hint="eastAsia" w:ascii="Times-Roman" w:hAnsi="Times-Roman" w:eastAsia="Times-Roman" w:cs="Times-Roman"/>
          <w:color w:val="000000"/>
          <w:kern w:val="0"/>
          <w:sz w:val="20"/>
          <w:szCs w:val="20"/>
          <w:vertAlign w:val="superscript"/>
          <w:lang w:bidi="ar"/>
        </w:rPr>
        <w:t>2</w:t>
      </w:r>
      <w:r>
        <w:rPr>
          <w:rFonts w:hint="eastAsia" w:ascii="Times-Roman" w:hAnsi="Times-Roman" w:eastAsia="宋体" w:cs="Times-Roman"/>
          <w:color w:val="000000"/>
          <w:kern w:val="0"/>
          <w:sz w:val="20"/>
          <w:szCs w:val="20"/>
          <w:vertAlign w:val="superscript"/>
          <w:lang w:val="en-US" w:eastAsia="zh-CN" w:bidi="ar"/>
        </w:rPr>
        <w:t>*</w:t>
      </w:r>
      <w:r>
        <w:rPr>
          <w:rFonts w:hint="eastAsia" w:ascii="Times-Roman" w:hAnsi="Times-Roman" w:eastAsia="Times-Roman" w:cs="Times-Roman"/>
          <w:color w:val="000000"/>
          <w:kern w:val="0"/>
          <w:sz w:val="20"/>
          <w:szCs w:val="20"/>
          <w:lang w:bidi="ar"/>
        </w:rPr>
        <w:t>, Yang Wang</w:t>
      </w:r>
      <w:r>
        <w:rPr>
          <w:rFonts w:hint="eastAsia" w:ascii="Times-Roman" w:hAnsi="Times-Roman" w:eastAsia="Times-Roman" w:cs="Times-Roman"/>
          <w:color w:val="000000"/>
          <w:kern w:val="0"/>
          <w:sz w:val="20"/>
          <w:szCs w:val="20"/>
          <w:vertAlign w:val="superscript"/>
          <w:lang w:bidi="ar"/>
        </w:rPr>
        <w:t>*</w:t>
      </w: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ascii="Times-Roman" w:hAnsi="Times-Roman" w:eastAsia="Times-Roman" w:cs="Times-Roman"/>
          <w:color w:val="000000"/>
          <w:kern w:val="0"/>
          <w:sz w:val="20"/>
          <w:szCs w:val="20"/>
          <w:vertAlign w:val="superscript"/>
          <w:lang w:bidi="ar"/>
        </w:rPr>
      </w:pP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hint="eastAsia" w:ascii="Times-Roman" w:hAnsi="Times-Roman" w:eastAsia="宋体" w:cs="Times-Roman"/>
          <w:color w:val="000000"/>
          <w:kern w:val="0"/>
          <w:sz w:val="20"/>
          <w:szCs w:val="20"/>
          <w:lang w:val="en-US" w:eastAsia="zh-CN" w:bidi="ar"/>
        </w:rPr>
      </w:pPr>
      <w:r>
        <w:rPr>
          <w:rFonts w:hint="eastAsia" w:ascii="Times-Roman" w:hAnsi="Times-Roman" w:eastAsia="Times-Roman" w:cs="Times-Roman"/>
          <w:color w:val="000000"/>
          <w:kern w:val="0"/>
          <w:sz w:val="20"/>
          <w:szCs w:val="20"/>
          <w:vertAlign w:val="superscript"/>
          <w:lang w:bidi="ar"/>
        </w:rPr>
        <w:t>1</w:t>
      </w:r>
      <w:r>
        <w:rPr>
          <w:rFonts w:hint="eastAsia" w:ascii="Times-Roman" w:hAnsi="Times-Roman" w:eastAsia="宋体" w:cs="Times-Roman"/>
          <w:color w:val="000000"/>
          <w:kern w:val="0"/>
          <w:sz w:val="20"/>
          <w:szCs w:val="20"/>
          <w:vertAlign w:val="superscript"/>
          <w:lang w:val="en-US" w:eastAsia="zh-CN" w:bidi="ar"/>
        </w:rPr>
        <w:t>*</w:t>
      </w:r>
      <w:r>
        <w:rPr>
          <w:rFonts w:ascii="Times-Roman" w:hAnsi="Times-Roman" w:eastAsia="Times-Roman" w:cs="Times-Roman"/>
          <w:color w:val="000000"/>
          <w:kern w:val="0"/>
          <w:sz w:val="20"/>
          <w:szCs w:val="20"/>
          <w:lang w:bidi="ar"/>
        </w:rPr>
        <w:t xml:space="preserve">College of </w:t>
      </w:r>
      <w:r>
        <w:rPr>
          <w:rFonts w:hint="eastAsia" w:ascii="Times-Roman" w:hAnsi="Times-Roman" w:eastAsia="Times-Roman" w:cs="Times-Roman"/>
          <w:color w:val="000000"/>
          <w:kern w:val="0"/>
          <w:sz w:val="20"/>
          <w:szCs w:val="20"/>
          <w:lang w:bidi="ar"/>
        </w:rPr>
        <w:t>Advanced</w:t>
      </w:r>
      <w:r>
        <w:rPr>
          <w:rFonts w:ascii="Times-Roman" w:hAnsi="Times-Roman" w:eastAsia="Times-Roman" w:cs="Times-Roman"/>
          <w:color w:val="000000"/>
          <w:kern w:val="0"/>
          <w:sz w:val="20"/>
          <w:szCs w:val="20"/>
          <w:lang w:bidi="ar"/>
        </w:rPr>
        <w:t xml:space="preserve"> Agriculture and Ecological Environment, Heilongjiang University, Harbin,</w:t>
      </w:r>
      <w:r>
        <w:rPr>
          <w:rFonts w:hint="eastAsia" w:ascii="Times-Roman" w:hAnsi="Times-Roman" w:eastAsia="宋体" w:cs="Times-Roman"/>
          <w:color w:val="000000"/>
          <w:kern w:val="0"/>
          <w:sz w:val="20"/>
          <w:szCs w:val="20"/>
          <w:lang w:val="en-US" w:eastAsia="zh-CN" w:bidi="ar"/>
        </w:rPr>
        <w:t xml:space="preserve"> </w:t>
      </w:r>
      <w:r>
        <w:rPr>
          <w:rFonts w:ascii="Times-Roman" w:hAnsi="Times-Roman" w:eastAsia="Times-Roman" w:cs="Times-Roman"/>
          <w:color w:val="000000"/>
          <w:kern w:val="0"/>
          <w:sz w:val="20"/>
          <w:szCs w:val="20"/>
          <w:lang w:bidi="ar"/>
        </w:rPr>
        <w:t>Heilongjiang</w:t>
      </w:r>
      <w:r>
        <w:rPr>
          <w:rFonts w:hint="eastAsia" w:ascii="Times-Roman" w:hAnsi="Times-Roman" w:eastAsia="宋体" w:cs="Times-Roman"/>
          <w:color w:val="000000"/>
          <w:kern w:val="0"/>
          <w:sz w:val="20"/>
          <w:szCs w:val="20"/>
          <w:lang w:val="en-US" w:eastAsia="zh-CN" w:bidi="ar"/>
        </w:rPr>
        <w:t>,</w:t>
      </w:r>
      <w:r>
        <w:rPr>
          <w:rFonts w:ascii="Times-Roman" w:hAnsi="Times-Roman" w:eastAsia="Times-Roman" w:cs="Times-Roman"/>
          <w:color w:val="000000"/>
          <w:kern w:val="0"/>
          <w:sz w:val="20"/>
          <w:szCs w:val="20"/>
          <w:lang w:bidi="ar"/>
        </w:rPr>
        <w:t xml:space="preserve"> China</w:t>
      </w:r>
      <w:r>
        <w:rPr>
          <w:rFonts w:hint="eastAsia" w:ascii="Times-Roman" w:hAnsi="Times-Roman" w:eastAsia="Times-Roman" w:cs="Times-Roman"/>
          <w:color w:val="000000"/>
          <w:kern w:val="0"/>
          <w:sz w:val="20"/>
          <w:szCs w:val="20"/>
          <w:lang w:bidi="ar"/>
        </w:rPr>
        <w:t xml:space="preserve">. Email: </w:t>
      </w:r>
      <w:r>
        <w:fldChar w:fldCharType="begin"/>
      </w:r>
      <w:r>
        <w:instrText xml:space="preserve"> HYPERLINK "mailto:1613115170@qq.com" </w:instrText>
      </w:r>
      <w:r>
        <w:fldChar w:fldCharType="separate"/>
      </w:r>
      <w:r>
        <w:rPr>
          <w:rFonts w:hint="eastAsia" w:ascii="Times-Roman" w:hAnsi="Times-Roman" w:eastAsia="Times-Roman" w:cs="Times-Roman"/>
          <w:color w:val="000000"/>
          <w:kern w:val="0"/>
          <w:sz w:val="20"/>
          <w:szCs w:val="20"/>
          <w:lang w:bidi="ar"/>
        </w:rPr>
        <w:t>16131</w:t>
      </w:r>
      <w:r>
        <w:rPr>
          <w:rFonts w:hint="eastAsia" w:ascii="Times-Roman" w:hAnsi="Times-Roman" w:eastAsia="Times-Roman" w:cs="Times-Roman"/>
          <w:color w:val="000000"/>
          <w:kern w:val="0"/>
          <w:sz w:val="20"/>
          <w:szCs w:val="20"/>
          <w:lang w:bidi="ar"/>
        </w:rPr>
        <w:fldChar w:fldCharType="end"/>
      </w:r>
      <w:r>
        <w:fldChar w:fldCharType="begin"/>
      </w:r>
      <w:r>
        <w:instrText xml:space="preserve"> HYPERLINK "mailto:15170@qq.com" </w:instrText>
      </w:r>
      <w:r>
        <w:fldChar w:fldCharType="separate"/>
      </w:r>
      <w:r>
        <w:rPr>
          <w:rFonts w:hint="eastAsia" w:ascii="Times-Roman" w:hAnsi="Times-Roman" w:eastAsia="Times-Roman" w:cs="Times-Roman"/>
          <w:color w:val="000000"/>
          <w:kern w:val="0"/>
          <w:sz w:val="20"/>
          <w:szCs w:val="20"/>
          <w:lang w:bidi="ar"/>
        </w:rPr>
        <w:t>15170@qq.com</w:t>
      </w:r>
      <w:r>
        <w:rPr>
          <w:rFonts w:hint="eastAsia" w:ascii="Times-Roman" w:hAnsi="Times-Roman" w:eastAsia="Times-Roman" w:cs="Times-Roman"/>
          <w:color w:val="000000"/>
          <w:kern w:val="0"/>
          <w:sz w:val="20"/>
          <w:szCs w:val="20"/>
          <w:lang w:bidi="ar"/>
        </w:rPr>
        <w:fldChar w:fldCharType="end"/>
      </w:r>
      <w:r>
        <w:rPr>
          <w:rFonts w:hint="eastAsia" w:ascii="Times-Roman" w:hAnsi="Times-Roman" w:eastAsia="宋体" w:cs="Times-Roman"/>
          <w:color w:val="000000"/>
          <w:kern w:val="0"/>
          <w:sz w:val="20"/>
          <w:szCs w:val="20"/>
          <w:lang w:val="en-US" w:eastAsia="zh-CN" w:bidi="ar"/>
        </w:rPr>
        <w:t>. ORCID: 0000-0001-5553-5457</w:t>
      </w: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hint="eastAsia" w:ascii="Times-Roman" w:hAnsi="Times-Roman" w:eastAsia="宋体" w:cs="Times-Roman"/>
          <w:color w:val="000000"/>
          <w:kern w:val="0"/>
          <w:sz w:val="20"/>
          <w:szCs w:val="20"/>
          <w:lang w:val="en-US" w:eastAsia="zh-CN" w:bidi="ar"/>
        </w:rPr>
      </w:pPr>
      <w:r>
        <w:rPr>
          <w:rFonts w:hint="eastAsia" w:ascii="Times-Roman" w:hAnsi="Times-Roman" w:eastAsia="Times-Roman" w:cs="Times-Roman"/>
          <w:color w:val="000000"/>
          <w:kern w:val="0"/>
          <w:sz w:val="20"/>
          <w:szCs w:val="20"/>
          <w:vertAlign w:val="superscript"/>
          <w:lang w:bidi="ar"/>
        </w:rPr>
        <w:t>2</w:t>
      </w:r>
      <w:r>
        <w:rPr>
          <w:rFonts w:hint="eastAsia" w:ascii="Times-Roman" w:hAnsi="Times-Roman" w:eastAsia="宋体" w:cs="Times-Roman"/>
          <w:color w:val="000000"/>
          <w:kern w:val="0"/>
          <w:sz w:val="20"/>
          <w:szCs w:val="20"/>
          <w:vertAlign w:val="superscript"/>
          <w:lang w:val="en-US" w:eastAsia="zh-CN" w:bidi="ar"/>
        </w:rPr>
        <w:t>*</w:t>
      </w:r>
      <w:r>
        <w:rPr>
          <w:rFonts w:ascii="Times-Roman" w:hAnsi="Times-Roman" w:eastAsia="Times-Roman" w:cs="Times-Roman"/>
          <w:color w:val="000000"/>
          <w:kern w:val="0"/>
          <w:sz w:val="20"/>
          <w:szCs w:val="20"/>
          <w:lang w:bidi="ar"/>
        </w:rPr>
        <w:t xml:space="preserve">College of </w:t>
      </w:r>
      <w:r>
        <w:rPr>
          <w:rFonts w:hint="eastAsia" w:ascii="Times-Roman" w:hAnsi="Times-Roman" w:eastAsia="Times-Roman" w:cs="Times-Roman"/>
          <w:color w:val="000000"/>
          <w:kern w:val="0"/>
          <w:sz w:val="20"/>
          <w:szCs w:val="20"/>
          <w:lang w:bidi="ar"/>
        </w:rPr>
        <w:t>Advanced</w:t>
      </w:r>
      <w:r>
        <w:rPr>
          <w:rFonts w:ascii="Times-Roman" w:hAnsi="Times-Roman" w:eastAsia="Times-Roman" w:cs="Times-Roman"/>
          <w:color w:val="000000"/>
          <w:kern w:val="0"/>
          <w:sz w:val="20"/>
          <w:szCs w:val="20"/>
          <w:lang w:bidi="ar"/>
        </w:rPr>
        <w:t xml:space="preserve"> Agriculture and Ecological Environment, Heilongjiang University, Harbin,</w:t>
      </w:r>
      <w:r>
        <w:rPr>
          <w:rFonts w:hint="eastAsia" w:ascii="Times-Roman" w:hAnsi="Times-Roman" w:eastAsia="宋体" w:cs="Times-Roman"/>
          <w:color w:val="000000"/>
          <w:kern w:val="0"/>
          <w:sz w:val="20"/>
          <w:szCs w:val="20"/>
          <w:lang w:val="en-US" w:eastAsia="zh-CN" w:bidi="ar"/>
        </w:rPr>
        <w:t xml:space="preserve"> </w:t>
      </w:r>
      <w:r>
        <w:rPr>
          <w:rFonts w:ascii="Times-Roman" w:hAnsi="Times-Roman" w:eastAsia="Times-Roman" w:cs="Times-Roman"/>
          <w:color w:val="000000"/>
          <w:kern w:val="0"/>
          <w:sz w:val="20"/>
          <w:szCs w:val="20"/>
          <w:lang w:bidi="ar"/>
        </w:rPr>
        <w:t>Heilongjiang</w:t>
      </w:r>
      <w:r>
        <w:rPr>
          <w:rFonts w:hint="eastAsia" w:ascii="Times-Roman" w:hAnsi="Times-Roman" w:eastAsia="宋体" w:cs="Times-Roman"/>
          <w:color w:val="000000"/>
          <w:kern w:val="0"/>
          <w:sz w:val="20"/>
          <w:szCs w:val="20"/>
          <w:lang w:val="en-US" w:eastAsia="zh-CN" w:bidi="ar"/>
        </w:rPr>
        <w:t>,</w:t>
      </w:r>
      <w:r>
        <w:rPr>
          <w:rFonts w:ascii="Times-Roman" w:hAnsi="Times-Roman" w:eastAsia="Times-Roman" w:cs="Times-Roman"/>
          <w:color w:val="000000"/>
          <w:kern w:val="0"/>
          <w:sz w:val="20"/>
          <w:szCs w:val="20"/>
          <w:lang w:bidi="ar"/>
        </w:rPr>
        <w:t xml:space="preserve"> China</w:t>
      </w:r>
      <w:r>
        <w:rPr>
          <w:rFonts w:hint="eastAsia" w:ascii="Times-Roman" w:hAnsi="Times-Roman" w:eastAsia="宋体" w:cs="Times-Roman"/>
          <w:color w:val="000000"/>
          <w:kern w:val="0"/>
          <w:sz w:val="20"/>
          <w:szCs w:val="20"/>
          <w:lang w:val="en-US" w:eastAsia="zh-CN" w:bidi="ar"/>
        </w:rPr>
        <w:t>. Email: 1628479338@qq.com</w:t>
      </w:r>
      <w:r>
        <w:rPr>
          <w:rFonts w:hint="eastAsia" w:ascii="Times-Roman" w:hAnsi="Times-Roman" w:eastAsia="Times-Roman" w:cs="Times-Roman"/>
          <w:color w:val="000000"/>
          <w:kern w:val="0"/>
          <w:sz w:val="20"/>
          <w:szCs w:val="20"/>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276" w:lineRule="auto"/>
        <w:jc w:val="left"/>
        <w:textAlignment w:val="auto"/>
        <w:rPr>
          <w:szCs w:val="21"/>
        </w:rPr>
      </w:pP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hint="eastAsia" w:ascii="Times-Roman" w:hAnsi="Times-Roman" w:eastAsia="Times-Roman" w:cs="Times-Roman"/>
          <w:b/>
          <w:bCs/>
          <w:kern w:val="0"/>
          <w:sz w:val="20"/>
          <w:szCs w:val="20"/>
          <w:lang w:bidi="ar"/>
        </w:rPr>
      </w:pPr>
      <w:r>
        <w:rPr>
          <w:rFonts w:hint="eastAsia" w:ascii="Times-Roman" w:hAnsi="Times-Roman" w:eastAsia="Times-Roman" w:cs="Times-Roman"/>
          <w:b/>
          <w:bCs/>
          <w:kern w:val="0"/>
          <w:sz w:val="20"/>
          <w:szCs w:val="20"/>
          <w:lang w:bidi="ar"/>
        </w:rPr>
        <w:t>Correspondence</w:t>
      </w:r>
    </w:p>
    <w:p>
      <w:pPr>
        <w:keepNext w:val="0"/>
        <w:keepLines w:val="0"/>
        <w:pageBreakBefore w:val="0"/>
        <w:widowControl/>
        <w:kinsoku/>
        <w:wordWrap/>
        <w:overflowPunct/>
        <w:topLinePunct w:val="0"/>
        <w:autoSpaceDE/>
        <w:autoSpaceDN/>
        <w:bidi w:val="0"/>
        <w:adjustRightInd/>
        <w:snapToGrid/>
        <w:spacing w:line="276" w:lineRule="auto"/>
        <w:jc w:val="left"/>
        <w:textAlignment w:val="auto"/>
        <w:rPr>
          <w:rFonts w:ascii="Times-Roman" w:hAnsi="Times-Roman" w:eastAsia="Times-Roman" w:cs="Times-Roman"/>
          <w:color w:val="000000"/>
          <w:kern w:val="0"/>
          <w:sz w:val="20"/>
          <w:szCs w:val="20"/>
          <w:lang w:bidi="ar"/>
        </w:rPr>
      </w:pPr>
      <w:r>
        <w:rPr>
          <w:rFonts w:hint="eastAsia" w:ascii="Times-Roman" w:hAnsi="Times-Roman" w:eastAsia="Times-Roman" w:cs="Times-Roman"/>
          <w:color w:val="000000"/>
          <w:kern w:val="0"/>
          <w:sz w:val="20"/>
          <w:szCs w:val="20"/>
          <w:vertAlign w:val="superscript"/>
          <w:lang w:bidi="ar"/>
        </w:rPr>
        <w:t>*</w:t>
      </w:r>
      <w:r>
        <w:rPr>
          <w:rFonts w:hint="eastAsia" w:ascii="Times-Roman" w:hAnsi="Times-Roman" w:eastAsia="Times-Roman" w:cs="Times-Roman"/>
          <w:color w:val="000000"/>
          <w:kern w:val="0"/>
          <w:sz w:val="20"/>
          <w:szCs w:val="20"/>
          <w:lang w:bidi="ar"/>
        </w:rPr>
        <w:t>Yang Wang</w:t>
      </w:r>
      <w:r>
        <w:rPr>
          <w:rFonts w:hint="eastAsia" w:ascii="Times-Roman" w:hAnsi="Times-Roman" w:eastAsia="宋体" w:cs="Times-Roman"/>
          <w:color w:val="000000"/>
          <w:kern w:val="0"/>
          <w:sz w:val="20"/>
          <w:szCs w:val="20"/>
          <w:lang w:val="en-US" w:eastAsia="zh-CN" w:bidi="ar"/>
        </w:rPr>
        <w:t xml:space="preserve">, </w:t>
      </w:r>
      <w:r>
        <w:rPr>
          <w:rFonts w:ascii="Times-Roman" w:hAnsi="Times-Roman" w:eastAsia="Times-Roman" w:cs="Times-Roman"/>
          <w:color w:val="000000"/>
          <w:kern w:val="0"/>
          <w:sz w:val="20"/>
          <w:szCs w:val="20"/>
          <w:lang w:bidi="ar"/>
        </w:rPr>
        <w:t xml:space="preserve">College of </w:t>
      </w:r>
      <w:r>
        <w:rPr>
          <w:rFonts w:hint="eastAsia" w:ascii="Times-Roman" w:hAnsi="Times-Roman" w:eastAsia="Times-Roman" w:cs="Times-Roman"/>
          <w:color w:val="000000"/>
          <w:kern w:val="0"/>
          <w:sz w:val="20"/>
          <w:szCs w:val="20"/>
          <w:lang w:bidi="ar"/>
        </w:rPr>
        <w:t>Advanced</w:t>
      </w:r>
      <w:r>
        <w:rPr>
          <w:rFonts w:ascii="Times-Roman" w:hAnsi="Times-Roman" w:eastAsia="Times-Roman" w:cs="Times-Roman"/>
          <w:color w:val="000000"/>
          <w:kern w:val="0"/>
          <w:sz w:val="20"/>
          <w:szCs w:val="20"/>
          <w:lang w:bidi="ar"/>
        </w:rPr>
        <w:t xml:space="preserve"> Agriculture and Ecological Environment, Heilongjiang University, Harbin, Heilongjiang</w:t>
      </w:r>
      <w:r>
        <w:rPr>
          <w:rFonts w:hint="eastAsia" w:ascii="Times-Roman" w:hAnsi="Times-Roman" w:eastAsia="Times-Roman" w:cs="Times-Roman"/>
          <w:color w:val="000000"/>
          <w:kern w:val="0"/>
          <w:sz w:val="20"/>
          <w:szCs w:val="20"/>
          <w:lang w:val="en-US" w:eastAsia="zh-CN" w:bidi="ar"/>
        </w:rPr>
        <w:t>,</w:t>
      </w:r>
      <w:r>
        <w:rPr>
          <w:rFonts w:hint="eastAsia" w:ascii="Times-Roman" w:hAnsi="Times-Roman" w:eastAsia="宋体" w:cs="Times-Roman"/>
          <w:color w:val="000000"/>
          <w:kern w:val="0"/>
          <w:sz w:val="20"/>
          <w:szCs w:val="20"/>
          <w:lang w:val="en-US" w:eastAsia="zh-CN" w:bidi="ar"/>
        </w:rPr>
        <w:t xml:space="preserve"> </w:t>
      </w:r>
      <w:r>
        <w:rPr>
          <w:rFonts w:ascii="Times-Roman" w:hAnsi="Times-Roman" w:eastAsia="Times-Roman" w:cs="Times-Roman"/>
          <w:color w:val="000000"/>
          <w:kern w:val="0"/>
          <w:sz w:val="20"/>
          <w:szCs w:val="20"/>
          <w:lang w:bidi="ar"/>
        </w:rPr>
        <w:t>China</w:t>
      </w:r>
      <w:r>
        <w:rPr>
          <w:rFonts w:hint="eastAsia" w:ascii="Times-Roman" w:hAnsi="Times-Roman" w:eastAsia="Times-Roman" w:cs="Times-Roman"/>
          <w:color w:val="000000"/>
          <w:kern w:val="0"/>
          <w:sz w:val="20"/>
          <w:szCs w:val="20"/>
          <w:lang w:bidi="ar"/>
        </w:rPr>
        <w:t>. Email: 2004084@hlju.edu.cn</w:t>
      </w:r>
    </w:p>
    <w:p>
      <w:pPr>
        <w:rPr>
          <w:rFonts w:hint="default" w:ascii="Times-Roman" w:hAnsi="Times-Roman" w:eastAsia="Times-Roman" w:cs="Times-Roman"/>
          <w:b/>
          <w:bCs/>
          <w:color w:val="auto"/>
          <w:kern w:val="0"/>
          <w:sz w:val="20"/>
          <w:szCs w:val="20"/>
          <w:lang w:val="en-US" w:eastAsia="zh-CN" w:bidi="ar"/>
        </w:rPr>
      </w:pPr>
      <w:r>
        <w:rPr>
          <w:rFonts w:hint="default" w:ascii="Times-Roman" w:hAnsi="Times-Roman" w:eastAsia="Times-Roman" w:cs="Times-Roman"/>
          <w:b/>
          <w:bCs/>
          <w:color w:val="auto"/>
          <w:kern w:val="0"/>
          <w:sz w:val="20"/>
          <w:szCs w:val="20"/>
          <w:lang w:val="en-US" w:eastAsia="zh-CN" w:bidi="ar"/>
        </w:rPr>
        <w:br w:type="page"/>
      </w:r>
    </w:p>
    <w:p>
      <w:pPr>
        <w:jc w:val="left"/>
        <w:rPr>
          <w:rFonts w:hint="eastAsia" w:ascii="Times-Roman" w:hAnsi="Times-Roman" w:eastAsia="Times-Roman" w:cs="Times-Roman"/>
          <w:b/>
          <w:bCs/>
          <w:color w:val="auto"/>
          <w:kern w:val="0"/>
          <w:sz w:val="20"/>
          <w:szCs w:val="20"/>
          <w:lang w:val="en-US" w:eastAsia="zh-CN" w:bidi="ar"/>
        </w:rPr>
      </w:pPr>
      <w:r>
        <w:rPr>
          <w:rFonts w:hint="default" w:ascii="Times-Roman" w:hAnsi="Times-Roman" w:eastAsia="Times-Roman" w:cs="Times-Roman"/>
          <w:b/>
          <w:bCs/>
          <w:color w:val="auto"/>
          <w:kern w:val="0"/>
          <w:sz w:val="20"/>
          <w:szCs w:val="20"/>
          <w:lang w:val="en-US" w:eastAsia="zh-CN" w:bidi="ar"/>
        </w:rPr>
        <w:t>A</w:t>
      </w:r>
      <w:r>
        <w:rPr>
          <w:rFonts w:hint="eastAsia" w:ascii="Times-Roman" w:hAnsi="Times-Roman" w:eastAsia="Times-Roman" w:cs="Times-Roman"/>
          <w:b/>
          <w:bCs/>
          <w:color w:val="auto"/>
          <w:kern w:val="0"/>
          <w:sz w:val="20"/>
          <w:szCs w:val="20"/>
          <w:lang w:val="en-US" w:eastAsia="zh-CN" w:bidi="ar"/>
        </w:rPr>
        <w:t>PPENDICES</w:t>
      </w:r>
    </w:p>
    <w:p>
      <w:pPr>
        <w:keepNext w:val="0"/>
        <w:keepLines w:val="0"/>
        <w:widowControl/>
        <w:suppressLineNumbers w:val="0"/>
        <w:jc w:val="left"/>
        <w:rPr>
          <w:rFonts w:hint="default"/>
          <w:lang w:val="en-US" w:eastAsia="zh-CN"/>
        </w:rPr>
      </w:pPr>
    </w:p>
    <w:p>
      <w:pPr>
        <w:jc w:val="center"/>
        <w:rPr>
          <w:rFonts w:hint="default"/>
          <w:lang w:val="en-US" w:eastAsia="zh-CN"/>
        </w:rPr>
      </w:pPr>
      <w:r>
        <w:rPr>
          <w:rFonts w:hint="eastAsia" w:ascii="Times-Roman" w:hAnsi="Times-Roman" w:eastAsia="Times-Roman" w:cs="Times-Roman"/>
          <w:b/>
          <w:bCs/>
          <w:color w:val="auto"/>
          <w:kern w:val="0"/>
          <w:sz w:val="20"/>
          <w:szCs w:val="20"/>
          <w:lang w:val="en-US" w:eastAsia="zh-CN" w:bidi="ar"/>
        </w:rPr>
        <w:t>Table S1.</w:t>
      </w:r>
      <w:r>
        <w:rPr>
          <w:rFonts w:hint="eastAsia" w:ascii="Times-Roman" w:hAnsi="Times-Roman" w:eastAsia="Times-Roman" w:cs="Times-Roman"/>
          <w:color w:val="auto"/>
          <w:kern w:val="0"/>
          <w:sz w:val="20"/>
          <w:szCs w:val="20"/>
          <w:lang w:val="en-US" w:eastAsia="zh-CN" w:bidi="ar"/>
        </w:rPr>
        <w:t xml:space="preserve">  Information of 257 </w:t>
      </w:r>
      <w:r>
        <w:rPr>
          <w:rFonts w:hint="default" w:ascii="Times-Roman" w:hAnsi="Times-Roman" w:eastAsia="Times-Roman" w:cs="Times-Roman"/>
          <w:color w:val="000000"/>
          <w:kern w:val="0"/>
          <w:sz w:val="20"/>
          <w:szCs w:val="20"/>
          <w:lang w:val="en-US" w:eastAsia="zh-CN" w:bidi="ar"/>
        </w:rPr>
        <w:t>improved</w:t>
      </w:r>
      <w:r>
        <w:rPr>
          <w:rFonts w:hint="eastAsia" w:ascii="Times-Roman" w:hAnsi="Times-Roman" w:eastAsia="Times-Roman" w:cs="Times-Roman"/>
          <w:color w:val="000000"/>
          <w:kern w:val="0"/>
          <w:sz w:val="20"/>
          <w:szCs w:val="20"/>
          <w:lang w:val="en-US" w:eastAsia="zh-CN" w:bidi="ar"/>
        </w:rPr>
        <w:t xml:space="preserve"> lines</w:t>
      </w:r>
      <w:r>
        <w:rPr>
          <w:rFonts w:hint="eastAsia" w:ascii="Times-Roman" w:hAnsi="Times-Roman" w:eastAsia="Times-Roman" w:cs="Times-Roman"/>
          <w:color w:val="auto"/>
          <w:kern w:val="0"/>
          <w:sz w:val="20"/>
          <w:szCs w:val="20"/>
          <w:lang w:val="en-US" w:eastAsia="zh-CN" w:bidi="ar"/>
        </w:rPr>
        <w:t xml:space="preserve"> </w:t>
      </w:r>
      <w:r>
        <w:rPr>
          <w:rFonts w:hint="eastAsia" w:ascii="Times-Roman" w:hAnsi="Times-Roman" w:eastAsia="Times-Roman" w:cs="Times-Roman"/>
          <w:color w:val="000000"/>
          <w:kern w:val="0"/>
          <w:sz w:val="20"/>
          <w:szCs w:val="20"/>
          <w:lang w:val="en-US" w:eastAsia="zh-CN" w:bidi="ar"/>
        </w:rPr>
        <w:t>accessions</w:t>
      </w:r>
    </w:p>
    <w:tbl>
      <w:tblPr>
        <w:tblStyle w:val="4"/>
        <w:tblW w:w="8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2443"/>
        <w:gridCol w:w="587"/>
        <w:gridCol w:w="2262"/>
        <w:gridCol w:w="550"/>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04"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No.</w:t>
            </w:r>
          </w:p>
        </w:tc>
        <w:tc>
          <w:tcPr>
            <w:tcW w:w="2443"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Name</w:t>
            </w:r>
          </w:p>
        </w:tc>
        <w:tc>
          <w:tcPr>
            <w:tcW w:w="587"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No.</w:t>
            </w:r>
          </w:p>
        </w:tc>
        <w:tc>
          <w:tcPr>
            <w:tcW w:w="2262"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Name</w:t>
            </w:r>
          </w:p>
        </w:tc>
        <w:tc>
          <w:tcPr>
            <w:tcW w:w="550"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No.</w:t>
            </w:r>
          </w:p>
        </w:tc>
        <w:tc>
          <w:tcPr>
            <w:tcW w:w="2345"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4"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2443"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北豆5 (Beidou 5)</w:t>
            </w:r>
          </w:p>
        </w:tc>
        <w:tc>
          <w:tcPr>
            <w:tcW w:w="587"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87</w:t>
            </w:r>
          </w:p>
        </w:tc>
        <w:tc>
          <w:tcPr>
            <w:tcW w:w="2262"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550"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173</w:t>
            </w:r>
          </w:p>
        </w:tc>
        <w:tc>
          <w:tcPr>
            <w:tcW w:w="2345"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绥农31 (Suinong 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24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北豆14 (Beidou 14)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绥杨1 (Suiyang 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绥农35 (Suinong 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北疆2 (Beijiang 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北豆10 (Beidou 10)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绥农36 (Suinong 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北疆九1 (Beijiangjiu 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北豆19 (Beidou 19)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绥农38 (Suinong 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东升1 (Dongsheng 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北豆21 (Beidou 21)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绥农40 (Suinong 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东升3 (Dongsheng 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北豆22 (Beidou 22)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绥农41 (Suinong 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东升9 (Dongsheng 9)</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北豆34 (Beidou 34)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宝农1 (Baonong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合丰1 (Hefeng 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北豆41 (Beidou 41)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东农67 (Dongnong 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合丰14 (Hefeng 14)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北豆42 (Beidou 42)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哈05-5675 (Ha 05-5675)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合丰16 (Hefeng 16)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北豆47 (Beidou 47)</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哈06-1939 (Ha 06-1939)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合丰23 (Hefeng 23)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北豆49 (Beidou 49)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哈北46-1 (Habei 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合丰24 (Hefeng 24)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北丰11 (Beifeng 11)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吉育95 (Jiyu 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合丰25 (Hefeng 25)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北丰14 (Beifeng 14)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垦豆25 (Kendou 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合丰26 (Hefeng 26)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北疆1 (Beijiang 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垦豆38 (Kendou 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合丰28 (Hefeng 28)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东农24 (Dongnong 24)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长密30 (Changmi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合丰29 (Hefeng 29)</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东农36 (Dongnong 36)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长农5 (Changnong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合丰32 (Hefeng 32)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东农38 (Dongnong 38)</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长农18 (Changnong 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合丰34 (Hefeng 34)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东农42 (Dongnong 42)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长农24 (Changnong 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合丰36 (Hefeng 36)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东农43 (Dongnong 43)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长农26 (Changnong 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合丰37 (Hefeng 37)</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东农47 (Dongnong 47)</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长农27 (Changnong 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合丰38 (Hefeng 38)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东农48 (Dongnong 48)</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长农28 (Changnong 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合丰39 (Hefeng 39)</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东农49 (Dongnong 49)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长农29 (Changnong 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合丰41 (Hefeng 41)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东农50 (Dongnong 50)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长农31 (Changnong 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合丰42 (Hefeng 42)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东农51 (Dongnong 51)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(Jiunong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合丰43 (Hefeng 43)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东农52 (Dongnong 52)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2</w:t>
            </w:r>
            <w:r>
              <w:rPr>
                <w:rFonts w:hint="eastAsia" w:ascii="Times-Roman" w:hAnsi="Times-Roman" w:eastAsia="Times-Roman" w:cs="Times-Roman"/>
                <w:color w:val="000000"/>
                <w:kern w:val="0"/>
                <w:sz w:val="20"/>
                <w:szCs w:val="20"/>
                <w:lang w:val="en-US" w:eastAsia="zh-CN" w:bidi="ar"/>
              </w:rPr>
              <w:t xml:space="preserve"> (Jiunong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合丰44 (Hefeng 44)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东农53 (Dongnong 53)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4</w:t>
            </w:r>
            <w:r>
              <w:rPr>
                <w:rFonts w:hint="eastAsia" w:ascii="Times-Roman" w:hAnsi="Times-Roman" w:eastAsia="Times-Roman" w:cs="Times-Roman"/>
                <w:color w:val="000000"/>
                <w:kern w:val="0"/>
                <w:sz w:val="20"/>
                <w:szCs w:val="20"/>
                <w:lang w:val="en-US" w:eastAsia="zh-CN" w:bidi="ar"/>
              </w:rPr>
              <w:t xml:space="preserve"> (Jiunong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合丰46 (Hefeng 46)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东农54 (Dongnong 54)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5</w:t>
            </w:r>
            <w:r>
              <w:rPr>
                <w:rFonts w:hint="eastAsia" w:ascii="Times-Roman" w:hAnsi="Times-Roman" w:eastAsia="Times-Roman" w:cs="Times-Roman"/>
                <w:color w:val="000000"/>
                <w:kern w:val="0"/>
                <w:sz w:val="20"/>
                <w:szCs w:val="20"/>
                <w:lang w:val="en-US" w:eastAsia="zh-CN" w:bidi="ar"/>
              </w:rPr>
              <w:t xml:space="preserve"> (Jiunong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合丰47 (Hefeng 47)</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东农55 (Dongnong 55)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7</w:t>
            </w:r>
            <w:r>
              <w:rPr>
                <w:rFonts w:hint="eastAsia" w:ascii="Times-Roman" w:hAnsi="Times-Roman" w:eastAsia="Times-Roman" w:cs="Times-Roman"/>
                <w:color w:val="000000"/>
                <w:kern w:val="0"/>
                <w:sz w:val="20"/>
                <w:szCs w:val="20"/>
                <w:lang w:val="en-US" w:eastAsia="zh-CN" w:bidi="ar"/>
              </w:rPr>
              <w:t xml:space="preserve"> (Jiunong 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合丰48 (Hefeng 48)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东农56 (Dongnong 56)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9</w:t>
            </w:r>
            <w:r>
              <w:rPr>
                <w:rFonts w:hint="eastAsia" w:ascii="Times-Roman" w:hAnsi="Times-Roman" w:eastAsia="Times-Roman" w:cs="Times-Roman"/>
                <w:color w:val="000000"/>
                <w:kern w:val="0"/>
                <w:sz w:val="20"/>
                <w:szCs w:val="20"/>
                <w:lang w:val="en-US" w:eastAsia="zh-CN" w:bidi="ar"/>
              </w:rPr>
              <w:t xml:space="preserve"> (Jiunong 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合丰50 (Hefeng 50)</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东农57 (Dongnong 57)</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w:t>
            </w:r>
            <w:r>
              <w:rPr>
                <w:rFonts w:hint="default" w:ascii="Times-Roman" w:hAnsi="Times-Roman" w:eastAsia="Times-Roman" w:cs="Times-Roman"/>
                <w:color w:val="000000"/>
                <w:kern w:val="0"/>
                <w:sz w:val="20"/>
                <w:szCs w:val="20"/>
                <w:lang w:val="en-US" w:eastAsia="zh-CN" w:bidi="ar"/>
              </w:rPr>
              <w:t>21</w:t>
            </w:r>
            <w:r>
              <w:rPr>
                <w:rFonts w:hint="eastAsia" w:ascii="Times-Roman" w:hAnsi="Times-Roman" w:eastAsia="Times-Roman" w:cs="Times-Roman"/>
                <w:color w:val="000000"/>
                <w:kern w:val="0"/>
                <w:sz w:val="20"/>
                <w:szCs w:val="20"/>
                <w:lang w:val="en-US" w:eastAsia="zh-CN" w:bidi="ar"/>
              </w:rPr>
              <w:t xml:space="preserve"> (Jiunong 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合丰51 (Hefeng 51)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 (Dongnong 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(Jilin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合丰52 (Hefeng 52)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东生7 (Donsheng 7)</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2</w:t>
            </w:r>
            <w:r>
              <w:rPr>
                <w:rFonts w:hint="eastAsia" w:ascii="Times-Roman" w:hAnsi="Times-Roman" w:eastAsia="Times-Roman" w:cs="Times-Roman"/>
                <w:color w:val="000000"/>
                <w:kern w:val="0"/>
                <w:sz w:val="20"/>
                <w:szCs w:val="20"/>
                <w:lang w:val="en-US" w:eastAsia="zh-CN" w:bidi="ar"/>
              </w:rPr>
              <w:t xml:space="preserve"> (Jilin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合丰53 (Hefeng 53)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东生8 (Donsheng 8)</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3</w:t>
            </w:r>
            <w:r>
              <w:rPr>
                <w:rFonts w:hint="eastAsia" w:ascii="Times-Roman" w:hAnsi="Times-Roman" w:eastAsia="Times-Roman" w:cs="Times-Roman"/>
                <w:color w:val="000000"/>
                <w:kern w:val="0"/>
                <w:sz w:val="20"/>
                <w:szCs w:val="20"/>
                <w:lang w:val="en-US" w:eastAsia="zh-CN" w:bidi="ar"/>
              </w:rPr>
              <w:t xml:space="preserve"> (Jilin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合丰54 (Hefeng 53)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丰收6 (Fengshou 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5</w:t>
            </w:r>
            <w:r>
              <w:rPr>
                <w:rFonts w:hint="eastAsia" w:ascii="Times-Roman" w:hAnsi="Times-Roman" w:eastAsia="Times-Roman" w:cs="Times-Roman"/>
                <w:color w:val="000000"/>
                <w:kern w:val="0"/>
                <w:sz w:val="20"/>
                <w:szCs w:val="20"/>
                <w:lang w:val="en-US" w:eastAsia="zh-CN" w:bidi="ar"/>
              </w:rPr>
              <w:t xml:space="preserve"> (Jilin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合丰55 (Hefeng 55)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丰收11 (Fengshou 11)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9</w:t>
            </w:r>
            <w:r>
              <w:rPr>
                <w:rFonts w:hint="eastAsia" w:ascii="Times-Roman" w:hAnsi="Times-Roman" w:eastAsia="Times-Roman" w:cs="Times-Roman"/>
                <w:color w:val="000000"/>
                <w:kern w:val="0"/>
                <w:sz w:val="20"/>
                <w:szCs w:val="20"/>
                <w:lang w:val="en-US" w:eastAsia="zh-CN" w:bidi="ar"/>
              </w:rPr>
              <w:t xml:space="preserve"> (Jilin 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合丰56 (Hefeng 56)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丰收20 (Fengshou 20)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11</w:t>
            </w:r>
            <w:r>
              <w:rPr>
                <w:rFonts w:hint="eastAsia" w:ascii="Times-Roman" w:hAnsi="Times-Roman" w:eastAsia="Times-Roman" w:cs="Times-Roman"/>
                <w:color w:val="000000"/>
                <w:kern w:val="0"/>
                <w:sz w:val="20"/>
                <w:szCs w:val="20"/>
                <w:lang w:val="en-US" w:eastAsia="zh-CN" w:bidi="ar"/>
              </w:rPr>
              <w:t xml:space="preserve"> (Jilin 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合农59 (Henong 59)</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丰收24 (Fengshou 24)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12</w:t>
            </w:r>
            <w:r>
              <w:rPr>
                <w:rFonts w:hint="eastAsia" w:ascii="Times-Roman" w:hAnsi="Times-Roman" w:eastAsia="Times-Roman" w:cs="Times-Roman"/>
                <w:color w:val="000000"/>
                <w:kern w:val="0"/>
                <w:sz w:val="20"/>
                <w:szCs w:val="20"/>
                <w:lang w:val="en-US" w:eastAsia="zh-CN" w:bidi="ar"/>
              </w:rPr>
              <w:t xml:space="preserve"> (Jilin 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合农60 (Henong 60)</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丰收25 (Fengshou 25)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13</w:t>
            </w:r>
            <w:r>
              <w:rPr>
                <w:rFonts w:hint="eastAsia" w:ascii="Times-Roman" w:hAnsi="Times-Roman" w:eastAsia="Times-Roman" w:cs="Times-Roman"/>
                <w:color w:val="000000"/>
                <w:kern w:val="0"/>
                <w:sz w:val="20"/>
                <w:szCs w:val="20"/>
                <w:lang w:val="en-US" w:eastAsia="zh-CN" w:bidi="ar"/>
              </w:rPr>
              <w:t xml:space="preserve"> (Jilin 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合农61 (Henong 61)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 (Hefeng 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14</w:t>
            </w:r>
            <w:r>
              <w:rPr>
                <w:rFonts w:hint="eastAsia" w:ascii="Times-Roman" w:hAnsi="Times-Roman" w:eastAsia="Times-Roman" w:cs="Times-Roman"/>
                <w:color w:val="000000"/>
                <w:kern w:val="0"/>
                <w:sz w:val="20"/>
                <w:szCs w:val="20"/>
                <w:lang w:val="en-US" w:eastAsia="zh-CN" w:bidi="ar"/>
              </w:rPr>
              <w:t xml:space="preserve"> (Jilin 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合农64 (Henong 64)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合丰6 (Hefeng 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15</w:t>
            </w:r>
            <w:r>
              <w:rPr>
                <w:rFonts w:hint="eastAsia" w:ascii="Times-Roman" w:hAnsi="Times-Roman" w:eastAsia="Times-Roman" w:cs="Times-Roman"/>
                <w:color w:val="000000"/>
                <w:kern w:val="0"/>
                <w:sz w:val="20"/>
                <w:szCs w:val="20"/>
                <w:lang w:val="en-US" w:eastAsia="zh-CN" w:bidi="ar"/>
              </w:rPr>
              <w:t xml:space="preserve"> (Jilin 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合农65 (Henong 65)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合丰22 (Hefeng 22)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17</w:t>
            </w:r>
            <w:r>
              <w:rPr>
                <w:rFonts w:hint="eastAsia" w:ascii="Times-Roman" w:hAnsi="Times-Roman" w:eastAsia="Times-Roman" w:cs="Times-Roman"/>
                <w:color w:val="000000"/>
                <w:kern w:val="0"/>
                <w:sz w:val="20"/>
                <w:szCs w:val="20"/>
                <w:lang w:val="en-US" w:eastAsia="zh-CN" w:bidi="ar"/>
              </w:rPr>
              <w:t xml:space="preserve"> (Jilin 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合农66 (Henong 66)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合丰30 (Hefeng 30)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18</w:t>
            </w:r>
            <w:r>
              <w:rPr>
                <w:rFonts w:hint="eastAsia" w:ascii="Times-Roman" w:hAnsi="Times-Roman" w:eastAsia="Times-Roman" w:cs="Times-Roman"/>
                <w:color w:val="000000"/>
                <w:kern w:val="0"/>
                <w:sz w:val="20"/>
                <w:szCs w:val="20"/>
                <w:lang w:val="en-US" w:eastAsia="zh-CN" w:bidi="ar"/>
              </w:rPr>
              <w:t xml:space="preserve"> (Jilin 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合农68 (Henong 68)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合丰35 (Hefeng 35)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19</w:t>
            </w:r>
            <w:r>
              <w:rPr>
                <w:rFonts w:hint="eastAsia" w:ascii="Times-Roman" w:hAnsi="Times-Roman" w:eastAsia="Times-Roman" w:cs="Times-Roman"/>
                <w:color w:val="000000"/>
                <w:kern w:val="0"/>
                <w:sz w:val="20"/>
                <w:szCs w:val="20"/>
                <w:lang w:val="en-US" w:eastAsia="zh-CN" w:bidi="ar"/>
              </w:rPr>
              <w:t xml:space="preserve"> (Jilin 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合农75 (Henong 75)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合丰40 (Hefeng 40)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20</w:t>
            </w:r>
            <w:r>
              <w:rPr>
                <w:rFonts w:hint="eastAsia" w:ascii="Times-Roman" w:hAnsi="Times-Roman" w:eastAsia="Times-Roman" w:cs="Times-Roman"/>
                <w:color w:val="000000"/>
                <w:kern w:val="0"/>
                <w:sz w:val="20"/>
                <w:szCs w:val="20"/>
                <w:lang w:val="en-US" w:eastAsia="zh-CN" w:bidi="ar"/>
              </w:rPr>
              <w:t xml:space="preserve"> (Jilin 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合农76 (Henong 76)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合丰45 (Hefeng 45)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21</w:t>
            </w:r>
            <w:r>
              <w:rPr>
                <w:rFonts w:hint="eastAsia" w:ascii="Times-Roman" w:hAnsi="Times-Roman" w:eastAsia="Times-Roman" w:cs="Times-Roman"/>
                <w:color w:val="000000"/>
                <w:kern w:val="0"/>
                <w:sz w:val="20"/>
                <w:szCs w:val="20"/>
                <w:lang w:val="en-US" w:eastAsia="zh-CN" w:bidi="ar"/>
              </w:rPr>
              <w:t xml:space="preserve"> (Jilin 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黑河35 (Heihe 35)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合丰57 (Hefeng 57)</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25</w:t>
            </w:r>
            <w:r>
              <w:rPr>
                <w:rFonts w:hint="eastAsia" w:ascii="Times-Roman" w:hAnsi="Times-Roman" w:eastAsia="Times-Roman" w:cs="Times-Roman"/>
                <w:color w:val="000000"/>
                <w:kern w:val="0"/>
                <w:sz w:val="20"/>
                <w:szCs w:val="20"/>
                <w:lang w:val="en-US" w:eastAsia="zh-CN" w:bidi="ar"/>
              </w:rPr>
              <w:t xml:space="preserve"> (Jilin 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黑农37 (Heinong 37)</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合丰58 (Hefeng 58)</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28</w:t>
            </w:r>
            <w:r>
              <w:rPr>
                <w:rFonts w:hint="eastAsia" w:ascii="Times-Roman" w:hAnsi="Times-Roman" w:eastAsia="Times-Roman" w:cs="Times-Roman"/>
                <w:color w:val="000000"/>
                <w:kern w:val="0"/>
                <w:sz w:val="20"/>
                <w:szCs w:val="20"/>
                <w:lang w:val="en-US" w:eastAsia="zh-CN" w:bidi="ar"/>
              </w:rPr>
              <w:t xml:space="preserve"> (Jilin 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黑农40 (Heinong 40)</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合丰60 (Hefeng 60)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29</w:t>
            </w:r>
            <w:r>
              <w:rPr>
                <w:rFonts w:hint="eastAsia" w:ascii="Times-Roman" w:hAnsi="Times-Roman" w:eastAsia="Times-Roman" w:cs="Times-Roman"/>
                <w:color w:val="000000"/>
                <w:kern w:val="0"/>
                <w:sz w:val="20"/>
                <w:szCs w:val="20"/>
                <w:lang w:val="en-US" w:eastAsia="zh-CN" w:bidi="ar"/>
              </w:rPr>
              <w:t xml:space="preserve"> (Jilin 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w:t>
            </w:r>
          </w:p>
        </w:tc>
        <w:tc>
          <w:tcPr>
            <w:tcW w:w="24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黑农44 (Heinong 44)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合丰61 (Hefeng 61)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30</w:t>
            </w:r>
            <w:r>
              <w:rPr>
                <w:rFonts w:hint="eastAsia" w:ascii="Times-Roman" w:hAnsi="Times-Roman" w:eastAsia="Times-Roman" w:cs="Times-Roman"/>
                <w:color w:val="000000"/>
                <w:kern w:val="0"/>
                <w:sz w:val="20"/>
                <w:szCs w:val="20"/>
                <w:lang w:val="en-US" w:eastAsia="zh-CN" w:bidi="ar"/>
              </w:rPr>
              <w:t xml:space="preserve"> (Jilin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黑农48 (Heinong 48)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合丰62 (Hefeng 62)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w:t>
            </w:r>
            <w:r>
              <w:rPr>
                <w:rFonts w:hint="default" w:ascii="Times-Roman" w:hAnsi="Times-Roman" w:eastAsia="Times-Roman" w:cs="Times-Roman"/>
                <w:color w:val="000000"/>
                <w:kern w:val="0"/>
                <w:sz w:val="20"/>
                <w:szCs w:val="20"/>
                <w:lang w:val="en-US" w:eastAsia="zh-CN" w:bidi="ar"/>
              </w:rPr>
              <w:t>32</w:t>
            </w:r>
            <w:r>
              <w:rPr>
                <w:rFonts w:hint="eastAsia" w:ascii="Times-Roman" w:hAnsi="Times-Roman" w:eastAsia="Times-Roman" w:cs="Times-Roman"/>
                <w:color w:val="000000"/>
                <w:kern w:val="0"/>
                <w:sz w:val="20"/>
                <w:szCs w:val="20"/>
                <w:lang w:val="en-US" w:eastAsia="zh-CN" w:bidi="ar"/>
              </w:rPr>
              <w:t xml:space="preserve"> (Jilin 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黑农51 (Heinong 51)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合农62 (Henong 62)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通农</w:t>
            </w:r>
            <w:r>
              <w:rPr>
                <w:rFonts w:hint="default" w:ascii="Times-Roman" w:hAnsi="Times-Roman" w:eastAsia="Times-Roman" w:cs="Times-Roman"/>
                <w:color w:val="000000"/>
                <w:kern w:val="0"/>
                <w:sz w:val="20"/>
                <w:szCs w:val="20"/>
                <w:lang w:val="en-US" w:eastAsia="zh-CN" w:bidi="ar"/>
              </w:rPr>
              <w:t>4</w:t>
            </w:r>
            <w:r>
              <w:rPr>
                <w:rFonts w:hint="eastAsia" w:ascii="Times-Roman" w:hAnsi="Times-Roman" w:eastAsia="Times-Roman" w:cs="Times-Roman"/>
                <w:color w:val="000000"/>
                <w:kern w:val="0"/>
                <w:sz w:val="20"/>
                <w:szCs w:val="20"/>
                <w:lang w:val="en-US" w:eastAsia="zh-CN" w:bidi="ar"/>
              </w:rPr>
              <w:t xml:space="preserve"> (Tongnong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黑农52 (Heinong 52)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合农63 (Henong 63)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通农</w:t>
            </w:r>
            <w:r>
              <w:rPr>
                <w:rFonts w:hint="default" w:ascii="Times-Roman" w:hAnsi="Times-Roman" w:eastAsia="Times-Roman" w:cs="Times-Roman"/>
                <w:color w:val="000000"/>
                <w:kern w:val="0"/>
                <w:sz w:val="20"/>
                <w:szCs w:val="20"/>
                <w:lang w:val="en-US" w:eastAsia="zh-CN" w:bidi="ar"/>
              </w:rPr>
              <w:t>5</w:t>
            </w:r>
            <w:r>
              <w:rPr>
                <w:rFonts w:hint="eastAsia" w:ascii="Times-Roman" w:hAnsi="Times-Roman" w:eastAsia="Times-Roman" w:cs="Times-Roman"/>
                <w:color w:val="000000"/>
                <w:kern w:val="0"/>
                <w:sz w:val="20"/>
                <w:szCs w:val="20"/>
                <w:lang w:val="en-US" w:eastAsia="zh-CN" w:bidi="ar"/>
              </w:rPr>
              <w:t xml:space="preserve"> (Tongnong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黑农58 (Heinong 58)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合农67 (Henong 67)</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通农</w:t>
            </w:r>
            <w:r>
              <w:rPr>
                <w:rFonts w:hint="default" w:ascii="Times-Roman" w:hAnsi="Times-Roman" w:eastAsia="Times-Roman" w:cs="Times-Roman"/>
                <w:color w:val="000000"/>
                <w:kern w:val="0"/>
                <w:sz w:val="20"/>
                <w:szCs w:val="20"/>
                <w:lang w:val="en-US" w:eastAsia="zh-CN" w:bidi="ar"/>
              </w:rPr>
              <w:t>8</w:t>
            </w:r>
            <w:r>
              <w:rPr>
                <w:rFonts w:hint="eastAsia" w:ascii="Times-Roman" w:hAnsi="Times-Roman" w:eastAsia="Times-Roman" w:cs="Times-Roman"/>
                <w:color w:val="000000"/>
                <w:kern w:val="0"/>
                <w:sz w:val="20"/>
                <w:szCs w:val="20"/>
                <w:lang w:val="en-US" w:eastAsia="zh-CN" w:bidi="ar"/>
              </w:rPr>
              <w:t xml:space="preserve"> (Tongnong 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黑农60 (Heinong 60)</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合农69 (Henong 69)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通农</w:t>
            </w:r>
            <w:r>
              <w:rPr>
                <w:rFonts w:hint="default" w:ascii="Times-Roman" w:hAnsi="Times-Roman" w:eastAsia="Times-Roman" w:cs="Times-Roman"/>
                <w:color w:val="000000"/>
                <w:kern w:val="0"/>
                <w:sz w:val="20"/>
                <w:szCs w:val="20"/>
                <w:lang w:val="en-US" w:eastAsia="zh-CN" w:bidi="ar"/>
              </w:rPr>
              <w:t>9</w:t>
            </w:r>
            <w:r>
              <w:rPr>
                <w:rFonts w:hint="eastAsia" w:ascii="Times-Roman" w:hAnsi="Times-Roman" w:eastAsia="Times-Roman" w:cs="Times-Roman"/>
                <w:color w:val="000000"/>
                <w:kern w:val="0"/>
                <w:sz w:val="20"/>
                <w:szCs w:val="20"/>
                <w:lang w:val="en-US" w:eastAsia="zh-CN" w:bidi="ar"/>
              </w:rPr>
              <w:t xml:space="preserve"> (Tongnong 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黑农61 (Heinong 61)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合农70 (Henong 70)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吉青</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(Jiqing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黑农62 (Heinong 62)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黑河10 (Heihe 10)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怀远</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(Huaiyuan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黑农64 (Heinong 64)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黑河11 (Heihe 11)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公</w:t>
            </w:r>
            <w:r>
              <w:rPr>
                <w:rFonts w:hint="default" w:ascii="Times-Roman" w:hAnsi="Times-Roman" w:eastAsia="Times-Roman" w:cs="Times-Roman"/>
                <w:color w:val="000000"/>
                <w:kern w:val="0"/>
                <w:sz w:val="20"/>
                <w:szCs w:val="20"/>
                <w:lang w:val="en-US" w:eastAsia="zh-CN" w:bidi="ar"/>
              </w:rPr>
              <w:t>79</w:t>
            </w:r>
            <w:r>
              <w:rPr>
                <w:rFonts w:hint="eastAsia" w:ascii="Times-Roman" w:hAnsi="Times-Roman" w:eastAsia="Times-Roman" w:cs="Times-Roman"/>
                <w:color w:val="000000"/>
                <w:kern w:val="0"/>
                <w:sz w:val="20"/>
                <w:szCs w:val="20"/>
                <w:lang w:val="en-US" w:eastAsia="zh-CN" w:bidi="ar"/>
              </w:rPr>
              <w:t xml:space="preserve"> (Gong 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黑农65 (Heinong 65)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黑河12 (Heihe 12)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安丰</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(Anfeng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黑农66 (Heinong 66)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黑河14 (Heihe 14)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金元</w:t>
            </w:r>
            <w:r>
              <w:rPr>
                <w:rFonts w:hint="default" w:ascii="Times-Roman" w:hAnsi="Times-Roman" w:eastAsia="Times-Roman" w:cs="Times-Roman"/>
                <w:color w:val="000000"/>
                <w:kern w:val="0"/>
                <w:sz w:val="20"/>
                <w:szCs w:val="20"/>
                <w:lang w:val="en-US" w:eastAsia="zh-CN" w:bidi="ar"/>
              </w:rPr>
              <w:t>2</w:t>
            </w:r>
            <w:r>
              <w:rPr>
                <w:rFonts w:hint="eastAsia" w:ascii="Times-Roman" w:hAnsi="Times-Roman" w:eastAsia="Times-Roman" w:cs="Times-Roman"/>
                <w:color w:val="000000"/>
                <w:kern w:val="0"/>
                <w:sz w:val="20"/>
                <w:szCs w:val="20"/>
                <w:lang w:val="en-US" w:eastAsia="zh-CN" w:bidi="ar"/>
              </w:rPr>
              <w:t xml:space="preserve"> (Jinyuan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黑农68 (Heinong 68)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黑河15 (Heihe 15)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白农</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(Bainong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黑农71 (Heinong 71)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黑河16 (Heihe 16)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延农</w:t>
            </w:r>
            <w:r>
              <w:rPr>
                <w:rFonts w:hint="default" w:ascii="Times-Roman" w:hAnsi="Times-Roman" w:eastAsia="Times-Roman" w:cs="Times-Roman"/>
                <w:color w:val="000000"/>
                <w:kern w:val="0"/>
                <w:sz w:val="20"/>
                <w:szCs w:val="20"/>
                <w:lang w:val="en-US" w:eastAsia="zh-CN" w:bidi="ar"/>
              </w:rPr>
              <w:t>2</w:t>
            </w:r>
            <w:r>
              <w:rPr>
                <w:rFonts w:hint="eastAsia" w:ascii="Times-Roman" w:hAnsi="Times-Roman" w:eastAsia="Times-Roman" w:cs="Times-Roman"/>
                <w:color w:val="000000"/>
                <w:kern w:val="0"/>
                <w:sz w:val="20"/>
                <w:szCs w:val="20"/>
                <w:lang w:val="en-US" w:eastAsia="zh-CN" w:bidi="ar"/>
              </w:rPr>
              <w:t xml:space="preserve"> (Yannong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黑农83 (Heinong 83)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黑河18 (Heihe 18)</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群选</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(Qunxuan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华疆2 (Huajiang 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黑河19 (Heihe 19)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争光</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(Zhengguang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华疆4 (Huajiang 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黑河20 (Heihe 20)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红丰</w:t>
            </w:r>
            <w:r>
              <w:rPr>
                <w:rFonts w:hint="default" w:ascii="Times-Roman" w:hAnsi="Times-Roman" w:eastAsia="Times-Roman" w:cs="Times-Roman"/>
                <w:color w:val="000000"/>
                <w:kern w:val="0"/>
                <w:sz w:val="20"/>
                <w:szCs w:val="20"/>
                <w:lang w:val="en-US" w:eastAsia="zh-CN" w:bidi="ar"/>
              </w:rPr>
              <w:t>3</w:t>
            </w:r>
            <w:r>
              <w:rPr>
                <w:rFonts w:hint="eastAsia" w:ascii="Times-Roman" w:hAnsi="Times-Roman" w:eastAsia="Times-Roman" w:cs="Times-Roman"/>
                <w:color w:val="000000"/>
                <w:kern w:val="0"/>
                <w:sz w:val="20"/>
                <w:szCs w:val="20"/>
                <w:lang w:val="en-US" w:eastAsia="zh-CN" w:bidi="ar"/>
              </w:rPr>
              <w:t xml:space="preserve"> (Hongfeng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金源55 (Jinyuan 55)</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黑河21 (Heihe 21)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北满</w:t>
            </w:r>
            <w:r>
              <w:rPr>
                <w:rFonts w:hint="default" w:ascii="Times-Roman" w:hAnsi="Times-Roman" w:eastAsia="Times-Roman" w:cs="Times-Roman"/>
                <w:color w:val="000000"/>
                <w:kern w:val="0"/>
                <w:sz w:val="20"/>
                <w:szCs w:val="20"/>
                <w:lang w:val="en-US" w:eastAsia="zh-CN" w:bidi="ar"/>
              </w:rPr>
              <w:t>41</w:t>
            </w:r>
            <w:r>
              <w:rPr>
                <w:rFonts w:hint="eastAsia" w:ascii="Times-Roman" w:hAnsi="Times-Roman" w:eastAsia="Times-Roman" w:cs="Times-Roman"/>
                <w:color w:val="000000"/>
                <w:kern w:val="0"/>
                <w:sz w:val="20"/>
                <w:szCs w:val="20"/>
                <w:lang w:val="en-US" w:eastAsia="zh-CN" w:bidi="ar"/>
              </w:rPr>
              <w:t xml:space="preserve"> (Beiman 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垦豆18 (Kendou 18)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黑河22 (Heihe 22)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丹豆</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(Dandou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垦豆3 (Kendou 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黑河23 (Heihe 23)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丹豆</w:t>
            </w:r>
            <w:r>
              <w:rPr>
                <w:rFonts w:hint="default" w:ascii="Times-Roman" w:hAnsi="Times-Roman" w:eastAsia="Times-Roman" w:cs="Times-Roman"/>
                <w:color w:val="000000"/>
                <w:kern w:val="0"/>
                <w:sz w:val="20"/>
                <w:szCs w:val="20"/>
                <w:lang w:val="en-US" w:eastAsia="zh-CN" w:bidi="ar"/>
              </w:rPr>
              <w:t>2</w:t>
            </w:r>
            <w:r>
              <w:rPr>
                <w:rFonts w:hint="eastAsia" w:ascii="Times-Roman" w:hAnsi="Times-Roman" w:eastAsia="Times-Roman" w:cs="Times-Roman"/>
                <w:color w:val="000000"/>
                <w:kern w:val="0"/>
                <w:sz w:val="20"/>
                <w:szCs w:val="20"/>
                <w:lang w:val="en-US" w:eastAsia="zh-CN" w:bidi="ar"/>
              </w:rPr>
              <w:t xml:space="preserve"> (Dandou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垦豆40 (Kendou 40)</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黑河24 (Heihe 24)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辽豆</w:t>
            </w:r>
            <w:r>
              <w:rPr>
                <w:rFonts w:hint="default" w:ascii="Times-Roman" w:hAnsi="Times-Roman" w:eastAsia="Times-Roman" w:cs="Times-Roman"/>
                <w:color w:val="000000"/>
                <w:kern w:val="0"/>
                <w:sz w:val="20"/>
                <w:szCs w:val="20"/>
                <w:lang w:val="en-US" w:eastAsia="zh-CN" w:bidi="ar"/>
              </w:rPr>
              <w:t>3</w:t>
            </w:r>
            <w:r>
              <w:rPr>
                <w:rFonts w:hint="eastAsia" w:ascii="Times-Roman" w:hAnsi="Times-Roman" w:eastAsia="Times-Roman" w:cs="Times-Roman"/>
                <w:color w:val="000000"/>
                <w:kern w:val="0"/>
                <w:sz w:val="20"/>
                <w:szCs w:val="20"/>
                <w:lang w:val="en-US" w:eastAsia="zh-CN" w:bidi="ar"/>
              </w:rPr>
              <w:t xml:space="preserve"> (Liaodou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垦豆41 (Kendou 41)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黑河25 (Heihe 25)</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辽豆</w:t>
            </w:r>
            <w:r>
              <w:rPr>
                <w:rFonts w:hint="default" w:ascii="Times-Roman" w:hAnsi="Times-Roman" w:eastAsia="Times-Roman" w:cs="Times-Roman"/>
                <w:color w:val="000000"/>
                <w:kern w:val="0"/>
                <w:sz w:val="20"/>
                <w:szCs w:val="20"/>
                <w:lang w:val="en-US" w:eastAsia="zh-CN" w:bidi="ar"/>
              </w:rPr>
              <w:t>11</w:t>
            </w:r>
            <w:r>
              <w:rPr>
                <w:rFonts w:hint="eastAsia" w:ascii="Times-Roman" w:hAnsi="Times-Roman" w:eastAsia="Times-Roman" w:cs="Times-Roman"/>
                <w:color w:val="000000"/>
                <w:kern w:val="0"/>
                <w:sz w:val="20"/>
                <w:szCs w:val="20"/>
                <w:lang w:val="en-US" w:eastAsia="zh-CN" w:bidi="ar"/>
              </w:rPr>
              <w:t xml:space="preserve"> (Liaodou 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垦豆43 (Kendou 43)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黑河26 (Heihe 26)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铁丰</w:t>
            </w:r>
            <w:r>
              <w:rPr>
                <w:rFonts w:hint="default" w:ascii="Times-Roman" w:hAnsi="Times-Roman" w:eastAsia="Times-Roman" w:cs="Times-Roman"/>
                <w:color w:val="000000"/>
                <w:kern w:val="0"/>
                <w:sz w:val="20"/>
                <w:szCs w:val="20"/>
                <w:lang w:val="en-US" w:eastAsia="zh-CN" w:bidi="ar"/>
              </w:rPr>
              <w:t>5</w:t>
            </w:r>
            <w:r>
              <w:rPr>
                <w:rFonts w:hint="eastAsia" w:ascii="Times-Roman" w:hAnsi="Times-Roman" w:eastAsia="Times-Roman" w:cs="Times-Roman"/>
                <w:color w:val="000000"/>
                <w:kern w:val="0"/>
                <w:sz w:val="20"/>
                <w:szCs w:val="20"/>
                <w:lang w:val="en-US" w:eastAsia="zh-CN" w:bidi="ar"/>
              </w:rPr>
              <w:t xml:space="preserve"> (Tiefeng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垦丰14 (Kenfeng 14)</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黑河33 (Heihe 33)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铁丰</w:t>
            </w:r>
            <w:r>
              <w:rPr>
                <w:rFonts w:hint="default" w:ascii="Times-Roman" w:hAnsi="Times-Roman" w:eastAsia="Times-Roman" w:cs="Times-Roman"/>
                <w:color w:val="000000"/>
                <w:kern w:val="0"/>
                <w:sz w:val="20"/>
                <w:szCs w:val="20"/>
                <w:lang w:val="en-US" w:eastAsia="zh-CN" w:bidi="ar"/>
              </w:rPr>
              <w:t>9</w:t>
            </w:r>
            <w:r>
              <w:rPr>
                <w:rFonts w:hint="eastAsia" w:ascii="Times-Roman" w:hAnsi="Times-Roman" w:eastAsia="Times-Roman" w:cs="Times-Roman"/>
                <w:color w:val="000000"/>
                <w:kern w:val="0"/>
                <w:sz w:val="20"/>
                <w:szCs w:val="20"/>
                <w:lang w:val="en-US" w:eastAsia="zh-CN" w:bidi="ar"/>
              </w:rPr>
              <w:t xml:space="preserve"> (Tiefeng 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垦丰16 (Kenfeng 16)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黑河39 (Heihe 39)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铁丰</w:t>
            </w:r>
            <w:r>
              <w:rPr>
                <w:rFonts w:hint="default" w:ascii="Times-Roman" w:hAnsi="Times-Roman" w:eastAsia="Times-Roman" w:cs="Times-Roman"/>
                <w:color w:val="000000"/>
                <w:kern w:val="0"/>
                <w:sz w:val="20"/>
                <w:szCs w:val="20"/>
                <w:lang w:val="en-US" w:eastAsia="zh-CN" w:bidi="ar"/>
              </w:rPr>
              <w:t>16</w:t>
            </w:r>
            <w:r>
              <w:rPr>
                <w:rFonts w:hint="eastAsia" w:ascii="Times-Roman" w:hAnsi="Times-Roman" w:eastAsia="Times-Roman" w:cs="Times-Roman"/>
                <w:color w:val="000000"/>
                <w:kern w:val="0"/>
                <w:sz w:val="20"/>
                <w:szCs w:val="20"/>
                <w:lang w:val="en-US" w:eastAsia="zh-CN" w:bidi="ar"/>
              </w:rPr>
              <w:t xml:space="preserve"> (Tiefeng 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垦丰17 (Kenfeng 17)</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黑河43 (Heihe 43)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铁丰</w:t>
            </w:r>
            <w:r>
              <w:rPr>
                <w:rFonts w:hint="default" w:ascii="Times-Roman" w:hAnsi="Times-Roman" w:eastAsia="Times-Roman" w:cs="Times-Roman"/>
                <w:color w:val="000000"/>
                <w:kern w:val="0"/>
                <w:sz w:val="20"/>
                <w:szCs w:val="20"/>
                <w:lang w:val="en-US" w:eastAsia="zh-CN" w:bidi="ar"/>
              </w:rPr>
              <w:t>18</w:t>
            </w:r>
            <w:r>
              <w:rPr>
                <w:rFonts w:hint="eastAsia" w:ascii="Times-Roman" w:hAnsi="Times-Roman" w:eastAsia="Times-Roman" w:cs="Times-Roman"/>
                <w:color w:val="000000"/>
                <w:kern w:val="0"/>
                <w:sz w:val="20"/>
                <w:szCs w:val="20"/>
                <w:lang w:val="en-US" w:eastAsia="zh-CN" w:bidi="ar"/>
              </w:rPr>
              <w:t xml:space="preserve"> (Tiefeng 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垦丰20 (Kenfeng 20)</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黑河44 (Heihe 44)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铁丰</w:t>
            </w:r>
            <w:r>
              <w:rPr>
                <w:rFonts w:hint="default" w:ascii="Times-Roman" w:hAnsi="Times-Roman" w:eastAsia="Times-Roman" w:cs="Times-Roman"/>
                <w:color w:val="000000"/>
                <w:kern w:val="0"/>
                <w:sz w:val="20"/>
                <w:szCs w:val="20"/>
                <w:lang w:val="en-US" w:eastAsia="zh-CN" w:bidi="ar"/>
              </w:rPr>
              <w:t>22</w:t>
            </w:r>
            <w:r>
              <w:rPr>
                <w:rFonts w:hint="eastAsia" w:ascii="Times-Roman" w:hAnsi="Times-Roman" w:eastAsia="Times-Roman" w:cs="Times-Roman"/>
                <w:color w:val="000000"/>
                <w:kern w:val="0"/>
                <w:sz w:val="20"/>
                <w:szCs w:val="20"/>
                <w:lang w:val="en-US" w:eastAsia="zh-CN" w:bidi="ar"/>
              </w:rPr>
              <w:t xml:space="preserve"> (Tiefeng 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垦丰22 (Kenfeng 22)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黑河46 (Heihe 46)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铁丰</w:t>
            </w:r>
            <w:r>
              <w:rPr>
                <w:rFonts w:hint="default" w:ascii="Times-Roman" w:hAnsi="Times-Roman" w:eastAsia="Times-Roman" w:cs="Times-Roman"/>
                <w:color w:val="000000"/>
                <w:kern w:val="0"/>
                <w:sz w:val="20"/>
                <w:szCs w:val="20"/>
                <w:lang w:val="en-US" w:eastAsia="zh-CN" w:bidi="ar"/>
              </w:rPr>
              <w:t>25</w:t>
            </w:r>
            <w:r>
              <w:rPr>
                <w:rFonts w:hint="eastAsia" w:ascii="Times-Roman" w:hAnsi="Times-Roman" w:eastAsia="Times-Roman" w:cs="Times-Roman"/>
                <w:color w:val="000000"/>
                <w:kern w:val="0"/>
                <w:sz w:val="20"/>
                <w:szCs w:val="20"/>
                <w:lang w:val="en-US" w:eastAsia="zh-CN" w:bidi="ar"/>
              </w:rPr>
              <w:t xml:space="preserve"> (Tiefeng 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垦丰23 (Kenfeng 23)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162</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黑河49 (Heihe 49)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248</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集体</w:t>
            </w:r>
            <w:r>
              <w:rPr>
                <w:rFonts w:hint="default" w:ascii="Times-Roman" w:hAnsi="Times-Roman" w:eastAsia="Times-Roman" w:cs="Times-Roman"/>
                <w:color w:val="000000"/>
                <w:kern w:val="0"/>
                <w:sz w:val="20"/>
                <w:szCs w:val="20"/>
                <w:lang w:val="en-US" w:eastAsia="zh-CN" w:bidi="ar"/>
              </w:rPr>
              <w:t>1</w:t>
            </w:r>
            <w:r>
              <w:rPr>
                <w:rFonts w:hint="eastAsia" w:ascii="Times-Roman" w:hAnsi="Times-Roman" w:eastAsia="Times-Roman" w:cs="Times-Roman"/>
                <w:color w:val="000000"/>
                <w:kern w:val="0"/>
                <w:sz w:val="20"/>
                <w:szCs w:val="20"/>
                <w:lang w:val="en-US" w:eastAsia="zh-CN" w:bidi="ar"/>
              </w:rPr>
              <w:t xml:space="preserve"> (Jiti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77</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垦鉴27 (Kenjian 27)</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163</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黑河50 (Heihe 50)</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249</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开育8 (Kaiyu 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垦鉴豆43 (Kenjiandou 43)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164</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黑河51 (Heihe 51)</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250</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紫花</w:t>
            </w:r>
            <w:r>
              <w:rPr>
                <w:rFonts w:hint="default" w:ascii="Times-Roman" w:hAnsi="Times-Roman" w:eastAsia="Times-Roman" w:cs="Times-Roman"/>
                <w:color w:val="000000"/>
                <w:kern w:val="0"/>
                <w:sz w:val="20"/>
                <w:szCs w:val="20"/>
                <w:lang w:val="en-US" w:eastAsia="zh-CN" w:bidi="ar"/>
              </w:rPr>
              <w:t>4</w:t>
            </w:r>
            <w:r>
              <w:rPr>
                <w:rFonts w:hint="eastAsia" w:ascii="Times-Roman" w:hAnsi="Times-Roman" w:eastAsia="Times-Roman" w:cs="Times-Roman"/>
                <w:color w:val="000000"/>
                <w:kern w:val="0"/>
                <w:sz w:val="20"/>
                <w:szCs w:val="20"/>
                <w:lang w:val="en-US" w:eastAsia="zh-CN" w:bidi="ar"/>
              </w:rPr>
              <w:t xml:space="preserve"> (Zihua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79</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垦农23 (Kennong 23)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165</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黑河52 (Heihe 52)</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251</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育丰115 (Yufeng 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垦农26 (Kennong 26)</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166</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黑河53 (Heihe 53)</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252</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育丰20 (Yufeng 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垦农28 (Kennong 28)</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167</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黑河56 (Heihe 56)</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253</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登科1 (Dengke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龙豆1 (Longdou 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168</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黑农69 (Heinong 69)</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254</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登科5 (Dengke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83</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嫩奥1 (Nenao 1)</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169</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黑农84 (Heinong 84)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255</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登科8 (Dengke 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84</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嫩奥3 (Nenao 3)</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170</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黑农85 (Heinong 85)</w:t>
            </w:r>
          </w:p>
        </w:tc>
        <w:tc>
          <w:tcPr>
            <w:tcW w:w="55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256</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赤豆1 (Chidou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85</w:t>
            </w:r>
          </w:p>
        </w:tc>
        <w:tc>
          <w:tcPr>
            <w:tcW w:w="24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绥农22 (Suinong 22)</w:t>
            </w:r>
          </w:p>
        </w:tc>
        <w:tc>
          <w:tcPr>
            <w:tcW w:w="58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171</w:t>
            </w:r>
          </w:p>
        </w:tc>
        <w:tc>
          <w:tcPr>
            <w:tcW w:w="2262"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绥农4 (Suinong 4)</w:t>
            </w:r>
          </w:p>
        </w:tc>
        <w:tc>
          <w:tcPr>
            <w:tcW w:w="5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257</w:t>
            </w:r>
          </w:p>
        </w:tc>
        <w:tc>
          <w:tcPr>
            <w:tcW w:w="234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赤豆3 (Chidou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04"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86</w:t>
            </w:r>
          </w:p>
        </w:tc>
        <w:tc>
          <w:tcPr>
            <w:tcW w:w="2443"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绥农24 (Suinong 24)</w:t>
            </w:r>
          </w:p>
        </w:tc>
        <w:tc>
          <w:tcPr>
            <w:tcW w:w="587"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172</w:t>
            </w:r>
          </w:p>
        </w:tc>
        <w:tc>
          <w:tcPr>
            <w:tcW w:w="2262"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绥农25 (Suinong 25)</w:t>
            </w:r>
          </w:p>
        </w:tc>
        <w:tc>
          <w:tcPr>
            <w:tcW w:w="550"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2345"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bl>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b/>
          <w:bCs/>
          <w:color w:val="000000"/>
          <w:kern w:val="0"/>
          <w:sz w:val="20"/>
          <w:szCs w:val="20"/>
          <w:lang w:val="en-US" w:eastAsia="zh-CN" w:bidi="ar"/>
        </w:rPr>
        <w:t>Table S2.</w:t>
      </w:r>
      <w:r>
        <w:rPr>
          <w:rFonts w:hint="eastAsia" w:ascii="Times-Roman" w:hAnsi="Times-Roman" w:eastAsia="Times-Roman" w:cs="Times-Roman"/>
          <w:color w:val="000000"/>
          <w:kern w:val="0"/>
          <w:sz w:val="20"/>
          <w:szCs w:val="20"/>
          <w:lang w:val="en-US" w:eastAsia="zh-CN" w:bidi="ar"/>
        </w:rPr>
        <w:t xml:space="preserve">  Information of 104 landraces soybean</w:t>
      </w:r>
    </w:p>
    <w:tbl>
      <w:tblPr>
        <w:tblStyle w:val="4"/>
        <w:tblW w:w="88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3728"/>
        <w:gridCol w:w="605"/>
        <w:gridCol w:w="3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No.</w:t>
            </w:r>
          </w:p>
        </w:tc>
        <w:tc>
          <w:tcPr>
            <w:tcW w:w="3728"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Name</w:t>
            </w:r>
          </w:p>
        </w:tc>
        <w:tc>
          <w:tcPr>
            <w:tcW w:w="605"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No.</w:t>
            </w:r>
          </w:p>
        </w:tc>
        <w:tc>
          <w:tcPr>
            <w:tcW w:w="3856"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3728"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九台猪眼豆 (Jiutaizhuyandou)</w:t>
            </w:r>
          </w:p>
        </w:tc>
        <w:tc>
          <w:tcPr>
            <w:tcW w:w="605"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w:t>
            </w:r>
          </w:p>
        </w:tc>
        <w:tc>
          <w:tcPr>
            <w:tcW w:w="3856"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海龙丰地黄 ( Hailongfengdihuang)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白露豆 (Bailudou)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54</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扁大粒 (Biandali)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小金黄 (Xiaojinhuang)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55</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小猪腰 (Xiaozhuyao)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安达白眉 (Andabaimei)</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56</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永丰豆 (Yongfengdou)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小白脐 (Xiaobaiqi)</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舒兰大叶黄金塔 (Shulandayehuangjinta)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伊通绿大豆 (Yitonglvdadou)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58</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小灰脐 (Xiaohuiqi)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通化平顶黄 (Tonghuapingdinghuang)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59</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崩皮 (Bengpi)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四粒黄 (Silihuang)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小黑脐 (Xiaoheiqi)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汪清神仙豆 (Wangqingshengxiandou)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61</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小洋豆 (Xiaoyangdou)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黄豆 (Huangdou)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黑滚豆 (Heigundou)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安图黑色大豆(Antuheisedadou)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克旗小黑豆 (Keqixiaoheidou)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白铁荚青 (Baitiejiaqing)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64</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快豆 (Kuaidou)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37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白铁荚 (Baitiejia）</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苗圃 (Miaopu)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青磨石豆 (Qingmoshidou）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茶色豆 (Chasedou)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海伦嘟噜豆 (Hailunduludou)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67</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缩尖豆 (Suijiandou)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青豆 (Qingdou)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68</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黑豆 (Heidou)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宁安小黑脐 (Ninganxiaoheiqi)</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69</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牛毛黄 (Niumaohuang)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绥卫土丝子 (Suiweitusizi)</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铁荚青 (Tiejiaqing)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青皮豆 (Qingpidou)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71</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青扎豆 (Qingzadou)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关石锁大豆 (Guanshisuodadou)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白秣食豆 (Baimoshidou)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蛟河紫花小白豆 (Jiaohezihuaxiaobaidou)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保险豆 (Baoxiandou)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临江灰毛豆 (Linjianghuimaodou)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黑脐大豆 (Heiqidadou)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满地金 (Mandijin)</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75</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蓑衣领 (Suoyiling)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辉南白花铁荚 (Huinanbaihuatiejia)</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青皮四粒黄 (Qingpisilihuang)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玉石豆 (Yushidou)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77</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白皮子 (Baipizi)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牛毛青 (Niumaoqing)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白花矬 (Baihuacuo)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一窝蜂 (Yiwofeng)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79</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黄壳 (Huangke)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大粒黄 (Dalihuang)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白毛子 (Baimaozi)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爱辉本地种 (Aihuibendizhong)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小白眉 (Xiaobaimei)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黄毛豆 (Huangmaodou）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金黄豆 (Jinhuangdou)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31</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九台无限白花 (Jiutaiwuxianbaihua)</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83</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褐脐丰地黄 (Heqifengdihuang)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天鹅蛋 (Tianedan)</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84</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嘟噜豆 (Duludou)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安图黑豆 (Antuheidou)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85</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抚松有限白花 (Fusongyouxianbaihua)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逊克小秧豆 (Xunkexiaoyangdou)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86</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安图白花绿大豆 (Antubaihualvdadou)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满仓金 (Mancangjin)</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87</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方正白露豆 (Fangzhengbailudou)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辉南牛毛黄 (Huinanniumaohuang)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双小金黄 (Shuangxiaojinhuang)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大金黄 (Dajinhuang)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89</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铁荚 (Tiejia)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辉南紫花黑豆 (Huinanzihuaheidou)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长白小黄豆 (Changbaixiaohuangdou)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小黄壳 (Xiaohuangke)</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91</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宝清小金黄 (Baoqingxiaojinhuang)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荆山扑 (Jingshanpu)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宝清大白眉 (Baoqingdabaimei)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蛟河天鹅蛋 (Jiaohetianedan)</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93</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蛟河小黑豆 (Jiaohexiaoheidou)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抚松花嘟噜豆 (Fusonghuaduludou)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94</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伊通满仓金 (Yitongmancangjin)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四粒黄</w:t>
            </w:r>
            <w:r>
              <w:rPr>
                <w:rFonts w:hint="default" w:ascii="Times-Roman" w:hAnsi="Times-Roman" w:eastAsia="Times-Roman" w:cs="Times-Roman"/>
                <w:color w:val="000000"/>
                <w:kern w:val="0"/>
                <w:sz w:val="20"/>
                <w:szCs w:val="20"/>
                <w:lang w:val="en-US" w:eastAsia="zh-CN" w:bidi="ar"/>
              </w:rPr>
              <w:t>(</w:t>
            </w:r>
            <w:r>
              <w:rPr>
                <w:rFonts w:hint="eastAsia" w:ascii="Times-Roman" w:hAnsi="Times-Roman" w:eastAsia="Times-Roman" w:cs="Times-Roman"/>
                <w:color w:val="000000"/>
                <w:kern w:val="0"/>
                <w:sz w:val="20"/>
                <w:szCs w:val="20"/>
                <w:lang w:val="en-US" w:eastAsia="zh-CN" w:bidi="ar"/>
              </w:rPr>
              <w:t>农</w:t>
            </w:r>
            <w:r>
              <w:rPr>
                <w:rFonts w:hint="default" w:ascii="Times-Roman" w:hAnsi="Times-Roman" w:eastAsia="Times-Roman" w:cs="Times-Roman"/>
                <w:color w:val="000000"/>
                <w:kern w:val="0"/>
                <w:sz w:val="20"/>
                <w:szCs w:val="20"/>
                <w:lang w:val="en-US" w:eastAsia="zh-CN" w:bidi="ar"/>
              </w:rPr>
              <w:t>16)</w:t>
            </w:r>
            <w:r>
              <w:rPr>
                <w:rFonts w:hint="eastAsia" w:ascii="Times-Roman" w:hAnsi="Times-Roman" w:eastAsia="Times-Roman" w:cs="Times-Roman"/>
                <w:color w:val="000000"/>
                <w:kern w:val="0"/>
                <w:sz w:val="20"/>
                <w:szCs w:val="20"/>
                <w:lang w:val="en-US" w:eastAsia="zh-CN" w:bidi="ar"/>
              </w:rPr>
              <w:t xml:space="preserve"> (Silihuang (nong 16))</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95</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汤原秃荚子 (Tangyuantujiazi)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白脐小金黄 (Baiqixiaojinhuang)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96</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安图小黑豆 (Antuxiaoheidou)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元宝金 (Yuanbaojin)</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97</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汤原猴顶奎 (Tangyuanhoudingkui)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一窝猴 (Yiwohou)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黄金塔 (Huangjinta)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兔眼豆 (Tuyandou)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辉南紫花小黑豆 (Huinanzihuaxiaoheidou)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平顶香 (Pingdingxiang)</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100</w:t>
            </w:r>
          </w:p>
        </w:tc>
        <w:tc>
          <w:tcPr>
            <w:tcW w:w="38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四粒黄</w:t>
            </w:r>
            <w:r>
              <w:rPr>
                <w:rFonts w:hint="default" w:ascii="Times-Roman" w:hAnsi="Times-Roman" w:eastAsia="Times-Roman" w:cs="Times-Roman"/>
                <w:color w:val="000000"/>
                <w:kern w:val="0"/>
                <w:sz w:val="20"/>
                <w:szCs w:val="20"/>
                <w:lang w:val="en-US" w:eastAsia="zh-CN" w:bidi="ar"/>
              </w:rPr>
              <w:t>(</w:t>
            </w:r>
            <w:r>
              <w:rPr>
                <w:rFonts w:hint="eastAsia" w:ascii="Times-Roman" w:hAnsi="Times-Roman" w:eastAsia="Times-Roman" w:cs="Times-Roman"/>
                <w:color w:val="000000"/>
                <w:kern w:val="0"/>
                <w:sz w:val="20"/>
                <w:szCs w:val="20"/>
                <w:lang w:val="en-US" w:eastAsia="zh-CN" w:bidi="ar"/>
              </w:rPr>
              <w:t>农</w:t>
            </w:r>
            <w:r>
              <w:rPr>
                <w:rFonts w:hint="default" w:ascii="Times-Roman" w:hAnsi="Times-Roman" w:eastAsia="Times-Roman" w:cs="Times-Roman"/>
                <w:color w:val="000000"/>
                <w:kern w:val="0"/>
                <w:sz w:val="20"/>
                <w:szCs w:val="20"/>
                <w:lang w:val="en-US" w:eastAsia="zh-CN" w:bidi="ar"/>
              </w:rPr>
              <w:t>27)</w:t>
            </w:r>
            <w:r>
              <w:rPr>
                <w:rFonts w:hint="eastAsia" w:ascii="Times-Roman" w:hAnsi="Times-Roman" w:eastAsia="Times-Roman" w:cs="Times-Roman"/>
                <w:color w:val="000000"/>
                <w:kern w:val="0"/>
                <w:sz w:val="20"/>
                <w:szCs w:val="20"/>
                <w:lang w:val="en-US" w:eastAsia="zh-CN" w:bidi="ar"/>
              </w:rPr>
              <w:t xml:space="preserve"> (Silihuang (nong27))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和龙油太 (Helongyoutai)</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101</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大白眉 (Dabaimei)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白露豆</w:t>
            </w:r>
            <w:r>
              <w:rPr>
                <w:rFonts w:hint="default" w:ascii="Times-Roman" w:hAnsi="Times-Roman" w:eastAsia="Times-Roman" w:cs="Times-Roman"/>
                <w:color w:val="000000"/>
                <w:kern w:val="0"/>
                <w:sz w:val="20"/>
                <w:szCs w:val="20"/>
                <w:lang w:val="en-US" w:eastAsia="zh-CN" w:bidi="ar"/>
              </w:rPr>
              <w:t>(</w:t>
            </w:r>
            <w:r>
              <w:rPr>
                <w:rFonts w:hint="eastAsia" w:ascii="Times-Roman" w:hAnsi="Times-Roman" w:eastAsia="Times-Roman" w:cs="Times-Roman"/>
                <w:color w:val="000000"/>
                <w:kern w:val="0"/>
                <w:sz w:val="20"/>
                <w:szCs w:val="20"/>
                <w:lang w:val="en-US" w:eastAsia="zh-CN" w:bidi="ar"/>
              </w:rPr>
              <w:t>小白花</w:t>
            </w:r>
            <w:r>
              <w:rPr>
                <w:rFonts w:hint="default" w:ascii="Times-Roman" w:hAnsi="Times-Roman" w:eastAsia="Times-Roman" w:cs="Times-Roman"/>
                <w:color w:val="000000"/>
                <w:kern w:val="0"/>
                <w:sz w:val="20"/>
                <w:szCs w:val="20"/>
                <w:lang w:val="en-US" w:eastAsia="zh-CN" w:bidi="ar"/>
              </w:rPr>
              <w:t>)</w:t>
            </w:r>
            <w:r>
              <w:rPr>
                <w:rFonts w:hint="eastAsia" w:ascii="Times-Roman" w:hAnsi="Times-Roman" w:eastAsia="Times-Roman" w:cs="Times-Roman"/>
                <w:color w:val="000000"/>
                <w:kern w:val="0"/>
                <w:sz w:val="20"/>
                <w:szCs w:val="20"/>
                <w:lang w:val="en-US" w:eastAsia="zh-CN" w:bidi="ar"/>
              </w:rPr>
              <w:t xml:space="preserve"> (Bailudou（Xiaobaihua）)</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富锦四粒黄 (Fujinsilihuang)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w:t>
            </w:r>
          </w:p>
        </w:tc>
        <w:tc>
          <w:tcPr>
            <w:tcW w:w="372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前郭尖叶褐荚豆 (Qianguojianyehejiadou)</w:t>
            </w:r>
          </w:p>
        </w:tc>
        <w:tc>
          <w:tcPr>
            <w:tcW w:w="60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w:t>
            </w:r>
          </w:p>
        </w:tc>
        <w:tc>
          <w:tcPr>
            <w:tcW w:w="385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克山大金黄 (Keshandajinhuang)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w:t>
            </w:r>
          </w:p>
        </w:tc>
        <w:tc>
          <w:tcPr>
            <w:tcW w:w="3728"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铁荚四粒黄 (Tiejiasilihuang)</w:t>
            </w:r>
          </w:p>
        </w:tc>
        <w:tc>
          <w:tcPr>
            <w:tcW w:w="605"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104</w:t>
            </w:r>
          </w:p>
        </w:tc>
        <w:tc>
          <w:tcPr>
            <w:tcW w:w="3856" w:type="dxa"/>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临江大黄豆 (Linjiangdahuangdou)</w:t>
            </w:r>
          </w:p>
        </w:tc>
      </w:tr>
    </w:tbl>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p>
    <w:p>
      <w:pPr>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b/>
          <w:bCs/>
          <w:color w:val="auto"/>
          <w:kern w:val="0"/>
          <w:sz w:val="20"/>
          <w:szCs w:val="20"/>
          <w:lang w:val="en-US" w:eastAsia="zh-CN" w:bidi="ar"/>
        </w:rPr>
        <w:t>Table S3.</w:t>
      </w:r>
      <w:r>
        <w:rPr>
          <w:rFonts w:hint="eastAsia" w:ascii="Times-Roman" w:hAnsi="Times-Roman" w:eastAsia="Times-Roman" w:cs="Times-Roman"/>
          <w:color w:val="auto"/>
          <w:kern w:val="0"/>
          <w:sz w:val="20"/>
          <w:szCs w:val="20"/>
          <w:lang w:val="en-US" w:eastAsia="zh-CN" w:bidi="ar"/>
        </w:rPr>
        <w:t xml:space="preserve">  </w:t>
      </w:r>
      <w:r>
        <w:rPr>
          <w:rFonts w:hint="eastAsia" w:ascii="Times-Roman" w:hAnsi="Times-Roman" w:eastAsia="Times-Roman" w:cs="Times-Roman"/>
          <w:color w:val="000000"/>
          <w:kern w:val="0"/>
          <w:sz w:val="20"/>
          <w:szCs w:val="20"/>
          <w:lang w:val="en-US" w:eastAsia="zh-CN" w:bidi="ar"/>
        </w:rPr>
        <w:t>Genetic diversity base to 175 SSR markers</w:t>
      </w:r>
    </w:p>
    <w:tbl>
      <w:tblPr>
        <w:tblStyle w:val="4"/>
        <w:tblW w:w="0" w:type="auto"/>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577"/>
        <w:gridCol w:w="944"/>
        <w:gridCol w:w="1529"/>
        <w:gridCol w:w="1320"/>
        <w:gridCol w:w="925"/>
        <w:gridCol w:w="1099"/>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273"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SSR</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marker</w:t>
            </w:r>
          </w:p>
        </w:tc>
        <w:tc>
          <w:tcPr>
            <w:tcW w:w="577"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Chr.</w:t>
            </w:r>
          </w:p>
        </w:tc>
        <w:tc>
          <w:tcPr>
            <w:tcW w:w="944"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Position</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(cM)</w:t>
            </w:r>
            <w:r>
              <w:rPr>
                <w:rFonts w:hint="eastAsia" w:ascii="Times-Roman" w:hAnsi="Times-Roman" w:eastAsia="Times-Roman" w:cs="Times-Roman"/>
                <w:color w:val="000000"/>
                <w:kern w:val="0"/>
                <w:sz w:val="20"/>
                <w:szCs w:val="20"/>
                <w:vertAlign w:val="superscript"/>
                <w:lang w:val="en-US" w:eastAsia="zh-CN" w:bidi="ar"/>
              </w:rPr>
              <w:t>a</w:t>
            </w:r>
          </w:p>
        </w:tc>
        <w:tc>
          <w:tcPr>
            <w:tcW w:w="1529"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Start position</w:t>
            </w:r>
          </w:p>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(bp)</w:t>
            </w:r>
            <w:r>
              <w:rPr>
                <w:rFonts w:hint="eastAsia" w:ascii="Times-Roman" w:hAnsi="Times-Roman" w:eastAsia="Times-Roman" w:cs="Times-Roman"/>
                <w:color w:val="000000"/>
                <w:kern w:val="0"/>
                <w:sz w:val="20"/>
                <w:szCs w:val="20"/>
                <w:vertAlign w:val="superscript"/>
                <w:lang w:val="en-US" w:eastAsia="zh-CN" w:bidi="ar"/>
              </w:rPr>
              <w:t>a</w:t>
            </w:r>
          </w:p>
        </w:tc>
        <w:tc>
          <w:tcPr>
            <w:tcW w:w="1320"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End position</w:t>
            </w:r>
          </w:p>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(bp)</w:t>
            </w:r>
            <w:r>
              <w:rPr>
                <w:rFonts w:hint="eastAsia" w:ascii="Times-Roman" w:hAnsi="Times-Roman" w:eastAsia="Times-Roman" w:cs="Times-Roman"/>
                <w:color w:val="000000"/>
                <w:kern w:val="0"/>
                <w:sz w:val="20"/>
                <w:szCs w:val="20"/>
                <w:vertAlign w:val="superscript"/>
                <w:lang w:val="en-US" w:eastAsia="zh-CN" w:bidi="ar"/>
              </w:rPr>
              <w:t>a</w:t>
            </w:r>
          </w:p>
        </w:tc>
        <w:tc>
          <w:tcPr>
            <w:tcW w:w="925"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Alleles</w:t>
            </w:r>
          </w:p>
        </w:tc>
        <w:tc>
          <w:tcPr>
            <w:tcW w:w="1099"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Genetic diversity</w:t>
            </w:r>
          </w:p>
        </w:tc>
        <w:tc>
          <w:tcPr>
            <w:tcW w:w="855"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Sat_160</w:t>
            </w:r>
          </w:p>
        </w:tc>
        <w:tc>
          <w:tcPr>
            <w:tcW w:w="577"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104.27</w:t>
            </w:r>
          </w:p>
        </w:tc>
        <w:tc>
          <w:tcPr>
            <w:tcW w:w="1529"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53236862</w:t>
            </w:r>
          </w:p>
        </w:tc>
        <w:tc>
          <w:tcPr>
            <w:tcW w:w="1320"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53236911</w:t>
            </w:r>
          </w:p>
        </w:tc>
        <w:tc>
          <w:tcPr>
            <w:tcW w:w="925"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0.6215</w:t>
            </w:r>
          </w:p>
        </w:tc>
        <w:tc>
          <w:tcPr>
            <w:tcW w:w="855"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355735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355784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0.4706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Sat_414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85.48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51449361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51449420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0.8165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Satt147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108.88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53920024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53920068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0.6059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57.34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42070368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42070415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0.4517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Satt436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70.69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48690007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48690072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0.6679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Satt531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40.86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3758404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3758445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0.1965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Sat_279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1974541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1974596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0.5273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Sat_289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131.91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50122113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50122158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0.3870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Sat_351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20.61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4844965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4845006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0.6236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Satt141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72.88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35083073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35083147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0.6203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59.61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14090384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14090434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0.5059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Satt274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116.34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48345948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48346001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0.3143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Satt282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76.09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29515661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29515729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0.3302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Satt296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52.61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12975935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12975997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0.4015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Satt428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77.34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17474754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17474813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0.6986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Satt542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53.02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12956554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12956610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0.3374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Satt703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98.75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45655521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45655601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0.5544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Sat_186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30.11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3465436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3465507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0.7452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Sat_266</w:t>
            </w:r>
          </w:p>
        </w:tc>
        <w:tc>
          <w:tcPr>
            <w:tcW w:w="577"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47.27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36046708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36046763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0.7157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Sat_280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43.45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34710412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34710471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0.5936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462846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462865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0.4533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Satt022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102.05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44682615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44682665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0.7506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Satt234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84.59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42180012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42180050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0.5546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Satt237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74.98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40119054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40119104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0.2827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Satt387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53.25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36576654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36576683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0.4964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Satt549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70.59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39360400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39360462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0.5531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Satt631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26.13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2916450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2916497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0.7432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Satt683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34.52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9058190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9058213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0.6139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74.79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32803245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32803313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0.5498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Sat_207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87.3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42774033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42774058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0.5412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32.09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4172809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4172860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0.6545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Sat_367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28.04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3243827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3243876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0.7329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Satt396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24.11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2719766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2719792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0.4932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Satt524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120.12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47090323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47090364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0.0487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Satt565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511133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511189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0.5885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65.08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7819442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7819474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0.3434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Satt661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74.36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10377538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10377573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0.4908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SOYGPATR</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525144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525164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0.6344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Sat_385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31.07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28385865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28385920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0.1661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Satt200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92.88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40716815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40716865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0.4517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Satt211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95.95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39925702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39925734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0.4936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Satt225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95.16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40076402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40076440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0.6827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27.78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18415427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18415489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0.7562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Satt454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28.08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25287731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25287781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0.3023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59.18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34158320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34158355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0.5200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Sat_213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90.93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14601388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14601421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0.8166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Sat_246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91.8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14444925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14444988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0.2333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Satt202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126.23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47820517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47820561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0.6402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Satt289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112.34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27545892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27545939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0.5231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Satt291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45.75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7320677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7320718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0.4582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0.3675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69.66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11310055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11310105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0.3191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0.2732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82.23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12310027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12310059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0.2030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Satt363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98.07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15756435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15756491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0.0799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Satt371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145.47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49159636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49159668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0.5175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Satt422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44.66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7227638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7227709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0.7812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30.46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4677048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4677119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0.6806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94.65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16057506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16057541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0.1666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Satt681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3.15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488842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488901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0.7462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74.52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17606889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17606932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0.8493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Sat_391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163240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163315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0.5241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Satt150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18.58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2414465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2414524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0.5338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Satt210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112.08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40968793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40968867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0.7154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Satt220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56.29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9862827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9862901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0.4015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Satt245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53.54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9320764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9320867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0.7298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35032809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35032850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0.1524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Satt463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8243902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8244048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0.6497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Satt551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95.44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37174161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37174184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0.6198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Satt567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33.47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4510477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4510515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0.6190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Be820148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35.93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5164906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5164969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0.6072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116.62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23605177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23605222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0.6079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Satt233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100.08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17298012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17298059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0.6746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110.94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21161155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21161226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0.7606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Satt390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9.14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1306479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1306529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0.6651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Satt480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28.44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4211778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4211819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0.5266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Satt632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51.5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8219301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8219351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0.2915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Sat_293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99.09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42848842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42848903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0.6135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Satt046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45.59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10894196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10894255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0.5059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Satt247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43.95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9265135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9265197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0.7197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80.12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39730973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39731041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0.5033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17539935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17539988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0.4673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11271676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11271771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0.4686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117.01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45420963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45421065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0.6005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Sct_190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77.37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39455480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39455503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0.0110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BF008905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28.95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3549058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3549081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0.3961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57.02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35510863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35510922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0.2921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Satt347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42.29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5041002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5041034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0.3335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Satt358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5.44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1022833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1022889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0.5283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Satt420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9907940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9907987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0.4758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Satt477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82.08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39749472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39749504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0.4042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Satt478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71.09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38560136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38560189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0.2255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Satt492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17.25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1873507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1873551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0.0799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Satt592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100.37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42983859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42983897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0.4994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Sat_149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9972625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9972666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0.6156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Sat_270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21.99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4224502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4224559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0.6116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Sat_272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14.32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2710546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2710583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0.6253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Satt197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46.38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8879480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8879539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0.5480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Satt332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80.88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22137813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22137876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0.0489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Satt430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81.91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27078653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27078691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0.0327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Satt453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123.95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38360612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38360653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0.6414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6206957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6207049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0.2054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Satt519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57.91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13984459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13984515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0.2339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Satt597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73.76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17065520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17065558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0.1151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Satt665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96.36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36229255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36229308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0.5979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Sat_214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14359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14368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0.5862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9096351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9096392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0.3138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Satt142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86.48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36043054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36043113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0.5100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81.04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35108089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35108142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0.3102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Satt353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8.48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1682557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1682607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0.5180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46.95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6361559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6361663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0.5543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Satt635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881836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881856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0.4476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Sat_390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10758204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10758294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0.6846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6580533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6580565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0.6230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1736305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1736343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Satt334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78.05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28415974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28416021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0.5704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Satt510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71.41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30590369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30590395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0.3206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Satt522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119.19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38955478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38955525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0.5031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12953321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12953374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0.4905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Satt656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135.11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41884999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41885028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0.0963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Satt659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1294383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1294443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0.3401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Sat_342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2954822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2954895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0.7028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Satt020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72.12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42022280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42022327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0.3960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Satt126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27.62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4935860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4935913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0.2524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Satt168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55.2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8210513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8210563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0.4428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65.55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13284499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13284588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0.3378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Satt534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87.58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45763101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45763190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0.7785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668802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668837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0.7397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Satt687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113.61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49404136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49404162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0.6563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Sct_064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89.3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45520897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45520928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0.1570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Sat_381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64.18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50282249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50282298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0.2452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Satt045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46.65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24720209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24720262</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0.6089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Satt117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45.77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39633943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39633978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0.4992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Satt212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32.27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5221921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5221947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0.4925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2517299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2517331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0.3009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14918728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14918821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0.5160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Satt685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56.7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48273606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48273647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0.4827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Satt720</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20.79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4135853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4135903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0.5314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23.91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3049971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3050050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0.7187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Sat_366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52.84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30036787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30036827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0.4560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Sat_395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89.48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37084901</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37084960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0.3729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Satt215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44.08</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28589359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28589391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0.4799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Satt244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65.04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33327246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33327326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0.7490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Satt431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78.57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35718476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35718538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0.6266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Satt529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23096020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23096058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0.6221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Satt674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15.95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1543264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1543314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0.6116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Sat_354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93.7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38123489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38123544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0.6625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Satt186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105.44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39047273</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39047329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0.7246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Satt256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124.3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40792640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40792669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0.6649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Satt311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84.62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18436187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18436225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0.7465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113.61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40043052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40043061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0.7283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Satt514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85.69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18770846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18770926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0.6714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AF162283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87.94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57436765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57436786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0.5902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Sat_358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11619335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11619400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0.7223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Satt038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1343760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1343810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0.6731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Satt199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62.16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52465727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52465788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0.5470</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Satt217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18.25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4692347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4692403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0.0644</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Satt288</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76.76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55407034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55407084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0.5556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53.41</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22150272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22150331</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0.6797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33.25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5890255</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5890314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0.5577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Satt156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56.13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40444250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40444300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0.6335</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Satt182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14.03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2014557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2014607</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0.4757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Satt373</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107.23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49191336</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49191398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0.6198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Satt481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54.57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40127078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40127119</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0.3693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Satt495</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650674</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650685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0.5387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Satt527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70.36</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42835228</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42835278</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0.4693</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Satt652</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30.87</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9202367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9202420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0.6362</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Sat_174</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36.59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24547862</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24547903</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0.1851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Sat_219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36.02</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24528699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24528756</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0.6806</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Sat_299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99.83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42518131</w:t>
            </w:r>
          </w:p>
        </w:tc>
        <w:tc>
          <w:tcPr>
            <w:tcW w:w="132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42518174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0.4439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Satt239</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36.93</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24129710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24129775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0.6349</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0.5739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Satt496</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36.4</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26502997</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26503035</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0.3388</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Satt571</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18.5</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1291809</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1291850</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0.0897</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trPr>
        <w:tc>
          <w:tcPr>
            <w:tcW w:w="127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Satt587</w:t>
            </w:r>
          </w:p>
        </w:tc>
        <w:tc>
          <w:tcPr>
            <w:tcW w:w="57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31.49</w:t>
            </w:r>
          </w:p>
        </w:tc>
        <w:tc>
          <w:tcPr>
            <w:tcW w:w="15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3738340</w:t>
            </w:r>
          </w:p>
        </w:tc>
        <w:tc>
          <w:tcPr>
            <w:tcW w:w="132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3738384</w:t>
            </w:r>
          </w:p>
        </w:tc>
        <w:tc>
          <w:tcPr>
            <w:tcW w:w="92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0.2521</w:t>
            </w:r>
          </w:p>
        </w:tc>
        <w:tc>
          <w:tcPr>
            <w:tcW w:w="85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1273"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Sct_189</w:t>
            </w:r>
          </w:p>
        </w:tc>
        <w:tc>
          <w:tcPr>
            <w:tcW w:w="577"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44"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113.76</w:t>
            </w:r>
          </w:p>
        </w:tc>
        <w:tc>
          <w:tcPr>
            <w:tcW w:w="1529"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45550622</w:t>
            </w:r>
          </w:p>
        </w:tc>
        <w:tc>
          <w:tcPr>
            <w:tcW w:w="1320"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45550655</w:t>
            </w:r>
          </w:p>
        </w:tc>
        <w:tc>
          <w:tcPr>
            <w:tcW w:w="925"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3.0000</w:t>
            </w:r>
          </w:p>
        </w:tc>
        <w:tc>
          <w:tcPr>
            <w:tcW w:w="1099"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0.6630</w:t>
            </w:r>
          </w:p>
        </w:tc>
        <w:tc>
          <w:tcPr>
            <w:tcW w:w="855" w:type="dxa"/>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0.5891</w:t>
            </w:r>
          </w:p>
        </w:tc>
      </w:tr>
    </w:tbl>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auto"/>
          <w:kern w:val="0"/>
          <w:sz w:val="20"/>
          <w:szCs w:val="20"/>
          <w:lang w:val="en-US" w:eastAsia="zh-CN" w:bidi="ar"/>
        </w:rPr>
        <w:t xml:space="preserve">Note: Chr., </w:t>
      </w:r>
      <w:r>
        <w:rPr>
          <w:rFonts w:hint="default" w:ascii="Times-Roman" w:hAnsi="Times-Roman" w:eastAsia="Times-Roman" w:cs="Times-Roman"/>
          <w:color w:val="auto"/>
          <w:kern w:val="0"/>
          <w:sz w:val="20"/>
          <w:szCs w:val="20"/>
          <w:lang w:val="en-US" w:eastAsia="zh-CN" w:bidi="ar"/>
        </w:rPr>
        <w:t>Chromosome</w:t>
      </w:r>
      <w:r>
        <w:rPr>
          <w:rFonts w:hint="eastAsia" w:ascii="Times-Roman" w:hAnsi="Times-Roman" w:eastAsia="Times-Roman" w:cs="Times-Roman"/>
          <w:color w:val="auto"/>
          <w:kern w:val="0"/>
          <w:sz w:val="20"/>
          <w:szCs w:val="20"/>
          <w:lang w:val="en-US" w:eastAsia="zh-CN" w:bidi="ar"/>
        </w:rPr>
        <w:t xml:space="preserve">; PIC, </w:t>
      </w:r>
      <w:r>
        <w:rPr>
          <w:rFonts w:hint="eastAsia" w:ascii="Times-Roman" w:hAnsi="Times-Roman" w:eastAsia="Times-Roman" w:cs="Times-Roman"/>
          <w:color w:val="000000"/>
          <w:kern w:val="0"/>
          <w:sz w:val="20"/>
          <w:szCs w:val="20"/>
          <w:lang w:val="en-US" w:eastAsia="zh-CN" w:bidi="ar"/>
        </w:rPr>
        <w:t>polymorphic information content.</w:t>
      </w:r>
      <w:r>
        <w:rPr>
          <w:rFonts w:hint="eastAsia" w:ascii="Times-Roman" w:hAnsi="Times-Roman" w:eastAsia="Times-Roman" w:cs="Times-Roman"/>
          <w:color w:val="auto"/>
          <w:kern w:val="0"/>
          <w:sz w:val="20"/>
          <w:szCs w:val="20"/>
          <w:lang w:val="en-US" w:eastAsia="zh-CN" w:bidi="ar"/>
        </w:rPr>
        <w:t xml:space="preserve"> </w:t>
      </w:r>
      <w:r>
        <w:rPr>
          <w:rFonts w:hint="eastAsia" w:ascii="Times-Roman" w:hAnsi="Times-Roman" w:eastAsia="Times-Roman" w:cs="Times-Roman"/>
          <w:color w:val="auto"/>
          <w:kern w:val="0"/>
          <w:sz w:val="20"/>
          <w:szCs w:val="20"/>
          <w:vertAlign w:val="superscript"/>
          <w:lang w:val="en-US" w:eastAsia="zh-CN" w:bidi="ar"/>
        </w:rPr>
        <w:t xml:space="preserve">a </w:t>
      </w:r>
      <w:r>
        <w:rPr>
          <w:rFonts w:hint="eastAsia" w:ascii="Times-Roman" w:hAnsi="Times-Roman" w:eastAsia="Times-Roman" w:cs="Times-Roman"/>
          <w:color w:val="auto"/>
          <w:kern w:val="0"/>
          <w:sz w:val="20"/>
          <w:szCs w:val="20"/>
          <w:lang w:val="en-US" w:eastAsia="zh-CN" w:bidi="ar"/>
        </w:rPr>
        <w:t>The estimated map position (cM) and physical position (bp) was inferred the Gremene (https://www.soybase.org/)</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p>
    <w:p>
      <w:pPr>
        <w:keepNext w:val="0"/>
        <w:keepLines w:val="0"/>
        <w:widowControl/>
        <w:suppressLineNumbers w:val="0"/>
        <w:jc w:val="center"/>
        <w:rPr>
          <w:rFonts w:hint="default"/>
          <w:b/>
          <w:bCs/>
          <w:lang w:val="en-US" w:eastAsia="zh-CN"/>
        </w:rPr>
      </w:pPr>
      <w:r>
        <w:rPr>
          <w:rFonts w:hint="eastAsia" w:ascii="Times-Roman" w:hAnsi="Times-Roman" w:eastAsia="Times-Roman" w:cs="Times-Roman"/>
          <w:b/>
          <w:bCs/>
          <w:color w:val="auto"/>
          <w:kern w:val="0"/>
          <w:sz w:val="20"/>
          <w:szCs w:val="20"/>
          <w:lang w:val="en-US" w:eastAsia="zh-CN" w:bidi="ar"/>
        </w:rPr>
        <w:t>Table S4.</w:t>
      </w:r>
      <w:r>
        <w:rPr>
          <w:rFonts w:hint="eastAsia" w:ascii="Times-Roman" w:hAnsi="Times-Roman" w:eastAsia="Times-Roman" w:cs="Times-Roman"/>
          <w:color w:val="auto"/>
          <w:kern w:val="0"/>
          <w:sz w:val="20"/>
          <w:szCs w:val="20"/>
          <w:lang w:val="en-US" w:eastAsia="zh-CN" w:bidi="ar"/>
        </w:rPr>
        <w:t xml:space="preserve">  </w:t>
      </w:r>
      <w:r>
        <w:rPr>
          <w:rFonts w:hint="eastAsia" w:ascii="Times-Roman" w:hAnsi="Times-Roman" w:eastAsia="Times-Roman" w:cs="Times-Roman"/>
          <w:color w:val="000000"/>
          <w:kern w:val="0"/>
          <w:sz w:val="20"/>
          <w:szCs w:val="20"/>
          <w:lang w:val="en-US" w:eastAsia="zh-CN" w:bidi="ar"/>
        </w:rPr>
        <w:t xml:space="preserve">Genetic diversity analysis of </w:t>
      </w:r>
      <w:r>
        <w:rPr>
          <w:rFonts w:hint="default" w:ascii="Times-Roman" w:hAnsi="Times-Roman" w:eastAsia="Times-Roman" w:cs="Times-Roman"/>
          <w:color w:val="000000"/>
          <w:kern w:val="0"/>
          <w:sz w:val="20"/>
          <w:szCs w:val="20"/>
          <w:lang w:val="en-US" w:eastAsia="zh-CN" w:bidi="ar"/>
        </w:rPr>
        <w:t>improved</w:t>
      </w:r>
      <w:r>
        <w:rPr>
          <w:rFonts w:hint="eastAsia" w:ascii="Times-Roman" w:hAnsi="Times-Roman" w:eastAsia="Times-Roman" w:cs="Times-Roman"/>
          <w:color w:val="000000"/>
          <w:kern w:val="0"/>
          <w:sz w:val="20"/>
          <w:szCs w:val="20"/>
          <w:lang w:val="en-US" w:eastAsia="zh-CN" w:bidi="ar"/>
        </w:rPr>
        <w:t xml:space="preserve"> lines and landraces soybean accessions</w:t>
      </w:r>
    </w:p>
    <w:tbl>
      <w:tblPr>
        <w:tblStyle w:val="4"/>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1766"/>
        <w:gridCol w:w="1857"/>
        <w:gridCol w:w="1857"/>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859"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populations</w:t>
            </w:r>
          </w:p>
        </w:tc>
        <w:tc>
          <w:tcPr>
            <w:tcW w:w="1766"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Number of variety</w:t>
            </w:r>
          </w:p>
        </w:tc>
        <w:tc>
          <w:tcPr>
            <w:tcW w:w="1857"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Number Of alleles</w:t>
            </w:r>
          </w:p>
        </w:tc>
        <w:tc>
          <w:tcPr>
            <w:tcW w:w="1857"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Gene diversity</w:t>
            </w:r>
          </w:p>
        </w:tc>
        <w:tc>
          <w:tcPr>
            <w:tcW w:w="1413" w:type="dxa"/>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859" w:type="dxa"/>
            <w:tcBorders>
              <w:top w:val="single" w:color="000000" w:sz="4" w:space="0"/>
              <w:left w:val="nil"/>
              <w:bottom w:val="nil"/>
              <w:right w:val="nil"/>
            </w:tcBorders>
            <w:vAlign w:val="center"/>
          </w:tcPr>
          <w:p>
            <w:pPr>
              <w:keepNext w:val="0"/>
              <w:keepLines w:val="0"/>
              <w:widowControl/>
              <w:suppressLineNumbers w:val="0"/>
              <w:jc w:val="both"/>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Total accessions</w:t>
            </w:r>
          </w:p>
        </w:tc>
        <w:tc>
          <w:tcPr>
            <w:tcW w:w="1766"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361</w:t>
            </w:r>
          </w:p>
        </w:tc>
        <w:tc>
          <w:tcPr>
            <w:tcW w:w="1857"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4.82</w:t>
            </w:r>
          </w:p>
        </w:tc>
        <w:tc>
          <w:tcPr>
            <w:tcW w:w="1857" w:type="dxa"/>
            <w:tcBorders>
              <w:top w:val="single" w:color="000000" w:sz="4" w:space="0"/>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w:t>
            </w:r>
          </w:p>
        </w:tc>
        <w:tc>
          <w:tcPr>
            <w:tcW w:w="1413" w:type="dxa"/>
            <w:tcBorders>
              <w:top w:val="single" w:color="000000" w:sz="4" w:space="0"/>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859" w:type="dxa"/>
            <w:tcBorders>
              <w:top w:val="nil"/>
              <w:left w:val="nil"/>
              <w:bottom w:val="nil"/>
              <w:right w:val="nil"/>
            </w:tcBorders>
            <w:vAlign w:val="center"/>
          </w:tcPr>
          <w:p>
            <w:pPr>
              <w:keepNext w:val="0"/>
              <w:keepLines w:val="0"/>
              <w:widowControl/>
              <w:suppressLineNumbers w:val="0"/>
              <w:jc w:val="both"/>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I</w:t>
            </w:r>
            <w:r>
              <w:rPr>
                <w:rFonts w:hint="default" w:ascii="Times-Roman" w:hAnsi="Times-Roman" w:eastAsia="Times-Roman" w:cs="Times-Roman"/>
                <w:color w:val="000000"/>
                <w:kern w:val="0"/>
                <w:sz w:val="20"/>
                <w:szCs w:val="20"/>
                <w:lang w:val="en-US" w:eastAsia="zh-CN" w:bidi="ar"/>
              </w:rPr>
              <w:t>mproved</w:t>
            </w:r>
            <w:r>
              <w:rPr>
                <w:rFonts w:hint="eastAsia" w:ascii="Times-Roman" w:hAnsi="Times-Roman" w:eastAsia="Times-Roman" w:cs="Times-Roman"/>
                <w:color w:val="000000"/>
                <w:kern w:val="0"/>
                <w:sz w:val="20"/>
                <w:szCs w:val="20"/>
                <w:lang w:val="en-US" w:eastAsia="zh-CN" w:bidi="ar"/>
              </w:rPr>
              <w:t xml:space="preserve"> lines</w:t>
            </w:r>
          </w:p>
        </w:tc>
        <w:tc>
          <w:tcPr>
            <w:tcW w:w="176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257</w:t>
            </w:r>
          </w:p>
        </w:tc>
        <w:tc>
          <w:tcPr>
            <w:tcW w:w="185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4.15</w:t>
            </w:r>
          </w:p>
        </w:tc>
        <w:tc>
          <w:tcPr>
            <w:tcW w:w="1857"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w:t>
            </w:r>
          </w:p>
        </w:tc>
        <w:tc>
          <w:tcPr>
            <w:tcW w:w="14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859" w:type="dxa"/>
            <w:tcBorders>
              <w:top w:val="nil"/>
              <w:left w:val="nil"/>
              <w:bottom w:val="single" w:color="auto" w:sz="4" w:space="0"/>
              <w:right w:val="nil"/>
            </w:tcBorders>
            <w:vAlign w:val="center"/>
          </w:tcPr>
          <w:p>
            <w:pPr>
              <w:keepNext w:val="0"/>
              <w:keepLines w:val="0"/>
              <w:widowControl/>
              <w:suppressLineNumbers w:val="0"/>
              <w:jc w:val="both"/>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Landraces soybean</w:t>
            </w:r>
          </w:p>
        </w:tc>
        <w:tc>
          <w:tcPr>
            <w:tcW w:w="1766"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104</w:t>
            </w:r>
          </w:p>
        </w:tc>
        <w:tc>
          <w:tcPr>
            <w:tcW w:w="1857"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4.16</w:t>
            </w:r>
          </w:p>
        </w:tc>
        <w:tc>
          <w:tcPr>
            <w:tcW w:w="1857"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w:t>
            </w:r>
          </w:p>
        </w:tc>
        <w:tc>
          <w:tcPr>
            <w:tcW w:w="1413"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w:t>
            </w:r>
          </w:p>
        </w:tc>
      </w:tr>
    </w:tbl>
    <w:p>
      <w:pPr>
        <w:keepNext w:val="0"/>
        <w:keepLines w:val="0"/>
        <w:widowControl/>
        <w:suppressLineNumbers w:val="0"/>
        <w:jc w:val="left"/>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PIC, polymorphic information content.</w:t>
      </w:r>
    </w:p>
    <w:p>
      <w:pPr>
        <w:keepNext w:val="0"/>
        <w:keepLines w:val="0"/>
        <w:widowControl/>
        <w:suppressLineNumbers w:val="0"/>
        <w:jc w:val="left"/>
        <w:rPr>
          <w:rFonts w:hint="eastAsia" w:ascii="Times-Roman" w:hAnsi="Times-Roman" w:eastAsia="Times-Roman" w:cs="Times-Roman"/>
          <w:color w:val="000000"/>
          <w:kern w:val="0"/>
          <w:sz w:val="20"/>
          <w:szCs w:val="20"/>
          <w:lang w:val="en-US" w:eastAsia="zh-CN" w:bidi="ar"/>
        </w:rPr>
      </w:pPr>
    </w:p>
    <w:p>
      <w:pPr>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b/>
          <w:bCs/>
          <w:color w:val="auto"/>
          <w:kern w:val="0"/>
          <w:sz w:val="20"/>
          <w:szCs w:val="20"/>
          <w:lang w:val="en-US" w:eastAsia="zh-CN" w:bidi="ar"/>
        </w:rPr>
        <w:t xml:space="preserve">Table S5.  </w:t>
      </w:r>
      <w:r>
        <w:rPr>
          <w:rFonts w:hint="eastAsia" w:ascii="Times-Roman" w:hAnsi="Times-Roman" w:eastAsia="Times-Roman" w:cs="Times-Roman"/>
          <w:color w:val="000000"/>
          <w:kern w:val="0"/>
          <w:sz w:val="20"/>
          <w:szCs w:val="20"/>
          <w:lang w:val="en-US" w:eastAsia="zh-CN" w:bidi="ar"/>
        </w:rPr>
        <w:t>Simple sequence repeat (SSR)</w:t>
      </w:r>
      <w:r>
        <w:rPr>
          <w:rFonts w:hint="eastAsia" w:ascii="Times-Roman" w:hAnsi="Times-Roman" w:eastAsia="Times-Roman" w:cs="Times-Roman"/>
          <w:color w:val="auto"/>
          <w:kern w:val="0"/>
          <w:sz w:val="20"/>
          <w:szCs w:val="20"/>
          <w:lang w:val="en-US" w:eastAsia="zh-CN" w:bidi="ar"/>
        </w:rPr>
        <w:t xml:space="preserve"> marker significantly associated with five traits (P &lt;0.01)</w:t>
      </w:r>
    </w:p>
    <w:tbl>
      <w:tblPr>
        <w:tblStyle w:val="4"/>
        <w:tblW w:w="10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439"/>
        <w:gridCol w:w="760"/>
        <w:gridCol w:w="916"/>
        <w:gridCol w:w="1356"/>
        <w:gridCol w:w="1328"/>
        <w:gridCol w:w="943"/>
        <w:gridCol w:w="935"/>
        <w:gridCol w:w="813"/>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Traits</w:t>
            </w:r>
          </w:p>
        </w:tc>
        <w:tc>
          <w:tcPr>
            <w:tcW w:w="1439" w:type="dxa"/>
            <w:vMerge w:val="restart"/>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SSR</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marker</w:t>
            </w:r>
          </w:p>
        </w:tc>
        <w:tc>
          <w:tcPr>
            <w:tcW w:w="760" w:type="dxa"/>
            <w:vMerge w:val="restart"/>
            <w:tcBorders>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Chr.</w:t>
            </w:r>
          </w:p>
        </w:tc>
        <w:tc>
          <w:tcPr>
            <w:tcW w:w="916" w:type="dxa"/>
            <w:vMerge w:val="restart"/>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Position</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(cM)</w:t>
            </w:r>
            <w:r>
              <w:rPr>
                <w:rFonts w:hint="eastAsia" w:ascii="Times-Roman" w:hAnsi="Times-Roman" w:eastAsia="Times-Roman" w:cs="Times-Roman"/>
                <w:color w:val="000000"/>
                <w:kern w:val="0"/>
                <w:sz w:val="20"/>
                <w:szCs w:val="20"/>
                <w:vertAlign w:val="superscript"/>
                <w:lang w:val="en-US" w:eastAsia="zh-CN" w:bidi="ar"/>
              </w:rPr>
              <w:t>a</w:t>
            </w:r>
          </w:p>
        </w:tc>
        <w:tc>
          <w:tcPr>
            <w:tcW w:w="1356" w:type="dxa"/>
            <w:vMerge w:val="restart"/>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Start position</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(bp)</w:t>
            </w:r>
            <w:r>
              <w:rPr>
                <w:rFonts w:hint="eastAsia" w:ascii="Times-Roman" w:hAnsi="Times-Roman" w:eastAsia="Times-Roman" w:cs="Times-Roman"/>
                <w:color w:val="000000"/>
                <w:kern w:val="0"/>
                <w:sz w:val="20"/>
                <w:szCs w:val="20"/>
                <w:vertAlign w:val="superscript"/>
                <w:lang w:val="en-US" w:eastAsia="zh-CN" w:bidi="ar"/>
              </w:rPr>
              <w:t>a</w:t>
            </w:r>
          </w:p>
        </w:tc>
        <w:tc>
          <w:tcPr>
            <w:tcW w:w="1328" w:type="dxa"/>
            <w:vMerge w:val="restart"/>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End position</w:t>
            </w:r>
          </w:p>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(bp)</w:t>
            </w:r>
            <w:r>
              <w:rPr>
                <w:rFonts w:hint="eastAsia" w:ascii="Times-Roman" w:hAnsi="Times-Roman" w:eastAsia="Times-Roman" w:cs="Times-Roman"/>
                <w:i w:val="0"/>
                <w:iCs w:val="0"/>
                <w:color w:val="000000"/>
                <w:kern w:val="0"/>
                <w:sz w:val="20"/>
                <w:szCs w:val="20"/>
                <w:vertAlign w:val="superscript"/>
                <w:lang w:val="en-US" w:eastAsia="zh-CN" w:bidi="ar"/>
              </w:rPr>
              <w:t>a</w:t>
            </w:r>
          </w:p>
        </w:tc>
        <w:tc>
          <w:tcPr>
            <w:tcW w:w="1878" w:type="dxa"/>
            <w:gridSpan w:val="2"/>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2018</w:t>
            </w:r>
          </w:p>
        </w:tc>
        <w:tc>
          <w:tcPr>
            <w:tcW w:w="1766" w:type="dxa"/>
            <w:gridSpan w:val="2"/>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vMerge w:val="continue"/>
            <w:tcBorders>
              <w:top w:val="nil"/>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760" w:type="dxa"/>
            <w:vMerge w:val="continue"/>
            <w:tcBorders>
              <w:top w:val="nil"/>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916" w:type="dxa"/>
            <w:vMerge w:val="continue"/>
            <w:tcBorders>
              <w:top w:val="nil"/>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356" w:type="dxa"/>
            <w:vMerge w:val="continue"/>
            <w:tcBorders>
              <w:top w:val="nil"/>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328" w:type="dxa"/>
            <w:vMerge w:val="continue"/>
            <w:tcBorders>
              <w:top w:val="nil"/>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943" w:type="dxa"/>
            <w:tcBorders>
              <w:top w:val="single" w:color="000000" w:sz="4" w:space="0"/>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 value</w:t>
            </w:r>
          </w:p>
        </w:tc>
        <w:tc>
          <w:tcPr>
            <w:tcW w:w="935" w:type="dxa"/>
            <w:tcBorders>
              <w:top w:val="single" w:color="000000" w:sz="4" w:space="0"/>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PVE(%)</w:t>
            </w:r>
          </w:p>
        </w:tc>
        <w:tc>
          <w:tcPr>
            <w:tcW w:w="813" w:type="dxa"/>
            <w:tcBorders>
              <w:top w:val="single" w:color="000000" w:sz="4" w:space="0"/>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 value</w:t>
            </w:r>
          </w:p>
        </w:tc>
        <w:tc>
          <w:tcPr>
            <w:tcW w:w="953" w:type="dxa"/>
            <w:tcBorders>
              <w:top w:val="single" w:color="000000" w:sz="4" w:space="0"/>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PVE(%)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3" w:type="dxa"/>
            <w:gridSpan w:val="10"/>
            <w:tcBorders>
              <w:top w:val="single" w:color="000000" w:sz="4" w:space="0"/>
              <w:left w:val="nil"/>
              <w:bottom w:val="nil"/>
              <w:right w:val="nil"/>
            </w:tcBorders>
            <w:vAlign w:val="center"/>
          </w:tcPr>
          <w:p>
            <w:pPr>
              <w:keepNext w:val="0"/>
              <w:keepLines w:val="0"/>
              <w:widowControl/>
              <w:suppressLineNumbers w:val="0"/>
              <w:jc w:val="both"/>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I</w:t>
            </w:r>
            <w:r>
              <w:rPr>
                <w:rFonts w:hint="default" w:ascii="Times-Roman" w:hAnsi="Times-Roman" w:eastAsia="Times-Roman" w:cs="Times-Roman"/>
                <w:color w:val="000000"/>
                <w:kern w:val="0"/>
                <w:sz w:val="20"/>
                <w:szCs w:val="20"/>
                <w:lang w:val="en-US" w:eastAsia="zh-CN" w:bidi="ar"/>
              </w:rPr>
              <w:t>mproved</w:t>
            </w:r>
            <w:r>
              <w:rPr>
                <w:rFonts w:hint="eastAsia" w:ascii="Times-Roman" w:hAnsi="Times-Roman" w:eastAsia="Times-Roman" w:cs="Times-Roman"/>
                <w:color w:val="000000"/>
                <w:kern w:val="0"/>
                <w:sz w:val="20"/>
                <w:szCs w:val="20"/>
                <w:lang w:val="en-US" w:eastAsia="zh-CN" w:bidi="ar"/>
              </w:rPr>
              <w:t xml:space="preserve"> lines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FW</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Sat_266</w:t>
            </w:r>
          </w:p>
        </w:tc>
        <w:tc>
          <w:tcPr>
            <w:tcW w:w="76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47.27</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36046708</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36046763</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0.0085</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5.95</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0.0031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w:t>
            </w:r>
          </w:p>
        </w:tc>
        <w:tc>
          <w:tcPr>
            <w:tcW w:w="76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74.49</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32803245</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32803313</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0.0004</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6.25</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0.0005</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w:t>
            </w:r>
          </w:p>
        </w:tc>
        <w:tc>
          <w:tcPr>
            <w:tcW w:w="76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74.52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17606889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17606932</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12.08</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0.0008</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11271676</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11271771</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8.59</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668802</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668837</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9.07</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39.77</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14918728</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14918821</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8.34</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23.91</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3049971</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3050050</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0.0019</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7.96</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Satt202</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126.23</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47820517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47820561</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0.0073</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SL</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74.49</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32803245</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32803313</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0.0003</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7.44</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0.0016</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11271676</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11271771</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13.35</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Satt422</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44.66</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7227638</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7227709</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0.0051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9.89</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74.52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17606889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17606932</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0.0065</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Satt269</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11.37</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6580533</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6580565</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0.0009</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RL</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110.94</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21161155</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21161226</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12.11</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39.77</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14918728</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14918821</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0.0005</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7.09</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Satt211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95.95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39925702</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39925734</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0.0007</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Satt649</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5.36</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12953321</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12953374</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0.0061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HL</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117.01</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45420963</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45421065</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0.0059</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8.58</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Satt186</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105.44</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39047273</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39047329</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0.0003</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Satt652</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30.87</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9202367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9202420</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0.0023</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6.34</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GP</w:t>
            </w:r>
          </w:p>
        </w:tc>
        <w:tc>
          <w:tcPr>
            <w:tcW w:w="1439"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w:t>
            </w:r>
          </w:p>
        </w:tc>
        <w:tc>
          <w:tcPr>
            <w:tcW w:w="76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w:t>
            </w:r>
          </w:p>
        </w:tc>
        <w:tc>
          <w:tcPr>
            <w:tcW w:w="916"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39.77</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14918728</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14918821</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10.79</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0.0005</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Satt413</w:t>
            </w:r>
          </w:p>
        </w:tc>
        <w:tc>
          <w:tcPr>
            <w:tcW w:w="76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113.61</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40043052</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40043061</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0.0029</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8.34</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0.0031</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Satt640</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30.46</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4677048</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4677119</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0.0046</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7.25</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117.01</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45420963</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45421065</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0.0013</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10.43</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Satt510</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71.41</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30590369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30590395</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0.0005</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668802</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668837</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10.07</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3" w:type="dxa"/>
            <w:gridSpan w:val="10"/>
            <w:tcBorders>
              <w:top w:val="nil"/>
              <w:left w:val="nil"/>
              <w:bottom w:val="nil"/>
              <w:right w:val="nil"/>
            </w:tcBorders>
            <w:vAlign w:val="center"/>
          </w:tcPr>
          <w:p>
            <w:pPr>
              <w:keepNext w:val="0"/>
              <w:keepLines w:val="0"/>
              <w:widowControl/>
              <w:suppressLineNumbers w:val="0"/>
              <w:jc w:val="both"/>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Landraces soybean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FW</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116.62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23605177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23605222</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27.21</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0.0003</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Satt262</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57.02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35510863</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35510922</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0.0004</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18.38</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0.0005</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6206957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6207049</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0.0072</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14.18</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0.0040</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Satt558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43.91</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10538026</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10538073</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0.0013</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Satt643</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94.65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16057506</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16057541</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0.0080</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11.43</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1291809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1291850</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0.0029</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12.08</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SL</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Satt291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45.75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7320677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7320718</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0.0061</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12.74</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0.0037</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116.62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23605177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23605222</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0.0059</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16.19</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0.0093</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Satt304</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65.55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13284499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13284588</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0.0009</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RL</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Sat_337</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32.09</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4172809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4172860</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0.0070</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16.27</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0.0031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Satt571</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1291809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1291850</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0.0013</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12.37</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116.62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23605177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23605222</w:t>
            </w:r>
          </w:p>
        </w:tc>
        <w:tc>
          <w:tcPr>
            <w:tcW w:w="94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3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813"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0.0097</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HL</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Satt304</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65.55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13284499</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13284588</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0.0013</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15.36</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0.0049</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GP</w:t>
            </w: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116.62</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23605177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23605222</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0.0009</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21.08</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0.0001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w:t>
            </w:r>
          </w:p>
        </w:tc>
        <w:tc>
          <w:tcPr>
            <w:tcW w:w="76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1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32.5</w:t>
            </w:r>
          </w:p>
        </w:tc>
        <w:tc>
          <w:tcPr>
            <w:tcW w:w="1356"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6206957</w:t>
            </w:r>
          </w:p>
        </w:tc>
        <w:tc>
          <w:tcPr>
            <w:tcW w:w="132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6207049</w:t>
            </w:r>
          </w:p>
        </w:tc>
        <w:tc>
          <w:tcPr>
            <w:tcW w:w="94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0.0022</w:t>
            </w:r>
          </w:p>
        </w:tc>
        <w:tc>
          <w:tcPr>
            <w:tcW w:w="93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15.07</w:t>
            </w:r>
          </w:p>
        </w:tc>
        <w:tc>
          <w:tcPr>
            <w:tcW w:w="81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0.0021</w:t>
            </w:r>
          </w:p>
        </w:tc>
        <w:tc>
          <w:tcPr>
            <w:tcW w:w="953"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Merge w:val="continue"/>
            <w:tcBorders>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439"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Sat_272</w:t>
            </w:r>
          </w:p>
        </w:tc>
        <w:tc>
          <w:tcPr>
            <w:tcW w:w="760"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w:t>
            </w:r>
          </w:p>
        </w:tc>
        <w:tc>
          <w:tcPr>
            <w:tcW w:w="916"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14.32</w:t>
            </w:r>
          </w:p>
        </w:tc>
        <w:tc>
          <w:tcPr>
            <w:tcW w:w="1356"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2710546</w:t>
            </w:r>
          </w:p>
        </w:tc>
        <w:tc>
          <w:tcPr>
            <w:tcW w:w="1328"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2710583</w:t>
            </w:r>
          </w:p>
        </w:tc>
        <w:tc>
          <w:tcPr>
            <w:tcW w:w="943" w:type="dxa"/>
            <w:tcBorders>
              <w:top w:val="nil"/>
              <w:left w:val="nil"/>
              <w:bottom w:val="single" w:color="auto"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0.0041</w:t>
            </w:r>
          </w:p>
        </w:tc>
        <w:tc>
          <w:tcPr>
            <w:tcW w:w="935"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14.4</w:t>
            </w:r>
          </w:p>
        </w:tc>
        <w:tc>
          <w:tcPr>
            <w:tcW w:w="813" w:type="dxa"/>
            <w:tcBorders>
              <w:top w:val="nil"/>
              <w:left w:val="nil"/>
              <w:bottom w:val="single" w:color="auto"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c>
          <w:tcPr>
            <w:tcW w:w="953" w:type="dxa"/>
            <w:tcBorders>
              <w:top w:val="nil"/>
              <w:left w:val="nil"/>
              <w:bottom w:val="single" w:color="auto"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w:t>
            </w:r>
          </w:p>
        </w:tc>
      </w:tr>
    </w:tbl>
    <w:p>
      <w:pPr>
        <w:keepNext w:val="0"/>
        <w:keepLines w:val="0"/>
        <w:widowControl/>
        <w:suppressLineNumbers w:val="0"/>
        <w:jc w:val="center"/>
        <w:rPr>
          <w:rFonts w:hint="default" w:ascii="Times-Roman" w:hAnsi="Times-Roman" w:eastAsia="Times-Roman" w:cs="Times-Roman"/>
          <w:color w:val="auto"/>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 xml:space="preserve">Note: </w:t>
      </w:r>
      <w:r>
        <w:rPr>
          <w:rFonts w:hint="default" w:ascii="Times-Roman" w:hAnsi="Times-Roman" w:eastAsia="Times-Roman" w:cs="Times-Roman"/>
          <w:color w:val="000000"/>
          <w:kern w:val="0"/>
          <w:sz w:val="20"/>
          <w:szCs w:val="20"/>
          <w:lang w:val="en-US" w:eastAsia="zh-CN" w:bidi="ar"/>
        </w:rPr>
        <w:t>“</w:t>
      </w:r>
      <w:r>
        <w:rPr>
          <w:rFonts w:hint="eastAsia" w:ascii="Times-Roman" w:hAnsi="Times-Roman" w:eastAsia="Times-Roman" w:cs="Times-Roman"/>
          <w:color w:val="000000"/>
          <w:kern w:val="0"/>
          <w:sz w:val="20"/>
          <w:szCs w:val="20"/>
          <w:lang w:val="en-US" w:eastAsia="zh-CN" w:bidi="ar"/>
        </w:rPr>
        <w:t>-</w:t>
      </w:r>
      <w:r>
        <w:rPr>
          <w:rFonts w:hint="default" w:ascii="Times-Roman" w:hAnsi="Times-Roman" w:eastAsia="Times-Roman" w:cs="Times-Roman"/>
          <w:color w:val="000000"/>
          <w:kern w:val="0"/>
          <w:sz w:val="20"/>
          <w:szCs w:val="20"/>
          <w:lang w:val="en-US" w:eastAsia="zh-CN" w:bidi="ar"/>
        </w:rPr>
        <w:t>”</w:t>
      </w:r>
      <w:r>
        <w:rPr>
          <w:rFonts w:hint="eastAsia" w:ascii="Times-Roman" w:hAnsi="Times-Roman" w:eastAsia="Times-Roman" w:cs="Times-Roman"/>
          <w:color w:val="000000"/>
          <w:kern w:val="0"/>
          <w:sz w:val="20"/>
          <w:szCs w:val="20"/>
          <w:lang w:val="en-US" w:eastAsia="zh-CN" w:bidi="ar"/>
        </w:rPr>
        <w:t xml:space="preserve"> show no association; Chr., chromosome; PVE, </w:t>
      </w:r>
      <w:r>
        <w:rPr>
          <w:rFonts w:hint="eastAsia" w:ascii="Times-Roman" w:hAnsi="Times-Roman" w:eastAsia="Times-Roman" w:cs="Times-Roman"/>
          <w:color w:val="auto"/>
          <w:kern w:val="0"/>
          <w:sz w:val="20"/>
          <w:szCs w:val="20"/>
          <w:lang w:val="en-US" w:eastAsia="zh-CN" w:bidi="ar"/>
        </w:rPr>
        <w:t xml:space="preserve">phenotypic variations explained; </w:t>
      </w:r>
      <w:r>
        <w:rPr>
          <w:rFonts w:hint="eastAsia" w:ascii="Times-Roman" w:hAnsi="Times-Roman" w:eastAsia="Times-Roman" w:cs="Times-Roman"/>
          <w:color w:val="000000"/>
          <w:kern w:val="0"/>
          <w:sz w:val="20"/>
          <w:szCs w:val="20"/>
          <w:lang w:val="en-US" w:eastAsia="zh-CN" w:bidi="ar"/>
        </w:rPr>
        <w:t>FW, seedling fresh weight; SL, seedling length; RL, main root length; HL, hypocotyl length; GP, germination percentage; RL lateral root length;</w:t>
      </w:r>
      <w:r>
        <w:rPr>
          <w:rFonts w:hint="eastAsia" w:ascii="Times-Roman" w:hAnsi="Times-Roman" w:eastAsia="Times-Roman" w:cs="Times-Roman"/>
          <w:color w:val="auto"/>
          <w:kern w:val="0"/>
          <w:sz w:val="20"/>
          <w:szCs w:val="20"/>
          <w:lang w:val="en-US" w:eastAsia="zh-CN" w:bidi="ar"/>
        </w:rPr>
        <w:t xml:space="preserve"> </w:t>
      </w:r>
      <w:r>
        <w:rPr>
          <w:rFonts w:hint="eastAsia" w:ascii="Times-Roman" w:hAnsi="Times-Roman" w:eastAsia="Times-Roman" w:cs="Times-Roman"/>
          <w:color w:val="auto"/>
          <w:kern w:val="0"/>
          <w:sz w:val="20"/>
          <w:szCs w:val="20"/>
          <w:vertAlign w:val="superscript"/>
          <w:lang w:val="en-US" w:eastAsia="zh-CN" w:bidi="ar"/>
        </w:rPr>
        <w:t xml:space="preserve">a </w:t>
      </w:r>
      <w:r>
        <w:rPr>
          <w:rFonts w:hint="eastAsia" w:ascii="Times-Roman" w:hAnsi="Times-Roman" w:eastAsia="Times-Roman" w:cs="Times-Roman"/>
          <w:color w:val="auto"/>
          <w:kern w:val="0"/>
          <w:sz w:val="20"/>
          <w:szCs w:val="20"/>
          <w:lang w:val="en-US" w:eastAsia="zh-CN" w:bidi="ar"/>
        </w:rPr>
        <w:t>The estimated map position (cM) and physical position (bp) was inferred the Gremene (https://www.soybase.org/</w:t>
      </w:r>
      <w:r>
        <w:rPr>
          <w:rFonts w:hint="eastAsia" w:ascii="Times-Roman" w:hAnsi="Times-Roman" w:eastAsia="Times-Roman" w:cs="Times-Roman"/>
          <w:color w:val="000000"/>
          <w:kern w:val="0"/>
          <w:sz w:val="20"/>
          <w:szCs w:val="20"/>
          <w:lang w:val="en-US" w:eastAsia="zh-CN" w:bidi="ar"/>
        </w:rPr>
        <w:t>)</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Roman" w:hAnsi="Times-Roman" w:eastAsia="Times-Roman" w:cs="Times-Roman"/>
          <w:b/>
          <w:bCs/>
          <w:color w:val="auto"/>
          <w:kern w:val="0"/>
          <w:sz w:val="20"/>
          <w:szCs w:val="20"/>
          <w:lang w:val="en-US" w:eastAsia="zh-CN" w:bidi="ar"/>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Roman" w:hAnsi="Times-Roman" w:eastAsia="Times-Roman" w:cs="Times-Roman"/>
          <w:b/>
          <w:bCs/>
          <w:color w:val="000000"/>
          <w:kern w:val="0"/>
          <w:sz w:val="20"/>
          <w:szCs w:val="20"/>
          <w:lang w:val="en-US" w:eastAsia="zh-CN" w:bidi="ar"/>
        </w:rPr>
      </w:pPr>
      <w:r>
        <w:rPr>
          <w:rFonts w:hint="eastAsia" w:ascii="Times-Roman" w:hAnsi="Times-Roman" w:eastAsia="Times-Roman" w:cs="Times-Roman"/>
          <w:b/>
          <w:bCs/>
          <w:color w:val="auto"/>
          <w:kern w:val="0"/>
          <w:sz w:val="20"/>
          <w:szCs w:val="20"/>
          <w:lang w:val="en-US" w:eastAsia="zh-CN" w:bidi="ar"/>
        </w:rPr>
        <w:t>Table S6.</w:t>
      </w:r>
      <w:r>
        <w:rPr>
          <w:rFonts w:hint="eastAsia" w:ascii="Times-Roman" w:hAnsi="Times-Roman" w:eastAsia="Times-Roman" w:cs="Times-Roman"/>
          <w:color w:val="auto"/>
          <w:kern w:val="0"/>
          <w:sz w:val="20"/>
          <w:szCs w:val="20"/>
          <w:lang w:val="en-US" w:eastAsia="zh-CN" w:bidi="ar"/>
        </w:rPr>
        <w:t xml:space="preserve">  </w:t>
      </w:r>
      <w:r>
        <w:rPr>
          <w:rFonts w:hint="default" w:ascii="Times-Roman" w:hAnsi="Times-Roman" w:eastAsia="Times-Roman" w:cs="Times-Roman"/>
          <w:color w:val="000000"/>
          <w:kern w:val="0"/>
          <w:sz w:val="20"/>
          <w:szCs w:val="20"/>
          <w:lang w:val="en-US" w:eastAsia="zh-CN" w:bidi="ar"/>
        </w:rPr>
        <w:t xml:space="preserve">Phenotypic effect of marker alleles at </w:t>
      </w:r>
      <w:r>
        <w:rPr>
          <w:rFonts w:hint="eastAsia" w:ascii="Times-Roman" w:hAnsi="Times-Roman" w:eastAsia="Times-Roman" w:cs="Times-Roman"/>
          <w:color w:val="000000"/>
          <w:kern w:val="0"/>
          <w:sz w:val="20"/>
          <w:szCs w:val="20"/>
          <w:lang w:val="en-US" w:eastAsia="zh-CN" w:bidi="ar"/>
        </w:rPr>
        <w:t>SSR loci</w:t>
      </w:r>
      <w:r>
        <w:rPr>
          <w:rFonts w:hint="default" w:ascii="Times-Roman" w:hAnsi="Times-Roman" w:eastAsia="Times-Roman" w:cs="Times-Roman"/>
          <w:color w:val="000000"/>
          <w:kern w:val="0"/>
          <w:sz w:val="20"/>
          <w:szCs w:val="20"/>
          <w:lang w:val="en-US" w:eastAsia="zh-CN" w:bidi="ar"/>
        </w:rPr>
        <w:t xml:space="preserve"> significantly associated with </w:t>
      </w:r>
      <w:r>
        <w:rPr>
          <w:rFonts w:hint="eastAsia" w:ascii="Times-Roman" w:hAnsi="Times-Roman" w:eastAsia="Times-Roman" w:cs="Times-Roman"/>
          <w:color w:val="000000"/>
          <w:kern w:val="0"/>
          <w:sz w:val="20"/>
          <w:szCs w:val="20"/>
          <w:lang w:val="en-US" w:eastAsia="zh-CN" w:bidi="ar"/>
        </w:rPr>
        <w:t>five</w:t>
      </w:r>
      <w:r>
        <w:rPr>
          <w:rFonts w:hint="default" w:ascii="Times-Roman" w:hAnsi="Times-Roman" w:eastAsia="Times-Roman" w:cs="Times-Roman"/>
          <w:color w:val="000000"/>
          <w:kern w:val="0"/>
          <w:sz w:val="20"/>
          <w:szCs w:val="20"/>
          <w:lang w:val="en-US" w:eastAsia="zh-CN" w:bidi="ar"/>
        </w:rPr>
        <w:t xml:space="preserve"> traits were</w:t>
      </w:r>
      <w:r>
        <w:rPr>
          <w:rFonts w:hint="eastAsia" w:ascii="Times-Roman" w:hAnsi="Times-Roman" w:eastAsia="Times-Roman" w:cs="Times-Roman"/>
          <w:color w:val="000000"/>
          <w:kern w:val="0"/>
          <w:sz w:val="20"/>
          <w:szCs w:val="20"/>
          <w:lang w:val="en-US" w:eastAsia="zh-CN" w:bidi="ar"/>
        </w:rPr>
        <w:t xml:space="preserve"> </w:t>
      </w:r>
      <w:r>
        <w:rPr>
          <w:rFonts w:hint="default" w:ascii="Times-Roman" w:hAnsi="Times-Roman" w:eastAsia="Times-Roman" w:cs="Times-Roman"/>
          <w:color w:val="000000"/>
          <w:kern w:val="0"/>
          <w:sz w:val="20"/>
          <w:szCs w:val="20"/>
          <w:lang w:val="en-US" w:eastAsia="zh-CN" w:bidi="ar"/>
        </w:rPr>
        <w:t>detected in two years</w:t>
      </w:r>
    </w:p>
    <w:tbl>
      <w:tblPr>
        <w:tblStyle w:val="4"/>
        <w:tblpPr w:leftFromText="181" w:rightFromText="181" w:vertAnchor="text" w:horzAnchor="page" w:tblpXSpec="center" w:tblpY="1"/>
        <w:tblOverlap w:val="never"/>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41"/>
        <w:gridCol w:w="880"/>
        <w:gridCol w:w="815"/>
        <w:gridCol w:w="870"/>
        <w:gridCol w:w="3829"/>
        <w:gridCol w:w="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159"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Traits</w:t>
            </w:r>
          </w:p>
        </w:tc>
        <w:tc>
          <w:tcPr>
            <w:tcW w:w="1641"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Locus-alleles</w:t>
            </w:r>
          </w:p>
        </w:tc>
        <w:tc>
          <w:tcPr>
            <w:tcW w:w="2565" w:type="dxa"/>
            <w:gridSpan w:val="3"/>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position w:val="-6"/>
                <w:sz w:val="20"/>
                <w:szCs w:val="20"/>
                <w:lang w:val="en-US" w:eastAsia="zh-CN" w:bidi="ar"/>
              </w:rPr>
              <w:object>
                <v:shape id="_x0000_i1025" o:spt="75" type="#_x0000_t75" style="height:11pt;width:12pt;" o:ole="t" filled="f" o:preferrelative="t" stroked="f" coordsize="21600,21600">
                  <v:path/>
                  <v:fill on="f" focussize="0,0"/>
                  <v:stroke on="f"/>
                  <v:imagedata r:id="rId5" o:title=""/>
                  <o:lock v:ext="edit" aspectratio="t"/>
                  <w10:wrap type="none"/>
                  <w10:anchorlock/>
                </v:shape>
                <o:OLEObject Type="Embed" ProgID="Equation.KSEE3" ShapeID="_x0000_i1025" DrawAspect="Content" ObjectID="_1468075725" r:id="rId4">
                  <o:LockedField>false</o:LockedField>
                </o:OLEObject>
              </w:object>
            </w:r>
          </w:p>
        </w:tc>
        <w:tc>
          <w:tcPr>
            <w:tcW w:w="3829"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Carrier materials</w:t>
            </w:r>
          </w:p>
        </w:tc>
        <w:tc>
          <w:tcPr>
            <w:tcW w:w="758"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Fre.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vMerge w:val="continue"/>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880"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2018</w:t>
            </w:r>
          </w:p>
        </w:tc>
        <w:tc>
          <w:tcPr>
            <w:tcW w:w="815"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2019</w:t>
            </w:r>
          </w:p>
        </w:tc>
        <w:tc>
          <w:tcPr>
            <w:tcW w:w="870" w:type="dxa"/>
            <w:tcBorders>
              <w:left w:val="nil"/>
              <w:bottom w:val="single" w:color="000000" w:sz="4" w:space="0"/>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Mean</w:t>
            </w:r>
          </w:p>
        </w:tc>
        <w:tc>
          <w:tcPr>
            <w:tcW w:w="3829" w:type="dxa"/>
            <w:vMerge w:val="continue"/>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758" w:type="dxa"/>
            <w:vMerge w:val="continue"/>
            <w:tcBorders>
              <w:left w:val="nil"/>
              <w:bottom w:val="single" w:color="000000"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52" w:type="dxa"/>
            <w:gridSpan w:val="7"/>
            <w:tcBorders>
              <w:top w:val="single" w:color="000000" w:sz="4" w:space="0"/>
              <w:left w:val="nil"/>
              <w:bottom w:val="nil"/>
              <w:right w:val="nil"/>
            </w:tcBorders>
            <w:vAlign w:val="center"/>
          </w:tcPr>
          <w:p>
            <w:pPr>
              <w:keepNext w:val="0"/>
              <w:keepLines w:val="0"/>
              <w:widowControl/>
              <w:suppressLineNumbers w:val="0"/>
              <w:jc w:val="both"/>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I</w:t>
            </w:r>
            <w:r>
              <w:rPr>
                <w:rFonts w:hint="default" w:ascii="Times-Roman" w:hAnsi="Times-Roman" w:eastAsia="Times-Roman" w:cs="Times-Roman"/>
                <w:color w:val="000000"/>
                <w:kern w:val="0"/>
                <w:sz w:val="20"/>
                <w:szCs w:val="20"/>
                <w:lang w:val="en-US" w:eastAsia="zh-CN" w:bidi="ar"/>
              </w:rPr>
              <w:t>mproved</w:t>
            </w:r>
            <w:r>
              <w:rPr>
                <w:rFonts w:hint="eastAsia" w:ascii="Times-Roman" w:hAnsi="Times-Roman" w:eastAsia="Times-Roman" w:cs="Times-Roman"/>
                <w:color w:val="000000"/>
                <w:kern w:val="0"/>
                <w:sz w:val="20"/>
                <w:szCs w:val="20"/>
                <w:lang w:val="en-US" w:eastAsia="zh-CN" w:bidi="ar"/>
              </w:rPr>
              <w:t xml:space="preserve"> lines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FW(g)</w:t>
            </w: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Sat_266-216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w:t>
            </w:r>
          </w:p>
        </w:tc>
        <w:tc>
          <w:tcPr>
            <w:tcW w:w="3829"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合丰48 (Hefeng 48)</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Sat_266-228</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+0.02</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+0.02</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Sat_266-233</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-0.08</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东农50 (Dongnong 50)</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Sat_266-242</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Aw277661-246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东农50 (Dongnong 50)</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Aw277661-266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Aw277661-268</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-0.30</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Sat_256-208</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+0.28</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+0.27</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+0.28</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合丰55 (Hefeng 55)</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Sat_256-222</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合丰53 (Hefeng 53)</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Sat_256-236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合丰48 (Hefeng 48)</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Sat_256-248</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Sat_256-255</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吉林19 (Jilin 19)</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Sat_256-264</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辽豆11 (Liaodou 11)</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Sat_256-270</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-0.30</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-0.30</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吉林28 (Jilin 28)</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Sat_256-280</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-0.43</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Satt441-281</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+0.25</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合丰48 (Hefeng 48)</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Satt441-287</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Satt441-294</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Satt577-100</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东农53 (Dongnong 53)</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Satt577-112</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Satt577-119</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Satt577-122</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延农2 (Yannong 2)</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Satt606-279</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-0.06</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东农50 (Dongnong 50)</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Satt606-301</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Satt606-329</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-0.03</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Sat_228-205</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+0.13</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黑农84 (Heinong 84)</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Sat_228-212</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吉林13 (Jilin 13)</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Sat_228-224</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绥农26 (Suinong 26)</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Sat_228-239</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Sat_228-249</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-0.34</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东农50 (Dongnong 50)</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Sat_228-256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-0.24</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吉林9 (Jilin 9)</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SL (cm)</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Aw277661-246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-0.29</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集体1 (Jiti 1)</w:t>
            </w:r>
          </w:p>
        </w:tc>
        <w:tc>
          <w:tcPr>
            <w:tcW w:w="758"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Aw277661-266</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+0.25</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+0.27</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+0.26</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黑农66 (Heinong 66)</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Aw277661-268</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-1.42</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-1.25</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吉林13 (Jilin 13)</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Satt441-281</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+1.40</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+1.01</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黑农66 (Heinong 66)</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Satt441-287</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集体1 (Jiti 1)</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Satt441-294</w:t>
            </w:r>
          </w:p>
        </w:tc>
        <w:tc>
          <w:tcPr>
            <w:tcW w:w="88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815"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+0.12</w:t>
            </w:r>
          </w:p>
        </w:tc>
        <w:tc>
          <w:tcPr>
            <w:tcW w:w="870" w:type="dxa"/>
            <w:tcBorders>
              <w:top w:val="nil"/>
              <w:left w:val="nil"/>
              <w:bottom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黑农64 (Heinong 64)</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RL (cm)</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Satt329-254</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+2.37</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+1.06</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黑农37 (Heinong 37)</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Satt329-262</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+3.83</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+3.32</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+3.58</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黑农44 (Heinong 44)</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Satt329-267</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争光1 (Zhengguang 1)</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Satt329-278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-0.56</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吉林13 (Jilin 13)</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Satt329-281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+0.58</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东农50 (Dongnong 50)</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Satt329-289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-0.49</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吉林12 (Jilin 12)</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Satt606-279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-0.70</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赤豆3 (Chidou 3)</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Satt606-301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+0.73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黑农44 (Heinong 44)</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Satt606-329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吉林17 (Jilin 17)</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HL (cm)</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Satt588-128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+0.46</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+1.52</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+0.99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九农1 (Jiunong 1)</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Satt588-167</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+0.69</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登科1 (Dengke 1)</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Satt588-173</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-0.95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黑农84 (Heilong 84)</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Satt588-185</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+0.16</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安丰1 (Anfeng 1)</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Satt588-190</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垦豆25 (Kendou 25)</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GP (%)</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Satt413-174</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+2.03</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绥农31 (Suinong 31)</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Satt413-178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-16.08</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-19.96</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-18.02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吉林20 (Jilin 20)</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Satt413-196</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+15.54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+10.33</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+12.94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黑农44 (Heinong 44)</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Satt413-203</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-4.17</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长农18 (Changnong 18)</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Satt606-279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-6.97</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-4.43</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吉林19 (Jilin 19)</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Satt606-301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+5.01</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+2.42</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+3.72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合丰24 (Hefeng 24)</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Satt606-329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-6.30</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-0.84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-3.57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北豆47 (Beidou 47)</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52" w:type="dxa"/>
            <w:gridSpan w:val="7"/>
            <w:tcBorders>
              <w:top w:val="nil"/>
              <w:left w:val="nil"/>
              <w:bottom w:val="nil"/>
              <w:right w:val="nil"/>
            </w:tcBorders>
            <w:vAlign w:val="center"/>
          </w:tcPr>
          <w:p>
            <w:pPr>
              <w:keepNext w:val="0"/>
              <w:keepLines w:val="0"/>
              <w:widowControl/>
              <w:suppressLineNumbers w:val="0"/>
              <w:jc w:val="both"/>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Landraces soybean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top w:val="nil"/>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FW (g)</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Sat_378-156</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-0.16</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克旗小黑豆 (Keqixiaoheidou)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Sat_378-168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+0.17</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+0.18</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克山大金黄 (Keshandajinhuang)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Sat_378-173</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辉南紫花小黑豆 (Huinanzihuaxiaoheidou)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Sat_378-178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+0.03</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大粒黄 (Dalihuang)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Sat_378-301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0.21</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安图黑豆 (Antuheidou)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Satt262-249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黑豆 (Heidou)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Satt262-256</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大粒黄 (Dalihuang)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Satt262-268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-0.11</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-0.08</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一窝猴 (Yiwohou)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Satt509-181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-0.41</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克旗小黑豆 (Keqixiaoheidou)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Satt509-189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大粒黄 (Dalihuang)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Satt509-197</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-0.08</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-0.08</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黑豆 (Heidou)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SL (cm)</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Satt291-217</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宁安小黑脐 (Ninganxiaoheidou)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Satt291-223</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+0.19</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伊通绿大豆 (Yitonglvdadou)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Satt291-239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-2.91</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蛟河小黑豆 (Jiaoheixiaoheidou)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Sat_378-156</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铁荚四粒黄 (Tiejiasilihuang)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Sat_378-168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-0.03</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爱辉本地种 (Aihuibendizhong)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Sat_378-173</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+0.47</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宁安小黑脐 (Ninganxiaoheidou)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Sat_378-178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+0.02</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+0.01</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小洋豆 (Xiaoyangdou)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Sat_378-301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-0.69</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-3.04</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-1.87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安图小黑豆 (Antuxiaoheidou)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RL (cm)</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Sat_337-258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-0.18</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-0.07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黑脐大豆 (Heiqidadou)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Sat_337-281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+3.46</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+3.49</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+3.48</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和龙油太 (Helongyoutai)</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Sat_337-286</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青皮四粒黄 (Qingpisilihuang)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Sat_337-292</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-1.30</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-1.48</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-1.39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蛟河小黑豆 (Jiaoheixiaoheidou)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Satt571-131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-4.98</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-5.08</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-5.03</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蛟河小黑豆 (Jiaoheixiaoheidou)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Satt571-135</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+0.35</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和龙油太 (Helongyoutai)</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HL (cm)</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Satt304-169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+0.40</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+0.42</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+0.41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克山大金黄 (Keshandajinhuang)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Satt304-238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-2.64</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-2.40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-2.52</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黄豆 (Huangdou)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Satt304-242</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-0.62</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-0.59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九台无限白花 (Jiutaiwuxianbaihua)</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restart"/>
            <w:tcBorders>
              <w:left w:val="nil"/>
              <w:right w:val="nil"/>
            </w:tcBorders>
            <w:vAlign w:val="center"/>
          </w:tcPr>
          <w:p>
            <w:pPr>
              <w:keepNext w:val="0"/>
              <w:keepLines w:val="0"/>
              <w:widowControl/>
              <w:suppressLineNumbers w:val="0"/>
              <w:jc w:val="center"/>
              <w:rPr>
                <w:rFonts w:hint="default"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GP (%)</w:t>
            </w: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Sat_378-156</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+7.75</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+8.16</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+7.96</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方正白露豆 (Fangzhengbailudou)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Sat_378-168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-0.38</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+9.91</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+4.77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金黄豆 (Jinhuangdou)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Sat_378-173</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+1.02</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-6.15</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-2.57</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通化平顶黄 (Tonghuapingdinghuang)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Sat_378-178</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+2.37</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-0.20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+1.09</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大白眉 (Dabaimei)</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49.51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Sat_378-301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-1.40</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-27.59</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-14.50</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安图黑豆 (Antuheidou)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Satt509-181</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-33.56</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-22.66</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-28.11</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克旗小黑豆 (Keqixiaoheidou)</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Satt509-189</w:t>
            </w:r>
          </w:p>
        </w:tc>
        <w:tc>
          <w:tcPr>
            <w:tcW w:w="88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+1.96</w:t>
            </w:r>
          </w:p>
        </w:tc>
        <w:tc>
          <w:tcPr>
            <w:tcW w:w="815"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+1.60</w:t>
            </w:r>
          </w:p>
        </w:tc>
        <w:tc>
          <w:tcPr>
            <w:tcW w:w="870"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+1.78</w:t>
            </w:r>
          </w:p>
        </w:tc>
        <w:tc>
          <w:tcPr>
            <w:tcW w:w="3829"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克山大金黄 (Keshandajinhuang)</w:t>
            </w:r>
          </w:p>
        </w:tc>
        <w:tc>
          <w:tcPr>
            <w:tcW w:w="758" w:type="dxa"/>
            <w:tcBorders>
              <w:top w:val="nil"/>
              <w:left w:val="nil"/>
              <w:bottom w:val="nil"/>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59" w:type="dxa"/>
            <w:vMerge w:val="continue"/>
            <w:tcBorders>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p>
        </w:tc>
        <w:tc>
          <w:tcPr>
            <w:tcW w:w="1641"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Satt509-197</w:t>
            </w:r>
          </w:p>
        </w:tc>
        <w:tc>
          <w:tcPr>
            <w:tcW w:w="880"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+8.79</w:t>
            </w:r>
          </w:p>
        </w:tc>
        <w:tc>
          <w:tcPr>
            <w:tcW w:w="815"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+3.85</w:t>
            </w:r>
          </w:p>
        </w:tc>
        <w:tc>
          <w:tcPr>
            <w:tcW w:w="870"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+6.32</w:t>
            </w:r>
          </w:p>
        </w:tc>
        <w:tc>
          <w:tcPr>
            <w:tcW w:w="3829"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小黑脐 (Xiaoheiqi)</w:t>
            </w:r>
          </w:p>
        </w:tc>
        <w:tc>
          <w:tcPr>
            <w:tcW w:w="758" w:type="dxa"/>
            <w:tcBorders>
              <w:top w:val="nil"/>
              <w:left w:val="nil"/>
              <w:bottom w:val="single" w:color="auto" w:sz="4" w:space="0"/>
              <w:right w:val="nil"/>
            </w:tcBorders>
            <w:vAlign w:val="center"/>
          </w:tcPr>
          <w:p>
            <w:pPr>
              <w:keepNext w:val="0"/>
              <w:keepLines w:val="0"/>
              <w:widowControl/>
              <w:suppressLineNumbers w:val="0"/>
              <w:jc w:val="center"/>
              <w:rPr>
                <w:rFonts w:hint="eastAsia" w:ascii="Times-Roman" w:hAnsi="Times-Roman" w:eastAsia="Times-Roman" w:cs="Times-Roman"/>
                <w:color w:val="000000"/>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11.65</w:t>
            </w:r>
          </w:p>
        </w:tc>
      </w:tr>
    </w:tbl>
    <w:p>
      <w:pPr>
        <w:keepNext w:val="0"/>
        <w:keepLines w:val="0"/>
        <w:widowControl/>
        <w:suppressLineNumbers w:val="0"/>
        <w:jc w:val="left"/>
        <w:rPr>
          <w:rFonts w:hint="default" w:ascii="Times-Roman" w:hAnsi="Times-Roman" w:eastAsia="Times-Roman" w:cs="Times-Roman"/>
          <w:color w:val="0000FF"/>
          <w:kern w:val="0"/>
          <w:sz w:val="20"/>
          <w:szCs w:val="20"/>
          <w:lang w:val="en-US" w:eastAsia="zh-CN" w:bidi="ar"/>
        </w:rPr>
      </w:pPr>
      <w:r>
        <w:rPr>
          <w:rFonts w:hint="eastAsia" w:ascii="Times-Roman" w:hAnsi="Times-Roman" w:eastAsia="Times-Roman" w:cs="Times-Roman"/>
          <w:color w:val="000000"/>
          <w:kern w:val="0"/>
          <w:sz w:val="20"/>
          <w:szCs w:val="20"/>
          <w:lang w:val="en-US" w:eastAsia="zh-CN" w:bidi="ar"/>
        </w:rPr>
        <w:t xml:space="preserve">Abbreviations: </w:t>
      </w:r>
      <w:r>
        <w:rPr>
          <w:rFonts w:hint="eastAsia" w:ascii="Times-Roman" w:hAnsi="Times-Roman" w:eastAsia="Times-Roman" w:cs="Times-Roman"/>
          <w:color w:val="000000"/>
          <w:kern w:val="0"/>
          <w:position w:val="-6"/>
          <w:sz w:val="20"/>
          <w:szCs w:val="20"/>
          <w:lang w:val="en-US" w:eastAsia="zh-CN" w:bidi="ar"/>
        </w:rPr>
        <w:object>
          <v:shape id="_x0000_i1026" o:spt="75" type="#_x0000_t75" style="height:11pt;width:12pt;" o:ole="t" filled="f" o:preferrelative="t" stroked="f" coordsize="21600,21600">
            <v:path/>
            <v:fill on="f" focussize="0,0"/>
            <v:stroke on="f"/>
            <v:imagedata r:id="rId5" o:title=""/>
            <o:lock v:ext="edit" aspectratio="t"/>
            <w10:wrap type="none"/>
            <w10:anchorlock/>
          </v:shape>
          <o:OLEObject Type="Embed" ProgID="Equation.KSEE3" ShapeID="_x0000_i1026" DrawAspect="Content" ObjectID="_1468075726" r:id="rId6">
            <o:LockedField>false</o:LockedField>
          </o:OLEObject>
        </w:object>
      </w:r>
      <w:r>
        <w:rPr>
          <w:rFonts w:hint="eastAsia" w:ascii="Times-Roman" w:hAnsi="Times-Roman" w:eastAsia="Times-Roman" w:cs="Times-Roman"/>
          <w:color w:val="000000"/>
          <w:kern w:val="0"/>
          <w:sz w:val="20"/>
          <w:szCs w:val="20"/>
          <w:lang w:val="en-US" w:eastAsia="zh-CN" w:bidi="ar"/>
        </w:rPr>
        <w:t xml:space="preserve">, </w:t>
      </w:r>
      <w:r>
        <w:rPr>
          <w:rFonts w:ascii="Times-Roman" w:hAnsi="Times-Roman" w:eastAsia="Times-Roman" w:cs="Times-Roman"/>
          <w:color w:val="000000"/>
          <w:kern w:val="0"/>
          <w:sz w:val="20"/>
          <w:szCs w:val="20"/>
          <w:lang w:val="en-US" w:eastAsia="zh-CN" w:bidi="ar"/>
        </w:rPr>
        <w:t>phenotypic effect of the allele</w:t>
      </w:r>
      <w:r>
        <w:rPr>
          <w:rFonts w:hint="eastAsia" w:ascii="Times-Roman" w:hAnsi="Times-Roman" w:eastAsia="Times-Roman" w:cs="Times-Roman"/>
          <w:color w:val="000000"/>
          <w:kern w:val="0"/>
          <w:sz w:val="20"/>
          <w:szCs w:val="20"/>
          <w:lang w:val="en-US" w:eastAsia="zh-CN" w:bidi="ar"/>
        </w:rPr>
        <w:t>; Fre., Frequency</w:t>
      </w:r>
    </w:p>
    <w:p>
      <w:pPr>
        <w:keepNext w:val="0"/>
        <w:keepLines w:val="0"/>
        <w:widowControl/>
        <w:suppressLineNumbers w:val="0"/>
        <w:jc w:val="center"/>
        <w:rPr>
          <w:rFonts w:hint="default"/>
          <w:b/>
          <w:bCs/>
          <w:lang w:val="en-US" w:eastAsia="zh-CN"/>
        </w:rPr>
      </w:pPr>
    </w:p>
    <w:p>
      <w:pPr>
        <w:keepNext w:val="0"/>
        <w:keepLines w:val="0"/>
        <w:widowControl/>
        <w:suppressLineNumbers w:val="0"/>
        <w:jc w:val="left"/>
        <w:rPr>
          <w:rFonts w:hint="default"/>
          <w:sz w:val="24"/>
        </w:rPr>
      </w:pPr>
      <w:r>
        <w:rPr>
          <w:rFonts w:hint="default"/>
          <w:sz w:val="24"/>
        </w:rPr>
        <w:drawing>
          <wp:inline distT="0" distB="0" distL="114300" distR="114300">
            <wp:extent cx="1818640" cy="1447165"/>
            <wp:effectExtent l="0" t="0" r="1016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1818640" cy="1447165"/>
                    </a:xfrm>
                    <a:prstGeom prst="rect">
                      <a:avLst/>
                    </a:prstGeom>
                    <a:noFill/>
                    <a:ln>
                      <a:noFill/>
                    </a:ln>
                  </pic:spPr>
                </pic:pic>
              </a:graphicData>
            </a:graphic>
          </wp:inline>
        </w:drawing>
      </w:r>
      <w:r>
        <w:rPr>
          <w:rFonts w:hint="default"/>
          <w:sz w:val="24"/>
        </w:rPr>
        <w:drawing>
          <wp:inline distT="0" distB="0" distL="114300" distR="114300">
            <wp:extent cx="1691640" cy="1353185"/>
            <wp:effectExtent l="0" t="0" r="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1691640" cy="1353185"/>
                    </a:xfrm>
                    <a:prstGeom prst="rect">
                      <a:avLst/>
                    </a:prstGeom>
                    <a:noFill/>
                    <a:ln>
                      <a:noFill/>
                    </a:ln>
                  </pic:spPr>
                </pic:pic>
              </a:graphicData>
            </a:graphic>
          </wp:inline>
        </w:drawing>
      </w:r>
      <w:r>
        <w:rPr>
          <w:rFonts w:hint="default"/>
          <w:sz w:val="24"/>
        </w:rPr>
        <w:drawing>
          <wp:inline distT="0" distB="0" distL="114300" distR="114300">
            <wp:extent cx="1658620" cy="1327150"/>
            <wp:effectExtent l="0" t="0" r="2540" b="139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tretch>
                      <a:fillRect/>
                    </a:stretch>
                  </pic:blipFill>
                  <pic:spPr>
                    <a:xfrm>
                      <a:off x="0" y="0"/>
                      <a:ext cx="1658620" cy="1327150"/>
                    </a:xfrm>
                    <a:prstGeom prst="rect">
                      <a:avLst/>
                    </a:prstGeom>
                    <a:noFill/>
                    <a:ln>
                      <a:noFill/>
                    </a:ln>
                  </pic:spPr>
                </pic:pic>
              </a:graphicData>
            </a:graphic>
          </wp:inline>
        </w:drawing>
      </w:r>
    </w:p>
    <w:p>
      <w:pPr>
        <w:keepNext w:val="0"/>
        <w:keepLines w:val="0"/>
        <w:widowControl/>
        <w:suppressLineNumbers w:val="0"/>
        <w:jc w:val="left"/>
        <w:rPr>
          <w:rFonts w:hint="default"/>
          <w:sz w:val="24"/>
        </w:rPr>
      </w:pPr>
      <w:r>
        <w:rPr>
          <w:rFonts w:hint="default"/>
          <w:sz w:val="24"/>
        </w:rPr>
        <w:drawing>
          <wp:inline distT="0" distB="0" distL="114300" distR="114300">
            <wp:extent cx="1819275" cy="1455420"/>
            <wp:effectExtent l="0" t="0" r="952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a:stretch>
                      <a:fillRect/>
                    </a:stretch>
                  </pic:blipFill>
                  <pic:spPr>
                    <a:xfrm>
                      <a:off x="0" y="0"/>
                      <a:ext cx="1819275" cy="1455420"/>
                    </a:xfrm>
                    <a:prstGeom prst="rect">
                      <a:avLst/>
                    </a:prstGeom>
                    <a:noFill/>
                    <a:ln>
                      <a:noFill/>
                    </a:ln>
                  </pic:spPr>
                </pic:pic>
              </a:graphicData>
            </a:graphic>
          </wp:inline>
        </w:drawing>
      </w:r>
      <w:r>
        <w:rPr>
          <w:rFonts w:hint="default"/>
          <w:sz w:val="24"/>
        </w:rPr>
        <w:drawing>
          <wp:inline distT="0" distB="0" distL="114300" distR="114300">
            <wp:extent cx="1822450" cy="1459865"/>
            <wp:effectExtent l="0" t="0" r="635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stretch>
                      <a:fillRect/>
                    </a:stretch>
                  </pic:blipFill>
                  <pic:spPr>
                    <a:xfrm>
                      <a:off x="0" y="0"/>
                      <a:ext cx="1822450" cy="1459865"/>
                    </a:xfrm>
                    <a:prstGeom prst="rect">
                      <a:avLst/>
                    </a:prstGeom>
                    <a:noFill/>
                    <a:ln>
                      <a:noFill/>
                    </a:ln>
                  </pic:spPr>
                </pic:pic>
              </a:graphicData>
            </a:graphic>
          </wp:inline>
        </w:drawing>
      </w:r>
    </w:p>
    <w:p>
      <w:pPr>
        <w:keepNext w:val="0"/>
        <w:keepLines w:val="0"/>
        <w:widowControl/>
        <w:suppressLineNumbers w:val="0"/>
        <w:jc w:val="left"/>
        <w:rPr>
          <w:rFonts w:hint="default"/>
          <w:sz w:val="24"/>
        </w:rPr>
      </w:pPr>
      <w:r>
        <w:rPr>
          <w:rFonts w:hint="default"/>
          <w:sz w:val="24"/>
        </w:rPr>
        <w:drawing>
          <wp:inline distT="0" distB="0" distL="114300" distR="114300">
            <wp:extent cx="1759585" cy="1407160"/>
            <wp:effectExtent l="0" t="0" r="8255" b="1016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a:stretch>
                      <a:fillRect/>
                    </a:stretch>
                  </pic:blipFill>
                  <pic:spPr>
                    <a:xfrm>
                      <a:off x="0" y="0"/>
                      <a:ext cx="1759585" cy="1407160"/>
                    </a:xfrm>
                    <a:prstGeom prst="rect">
                      <a:avLst/>
                    </a:prstGeom>
                    <a:noFill/>
                    <a:ln>
                      <a:noFill/>
                    </a:ln>
                  </pic:spPr>
                </pic:pic>
              </a:graphicData>
            </a:graphic>
          </wp:inline>
        </w:drawing>
      </w:r>
      <w:r>
        <w:rPr>
          <w:rFonts w:hint="default"/>
          <w:sz w:val="24"/>
        </w:rPr>
        <w:drawing>
          <wp:inline distT="0" distB="0" distL="114300" distR="114300">
            <wp:extent cx="1738630" cy="1390650"/>
            <wp:effectExtent l="0" t="0" r="13970" b="1143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1738630" cy="1390650"/>
                    </a:xfrm>
                    <a:prstGeom prst="rect">
                      <a:avLst/>
                    </a:prstGeom>
                    <a:noFill/>
                    <a:ln>
                      <a:noFill/>
                    </a:ln>
                  </pic:spPr>
                </pic:pic>
              </a:graphicData>
            </a:graphic>
          </wp:inline>
        </w:drawing>
      </w:r>
      <w:r>
        <w:rPr>
          <w:rFonts w:hint="default"/>
          <w:sz w:val="24"/>
        </w:rPr>
        <w:drawing>
          <wp:inline distT="0" distB="0" distL="114300" distR="114300">
            <wp:extent cx="1742440" cy="1393825"/>
            <wp:effectExtent l="0" t="0" r="10160"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4"/>
                    <a:stretch>
                      <a:fillRect/>
                    </a:stretch>
                  </pic:blipFill>
                  <pic:spPr>
                    <a:xfrm>
                      <a:off x="0" y="0"/>
                      <a:ext cx="1742440" cy="1393825"/>
                    </a:xfrm>
                    <a:prstGeom prst="rect">
                      <a:avLst/>
                    </a:prstGeom>
                    <a:noFill/>
                    <a:ln>
                      <a:noFill/>
                    </a:ln>
                  </pic:spPr>
                </pic:pic>
              </a:graphicData>
            </a:graphic>
          </wp:inline>
        </w:drawing>
      </w:r>
    </w:p>
    <w:p>
      <w:pPr>
        <w:keepNext w:val="0"/>
        <w:keepLines w:val="0"/>
        <w:widowControl/>
        <w:suppressLineNumbers w:val="0"/>
        <w:jc w:val="left"/>
        <w:rPr>
          <w:rFonts w:hint="default"/>
          <w:sz w:val="24"/>
        </w:rPr>
      </w:pPr>
      <w:r>
        <w:rPr>
          <w:rFonts w:hint="default"/>
          <w:sz w:val="24"/>
        </w:rPr>
        <w:drawing>
          <wp:inline distT="0" distB="0" distL="114300" distR="114300">
            <wp:extent cx="1755775" cy="1403985"/>
            <wp:effectExtent l="0" t="0" r="12065" b="133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1755775" cy="1403985"/>
                    </a:xfrm>
                    <a:prstGeom prst="rect">
                      <a:avLst/>
                    </a:prstGeom>
                    <a:noFill/>
                    <a:ln>
                      <a:noFill/>
                    </a:ln>
                  </pic:spPr>
                </pic:pic>
              </a:graphicData>
            </a:graphic>
          </wp:inline>
        </w:drawing>
      </w:r>
      <w:r>
        <w:rPr>
          <w:rFonts w:hint="default"/>
          <w:sz w:val="24"/>
        </w:rPr>
        <w:drawing>
          <wp:inline distT="0" distB="0" distL="114300" distR="114300">
            <wp:extent cx="1771015" cy="1416050"/>
            <wp:effectExtent l="0" t="0" r="12065"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6"/>
                    <a:stretch>
                      <a:fillRect/>
                    </a:stretch>
                  </pic:blipFill>
                  <pic:spPr>
                    <a:xfrm>
                      <a:off x="0" y="0"/>
                      <a:ext cx="1771015" cy="1416050"/>
                    </a:xfrm>
                    <a:prstGeom prst="rect">
                      <a:avLst/>
                    </a:prstGeom>
                    <a:noFill/>
                    <a:ln>
                      <a:noFill/>
                    </a:ln>
                  </pic:spPr>
                </pic:pic>
              </a:graphicData>
            </a:graphic>
          </wp:inline>
        </w:drawing>
      </w:r>
    </w:p>
    <w:p>
      <w:pPr>
        <w:keepNext w:val="0"/>
        <w:keepLines w:val="0"/>
        <w:widowControl/>
        <w:suppressLineNumbers w:val="0"/>
        <w:jc w:val="center"/>
        <w:rPr>
          <w:rFonts w:hint="eastAsia" w:ascii="Times-Roman" w:hAnsi="Times-Roman" w:eastAsia="Times-Roman" w:cs="Times-Roman"/>
          <w:color w:val="auto"/>
          <w:kern w:val="0"/>
          <w:sz w:val="20"/>
          <w:szCs w:val="20"/>
          <w:lang w:val="en-US" w:eastAsia="zh-CN" w:bidi="ar"/>
        </w:rPr>
      </w:pPr>
      <w:r>
        <w:rPr>
          <w:rFonts w:hint="eastAsia" w:ascii="Times-Roman" w:hAnsi="Times-Roman" w:eastAsia="Times-Roman" w:cs="Times-Roman"/>
          <w:b/>
          <w:bCs/>
          <w:color w:val="auto"/>
          <w:kern w:val="0"/>
          <w:sz w:val="20"/>
          <w:szCs w:val="20"/>
          <w:lang w:val="en-US" w:eastAsia="zh-CN" w:bidi="ar"/>
        </w:rPr>
        <w:t>Figure S1.</w:t>
      </w:r>
      <w:r>
        <w:rPr>
          <w:rFonts w:hint="eastAsia" w:ascii="Times-Roman" w:hAnsi="Times-Roman" w:eastAsia="Times-Roman" w:cs="Times-Roman"/>
          <w:color w:val="auto"/>
          <w:kern w:val="0"/>
          <w:sz w:val="20"/>
          <w:szCs w:val="20"/>
          <w:lang w:val="en-US" w:eastAsia="zh-CN" w:bidi="ar"/>
        </w:rPr>
        <w:t xml:space="preserve">  Frequency distribution of normal seedling fresh weight (FW), normal seedling length (SL), main root length (RL), hypocotyl length (HL), and germination percentage (GP) of improved lines populations in 2018 and 2019</w:t>
      </w:r>
    </w:p>
    <w:p>
      <w:pPr>
        <w:keepNext w:val="0"/>
        <w:keepLines w:val="0"/>
        <w:widowControl/>
        <w:suppressLineNumbers w:val="0"/>
        <w:jc w:val="center"/>
        <w:rPr>
          <w:rFonts w:hint="eastAsia" w:ascii="Times-Roman" w:hAnsi="Times-Roman" w:eastAsia="Times-Roman" w:cs="Times-Roman"/>
          <w:color w:val="auto"/>
          <w:kern w:val="0"/>
          <w:sz w:val="20"/>
          <w:szCs w:val="20"/>
          <w:lang w:val="en-US" w:eastAsia="zh-CN" w:bidi="ar"/>
        </w:rPr>
      </w:pPr>
    </w:p>
    <w:p>
      <w:pPr>
        <w:keepNext w:val="0"/>
        <w:keepLines w:val="0"/>
        <w:widowControl/>
        <w:suppressLineNumbers w:val="0"/>
        <w:jc w:val="center"/>
        <w:rPr>
          <w:rFonts w:hint="default"/>
          <w:sz w:val="24"/>
        </w:rPr>
      </w:pPr>
    </w:p>
    <w:p>
      <w:pPr>
        <w:keepNext w:val="0"/>
        <w:keepLines w:val="0"/>
        <w:widowControl/>
        <w:suppressLineNumbers w:val="0"/>
        <w:jc w:val="left"/>
        <w:rPr>
          <w:rFonts w:hint="default"/>
          <w:sz w:val="24"/>
        </w:rPr>
      </w:pPr>
      <w:r>
        <w:rPr>
          <w:rFonts w:hint="default"/>
          <w:sz w:val="24"/>
        </w:rPr>
        <w:drawing>
          <wp:inline distT="0" distB="0" distL="114300" distR="114300">
            <wp:extent cx="1733550" cy="1386205"/>
            <wp:effectExtent l="0" t="0" r="3810" b="6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7"/>
                    <a:stretch>
                      <a:fillRect/>
                    </a:stretch>
                  </pic:blipFill>
                  <pic:spPr>
                    <a:xfrm>
                      <a:off x="0" y="0"/>
                      <a:ext cx="1733550" cy="1386205"/>
                    </a:xfrm>
                    <a:prstGeom prst="rect">
                      <a:avLst/>
                    </a:prstGeom>
                    <a:noFill/>
                    <a:ln>
                      <a:noFill/>
                    </a:ln>
                  </pic:spPr>
                </pic:pic>
              </a:graphicData>
            </a:graphic>
          </wp:inline>
        </w:drawing>
      </w:r>
      <w:r>
        <w:rPr>
          <w:rFonts w:hint="default"/>
          <w:sz w:val="24"/>
        </w:rPr>
        <w:drawing>
          <wp:inline distT="0" distB="0" distL="114300" distR="114300">
            <wp:extent cx="1723390" cy="1377950"/>
            <wp:effectExtent l="0" t="0" r="13970"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8"/>
                    <a:stretch>
                      <a:fillRect/>
                    </a:stretch>
                  </pic:blipFill>
                  <pic:spPr>
                    <a:xfrm>
                      <a:off x="0" y="0"/>
                      <a:ext cx="1723390" cy="1377950"/>
                    </a:xfrm>
                    <a:prstGeom prst="rect">
                      <a:avLst/>
                    </a:prstGeom>
                    <a:noFill/>
                    <a:ln>
                      <a:noFill/>
                    </a:ln>
                  </pic:spPr>
                </pic:pic>
              </a:graphicData>
            </a:graphic>
          </wp:inline>
        </w:drawing>
      </w:r>
      <w:r>
        <w:rPr>
          <w:rFonts w:hint="default"/>
          <w:sz w:val="24"/>
        </w:rPr>
        <w:drawing>
          <wp:inline distT="0" distB="0" distL="114300" distR="114300">
            <wp:extent cx="1723390" cy="1377950"/>
            <wp:effectExtent l="0" t="0" r="1397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9"/>
                    <a:stretch>
                      <a:fillRect/>
                    </a:stretch>
                  </pic:blipFill>
                  <pic:spPr>
                    <a:xfrm>
                      <a:off x="0" y="0"/>
                      <a:ext cx="1723390" cy="1377950"/>
                    </a:xfrm>
                    <a:prstGeom prst="rect">
                      <a:avLst/>
                    </a:prstGeom>
                    <a:noFill/>
                    <a:ln>
                      <a:noFill/>
                    </a:ln>
                  </pic:spPr>
                </pic:pic>
              </a:graphicData>
            </a:graphic>
          </wp:inline>
        </w:drawing>
      </w:r>
    </w:p>
    <w:p>
      <w:pPr>
        <w:keepNext w:val="0"/>
        <w:keepLines w:val="0"/>
        <w:widowControl/>
        <w:suppressLineNumbers w:val="0"/>
        <w:jc w:val="left"/>
        <w:rPr>
          <w:rFonts w:hint="default"/>
          <w:sz w:val="24"/>
        </w:rPr>
      </w:pPr>
      <w:r>
        <w:rPr>
          <w:rFonts w:hint="default"/>
          <w:sz w:val="24"/>
        </w:rPr>
        <w:drawing>
          <wp:inline distT="0" distB="0" distL="114300" distR="114300">
            <wp:extent cx="1694815" cy="1355090"/>
            <wp:effectExtent l="0" t="0" r="12065"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0"/>
                    <a:stretch>
                      <a:fillRect/>
                    </a:stretch>
                  </pic:blipFill>
                  <pic:spPr>
                    <a:xfrm>
                      <a:off x="0" y="0"/>
                      <a:ext cx="1694815" cy="1355090"/>
                    </a:xfrm>
                    <a:prstGeom prst="rect">
                      <a:avLst/>
                    </a:prstGeom>
                    <a:noFill/>
                    <a:ln>
                      <a:noFill/>
                    </a:ln>
                  </pic:spPr>
                </pic:pic>
              </a:graphicData>
            </a:graphic>
          </wp:inline>
        </w:drawing>
      </w:r>
      <w:r>
        <w:rPr>
          <w:rFonts w:hint="default"/>
          <w:sz w:val="24"/>
        </w:rPr>
        <w:drawing>
          <wp:inline distT="0" distB="0" distL="114300" distR="114300">
            <wp:extent cx="1691640" cy="1351915"/>
            <wp:effectExtent l="0" t="0" r="0" b="444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1"/>
                    <a:stretch>
                      <a:fillRect/>
                    </a:stretch>
                  </pic:blipFill>
                  <pic:spPr>
                    <a:xfrm>
                      <a:off x="0" y="0"/>
                      <a:ext cx="1691640" cy="1351915"/>
                    </a:xfrm>
                    <a:prstGeom prst="rect">
                      <a:avLst/>
                    </a:prstGeom>
                    <a:noFill/>
                    <a:ln>
                      <a:noFill/>
                    </a:ln>
                  </pic:spPr>
                </pic:pic>
              </a:graphicData>
            </a:graphic>
          </wp:inline>
        </w:drawing>
      </w:r>
    </w:p>
    <w:p>
      <w:pPr>
        <w:keepNext w:val="0"/>
        <w:keepLines w:val="0"/>
        <w:widowControl/>
        <w:suppressLineNumbers w:val="0"/>
        <w:jc w:val="left"/>
        <w:rPr>
          <w:rFonts w:hint="default"/>
          <w:sz w:val="24"/>
        </w:rPr>
      </w:pPr>
      <w:r>
        <w:rPr>
          <w:rFonts w:hint="default"/>
          <w:sz w:val="24"/>
        </w:rPr>
        <w:drawing>
          <wp:inline distT="0" distB="0" distL="114300" distR="114300">
            <wp:extent cx="1713865" cy="1371600"/>
            <wp:effectExtent l="0" t="0" r="825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2"/>
                    <a:stretch>
                      <a:fillRect/>
                    </a:stretch>
                  </pic:blipFill>
                  <pic:spPr>
                    <a:xfrm>
                      <a:off x="0" y="0"/>
                      <a:ext cx="1713865" cy="1371600"/>
                    </a:xfrm>
                    <a:prstGeom prst="rect">
                      <a:avLst/>
                    </a:prstGeom>
                    <a:noFill/>
                    <a:ln>
                      <a:noFill/>
                    </a:ln>
                  </pic:spPr>
                </pic:pic>
              </a:graphicData>
            </a:graphic>
          </wp:inline>
        </w:drawing>
      </w:r>
      <w:r>
        <w:rPr>
          <w:rFonts w:hint="default"/>
          <w:sz w:val="24"/>
        </w:rPr>
        <w:drawing>
          <wp:inline distT="0" distB="0" distL="114300" distR="114300">
            <wp:extent cx="1696720" cy="1358900"/>
            <wp:effectExtent l="0" t="0" r="10160" b="1270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3"/>
                    <a:stretch>
                      <a:fillRect/>
                    </a:stretch>
                  </pic:blipFill>
                  <pic:spPr>
                    <a:xfrm>
                      <a:off x="0" y="0"/>
                      <a:ext cx="1696720" cy="1358900"/>
                    </a:xfrm>
                    <a:prstGeom prst="rect">
                      <a:avLst/>
                    </a:prstGeom>
                    <a:noFill/>
                    <a:ln>
                      <a:noFill/>
                    </a:ln>
                  </pic:spPr>
                </pic:pic>
              </a:graphicData>
            </a:graphic>
          </wp:inline>
        </w:drawing>
      </w:r>
      <w:r>
        <w:rPr>
          <w:rFonts w:hint="default"/>
          <w:sz w:val="24"/>
        </w:rPr>
        <w:drawing>
          <wp:inline distT="0" distB="0" distL="114300" distR="114300">
            <wp:extent cx="1714500" cy="1371600"/>
            <wp:effectExtent l="0" t="0" r="762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4"/>
                    <a:stretch>
                      <a:fillRect/>
                    </a:stretch>
                  </pic:blipFill>
                  <pic:spPr>
                    <a:xfrm>
                      <a:off x="0" y="0"/>
                      <a:ext cx="1714500" cy="1371600"/>
                    </a:xfrm>
                    <a:prstGeom prst="rect">
                      <a:avLst/>
                    </a:prstGeom>
                    <a:noFill/>
                    <a:ln>
                      <a:noFill/>
                    </a:ln>
                  </pic:spPr>
                </pic:pic>
              </a:graphicData>
            </a:graphic>
          </wp:inline>
        </w:drawing>
      </w:r>
    </w:p>
    <w:p>
      <w:pPr>
        <w:keepNext w:val="0"/>
        <w:keepLines w:val="0"/>
        <w:widowControl/>
        <w:suppressLineNumbers w:val="0"/>
        <w:jc w:val="left"/>
        <w:rPr>
          <w:rFonts w:hint="default"/>
          <w:sz w:val="24"/>
        </w:rPr>
      </w:pPr>
      <w:r>
        <w:rPr>
          <w:rFonts w:hint="default"/>
          <w:sz w:val="24"/>
        </w:rPr>
        <w:drawing>
          <wp:inline distT="0" distB="0" distL="114300" distR="114300">
            <wp:extent cx="1717040" cy="1372870"/>
            <wp:effectExtent l="0" t="0" r="5080" b="139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5"/>
                    <a:stretch>
                      <a:fillRect/>
                    </a:stretch>
                  </pic:blipFill>
                  <pic:spPr>
                    <a:xfrm>
                      <a:off x="0" y="0"/>
                      <a:ext cx="1717040" cy="1372870"/>
                    </a:xfrm>
                    <a:prstGeom prst="rect">
                      <a:avLst/>
                    </a:prstGeom>
                    <a:noFill/>
                    <a:ln>
                      <a:noFill/>
                    </a:ln>
                  </pic:spPr>
                </pic:pic>
              </a:graphicData>
            </a:graphic>
          </wp:inline>
        </w:drawing>
      </w:r>
      <w:r>
        <w:rPr>
          <w:rFonts w:hint="default"/>
          <w:sz w:val="24"/>
        </w:rPr>
        <w:drawing>
          <wp:inline distT="0" distB="0" distL="114300" distR="114300">
            <wp:extent cx="1727835" cy="1381760"/>
            <wp:effectExtent l="0" t="0" r="9525" b="508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6"/>
                    <a:stretch>
                      <a:fillRect/>
                    </a:stretch>
                  </pic:blipFill>
                  <pic:spPr>
                    <a:xfrm>
                      <a:off x="0" y="0"/>
                      <a:ext cx="1727835" cy="1381760"/>
                    </a:xfrm>
                    <a:prstGeom prst="rect">
                      <a:avLst/>
                    </a:prstGeom>
                    <a:noFill/>
                    <a:ln>
                      <a:noFill/>
                    </a:ln>
                  </pic:spPr>
                </pic:pic>
              </a:graphicData>
            </a:graphic>
          </wp:inline>
        </w:drawing>
      </w:r>
    </w:p>
    <w:p>
      <w:pPr>
        <w:jc w:val="center"/>
        <w:rPr>
          <w:rFonts w:hint="eastAsia" w:ascii="Times-Roman" w:hAnsi="Times-Roman" w:eastAsia="Times-Roman" w:cs="Times-Roman"/>
          <w:color w:val="auto"/>
          <w:kern w:val="0"/>
          <w:sz w:val="20"/>
          <w:szCs w:val="20"/>
          <w:lang w:val="en-US" w:eastAsia="zh-CN" w:bidi="ar"/>
        </w:rPr>
      </w:pPr>
      <w:r>
        <w:rPr>
          <w:rFonts w:hint="eastAsia" w:ascii="Times-Roman" w:hAnsi="Times-Roman" w:eastAsia="Times-Roman" w:cs="Times-Roman"/>
          <w:b/>
          <w:bCs/>
          <w:color w:val="auto"/>
          <w:kern w:val="0"/>
          <w:sz w:val="20"/>
          <w:szCs w:val="20"/>
          <w:lang w:val="en-US" w:eastAsia="zh-CN" w:bidi="ar"/>
        </w:rPr>
        <w:t xml:space="preserve">Figure S2. </w:t>
      </w:r>
      <w:r>
        <w:rPr>
          <w:rFonts w:hint="eastAsia" w:ascii="Times-Roman" w:hAnsi="Times-Roman" w:eastAsia="Times-Roman" w:cs="Times-Roman"/>
          <w:color w:val="auto"/>
          <w:kern w:val="0"/>
          <w:sz w:val="20"/>
          <w:szCs w:val="20"/>
          <w:lang w:val="en-US" w:eastAsia="zh-CN" w:bidi="ar"/>
        </w:rPr>
        <w:t xml:space="preserve"> Frequency distribution of normal seedling fresh weight (FW), normal seedling length (SL), main root length (RL), hypocotyl length (HL), and germination percentage (GP) of landraces populations in 2018 and 2019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Roman">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B6EC3"/>
    <w:rsid w:val="250150D6"/>
    <w:rsid w:val="535A45B3"/>
    <w:rsid w:val="56C14E54"/>
    <w:rsid w:val="786B6EC3"/>
    <w:rsid w:val="79B95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spacing w:line="240" w:lineRule="auto"/>
    </w:pPr>
    <w:rPr>
      <w:sz w:val="20"/>
      <w:szCs w:val="20"/>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2021-02-12T08:45:00Z</dcterms:created>
  <dc:creator>。。。</dc:creator>
  <cp:lastModifiedBy>。。。</cp:lastModifiedBy>
  <dcterms:modified xsi:type="dcterms:W3CDTF">2021-02-27T15:09:53Z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