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6CE4" w:rsidRDefault="00876CE4"/>
    <w:p w:rsidR="00876CE4" w:rsidRPr="004E76AE" w:rsidRDefault="009A0E7E" w:rsidP="004E10A7">
      <w:pPr>
        <w:jc w:val="both"/>
        <w:rPr>
          <w:szCs w:val="24"/>
        </w:rPr>
      </w:pPr>
      <w:r w:rsidRPr="004E76AE">
        <w:rPr>
          <w:szCs w:val="24"/>
        </w:rPr>
        <w:t>Table 1</w:t>
      </w:r>
      <w:r w:rsidR="00EA738D" w:rsidRPr="004E76AE">
        <w:rPr>
          <w:szCs w:val="24"/>
        </w:rPr>
        <w:t>:</w:t>
      </w:r>
      <w:r w:rsidR="00213874" w:rsidRPr="004E76AE">
        <w:rPr>
          <w:szCs w:val="24"/>
        </w:rPr>
        <w:t xml:space="preserve"> T</w:t>
      </w:r>
      <w:r w:rsidR="00E756E9" w:rsidRPr="004E76AE">
        <w:rPr>
          <w:szCs w:val="24"/>
        </w:rPr>
        <w:t xml:space="preserve">he characteristics of the ten (10) patients identified with CoNS </w:t>
      </w:r>
      <w:r w:rsidR="00C01CF6" w:rsidRPr="004E76AE">
        <w:rPr>
          <w:szCs w:val="24"/>
        </w:rPr>
        <w:t>bacteraemia</w:t>
      </w:r>
      <w:r w:rsidR="00EA738D" w:rsidRPr="004E76AE">
        <w:rPr>
          <w:szCs w:val="24"/>
        </w:rPr>
        <w:t xml:space="preserve"> in the health facility</w:t>
      </w:r>
      <w:r w:rsidR="001C6843" w:rsidRPr="004E76AE">
        <w:rPr>
          <w:szCs w:val="24"/>
        </w:rPr>
        <w:t>.</w:t>
      </w:r>
    </w:p>
    <w:tbl>
      <w:tblPr>
        <w:tblStyle w:val="TableGrid"/>
        <w:tblW w:w="13590" w:type="dxa"/>
        <w:tblInd w:w="-25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080"/>
        <w:gridCol w:w="1710"/>
        <w:gridCol w:w="1530"/>
        <w:gridCol w:w="90"/>
        <w:gridCol w:w="720"/>
        <w:gridCol w:w="90"/>
        <w:gridCol w:w="990"/>
        <w:gridCol w:w="1080"/>
        <w:gridCol w:w="990"/>
        <w:gridCol w:w="90"/>
        <w:gridCol w:w="1170"/>
        <w:gridCol w:w="900"/>
        <w:gridCol w:w="1440"/>
        <w:gridCol w:w="270"/>
        <w:gridCol w:w="1440"/>
      </w:tblGrid>
      <w:tr w:rsidR="00300826" w:rsidRPr="002062F8" w:rsidTr="00BF5017"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300826" w:rsidRPr="002062F8" w:rsidRDefault="00300826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Patients’ ID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300826" w:rsidRPr="002062F8" w:rsidRDefault="00300826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Organism identified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00826" w:rsidRPr="002062F8" w:rsidRDefault="00300826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Initial diagnosis</w:t>
            </w:r>
          </w:p>
        </w:tc>
        <w:tc>
          <w:tcPr>
            <w:tcW w:w="81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00826" w:rsidRPr="002062F8" w:rsidRDefault="00300826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Age (years)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:rsidR="00300826" w:rsidRPr="002062F8" w:rsidRDefault="00300826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SOFA score as at BSI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300826" w:rsidRPr="002062F8" w:rsidRDefault="00300826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Blood culture Time to positivity (hours)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00826" w:rsidRPr="002062F8" w:rsidRDefault="00300826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Ward of admission at BSI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:rsidR="00300826" w:rsidRPr="002062F8" w:rsidRDefault="00300826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Admitted day (s) to  BSI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300826" w:rsidRPr="002062F8" w:rsidRDefault="00300826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Central line inserted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:rsidR="00300826" w:rsidRPr="002062F8" w:rsidRDefault="00300826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Hospitalization length (days)</w:t>
            </w:r>
          </w:p>
        </w:tc>
        <w:tc>
          <w:tcPr>
            <w:tcW w:w="270" w:type="dxa"/>
            <w:tcBorders>
              <w:top w:val="single" w:sz="4" w:space="0" w:color="auto"/>
              <w:bottom w:val="single" w:sz="4" w:space="0" w:color="auto"/>
            </w:tcBorders>
          </w:tcPr>
          <w:p w:rsidR="00300826" w:rsidRPr="002062F8" w:rsidRDefault="00300826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:rsidR="00300826" w:rsidRPr="002062F8" w:rsidRDefault="00300826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Outcome</w:t>
            </w:r>
          </w:p>
        </w:tc>
      </w:tr>
      <w:tr w:rsidR="00300826" w:rsidRPr="002062F8" w:rsidTr="00300826">
        <w:tc>
          <w:tcPr>
            <w:tcW w:w="1080" w:type="dxa"/>
            <w:tcBorders>
              <w:top w:val="single" w:sz="4" w:space="0" w:color="auto"/>
            </w:tcBorders>
          </w:tcPr>
          <w:p w:rsidR="00300826" w:rsidRPr="002062F8" w:rsidRDefault="00300826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 xml:space="preserve">Abuad 1 </w:t>
            </w:r>
          </w:p>
        </w:tc>
        <w:tc>
          <w:tcPr>
            <w:tcW w:w="1710" w:type="dxa"/>
            <w:tcBorders>
              <w:top w:val="single" w:sz="4" w:space="0" w:color="auto"/>
            </w:tcBorders>
          </w:tcPr>
          <w:p w:rsidR="00300826" w:rsidRPr="002062F8" w:rsidRDefault="00300826" w:rsidP="00974490">
            <w:pPr>
              <w:spacing w:line="276" w:lineRule="auto"/>
              <w:jc w:val="both"/>
              <w:rPr>
                <w:i/>
                <w:sz w:val="18"/>
                <w:szCs w:val="18"/>
              </w:rPr>
            </w:pPr>
            <w:r w:rsidRPr="002062F8">
              <w:rPr>
                <w:i/>
                <w:sz w:val="18"/>
                <w:szCs w:val="18"/>
              </w:rPr>
              <w:t>Staphylococcus haemolyticus</w:t>
            </w:r>
          </w:p>
        </w:tc>
        <w:tc>
          <w:tcPr>
            <w:tcW w:w="1530" w:type="dxa"/>
            <w:tcBorders>
              <w:top w:val="single" w:sz="4" w:space="0" w:color="auto"/>
            </w:tcBorders>
          </w:tcPr>
          <w:p w:rsidR="00300826" w:rsidRPr="002062F8" w:rsidRDefault="00300826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Severe head trauma</w:t>
            </w:r>
          </w:p>
        </w:tc>
        <w:tc>
          <w:tcPr>
            <w:tcW w:w="810" w:type="dxa"/>
            <w:gridSpan w:val="2"/>
            <w:tcBorders>
              <w:top w:val="single" w:sz="4" w:space="0" w:color="auto"/>
            </w:tcBorders>
          </w:tcPr>
          <w:p w:rsidR="00300826" w:rsidRPr="002062F8" w:rsidRDefault="00300826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24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</w:tcBorders>
          </w:tcPr>
          <w:p w:rsidR="00300826" w:rsidRPr="002062F8" w:rsidRDefault="00300826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15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:rsidR="00300826" w:rsidRPr="002062F8" w:rsidRDefault="00300826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24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:rsidR="00300826" w:rsidRPr="002062F8" w:rsidRDefault="00300826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ICU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</w:tcBorders>
          </w:tcPr>
          <w:p w:rsidR="00300826" w:rsidRPr="002062F8" w:rsidRDefault="00300826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21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:rsidR="00300826" w:rsidRPr="002062F8" w:rsidRDefault="00300826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yes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:rsidR="00300826" w:rsidRPr="002062F8" w:rsidRDefault="00300826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17</w:t>
            </w:r>
          </w:p>
        </w:tc>
        <w:tc>
          <w:tcPr>
            <w:tcW w:w="270" w:type="dxa"/>
            <w:tcBorders>
              <w:top w:val="single" w:sz="4" w:space="0" w:color="auto"/>
            </w:tcBorders>
          </w:tcPr>
          <w:p w:rsidR="00300826" w:rsidRPr="002062F8" w:rsidRDefault="00300826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</w:tcBorders>
          </w:tcPr>
          <w:p w:rsidR="00300826" w:rsidRPr="002062F8" w:rsidRDefault="00FF48B3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In-hospital mortality</w:t>
            </w:r>
          </w:p>
        </w:tc>
      </w:tr>
      <w:tr w:rsidR="00743310" w:rsidRPr="002062F8" w:rsidTr="00300826">
        <w:tc>
          <w:tcPr>
            <w:tcW w:w="1080" w:type="dxa"/>
          </w:tcPr>
          <w:p w:rsidR="00743310" w:rsidRPr="002062F8" w:rsidRDefault="00743310" w:rsidP="00974490">
            <w:pPr>
              <w:spacing w:line="276" w:lineRule="auto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 xml:space="preserve">Abuad 2 </w:t>
            </w:r>
          </w:p>
        </w:tc>
        <w:tc>
          <w:tcPr>
            <w:tcW w:w="1710" w:type="dxa"/>
          </w:tcPr>
          <w:p w:rsidR="00743310" w:rsidRPr="002062F8" w:rsidRDefault="00743310" w:rsidP="00974490">
            <w:pPr>
              <w:spacing w:line="276" w:lineRule="auto"/>
              <w:jc w:val="both"/>
              <w:rPr>
                <w:i/>
                <w:sz w:val="18"/>
                <w:szCs w:val="18"/>
              </w:rPr>
            </w:pPr>
            <w:r w:rsidRPr="002062F8">
              <w:rPr>
                <w:i/>
                <w:sz w:val="18"/>
                <w:szCs w:val="18"/>
              </w:rPr>
              <w:t>Staphylococcus haemolyticus</w:t>
            </w:r>
          </w:p>
        </w:tc>
        <w:tc>
          <w:tcPr>
            <w:tcW w:w="1530" w:type="dxa"/>
          </w:tcPr>
          <w:p w:rsidR="00743310" w:rsidRPr="002062F8" w:rsidRDefault="00743310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Severe head trauma</w:t>
            </w:r>
          </w:p>
        </w:tc>
        <w:tc>
          <w:tcPr>
            <w:tcW w:w="810" w:type="dxa"/>
            <w:gridSpan w:val="2"/>
          </w:tcPr>
          <w:p w:rsidR="00743310" w:rsidRPr="002062F8" w:rsidRDefault="00743310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81</w:t>
            </w:r>
          </w:p>
        </w:tc>
        <w:tc>
          <w:tcPr>
            <w:tcW w:w="1080" w:type="dxa"/>
            <w:gridSpan w:val="2"/>
          </w:tcPr>
          <w:p w:rsidR="00743310" w:rsidRPr="002062F8" w:rsidRDefault="00743310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15</w:t>
            </w:r>
          </w:p>
        </w:tc>
        <w:tc>
          <w:tcPr>
            <w:tcW w:w="1080" w:type="dxa"/>
          </w:tcPr>
          <w:p w:rsidR="00743310" w:rsidRPr="002062F8" w:rsidRDefault="00743310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36</w:t>
            </w:r>
          </w:p>
        </w:tc>
        <w:tc>
          <w:tcPr>
            <w:tcW w:w="990" w:type="dxa"/>
          </w:tcPr>
          <w:p w:rsidR="00743310" w:rsidRPr="002062F8" w:rsidRDefault="00743310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ICU</w:t>
            </w:r>
          </w:p>
        </w:tc>
        <w:tc>
          <w:tcPr>
            <w:tcW w:w="1260" w:type="dxa"/>
            <w:gridSpan w:val="2"/>
          </w:tcPr>
          <w:p w:rsidR="00743310" w:rsidRPr="002062F8" w:rsidRDefault="00743310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44</w:t>
            </w:r>
          </w:p>
        </w:tc>
        <w:tc>
          <w:tcPr>
            <w:tcW w:w="900" w:type="dxa"/>
          </w:tcPr>
          <w:p w:rsidR="00743310" w:rsidRPr="002062F8" w:rsidRDefault="00743310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yes</w:t>
            </w:r>
          </w:p>
        </w:tc>
        <w:tc>
          <w:tcPr>
            <w:tcW w:w="1440" w:type="dxa"/>
          </w:tcPr>
          <w:p w:rsidR="00743310" w:rsidRPr="002062F8" w:rsidRDefault="00743310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50</w:t>
            </w:r>
          </w:p>
        </w:tc>
        <w:tc>
          <w:tcPr>
            <w:tcW w:w="270" w:type="dxa"/>
          </w:tcPr>
          <w:p w:rsidR="00743310" w:rsidRPr="002062F8" w:rsidRDefault="00743310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:rsidR="00743310" w:rsidRPr="002062F8" w:rsidRDefault="00FF48B3" w:rsidP="00974490">
            <w:pPr>
              <w:spacing w:line="276" w:lineRule="auto"/>
              <w:rPr>
                <w:sz w:val="18"/>
                <w:szCs w:val="18"/>
              </w:rPr>
            </w:pPr>
            <w:r w:rsidRPr="00FF48B3">
              <w:rPr>
                <w:sz w:val="18"/>
                <w:szCs w:val="18"/>
              </w:rPr>
              <w:t>In-hospital mortality</w:t>
            </w:r>
          </w:p>
        </w:tc>
      </w:tr>
      <w:tr w:rsidR="00743310" w:rsidRPr="002062F8" w:rsidTr="00300826">
        <w:tc>
          <w:tcPr>
            <w:tcW w:w="1080" w:type="dxa"/>
          </w:tcPr>
          <w:p w:rsidR="00743310" w:rsidRPr="002062F8" w:rsidRDefault="00743310" w:rsidP="00974490">
            <w:pPr>
              <w:spacing w:line="276" w:lineRule="auto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Abuad 3</w:t>
            </w:r>
          </w:p>
        </w:tc>
        <w:tc>
          <w:tcPr>
            <w:tcW w:w="1710" w:type="dxa"/>
          </w:tcPr>
          <w:p w:rsidR="00743310" w:rsidRPr="002062F8" w:rsidRDefault="00743310" w:rsidP="00974490">
            <w:pPr>
              <w:spacing w:line="276" w:lineRule="auto"/>
              <w:jc w:val="both"/>
              <w:rPr>
                <w:i/>
                <w:sz w:val="18"/>
                <w:szCs w:val="18"/>
              </w:rPr>
            </w:pPr>
            <w:r w:rsidRPr="002062F8">
              <w:rPr>
                <w:i/>
                <w:sz w:val="18"/>
                <w:szCs w:val="18"/>
              </w:rPr>
              <w:t>Staphylococcus hominis</w:t>
            </w:r>
          </w:p>
        </w:tc>
        <w:tc>
          <w:tcPr>
            <w:tcW w:w="1530" w:type="dxa"/>
          </w:tcPr>
          <w:p w:rsidR="00743310" w:rsidRPr="002062F8" w:rsidRDefault="00743310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Type 2DM and CKI</w:t>
            </w:r>
          </w:p>
        </w:tc>
        <w:tc>
          <w:tcPr>
            <w:tcW w:w="810" w:type="dxa"/>
            <w:gridSpan w:val="2"/>
          </w:tcPr>
          <w:p w:rsidR="00743310" w:rsidRPr="002062F8" w:rsidRDefault="00743310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71</w:t>
            </w:r>
          </w:p>
        </w:tc>
        <w:tc>
          <w:tcPr>
            <w:tcW w:w="1080" w:type="dxa"/>
            <w:gridSpan w:val="2"/>
          </w:tcPr>
          <w:p w:rsidR="00743310" w:rsidRPr="002062F8" w:rsidRDefault="00743310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10</w:t>
            </w:r>
          </w:p>
        </w:tc>
        <w:tc>
          <w:tcPr>
            <w:tcW w:w="1080" w:type="dxa"/>
          </w:tcPr>
          <w:p w:rsidR="00743310" w:rsidRPr="002062F8" w:rsidRDefault="00743310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48</w:t>
            </w:r>
          </w:p>
        </w:tc>
        <w:tc>
          <w:tcPr>
            <w:tcW w:w="990" w:type="dxa"/>
          </w:tcPr>
          <w:p w:rsidR="00743310" w:rsidRPr="002062F8" w:rsidRDefault="00743310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Renal</w:t>
            </w:r>
          </w:p>
        </w:tc>
        <w:tc>
          <w:tcPr>
            <w:tcW w:w="1260" w:type="dxa"/>
            <w:gridSpan w:val="2"/>
          </w:tcPr>
          <w:p w:rsidR="00743310" w:rsidRPr="002062F8" w:rsidRDefault="00743310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3</w:t>
            </w:r>
          </w:p>
        </w:tc>
        <w:tc>
          <w:tcPr>
            <w:tcW w:w="900" w:type="dxa"/>
          </w:tcPr>
          <w:p w:rsidR="00743310" w:rsidRPr="002062F8" w:rsidRDefault="00743310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yes</w:t>
            </w:r>
          </w:p>
        </w:tc>
        <w:tc>
          <w:tcPr>
            <w:tcW w:w="1440" w:type="dxa"/>
          </w:tcPr>
          <w:p w:rsidR="00743310" w:rsidRPr="002062F8" w:rsidRDefault="00743310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5</w:t>
            </w:r>
          </w:p>
        </w:tc>
        <w:tc>
          <w:tcPr>
            <w:tcW w:w="270" w:type="dxa"/>
          </w:tcPr>
          <w:p w:rsidR="00743310" w:rsidRPr="002062F8" w:rsidRDefault="00743310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:rsidR="00743310" w:rsidRPr="002062F8" w:rsidRDefault="00FF48B3" w:rsidP="00974490">
            <w:pPr>
              <w:spacing w:line="276" w:lineRule="auto"/>
              <w:rPr>
                <w:sz w:val="18"/>
                <w:szCs w:val="18"/>
              </w:rPr>
            </w:pPr>
            <w:r w:rsidRPr="00FF48B3">
              <w:rPr>
                <w:sz w:val="18"/>
                <w:szCs w:val="18"/>
              </w:rPr>
              <w:t>In-hospital mortality</w:t>
            </w:r>
          </w:p>
        </w:tc>
      </w:tr>
      <w:tr w:rsidR="00743310" w:rsidRPr="002062F8" w:rsidTr="00300826">
        <w:tc>
          <w:tcPr>
            <w:tcW w:w="1080" w:type="dxa"/>
          </w:tcPr>
          <w:p w:rsidR="00743310" w:rsidRPr="002062F8" w:rsidRDefault="00743310" w:rsidP="00974490">
            <w:pPr>
              <w:spacing w:line="276" w:lineRule="auto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Abuad 4</w:t>
            </w:r>
          </w:p>
          <w:p w:rsidR="00743310" w:rsidRPr="002062F8" w:rsidRDefault="00743310" w:rsidP="00974490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710" w:type="dxa"/>
          </w:tcPr>
          <w:p w:rsidR="00743310" w:rsidRPr="002062F8" w:rsidRDefault="00743310" w:rsidP="00974490">
            <w:pPr>
              <w:spacing w:line="276" w:lineRule="auto"/>
              <w:jc w:val="both"/>
              <w:rPr>
                <w:i/>
                <w:sz w:val="18"/>
                <w:szCs w:val="18"/>
              </w:rPr>
            </w:pPr>
            <w:r w:rsidRPr="002062F8">
              <w:rPr>
                <w:i/>
                <w:sz w:val="18"/>
                <w:szCs w:val="18"/>
              </w:rPr>
              <w:t>Staphylococcus haemolyticus</w:t>
            </w:r>
          </w:p>
        </w:tc>
        <w:tc>
          <w:tcPr>
            <w:tcW w:w="1530" w:type="dxa"/>
          </w:tcPr>
          <w:p w:rsidR="00743310" w:rsidRPr="002062F8" w:rsidRDefault="00743310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Type 2DM and Hypertension</w:t>
            </w:r>
          </w:p>
        </w:tc>
        <w:tc>
          <w:tcPr>
            <w:tcW w:w="810" w:type="dxa"/>
            <w:gridSpan w:val="2"/>
          </w:tcPr>
          <w:p w:rsidR="00743310" w:rsidRPr="002062F8" w:rsidRDefault="00743310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55</w:t>
            </w:r>
          </w:p>
        </w:tc>
        <w:tc>
          <w:tcPr>
            <w:tcW w:w="1080" w:type="dxa"/>
            <w:gridSpan w:val="2"/>
          </w:tcPr>
          <w:p w:rsidR="00743310" w:rsidRPr="002062F8" w:rsidRDefault="00743310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6</w:t>
            </w:r>
          </w:p>
        </w:tc>
        <w:tc>
          <w:tcPr>
            <w:tcW w:w="1080" w:type="dxa"/>
          </w:tcPr>
          <w:p w:rsidR="00743310" w:rsidRPr="002062F8" w:rsidRDefault="00743310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24</w:t>
            </w:r>
          </w:p>
        </w:tc>
        <w:tc>
          <w:tcPr>
            <w:tcW w:w="990" w:type="dxa"/>
          </w:tcPr>
          <w:p w:rsidR="00743310" w:rsidRPr="002062F8" w:rsidRDefault="00743310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ICU</w:t>
            </w:r>
          </w:p>
        </w:tc>
        <w:tc>
          <w:tcPr>
            <w:tcW w:w="1260" w:type="dxa"/>
            <w:gridSpan w:val="2"/>
          </w:tcPr>
          <w:p w:rsidR="00743310" w:rsidRPr="002062F8" w:rsidRDefault="00743310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4</w:t>
            </w:r>
          </w:p>
        </w:tc>
        <w:tc>
          <w:tcPr>
            <w:tcW w:w="900" w:type="dxa"/>
          </w:tcPr>
          <w:p w:rsidR="00743310" w:rsidRPr="002062F8" w:rsidRDefault="00743310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yes</w:t>
            </w:r>
          </w:p>
        </w:tc>
        <w:tc>
          <w:tcPr>
            <w:tcW w:w="1440" w:type="dxa"/>
          </w:tcPr>
          <w:p w:rsidR="00743310" w:rsidRPr="002062F8" w:rsidRDefault="00743310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40</w:t>
            </w:r>
          </w:p>
        </w:tc>
        <w:tc>
          <w:tcPr>
            <w:tcW w:w="270" w:type="dxa"/>
          </w:tcPr>
          <w:p w:rsidR="00743310" w:rsidRPr="002062F8" w:rsidRDefault="00743310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:rsidR="00743310" w:rsidRPr="002062F8" w:rsidRDefault="00FF48B3" w:rsidP="00974490">
            <w:pPr>
              <w:spacing w:line="276" w:lineRule="auto"/>
              <w:rPr>
                <w:sz w:val="18"/>
                <w:szCs w:val="18"/>
              </w:rPr>
            </w:pPr>
            <w:r w:rsidRPr="00FF48B3">
              <w:rPr>
                <w:sz w:val="18"/>
                <w:szCs w:val="18"/>
              </w:rPr>
              <w:t>In-hospital mortality</w:t>
            </w:r>
          </w:p>
        </w:tc>
      </w:tr>
      <w:tr w:rsidR="00300826" w:rsidRPr="002062F8" w:rsidTr="00300826">
        <w:tc>
          <w:tcPr>
            <w:tcW w:w="1080" w:type="dxa"/>
          </w:tcPr>
          <w:p w:rsidR="00300826" w:rsidRPr="002062F8" w:rsidRDefault="00300826" w:rsidP="00974490">
            <w:pPr>
              <w:spacing w:line="276" w:lineRule="auto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 xml:space="preserve">Abuad 5 </w:t>
            </w:r>
          </w:p>
        </w:tc>
        <w:tc>
          <w:tcPr>
            <w:tcW w:w="1710" w:type="dxa"/>
          </w:tcPr>
          <w:p w:rsidR="00300826" w:rsidRPr="002062F8" w:rsidRDefault="00300826" w:rsidP="00974490">
            <w:pPr>
              <w:spacing w:line="276" w:lineRule="auto"/>
              <w:jc w:val="both"/>
              <w:rPr>
                <w:i/>
                <w:sz w:val="18"/>
                <w:szCs w:val="18"/>
              </w:rPr>
            </w:pPr>
            <w:r w:rsidRPr="002062F8">
              <w:rPr>
                <w:i/>
                <w:sz w:val="18"/>
                <w:szCs w:val="18"/>
              </w:rPr>
              <w:t>Staphylococcus saccharolyticus</w:t>
            </w:r>
          </w:p>
        </w:tc>
        <w:tc>
          <w:tcPr>
            <w:tcW w:w="1530" w:type="dxa"/>
          </w:tcPr>
          <w:p w:rsidR="00300826" w:rsidRPr="002062F8" w:rsidRDefault="00300826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?Neonatal sepsis</w:t>
            </w:r>
          </w:p>
        </w:tc>
        <w:tc>
          <w:tcPr>
            <w:tcW w:w="810" w:type="dxa"/>
            <w:gridSpan w:val="2"/>
          </w:tcPr>
          <w:p w:rsidR="00300826" w:rsidRPr="002062F8" w:rsidRDefault="00300826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1 week</w:t>
            </w:r>
          </w:p>
        </w:tc>
        <w:tc>
          <w:tcPr>
            <w:tcW w:w="1080" w:type="dxa"/>
            <w:gridSpan w:val="2"/>
          </w:tcPr>
          <w:p w:rsidR="00300826" w:rsidRPr="002062F8" w:rsidRDefault="00300826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5</w:t>
            </w:r>
          </w:p>
        </w:tc>
        <w:tc>
          <w:tcPr>
            <w:tcW w:w="1080" w:type="dxa"/>
          </w:tcPr>
          <w:p w:rsidR="00300826" w:rsidRPr="002062F8" w:rsidRDefault="00300826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24</w:t>
            </w:r>
          </w:p>
        </w:tc>
        <w:tc>
          <w:tcPr>
            <w:tcW w:w="990" w:type="dxa"/>
          </w:tcPr>
          <w:p w:rsidR="00300826" w:rsidRPr="002062F8" w:rsidRDefault="00300826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SCBU</w:t>
            </w:r>
          </w:p>
        </w:tc>
        <w:tc>
          <w:tcPr>
            <w:tcW w:w="1260" w:type="dxa"/>
            <w:gridSpan w:val="2"/>
          </w:tcPr>
          <w:p w:rsidR="00300826" w:rsidRPr="002062F8" w:rsidRDefault="00300826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5</w:t>
            </w:r>
          </w:p>
        </w:tc>
        <w:tc>
          <w:tcPr>
            <w:tcW w:w="900" w:type="dxa"/>
          </w:tcPr>
          <w:p w:rsidR="00300826" w:rsidRPr="002062F8" w:rsidRDefault="00300826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no</w:t>
            </w:r>
          </w:p>
        </w:tc>
        <w:tc>
          <w:tcPr>
            <w:tcW w:w="1440" w:type="dxa"/>
          </w:tcPr>
          <w:p w:rsidR="00300826" w:rsidRPr="002062F8" w:rsidRDefault="00300826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10</w:t>
            </w:r>
          </w:p>
        </w:tc>
        <w:tc>
          <w:tcPr>
            <w:tcW w:w="270" w:type="dxa"/>
          </w:tcPr>
          <w:p w:rsidR="00300826" w:rsidRPr="002062F8" w:rsidRDefault="00300826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:rsidR="00300826" w:rsidRPr="002062F8" w:rsidRDefault="00300826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Discharged alive</w:t>
            </w:r>
          </w:p>
        </w:tc>
      </w:tr>
      <w:tr w:rsidR="00300826" w:rsidRPr="002062F8" w:rsidTr="00300826">
        <w:tc>
          <w:tcPr>
            <w:tcW w:w="1080" w:type="dxa"/>
          </w:tcPr>
          <w:p w:rsidR="00300826" w:rsidRPr="002062F8" w:rsidRDefault="00300826" w:rsidP="00974490">
            <w:pPr>
              <w:spacing w:line="276" w:lineRule="auto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 xml:space="preserve">Abuad 6 </w:t>
            </w:r>
          </w:p>
        </w:tc>
        <w:tc>
          <w:tcPr>
            <w:tcW w:w="1710" w:type="dxa"/>
          </w:tcPr>
          <w:p w:rsidR="00300826" w:rsidRPr="002062F8" w:rsidRDefault="00300826" w:rsidP="00974490">
            <w:pPr>
              <w:spacing w:line="276" w:lineRule="auto"/>
              <w:jc w:val="both"/>
              <w:rPr>
                <w:i/>
                <w:sz w:val="18"/>
                <w:szCs w:val="18"/>
              </w:rPr>
            </w:pPr>
            <w:r w:rsidRPr="002062F8">
              <w:rPr>
                <w:i/>
                <w:sz w:val="18"/>
                <w:szCs w:val="18"/>
              </w:rPr>
              <w:t>Staphylococcus hominis</w:t>
            </w:r>
          </w:p>
        </w:tc>
        <w:tc>
          <w:tcPr>
            <w:tcW w:w="1530" w:type="dxa"/>
          </w:tcPr>
          <w:p w:rsidR="00300826" w:rsidRPr="002062F8" w:rsidRDefault="00300826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Hypertension</w:t>
            </w:r>
          </w:p>
        </w:tc>
        <w:tc>
          <w:tcPr>
            <w:tcW w:w="810" w:type="dxa"/>
            <w:gridSpan w:val="2"/>
          </w:tcPr>
          <w:p w:rsidR="00300826" w:rsidRPr="002062F8" w:rsidRDefault="00300826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35</w:t>
            </w:r>
          </w:p>
        </w:tc>
        <w:tc>
          <w:tcPr>
            <w:tcW w:w="1080" w:type="dxa"/>
            <w:gridSpan w:val="2"/>
          </w:tcPr>
          <w:p w:rsidR="00300826" w:rsidRPr="002062F8" w:rsidRDefault="00300826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1</w:t>
            </w:r>
          </w:p>
        </w:tc>
        <w:tc>
          <w:tcPr>
            <w:tcW w:w="1080" w:type="dxa"/>
          </w:tcPr>
          <w:p w:rsidR="00300826" w:rsidRPr="002062F8" w:rsidRDefault="00300826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48</w:t>
            </w:r>
          </w:p>
        </w:tc>
        <w:tc>
          <w:tcPr>
            <w:tcW w:w="990" w:type="dxa"/>
          </w:tcPr>
          <w:p w:rsidR="00300826" w:rsidRPr="002062F8" w:rsidRDefault="00300826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ER</w:t>
            </w:r>
          </w:p>
        </w:tc>
        <w:tc>
          <w:tcPr>
            <w:tcW w:w="1260" w:type="dxa"/>
            <w:gridSpan w:val="2"/>
          </w:tcPr>
          <w:p w:rsidR="00300826" w:rsidRPr="002062F8" w:rsidRDefault="00300826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1</w:t>
            </w:r>
          </w:p>
        </w:tc>
        <w:tc>
          <w:tcPr>
            <w:tcW w:w="900" w:type="dxa"/>
          </w:tcPr>
          <w:p w:rsidR="00300826" w:rsidRPr="002062F8" w:rsidRDefault="00300826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no</w:t>
            </w:r>
          </w:p>
        </w:tc>
        <w:tc>
          <w:tcPr>
            <w:tcW w:w="1440" w:type="dxa"/>
          </w:tcPr>
          <w:p w:rsidR="00300826" w:rsidRPr="002062F8" w:rsidRDefault="00300826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6</w:t>
            </w:r>
          </w:p>
        </w:tc>
        <w:tc>
          <w:tcPr>
            <w:tcW w:w="270" w:type="dxa"/>
          </w:tcPr>
          <w:p w:rsidR="00300826" w:rsidRPr="002062F8" w:rsidRDefault="00300826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:rsidR="00300826" w:rsidRPr="002062F8" w:rsidRDefault="00300826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Discharged alive</w:t>
            </w:r>
          </w:p>
        </w:tc>
      </w:tr>
      <w:tr w:rsidR="00300826" w:rsidRPr="002062F8" w:rsidTr="00300826">
        <w:tc>
          <w:tcPr>
            <w:tcW w:w="1080" w:type="dxa"/>
          </w:tcPr>
          <w:p w:rsidR="00300826" w:rsidRPr="002062F8" w:rsidRDefault="00300826" w:rsidP="00974490">
            <w:pPr>
              <w:spacing w:line="276" w:lineRule="auto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 xml:space="preserve">Abuad 7 </w:t>
            </w:r>
          </w:p>
        </w:tc>
        <w:tc>
          <w:tcPr>
            <w:tcW w:w="1710" w:type="dxa"/>
          </w:tcPr>
          <w:p w:rsidR="00300826" w:rsidRPr="002062F8" w:rsidRDefault="00300826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i/>
                <w:sz w:val="18"/>
                <w:szCs w:val="18"/>
              </w:rPr>
              <w:t>Staphylococcus epidermidis</w:t>
            </w:r>
          </w:p>
        </w:tc>
        <w:tc>
          <w:tcPr>
            <w:tcW w:w="1530" w:type="dxa"/>
          </w:tcPr>
          <w:p w:rsidR="00300826" w:rsidRPr="002062F8" w:rsidRDefault="00300826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Hepatitis B &amp; ESRD</w:t>
            </w:r>
          </w:p>
        </w:tc>
        <w:tc>
          <w:tcPr>
            <w:tcW w:w="810" w:type="dxa"/>
            <w:gridSpan w:val="2"/>
          </w:tcPr>
          <w:p w:rsidR="00300826" w:rsidRPr="002062F8" w:rsidRDefault="00300826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38</w:t>
            </w:r>
          </w:p>
        </w:tc>
        <w:tc>
          <w:tcPr>
            <w:tcW w:w="1080" w:type="dxa"/>
            <w:gridSpan w:val="2"/>
          </w:tcPr>
          <w:p w:rsidR="00300826" w:rsidRPr="002062F8" w:rsidRDefault="00300826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6</w:t>
            </w:r>
          </w:p>
        </w:tc>
        <w:tc>
          <w:tcPr>
            <w:tcW w:w="1080" w:type="dxa"/>
          </w:tcPr>
          <w:p w:rsidR="00300826" w:rsidRPr="002062F8" w:rsidRDefault="00300826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48</w:t>
            </w:r>
          </w:p>
        </w:tc>
        <w:tc>
          <w:tcPr>
            <w:tcW w:w="990" w:type="dxa"/>
          </w:tcPr>
          <w:p w:rsidR="00300826" w:rsidRPr="002062F8" w:rsidRDefault="00300826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Renal</w:t>
            </w:r>
          </w:p>
        </w:tc>
        <w:tc>
          <w:tcPr>
            <w:tcW w:w="1260" w:type="dxa"/>
            <w:gridSpan w:val="2"/>
          </w:tcPr>
          <w:p w:rsidR="00300826" w:rsidRPr="002062F8" w:rsidRDefault="00300826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3</w:t>
            </w:r>
          </w:p>
        </w:tc>
        <w:tc>
          <w:tcPr>
            <w:tcW w:w="900" w:type="dxa"/>
          </w:tcPr>
          <w:p w:rsidR="00300826" w:rsidRPr="002062F8" w:rsidRDefault="00300826" w:rsidP="00974490">
            <w:pPr>
              <w:spacing w:line="276" w:lineRule="auto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yes</w:t>
            </w:r>
          </w:p>
        </w:tc>
        <w:tc>
          <w:tcPr>
            <w:tcW w:w="1440" w:type="dxa"/>
          </w:tcPr>
          <w:p w:rsidR="00300826" w:rsidRPr="002062F8" w:rsidRDefault="00300826" w:rsidP="00974490">
            <w:pPr>
              <w:spacing w:line="276" w:lineRule="auto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8</w:t>
            </w:r>
          </w:p>
        </w:tc>
        <w:tc>
          <w:tcPr>
            <w:tcW w:w="270" w:type="dxa"/>
          </w:tcPr>
          <w:p w:rsidR="00300826" w:rsidRPr="002062F8" w:rsidRDefault="00300826" w:rsidP="00974490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:rsidR="00300826" w:rsidRPr="002062F8" w:rsidRDefault="00300826" w:rsidP="00974490">
            <w:pPr>
              <w:spacing w:line="276" w:lineRule="auto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Discharged alive</w:t>
            </w:r>
          </w:p>
        </w:tc>
      </w:tr>
      <w:tr w:rsidR="00300826" w:rsidRPr="002062F8" w:rsidTr="00300826">
        <w:tc>
          <w:tcPr>
            <w:tcW w:w="1080" w:type="dxa"/>
          </w:tcPr>
          <w:p w:rsidR="00300826" w:rsidRPr="002062F8" w:rsidRDefault="00300826" w:rsidP="00974490">
            <w:pPr>
              <w:spacing w:line="276" w:lineRule="auto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 xml:space="preserve">Abuad 8 </w:t>
            </w:r>
          </w:p>
        </w:tc>
        <w:tc>
          <w:tcPr>
            <w:tcW w:w="1710" w:type="dxa"/>
          </w:tcPr>
          <w:p w:rsidR="00300826" w:rsidRPr="002062F8" w:rsidRDefault="00300826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i/>
                <w:sz w:val="18"/>
                <w:szCs w:val="18"/>
              </w:rPr>
              <w:t>Staphylococcus haemolyticus</w:t>
            </w:r>
          </w:p>
        </w:tc>
        <w:tc>
          <w:tcPr>
            <w:tcW w:w="1530" w:type="dxa"/>
          </w:tcPr>
          <w:p w:rsidR="00300826" w:rsidRPr="002062F8" w:rsidRDefault="00300826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Severe head trauma</w:t>
            </w:r>
          </w:p>
        </w:tc>
        <w:tc>
          <w:tcPr>
            <w:tcW w:w="810" w:type="dxa"/>
            <w:gridSpan w:val="2"/>
          </w:tcPr>
          <w:p w:rsidR="00300826" w:rsidRPr="002062F8" w:rsidRDefault="00300826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42</w:t>
            </w:r>
          </w:p>
        </w:tc>
        <w:tc>
          <w:tcPr>
            <w:tcW w:w="1080" w:type="dxa"/>
            <w:gridSpan w:val="2"/>
          </w:tcPr>
          <w:p w:rsidR="00300826" w:rsidRPr="002062F8" w:rsidRDefault="00300826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7</w:t>
            </w:r>
          </w:p>
        </w:tc>
        <w:tc>
          <w:tcPr>
            <w:tcW w:w="1080" w:type="dxa"/>
          </w:tcPr>
          <w:p w:rsidR="00300826" w:rsidRPr="002062F8" w:rsidRDefault="00300826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24</w:t>
            </w:r>
          </w:p>
        </w:tc>
        <w:tc>
          <w:tcPr>
            <w:tcW w:w="990" w:type="dxa"/>
          </w:tcPr>
          <w:p w:rsidR="00300826" w:rsidRPr="002062F8" w:rsidRDefault="00300826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ICU</w:t>
            </w:r>
          </w:p>
        </w:tc>
        <w:tc>
          <w:tcPr>
            <w:tcW w:w="1260" w:type="dxa"/>
            <w:gridSpan w:val="2"/>
          </w:tcPr>
          <w:p w:rsidR="00300826" w:rsidRPr="002062F8" w:rsidRDefault="00300826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3</w:t>
            </w:r>
          </w:p>
        </w:tc>
        <w:tc>
          <w:tcPr>
            <w:tcW w:w="900" w:type="dxa"/>
          </w:tcPr>
          <w:p w:rsidR="00300826" w:rsidRPr="002062F8" w:rsidRDefault="00300826" w:rsidP="00974490">
            <w:pPr>
              <w:spacing w:line="276" w:lineRule="auto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yes</w:t>
            </w:r>
          </w:p>
        </w:tc>
        <w:tc>
          <w:tcPr>
            <w:tcW w:w="1440" w:type="dxa"/>
          </w:tcPr>
          <w:p w:rsidR="00300826" w:rsidRPr="002062F8" w:rsidRDefault="00300826" w:rsidP="00974490">
            <w:pPr>
              <w:spacing w:line="276" w:lineRule="auto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40</w:t>
            </w:r>
          </w:p>
        </w:tc>
        <w:tc>
          <w:tcPr>
            <w:tcW w:w="270" w:type="dxa"/>
          </w:tcPr>
          <w:p w:rsidR="00300826" w:rsidRPr="002062F8" w:rsidRDefault="00300826" w:rsidP="00974490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:rsidR="00300826" w:rsidRPr="002062F8" w:rsidRDefault="00300826" w:rsidP="00974490">
            <w:pPr>
              <w:spacing w:line="276" w:lineRule="auto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Discharged alive</w:t>
            </w:r>
          </w:p>
        </w:tc>
      </w:tr>
      <w:tr w:rsidR="00300826" w:rsidRPr="002062F8" w:rsidTr="00300826">
        <w:tc>
          <w:tcPr>
            <w:tcW w:w="1080" w:type="dxa"/>
          </w:tcPr>
          <w:p w:rsidR="00300826" w:rsidRPr="002062F8" w:rsidRDefault="00300826" w:rsidP="00974490">
            <w:pPr>
              <w:spacing w:line="276" w:lineRule="auto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 xml:space="preserve">Abuad 9 </w:t>
            </w:r>
          </w:p>
        </w:tc>
        <w:tc>
          <w:tcPr>
            <w:tcW w:w="1710" w:type="dxa"/>
          </w:tcPr>
          <w:p w:rsidR="00300826" w:rsidRPr="002062F8" w:rsidRDefault="00300826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i/>
                <w:sz w:val="18"/>
                <w:szCs w:val="18"/>
              </w:rPr>
              <w:t>Staphylococcus hominis</w:t>
            </w:r>
          </w:p>
        </w:tc>
        <w:tc>
          <w:tcPr>
            <w:tcW w:w="1530" w:type="dxa"/>
          </w:tcPr>
          <w:p w:rsidR="00300826" w:rsidRPr="002062F8" w:rsidRDefault="00300826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?Neonatal sepsis</w:t>
            </w:r>
          </w:p>
        </w:tc>
        <w:tc>
          <w:tcPr>
            <w:tcW w:w="810" w:type="dxa"/>
            <w:gridSpan w:val="2"/>
          </w:tcPr>
          <w:p w:rsidR="00300826" w:rsidRPr="002062F8" w:rsidRDefault="00300826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1 week</w:t>
            </w:r>
          </w:p>
        </w:tc>
        <w:tc>
          <w:tcPr>
            <w:tcW w:w="1080" w:type="dxa"/>
            <w:gridSpan w:val="2"/>
          </w:tcPr>
          <w:p w:rsidR="00300826" w:rsidRPr="002062F8" w:rsidRDefault="00300826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5</w:t>
            </w:r>
          </w:p>
        </w:tc>
        <w:tc>
          <w:tcPr>
            <w:tcW w:w="1080" w:type="dxa"/>
          </w:tcPr>
          <w:p w:rsidR="00300826" w:rsidRPr="002062F8" w:rsidRDefault="00300826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36</w:t>
            </w:r>
          </w:p>
        </w:tc>
        <w:tc>
          <w:tcPr>
            <w:tcW w:w="990" w:type="dxa"/>
          </w:tcPr>
          <w:p w:rsidR="00300826" w:rsidRPr="002062F8" w:rsidRDefault="00300826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SCBU</w:t>
            </w:r>
          </w:p>
        </w:tc>
        <w:tc>
          <w:tcPr>
            <w:tcW w:w="1260" w:type="dxa"/>
            <w:gridSpan w:val="2"/>
          </w:tcPr>
          <w:p w:rsidR="00300826" w:rsidRPr="002062F8" w:rsidRDefault="00300826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2</w:t>
            </w:r>
          </w:p>
        </w:tc>
        <w:tc>
          <w:tcPr>
            <w:tcW w:w="900" w:type="dxa"/>
          </w:tcPr>
          <w:p w:rsidR="00300826" w:rsidRPr="002062F8" w:rsidRDefault="00300826" w:rsidP="00974490">
            <w:pPr>
              <w:spacing w:line="276" w:lineRule="auto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no</w:t>
            </w:r>
          </w:p>
        </w:tc>
        <w:tc>
          <w:tcPr>
            <w:tcW w:w="1440" w:type="dxa"/>
          </w:tcPr>
          <w:p w:rsidR="00300826" w:rsidRPr="002062F8" w:rsidRDefault="00300826" w:rsidP="00974490">
            <w:pPr>
              <w:spacing w:line="276" w:lineRule="auto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10</w:t>
            </w:r>
          </w:p>
        </w:tc>
        <w:tc>
          <w:tcPr>
            <w:tcW w:w="270" w:type="dxa"/>
          </w:tcPr>
          <w:p w:rsidR="00300826" w:rsidRPr="002062F8" w:rsidRDefault="00300826" w:rsidP="00974490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:rsidR="00300826" w:rsidRPr="002062F8" w:rsidRDefault="00300826" w:rsidP="00974490">
            <w:pPr>
              <w:spacing w:line="276" w:lineRule="auto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Discharged alive</w:t>
            </w:r>
          </w:p>
        </w:tc>
      </w:tr>
      <w:tr w:rsidR="00300826" w:rsidRPr="002062F8" w:rsidTr="00300826">
        <w:tc>
          <w:tcPr>
            <w:tcW w:w="1080" w:type="dxa"/>
            <w:tcBorders>
              <w:bottom w:val="single" w:sz="4" w:space="0" w:color="auto"/>
            </w:tcBorders>
          </w:tcPr>
          <w:p w:rsidR="00300826" w:rsidRPr="002062F8" w:rsidRDefault="00300826" w:rsidP="00974490">
            <w:pPr>
              <w:spacing w:line="276" w:lineRule="auto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 xml:space="preserve">Abuad 10 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:rsidR="00300826" w:rsidRPr="002062F8" w:rsidRDefault="00300826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i/>
                <w:sz w:val="18"/>
                <w:szCs w:val="18"/>
              </w:rPr>
              <w:t>Staphylococcus epidermidis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:rsidR="00300826" w:rsidRPr="002062F8" w:rsidRDefault="00300826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Gastroenteritis and chronic Lymphoedema</w:t>
            </w:r>
          </w:p>
        </w:tc>
        <w:tc>
          <w:tcPr>
            <w:tcW w:w="810" w:type="dxa"/>
            <w:gridSpan w:val="2"/>
            <w:tcBorders>
              <w:bottom w:val="single" w:sz="4" w:space="0" w:color="auto"/>
            </w:tcBorders>
          </w:tcPr>
          <w:p w:rsidR="00300826" w:rsidRPr="002062F8" w:rsidRDefault="00300826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48</w:t>
            </w:r>
          </w:p>
        </w:tc>
        <w:tc>
          <w:tcPr>
            <w:tcW w:w="1080" w:type="dxa"/>
            <w:gridSpan w:val="2"/>
            <w:tcBorders>
              <w:bottom w:val="single" w:sz="4" w:space="0" w:color="auto"/>
            </w:tcBorders>
          </w:tcPr>
          <w:p w:rsidR="00300826" w:rsidRPr="002062F8" w:rsidRDefault="00300826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2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:rsidR="00300826" w:rsidRPr="002062F8" w:rsidRDefault="00300826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24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:rsidR="00300826" w:rsidRPr="002062F8" w:rsidRDefault="00300826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FSW</w:t>
            </w:r>
          </w:p>
        </w:tc>
        <w:tc>
          <w:tcPr>
            <w:tcW w:w="1260" w:type="dxa"/>
            <w:gridSpan w:val="2"/>
            <w:tcBorders>
              <w:bottom w:val="single" w:sz="4" w:space="0" w:color="auto"/>
            </w:tcBorders>
          </w:tcPr>
          <w:p w:rsidR="00300826" w:rsidRPr="002062F8" w:rsidRDefault="00300826" w:rsidP="00974490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3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:rsidR="00300826" w:rsidRPr="002062F8" w:rsidRDefault="00300826" w:rsidP="00974490">
            <w:pPr>
              <w:spacing w:line="276" w:lineRule="auto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yes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300826" w:rsidRPr="002062F8" w:rsidRDefault="00300826" w:rsidP="00974490">
            <w:pPr>
              <w:spacing w:line="276" w:lineRule="auto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8</w:t>
            </w: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300826" w:rsidRPr="002062F8" w:rsidRDefault="00300826" w:rsidP="00974490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300826" w:rsidRPr="002062F8" w:rsidRDefault="00300826" w:rsidP="00974490">
            <w:pPr>
              <w:spacing w:line="276" w:lineRule="auto"/>
              <w:rPr>
                <w:sz w:val="18"/>
                <w:szCs w:val="18"/>
              </w:rPr>
            </w:pPr>
            <w:r w:rsidRPr="002062F8">
              <w:rPr>
                <w:sz w:val="18"/>
                <w:szCs w:val="18"/>
              </w:rPr>
              <w:t>Discharged alive</w:t>
            </w:r>
          </w:p>
        </w:tc>
      </w:tr>
    </w:tbl>
    <w:p w:rsidR="004E10A7" w:rsidRPr="002062F8" w:rsidRDefault="00EA738D" w:rsidP="004E10A7">
      <w:pPr>
        <w:jc w:val="both"/>
        <w:rPr>
          <w:sz w:val="18"/>
          <w:szCs w:val="18"/>
        </w:rPr>
      </w:pPr>
      <w:r w:rsidRPr="002062F8">
        <w:rPr>
          <w:sz w:val="18"/>
          <w:szCs w:val="18"/>
        </w:rPr>
        <w:t>SOFA- Sequential [Sepsis-Related] Organ Failure Assessment Score,</w:t>
      </w:r>
      <w:r w:rsidR="00D3669F" w:rsidRPr="002062F8">
        <w:rPr>
          <w:sz w:val="18"/>
          <w:szCs w:val="18"/>
        </w:rPr>
        <w:t xml:space="preserve"> FSW-Female Surgical Ward, SCBU- Special Care Baby Unit</w:t>
      </w:r>
      <w:r w:rsidR="009E7D61" w:rsidRPr="002062F8">
        <w:rPr>
          <w:sz w:val="18"/>
          <w:szCs w:val="18"/>
        </w:rPr>
        <w:t>, CKI-chronic kidney injury, ESRD- End stage renal disease</w:t>
      </w:r>
      <w:r w:rsidR="00167A2B" w:rsidRPr="002062F8">
        <w:rPr>
          <w:sz w:val="18"/>
          <w:szCs w:val="18"/>
        </w:rPr>
        <w:t>, ER-Emergency room</w:t>
      </w:r>
      <w:r w:rsidR="009F73F4" w:rsidRPr="002062F8">
        <w:rPr>
          <w:sz w:val="18"/>
          <w:szCs w:val="18"/>
        </w:rPr>
        <w:t>, ?-likely</w:t>
      </w:r>
      <w:r w:rsidR="00300826" w:rsidRPr="002062F8">
        <w:rPr>
          <w:sz w:val="18"/>
          <w:szCs w:val="18"/>
        </w:rPr>
        <w:t xml:space="preserve"> diagnosis</w:t>
      </w:r>
    </w:p>
    <w:p w:rsidR="009F36AF" w:rsidRDefault="009F36AF" w:rsidP="00ED1F11">
      <w:pPr>
        <w:jc w:val="both"/>
        <w:sectPr w:rsidR="009F36AF" w:rsidSect="0028556D">
          <w:headerReference w:type="default" r:id="rId8"/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:rsidR="006F5F34" w:rsidRDefault="006F5F34" w:rsidP="009F261B">
      <w:pPr>
        <w:tabs>
          <w:tab w:val="left" w:pos="1206"/>
        </w:tabs>
        <w:jc w:val="both"/>
      </w:pPr>
    </w:p>
    <w:sectPr w:rsidR="006F5F34" w:rsidSect="000D1D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0E41" w:rsidRDefault="00170E41" w:rsidP="004508B1">
      <w:pPr>
        <w:spacing w:after="0" w:line="240" w:lineRule="auto"/>
      </w:pPr>
      <w:r>
        <w:separator/>
      </w:r>
    </w:p>
  </w:endnote>
  <w:endnote w:type="continuationSeparator" w:id="1">
    <w:p w:rsidR="00170E41" w:rsidRDefault="00170E41" w:rsidP="004508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0E41" w:rsidRDefault="00170E41" w:rsidP="004508B1">
      <w:pPr>
        <w:spacing w:after="0" w:line="240" w:lineRule="auto"/>
      </w:pPr>
      <w:r>
        <w:separator/>
      </w:r>
    </w:p>
  </w:footnote>
  <w:footnote w:type="continuationSeparator" w:id="1">
    <w:p w:rsidR="00170E41" w:rsidRDefault="00170E41" w:rsidP="004508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5E8" w:rsidRDefault="003025E8">
    <w:pPr>
      <w:pStyle w:val="Header"/>
    </w:pPr>
  </w:p>
  <w:p w:rsidR="003025E8" w:rsidRDefault="003025E8">
    <w:pPr>
      <w:pStyle w:val="Header"/>
    </w:pPr>
  </w:p>
  <w:p w:rsidR="003025E8" w:rsidRDefault="003025E8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8E0F69"/>
    <w:multiLevelType w:val="hybridMultilevel"/>
    <w:tmpl w:val="39A4AADE"/>
    <w:lvl w:ilvl="0" w:tplc="5F606E62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drawingGridHorizontalSpacing w:val="120"/>
  <w:displayHorizontalDrawingGridEvery w:val="2"/>
  <w:characterSpacingControl w:val="doNotCompress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/>
  <w:rsids>
    <w:rsidRoot w:val="00FF23F5"/>
    <w:rsid w:val="000001A0"/>
    <w:rsid w:val="0000310A"/>
    <w:rsid w:val="00011DD8"/>
    <w:rsid w:val="00012B70"/>
    <w:rsid w:val="0001431E"/>
    <w:rsid w:val="00037782"/>
    <w:rsid w:val="00040A5D"/>
    <w:rsid w:val="00051C31"/>
    <w:rsid w:val="00052BFA"/>
    <w:rsid w:val="000630A7"/>
    <w:rsid w:val="00063A71"/>
    <w:rsid w:val="00064C64"/>
    <w:rsid w:val="00066817"/>
    <w:rsid w:val="0007123D"/>
    <w:rsid w:val="000727D8"/>
    <w:rsid w:val="00073744"/>
    <w:rsid w:val="00075A40"/>
    <w:rsid w:val="00090495"/>
    <w:rsid w:val="0009534C"/>
    <w:rsid w:val="000963D4"/>
    <w:rsid w:val="000A1AF9"/>
    <w:rsid w:val="000A441A"/>
    <w:rsid w:val="000A4535"/>
    <w:rsid w:val="000A6A44"/>
    <w:rsid w:val="000A70CB"/>
    <w:rsid w:val="000B0000"/>
    <w:rsid w:val="000B0141"/>
    <w:rsid w:val="000B14FF"/>
    <w:rsid w:val="000B1C98"/>
    <w:rsid w:val="000B3234"/>
    <w:rsid w:val="000B3997"/>
    <w:rsid w:val="000B5370"/>
    <w:rsid w:val="000B6630"/>
    <w:rsid w:val="000C08CD"/>
    <w:rsid w:val="000C7FD6"/>
    <w:rsid w:val="000D1D4D"/>
    <w:rsid w:val="000D2FB9"/>
    <w:rsid w:val="000D5480"/>
    <w:rsid w:val="000D6BD1"/>
    <w:rsid w:val="000D787F"/>
    <w:rsid w:val="000E4BA4"/>
    <w:rsid w:val="000F226B"/>
    <w:rsid w:val="000F26EB"/>
    <w:rsid w:val="000F4128"/>
    <w:rsid w:val="000F5617"/>
    <w:rsid w:val="000F6CB7"/>
    <w:rsid w:val="001002C4"/>
    <w:rsid w:val="00100E34"/>
    <w:rsid w:val="00101401"/>
    <w:rsid w:val="00103833"/>
    <w:rsid w:val="00111BC1"/>
    <w:rsid w:val="00111EFE"/>
    <w:rsid w:val="001130EF"/>
    <w:rsid w:val="001151D7"/>
    <w:rsid w:val="00116C31"/>
    <w:rsid w:val="00117082"/>
    <w:rsid w:val="00120C7E"/>
    <w:rsid w:val="00122F65"/>
    <w:rsid w:val="00123EC8"/>
    <w:rsid w:val="00132259"/>
    <w:rsid w:val="0013227D"/>
    <w:rsid w:val="00132B27"/>
    <w:rsid w:val="001378E4"/>
    <w:rsid w:val="0014068E"/>
    <w:rsid w:val="00147B0D"/>
    <w:rsid w:val="00152D3B"/>
    <w:rsid w:val="00153604"/>
    <w:rsid w:val="00162F51"/>
    <w:rsid w:val="00165C93"/>
    <w:rsid w:val="0016633D"/>
    <w:rsid w:val="00166791"/>
    <w:rsid w:val="00167A2B"/>
    <w:rsid w:val="00170569"/>
    <w:rsid w:val="00170E41"/>
    <w:rsid w:val="00171A9F"/>
    <w:rsid w:val="00174B1B"/>
    <w:rsid w:val="00185FB1"/>
    <w:rsid w:val="00192F23"/>
    <w:rsid w:val="00193D4B"/>
    <w:rsid w:val="001949FC"/>
    <w:rsid w:val="001A4601"/>
    <w:rsid w:val="001A5221"/>
    <w:rsid w:val="001A66CB"/>
    <w:rsid w:val="001B6BA6"/>
    <w:rsid w:val="001B7F59"/>
    <w:rsid w:val="001C1863"/>
    <w:rsid w:val="001C3D35"/>
    <w:rsid w:val="001C4A91"/>
    <w:rsid w:val="001C6843"/>
    <w:rsid w:val="001D024C"/>
    <w:rsid w:val="001D30B4"/>
    <w:rsid w:val="001D4DB1"/>
    <w:rsid w:val="001E6B39"/>
    <w:rsid w:val="001F1D5C"/>
    <w:rsid w:val="001F2D6A"/>
    <w:rsid w:val="001F3399"/>
    <w:rsid w:val="001F4936"/>
    <w:rsid w:val="001F567E"/>
    <w:rsid w:val="001F6C33"/>
    <w:rsid w:val="0020024D"/>
    <w:rsid w:val="00200901"/>
    <w:rsid w:val="002028B9"/>
    <w:rsid w:val="002034A1"/>
    <w:rsid w:val="00203E17"/>
    <w:rsid w:val="002062F8"/>
    <w:rsid w:val="00210CDE"/>
    <w:rsid w:val="00213874"/>
    <w:rsid w:val="00216628"/>
    <w:rsid w:val="00220EF5"/>
    <w:rsid w:val="002218A5"/>
    <w:rsid w:val="00222985"/>
    <w:rsid w:val="00222C50"/>
    <w:rsid w:val="002266E5"/>
    <w:rsid w:val="00226825"/>
    <w:rsid w:val="00233D28"/>
    <w:rsid w:val="00234C2E"/>
    <w:rsid w:val="00235D95"/>
    <w:rsid w:val="00243A60"/>
    <w:rsid w:val="0024590A"/>
    <w:rsid w:val="002510D6"/>
    <w:rsid w:val="00252F4D"/>
    <w:rsid w:val="00266490"/>
    <w:rsid w:val="00271A65"/>
    <w:rsid w:val="00272EB9"/>
    <w:rsid w:val="0028141A"/>
    <w:rsid w:val="00282208"/>
    <w:rsid w:val="00282548"/>
    <w:rsid w:val="00284C71"/>
    <w:rsid w:val="0028556D"/>
    <w:rsid w:val="00290979"/>
    <w:rsid w:val="00294DC9"/>
    <w:rsid w:val="002B079F"/>
    <w:rsid w:val="002B12CE"/>
    <w:rsid w:val="002B435F"/>
    <w:rsid w:val="002B4C48"/>
    <w:rsid w:val="002D480A"/>
    <w:rsid w:val="002D5EB4"/>
    <w:rsid w:val="002D662E"/>
    <w:rsid w:val="002E7B46"/>
    <w:rsid w:val="002F1419"/>
    <w:rsid w:val="002F464E"/>
    <w:rsid w:val="002F60D5"/>
    <w:rsid w:val="002F7C48"/>
    <w:rsid w:val="00300826"/>
    <w:rsid w:val="003025E8"/>
    <w:rsid w:val="00310DB8"/>
    <w:rsid w:val="00320970"/>
    <w:rsid w:val="003216CA"/>
    <w:rsid w:val="00321EAD"/>
    <w:rsid w:val="00327CC4"/>
    <w:rsid w:val="00332DB9"/>
    <w:rsid w:val="003341F2"/>
    <w:rsid w:val="003348E9"/>
    <w:rsid w:val="003364BA"/>
    <w:rsid w:val="00340C6A"/>
    <w:rsid w:val="00342345"/>
    <w:rsid w:val="0034745E"/>
    <w:rsid w:val="00352F69"/>
    <w:rsid w:val="003549ED"/>
    <w:rsid w:val="00355F9D"/>
    <w:rsid w:val="003564F6"/>
    <w:rsid w:val="003705F4"/>
    <w:rsid w:val="00377C92"/>
    <w:rsid w:val="00381111"/>
    <w:rsid w:val="0038270E"/>
    <w:rsid w:val="00391C0D"/>
    <w:rsid w:val="00395FCC"/>
    <w:rsid w:val="0039679A"/>
    <w:rsid w:val="003A6F09"/>
    <w:rsid w:val="003B1B3A"/>
    <w:rsid w:val="003B5347"/>
    <w:rsid w:val="003C006D"/>
    <w:rsid w:val="003C1C6F"/>
    <w:rsid w:val="003C546D"/>
    <w:rsid w:val="003C7286"/>
    <w:rsid w:val="003D21AB"/>
    <w:rsid w:val="003D699B"/>
    <w:rsid w:val="003E168F"/>
    <w:rsid w:val="003E21DF"/>
    <w:rsid w:val="003E26E5"/>
    <w:rsid w:val="003E49AE"/>
    <w:rsid w:val="003F273E"/>
    <w:rsid w:val="003F318E"/>
    <w:rsid w:val="003F38D4"/>
    <w:rsid w:val="00401CEC"/>
    <w:rsid w:val="00402BCF"/>
    <w:rsid w:val="004060A0"/>
    <w:rsid w:val="00406167"/>
    <w:rsid w:val="0041014F"/>
    <w:rsid w:val="004112AF"/>
    <w:rsid w:val="00417715"/>
    <w:rsid w:val="00417AFF"/>
    <w:rsid w:val="00425CE3"/>
    <w:rsid w:val="00440AD2"/>
    <w:rsid w:val="004508B1"/>
    <w:rsid w:val="004530E2"/>
    <w:rsid w:val="00453BFA"/>
    <w:rsid w:val="0045651E"/>
    <w:rsid w:val="004614A7"/>
    <w:rsid w:val="00463D9F"/>
    <w:rsid w:val="00465B68"/>
    <w:rsid w:val="00472C03"/>
    <w:rsid w:val="004732DA"/>
    <w:rsid w:val="00473793"/>
    <w:rsid w:val="00473A0B"/>
    <w:rsid w:val="00473E1C"/>
    <w:rsid w:val="00481782"/>
    <w:rsid w:val="00483E06"/>
    <w:rsid w:val="00485148"/>
    <w:rsid w:val="00485B9E"/>
    <w:rsid w:val="00485C12"/>
    <w:rsid w:val="00487EBD"/>
    <w:rsid w:val="00490C67"/>
    <w:rsid w:val="0049526F"/>
    <w:rsid w:val="004A4257"/>
    <w:rsid w:val="004B138F"/>
    <w:rsid w:val="004B3256"/>
    <w:rsid w:val="004B7811"/>
    <w:rsid w:val="004C0751"/>
    <w:rsid w:val="004C1342"/>
    <w:rsid w:val="004D04D9"/>
    <w:rsid w:val="004D1AE0"/>
    <w:rsid w:val="004D5306"/>
    <w:rsid w:val="004E10A7"/>
    <w:rsid w:val="004E76AE"/>
    <w:rsid w:val="004F0847"/>
    <w:rsid w:val="004F2A5C"/>
    <w:rsid w:val="004F7946"/>
    <w:rsid w:val="005010D8"/>
    <w:rsid w:val="00502DB5"/>
    <w:rsid w:val="00503D56"/>
    <w:rsid w:val="00504063"/>
    <w:rsid w:val="00505F41"/>
    <w:rsid w:val="005102FA"/>
    <w:rsid w:val="00511BB3"/>
    <w:rsid w:val="0051390B"/>
    <w:rsid w:val="005143B0"/>
    <w:rsid w:val="00517E4B"/>
    <w:rsid w:val="005232A3"/>
    <w:rsid w:val="00523A56"/>
    <w:rsid w:val="00524CB1"/>
    <w:rsid w:val="00530F5C"/>
    <w:rsid w:val="00535542"/>
    <w:rsid w:val="00536C84"/>
    <w:rsid w:val="00537F54"/>
    <w:rsid w:val="00544394"/>
    <w:rsid w:val="00544EB7"/>
    <w:rsid w:val="00544F34"/>
    <w:rsid w:val="0054621C"/>
    <w:rsid w:val="005514DF"/>
    <w:rsid w:val="00553B05"/>
    <w:rsid w:val="005541B8"/>
    <w:rsid w:val="00566792"/>
    <w:rsid w:val="00571708"/>
    <w:rsid w:val="0058006B"/>
    <w:rsid w:val="00580706"/>
    <w:rsid w:val="005840B1"/>
    <w:rsid w:val="00585C34"/>
    <w:rsid w:val="00585EDD"/>
    <w:rsid w:val="005862C6"/>
    <w:rsid w:val="00590AA6"/>
    <w:rsid w:val="00590E19"/>
    <w:rsid w:val="005B13B3"/>
    <w:rsid w:val="005B48F8"/>
    <w:rsid w:val="005B5381"/>
    <w:rsid w:val="005B5F93"/>
    <w:rsid w:val="005B6B99"/>
    <w:rsid w:val="005C32BC"/>
    <w:rsid w:val="005D127F"/>
    <w:rsid w:val="005D22BF"/>
    <w:rsid w:val="005E1266"/>
    <w:rsid w:val="005E2D7A"/>
    <w:rsid w:val="005E3562"/>
    <w:rsid w:val="005E5058"/>
    <w:rsid w:val="005F32AA"/>
    <w:rsid w:val="005F3FE5"/>
    <w:rsid w:val="005F5F62"/>
    <w:rsid w:val="0062214C"/>
    <w:rsid w:val="0062684E"/>
    <w:rsid w:val="006334E2"/>
    <w:rsid w:val="00634DD0"/>
    <w:rsid w:val="006431FD"/>
    <w:rsid w:val="00647B88"/>
    <w:rsid w:val="00651796"/>
    <w:rsid w:val="006527A6"/>
    <w:rsid w:val="00653B5C"/>
    <w:rsid w:val="00662130"/>
    <w:rsid w:val="006639D9"/>
    <w:rsid w:val="0066546D"/>
    <w:rsid w:val="0067213F"/>
    <w:rsid w:val="0067505B"/>
    <w:rsid w:val="0067699A"/>
    <w:rsid w:val="00682B32"/>
    <w:rsid w:val="00690729"/>
    <w:rsid w:val="006939B9"/>
    <w:rsid w:val="00693C8F"/>
    <w:rsid w:val="006945D9"/>
    <w:rsid w:val="0069673F"/>
    <w:rsid w:val="006A36A2"/>
    <w:rsid w:val="006A3779"/>
    <w:rsid w:val="006B1169"/>
    <w:rsid w:val="006B3D65"/>
    <w:rsid w:val="006B3F19"/>
    <w:rsid w:val="006B446F"/>
    <w:rsid w:val="006B5C7A"/>
    <w:rsid w:val="006B6740"/>
    <w:rsid w:val="006D4990"/>
    <w:rsid w:val="006D68CF"/>
    <w:rsid w:val="006E1199"/>
    <w:rsid w:val="006E1E2A"/>
    <w:rsid w:val="006E4905"/>
    <w:rsid w:val="006F5F34"/>
    <w:rsid w:val="00702B0B"/>
    <w:rsid w:val="00704FF7"/>
    <w:rsid w:val="00706BAB"/>
    <w:rsid w:val="007073F0"/>
    <w:rsid w:val="00707EAA"/>
    <w:rsid w:val="007103D7"/>
    <w:rsid w:val="00711B88"/>
    <w:rsid w:val="00721130"/>
    <w:rsid w:val="007221EF"/>
    <w:rsid w:val="00722648"/>
    <w:rsid w:val="0072350F"/>
    <w:rsid w:val="00726F94"/>
    <w:rsid w:val="00730459"/>
    <w:rsid w:val="007319E7"/>
    <w:rsid w:val="00732A7C"/>
    <w:rsid w:val="0073433B"/>
    <w:rsid w:val="00734BC4"/>
    <w:rsid w:val="00743310"/>
    <w:rsid w:val="007449E4"/>
    <w:rsid w:val="007459ED"/>
    <w:rsid w:val="00751AEC"/>
    <w:rsid w:val="00756DBF"/>
    <w:rsid w:val="00761BC0"/>
    <w:rsid w:val="007671B9"/>
    <w:rsid w:val="00767F97"/>
    <w:rsid w:val="00770AEE"/>
    <w:rsid w:val="0077613F"/>
    <w:rsid w:val="00781E1A"/>
    <w:rsid w:val="00782591"/>
    <w:rsid w:val="00783550"/>
    <w:rsid w:val="007A023B"/>
    <w:rsid w:val="007B1CFA"/>
    <w:rsid w:val="007B3583"/>
    <w:rsid w:val="007B45B4"/>
    <w:rsid w:val="007B4E50"/>
    <w:rsid w:val="007C1996"/>
    <w:rsid w:val="007D05D3"/>
    <w:rsid w:val="007D3628"/>
    <w:rsid w:val="007E439B"/>
    <w:rsid w:val="007F2352"/>
    <w:rsid w:val="007F2CF5"/>
    <w:rsid w:val="007F3BCD"/>
    <w:rsid w:val="007F6F35"/>
    <w:rsid w:val="0080061B"/>
    <w:rsid w:val="00806EB2"/>
    <w:rsid w:val="00813115"/>
    <w:rsid w:val="00813D72"/>
    <w:rsid w:val="00814CCE"/>
    <w:rsid w:val="008175B1"/>
    <w:rsid w:val="00820D9E"/>
    <w:rsid w:val="00824CDE"/>
    <w:rsid w:val="008316DD"/>
    <w:rsid w:val="00835051"/>
    <w:rsid w:val="0083529A"/>
    <w:rsid w:val="00840FE9"/>
    <w:rsid w:val="00842AD9"/>
    <w:rsid w:val="00842D70"/>
    <w:rsid w:val="008469FC"/>
    <w:rsid w:val="00853CB3"/>
    <w:rsid w:val="00864A6F"/>
    <w:rsid w:val="00864F3F"/>
    <w:rsid w:val="00867E43"/>
    <w:rsid w:val="00876CE4"/>
    <w:rsid w:val="00890E52"/>
    <w:rsid w:val="00891029"/>
    <w:rsid w:val="00895F2F"/>
    <w:rsid w:val="008B0A13"/>
    <w:rsid w:val="008B66D4"/>
    <w:rsid w:val="008C13A8"/>
    <w:rsid w:val="008C15E0"/>
    <w:rsid w:val="008C38D8"/>
    <w:rsid w:val="008C4F7A"/>
    <w:rsid w:val="008D1DDD"/>
    <w:rsid w:val="008E0319"/>
    <w:rsid w:val="008E4ECE"/>
    <w:rsid w:val="008E77E5"/>
    <w:rsid w:val="008F1E44"/>
    <w:rsid w:val="008F2DF3"/>
    <w:rsid w:val="008F4E99"/>
    <w:rsid w:val="008F6E06"/>
    <w:rsid w:val="008F7819"/>
    <w:rsid w:val="008F7C55"/>
    <w:rsid w:val="00903F83"/>
    <w:rsid w:val="009108FC"/>
    <w:rsid w:val="00913338"/>
    <w:rsid w:val="00916E10"/>
    <w:rsid w:val="009227AE"/>
    <w:rsid w:val="009234B1"/>
    <w:rsid w:val="009253B2"/>
    <w:rsid w:val="00926230"/>
    <w:rsid w:val="00926F0B"/>
    <w:rsid w:val="00927298"/>
    <w:rsid w:val="00931543"/>
    <w:rsid w:val="009336E7"/>
    <w:rsid w:val="0093380C"/>
    <w:rsid w:val="009345E0"/>
    <w:rsid w:val="00934F7C"/>
    <w:rsid w:val="00944AAC"/>
    <w:rsid w:val="00944F2A"/>
    <w:rsid w:val="00945953"/>
    <w:rsid w:val="009463E6"/>
    <w:rsid w:val="0094690B"/>
    <w:rsid w:val="009502EE"/>
    <w:rsid w:val="00951A0A"/>
    <w:rsid w:val="00953E96"/>
    <w:rsid w:val="00956F92"/>
    <w:rsid w:val="009600CD"/>
    <w:rsid w:val="00961C05"/>
    <w:rsid w:val="00965B08"/>
    <w:rsid w:val="0097446B"/>
    <w:rsid w:val="00974490"/>
    <w:rsid w:val="00977D03"/>
    <w:rsid w:val="0098619E"/>
    <w:rsid w:val="0098739B"/>
    <w:rsid w:val="009960CE"/>
    <w:rsid w:val="009969D4"/>
    <w:rsid w:val="009A0E7E"/>
    <w:rsid w:val="009A3673"/>
    <w:rsid w:val="009A3AC0"/>
    <w:rsid w:val="009A5116"/>
    <w:rsid w:val="009A629F"/>
    <w:rsid w:val="009B386A"/>
    <w:rsid w:val="009B5BB0"/>
    <w:rsid w:val="009B6D88"/>
    <w:rsid w:val="009C0A62"/>
    <w:rsid w:val="009C2E21"/>
    <w:rsid w:val="009C5E1C"/>
    <w:rsid w:val="009C6F6D"/>
    <w:rsid w:val="009D4479"/>
    <w:rsid w:val="009E05D9"/>
    <w:rsid w:val="009E0F56"/>
    <w:rsid w:val="009E11E2"/>
    <w:rsid w:val="009E3764"/>
    <w:rsid w:val="009E5E2F"/>
    <w:rsid w:val="009E7D61"/>
    <w:rsid w:val="009F261B"/>
    <w:rsid w:val="009F36AF"/>
    <w:rsid w:val="009F42AD"/>
    <w:rsid w:val="009F487E"/>
    <w:rsid w:val="009F73F4"/>
    <w:rsid w:val="00A0231D"/>
    <w:rsid w:val="00A02D03"/>
    <w:rsid w:val="00A0403A"/>
    <w:rsid w:val="00A06AED"/>
    <w:rsid w:val="00A10932"/>
    <w:rsid w:val="00A14D6A"/>
    <w:rsid w:val="00A26F65"/>
    <w:rsid w:val="00A272BD"/>
    <w:rsid w:val="00A30331"/>
    <w:rsid w:val="00A33FDF"/>
    <w:rsid w:val="00A475F9"/>
    <w:rsid w:val="00A5049C"/>
    <w:rsid w:val="00A54EA6"/>
    <w:rsid w:val="00A61A82"/>
    <w:rsid w:val="00A61CB9"/>
    <w:rsid w:val="00A64E2B"/>
    <w:rsid w:val="00A66D6D"/>
    <w:rsid w:val="00A7246F"/>
    <w:rsid w:val="00A74275"/>
    <w:rsid w:val="00A75280"/>
    <w:rsid w:val="00A7747F"/>
    <w:rsid w:val="00A95BDD"/>
    <w:rsid w:val="00AA1E17"/>
    <w:rsid w:val="00AA2369"/>
    <w:rsid w:val="00AA48DB"/>
    <w:rsid w:val="00AB23E3"/>
    <w:rsid w:val="00AB4108"/>
    <w:rsid w:val="00AB6F4A"/>
    <w:rsid w:val="00AC2B1E"/>
    <w:rsid w:val="00AC6A74"/>
    <w:rsid w:val="00AC7AE6"/>
    <w:rsid w:val="00AD0E57"/>
    <w:rsid w:val="00AD1F7C"/>
    <w:rsid w:val="00AD350F"/>
    <w:rsid w:val="00AD7BA6"/>
    <w:rsid w:val="00AE32EC"/>
    <w:rsid w:val="00AE420D"/>
    <w:rsid w:val="00AE44A6"/>
    <w:rsid w:val="00AE5311"/>
    <w:rsid w:val="00AE64E3"/>
    <w:rsid w:val="00AF2D88"/>
    <w:rsid w:val="00AF7117"/>
    <w:rsid w:val="00B00CB3"/>
    <w:rsid w:val="00B05F38"/>
    <w:rsid w:val="00B11EB0"/>
    <w:rsid w:val="00B12EB6"/>
    <w:rsid w:val="00B24712"/>
    <w:rsid w:val="00B32D37"/>
    <w:rsid w:val="00B3351E"/>
    <w:rsid w:val="00B35E4A"/>
    <w:rsid w:val="00B368D3"/>
    <w:rsid w:val="00B40A5F"/>
    <w:rsid w:val="00B46DB0"/>
    <w:rsid w:val="00B47D42"/>
    <w:rsid w:val="00B50F48"/>
    <w:rsid w:val="00B52F0D"/>
    <w:rsid w:val="00B54094"/>
    <w:rsid w:val="00B56300"/>
    <w:rsid w:val="00B648BA"/>
    <w:rsid w:val="00B70BAD"/>
    <w:rsid w:val="00B70F4B"/>
    <w:rsid w:val="00B73C69"/>
    <w:rsid w:val="00B74E7A"/>
    <w:rsid w:val="00B8342D"/>
    <w:rsid w:val="00B876E8"/>
    <w:rsid w:val="00B9379B"/>
    <w:rsid w:val="00B971A6"/>
    <w:rsid w:val="00BA07C7"/>
    <w:rsid w:val="00BA2D7A"/>
    <w:rsid w:val="00BB1093"/>
    <w:rsid w:val="00BB2922"/>
    <w:rsid w:val="00BB4447"/>
    <w:rsid w:val="00BB7A03"/>
    <w:rsid w:val="00BC259F"/>
    <w:rsid w:val="00BD0358"/>
    <w:rsid w:val="00BD09F8"/>
    <w:rsid w:val="00BD24C3"/>
    <w:rsid w:val="00BE14AA"/>
    <w:rsid w:val="00BE162F"/>
    <w:rsid w:val="00BE593F"/>
    <w:rsid w:val="00BF5017"/>
    <w:rsid w:val="00BF7865"/>
    <w:rsid w:val="00C010A7"/>
    <w:rsid w:val="00C01CF6"/>
    <w:rsid w:val="00C03BD9"/>
    <w:rsid w:val="00C27A05"/>
    <w:rsid w:val="00C34B53"/>
    <w:rsid w:val="00C34EE7"/>
    <w:rsid w:val="00C352A6"/>
    <w:rsid w:val="00C358B0"/>
    <w:rsid w:val="00C37BE0"/>
    <w:rsid w:val="00C37C1B"/>
    <w:rsid w:val="00C457A7"/>
    <w:rsid w:val="00C51635"/>
    <w:rsid w:val="00C6584E"/>
    <w:rsid w:val="00C806CD"/>
    <w:rsid w:val="00C904B8"/>
    <w:rsid w:val="00C911D1"/>
    <w:rsid w:val="00C916C5"/>
    <w:rsid w:val="00C93D95"/>
    <w:rsid w:val="00C942C8"/>
    <w:rsid w:val="00C94EAE"/>
    <w:rsid w:val="00CA257C"/>
    <w:rsid w:val="00CA334D"/>
    <w:rsid w:val="00CA54A5"/>
    <w:rsid w:val="00CA6AEF"/>
    <w:rsid w:val="00CB24FC"/>
    <w:rsid w:val="00CB25B6"/>
    <w:rsid w:val="00CB4FAC"/>
    <w:rsid w:val="00CB5E83"/>
    <w:rsid w:val="00CB77A2"/>
    <w:rsid w:val="00CC1977"/>
    <w:rsid w:val="00CD1541"/>
    <w:rsid w:val="00CD3D34"/>
    <w:rsid w:val="00CD60E3"/>
    <w:rsid w:val="00CD63FD"/>
    <w:rsid w:val="00CD6E8A"/>
    <w:rsid w:val="00CD7A44"/>
    <w:rsid w:val="00CE0FB5"/>
    <w:rsid w:val="00CE2A61"/>
    <w:rsid w:val="00CE3DF2"/>
    <w:rsid w:val="00CE4C9F"/>
    <w:rsid w:val="00CE4D29"/>
    <w:rsid w:val="00CF1229"/>
    <w:rsid w:val="00CF17DF"/>
    <w:rsid w:val="00CF4596"/>
    <w:rsid w:val="00D07D8D"/>
    <w:rsid w:val="00D156A0"/>
    <w:rsid w:val="00D17684"/>
    <w:rsid w:val="00D20A9F"/>
    <w:rsid w:val="00D2519B"/>
    <w:rsid w:val="00D324B9"/>
    <w:rsid w:val="00D3669F"/>
    <w:rsid w:val="00D43466"/>
    <w:rsid w:val="00D44F19"/>
    <w:rsid w:val="00D51456"/>
    <w:rsid w:val="00D54857"/>
    <w:rsid w:val="00D615B2"/>
    <w:rsid w:val="00D61E08"/>
    <w:rsid w:val="00D62D95"/>
    <w:rsid w:val="00D65046"/>
    <w:rsid w:val="00D653FB"/>
    <w:rsid w:val="00D73BC0"/>
    <w:rsid w:val="00D74D38"/>
    <w:rsid w:val="00D76214"/>
    <w:rsid w:val="00D76256"/>
    <w:rsid w:val="00D82BD0"/>
    <w:rsid w:val="00D853AA"/>
    <w:rsid w:val="00D86CFF"/>
    <w:rsid w:val="00D941C8"/>
    <w:rsid w:val="00D9495E"/>
    <w:rsid w:val="00DA1C30"/>
    <w:rsid w:val="00DA7037"/>
    <w:rsid w:val="00DB6D2E"/>
    <w:rsid w:val="00DD501A"/>
    <w:rsid w:val="00DD6694"/>
    <w:rsid w:val="00DE05DC"/>
    <w:rsid w:val="00DE0A31"/>
    <w:rsid w:val="00DE2155"/>
    <w:rsid w:val="00DE221E"/>
    <w:rsid w:val="00DE3232"/>
    <w:rsid w:val="00DE5122"/>
    <w:rsid w:val="00DF6796"/>
    <w:rsid w:val="00E10BF7"/>
    <w:rsid w:val="00E12A36"/>
    <w:rsid w:val="00E27F62"/>
    <w:rsid w:val="00E31187"/>
    <w:rsid w:val="00E33ED3"/>
    <w:rsid w:val="00E45A27"/>
    <w:rsid w:val="00E60BB0"/>
    <w:rsid w:val="00E616DA"/>
    <w:rsid w:val="00E63A0C"/>
    <w:rsid w:val="00E6702C"/>
    <w:rsid w:val="00E71594"/>
    <w:rsid w:val="00E73F28"/>
    <w:rsid w:val="00E756E9"/>
    <w:rsid w:val="00E81A8A"/>
    <w:rsid w:val="00E84BD0"/>
    <w:rsid w:val="00E85426"/>
    <w:rsid w:val="00E8573C"/>
    <w:rsid w:val="00E923B2"/>
    <w:rsid w:val="00E927D0"/>
    <w:rsid w:val="00E95BFA"/>
    <w:rsid w:val="00E97DBE"/>
    <w:rsid w:val="00EA0725"/>
    <w:rsid w:val="00EA46CA"/>
    <w:rsid w:val="00EA5B59"/>
    <w:rsid w:val="00EA738D"/>
    <w:rsid w:val="00EB0F1C"/>
    <w:rsid w:val="00EC3856"/>
    <w:rsid w:val="00EC4868"/>
    <w:rsid w:val="00ED0EEA"/>
    <w:rsid w:val="00ED1F11"/>
    <w:rsid w:val="00EE6427"/>
    <w:rsid w:val="00EF0C04"/>
    <w:rsid w:val="00EF0E82"/>
    <w:rsid w:val="00EF4FA5"/>
    <w:rsid w:val="00EF513F"/>
    <w:rsid w:val="00F00FE7"/>
    <w:rsid w:val="00F030CC"/>
    <w:rsid w:val="00F13547"/>
    <w:rsid w:val="00F13711"/>
    <w:rsid w:val="00F2003F"/>
    <w:rsid w:val="00F20582"/>
    <w:rsid w:val="00F20D05"/>
    <w:rsid w:val="00F21E42"/>
    <w:rsid w:val="00F23A7E"/>
    <w:rsid w:val="00F259C6"/>
    <w:rsid w:val="00F32E82"/>
    <w:rsid w:val="00F4092D"/>
    <w:rsid w:val="00F4753B"/>
    <w:rsid w:val="00F54B24"/>
    <w:rsid w:val="00F61538"/>
    <w:rsid w:val="00F70EB8"/>
    <w:rsid w:val="00F7105A"/>
    <w:rsid w:val="00F739B7"/>
    <w:rsid w:val="00F82347"/>
    <w:rsid w:val="00F9130F"/>
    <w:rsid w:val="00F92AF1"/>
    <w:rsid w:val="00F96E68"/>
    <w:rsid w:val="00F97E1E"/>
    <w:rsid w:val="00FA0432"/>
    <w:rsid w:val="00FA4EE4"/>
    <w:rsid w:val="00FB05BD"/>
    <w:rsid w:val="00FB0E79"/>
    <w:rsid w:val="00FB7476"/>
    <w:rsid w:val="00FC0162"/>
    <w:rsid w:val="00FC709B"/>
    <w:rsid w:val="00FD04E1"/>
    <w:rsid w:val="00FD272A"/>
    <w:rsid w:val="00FD283B"/>
    <w:rsid w:val="00FD53AF"/>
    <w:rsid w:val="00FD7A86"/>
    <w:rsid w:val="00FF23F5"/>
    <w:rsid w:val="00FF48B3"/>
    <w:rsid w:val="00FF4F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Calibri"/>
        <w:color w:val="000000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1D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873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00F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0FE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34DD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4508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508B1"/>
  </w:style>
  <w:style w:type="paragraph" w:styleId="Footer">
    <w:name w:val="footer"/>
    <w:basedOn w:val="Normal"/>
    <w:link w:val="FooterChar"/>
    <w:uiPriority w:val="99"/>
    <w:semiHidden/>
    <w:unhideWhenUsed/>
    <w:rsid w:val="004508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508B1"/>
  </w:style>
  <w:style w:type="character" w:styleId="Hyperlink">
    <w:name w:val="Hyperlink"/>
    <w:basedOn w:val="DefaultParagraphFont"/>
    <w:uiPriority w:val="99"/>
    <w:unhideWhenUsed/>
    <w:rsid w:val="003E168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49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74684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33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063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25F46E-F5B5-43BE-AAB0-AD02DB5844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233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IREK</dc:creator>
  <cp:lastModifiedBy>IREK</cp:lastModifiedBy>
  <cp:revision>2</cp:revision>
  <dcterms:created xsi:type="dcterms:W3CDTF">2023-04-25T11:07:00Z</dcterms:created>
  <dcterms:modified xsi:type="dcterms:W3CDTF">2023-04-25T11:07:00Z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http://www.zotero.org/styles/harvard1</vt:lpwstr>
  </property>
  <property fmtid="{D5CDD505-2E9C-101B-9397-08002B2CF9AE}" pid="13" name="Mendeley Recent Style Name 5_1">
    <vt:lpwstr>Harvard reference format 1 (deprecated)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http://www.zotero.org/styles/vancouver-superscript</vt:lpwstr>
  </property>
  <property fmtid="{D5CDD505-2E9C-101B-9397-08002B2CF9AE}" pid="21" name="Mendeley Recent Style Name 9_1">
    <vt:lpwstr>Vancouver (superscript)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a742eb96-d100-372c-bfe4-026ac0a99e01</vt:lpwstr>
  </property>
  <property fmtid="{D5CDD505-2E9C-101B-9397-08002B2CF9AE}" pid="24" name="Mendeley Citation Style_1">
    <vt:lpwstr>http://www.zotero.org/styles/vancouver-superscript</vt:lpwstr>
  </property>
</Properties>
</file>