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99D79" w14:textId="3CC01AB7" w:rsidR="00EC2487" w:rsidRPr="0079397E" w:rsidRDefault="00FD5A32" w:rsidP="00116D2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9397E">
        <w:rPr>
          <w:rFonts w:ascii="Times New Roman" w:hAnsi="Times New Roman" w:cs="Times New Roman"/>
          <w:b/>
          <w:bCs/>
          <w:sz w:val="20"/>
          <w:szCs w:val="20"/>
        </w:rPr>
        <w:t>Supplementary table</w:t>
      </w:r>
      <w:r w:rsidR="009C2B8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79397E">
        <w:rPr>
          <w:rFonts w:ascii="Times New Roman" w:hAnsi="Times New Roman" w:cs="Times New Roman"/>
          <w:b/>
          <w:bCs/>
          <w:sz w:val="20"/>
          <w:szCs w:val="20"/>
        </w:rPr>
        <w:t>1</w:t>
      </w:r>
    </w:p>
    <w:p w14:paraId="75399D7A" w14:textId="77777777" w:rsidR="007C4580" w:rsidRPr="0079397E" w:rsidRDefault="001A4F63" w:rsidP="00C516F5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9397E">
        <w:rPr>
          <w:rFonts w:ascii="Times New Roman" w:hAnsi="Times New Roman" w:cs="Times New Roman"/>
          <w:b/>
          <w:bCs/>
          <w:sz w:val="20"/>
          <w:szCs w:val="20"/>
        </w:rPr>
        <w:t xml:space="preserve">Relative expression of miRNAs in mock-infected and LSDV-infected LT cells at </w:t>
      </w:r>
      <w:r w:rsidR="006B2B62" w:rsidRPr="0079397E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79397E">
        <w:rPr>
          <w:rFonts w:ascii="Times New Roman" w:hAnsi="Times New Roman" w:cs="Times New Roman"/>
          <w:b/>
          <w:bCs/>
          <w:sz w:val="20"/>
          <w:szCs w:val="20"/>
        </w:rPr>
        <w:t xml:space="preserve"> hpi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23"/>
        <w:gridCol w:w="1286"/>
        <w:gridCol w:w="3501"/>
        <w:gridCol w:w="1272"/>
        <w:gridCol w:w="1361"/>
        <w:gridCol w:w="884"/>
        <w:gridCol w:w="1155"/>
        <w:gridCol w:w="3866"/>
      </w:tblGrid>
      <w:tr w:rsidR="00707010" w:rsidRPr="0079397E" w14:paraId="75399D83" w14:textId="77777777" w:rsidTr="00DA5B26">
        <w:tc>
          <w:tcPr>
            <w:tcW w:w="223" w:type="pct"/>
          </w:tcPr>
          <w:p w14:paraId="75399D7B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S.N</w:t>
            </w:r>
            <w:r w:rsidR="003E17C3"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</w:t>
            </w:r>
            <w:proofErr w:type="spellEnd"/>
          </w:p>
        </w:tc>
        <w:tc>
          <w:tcPr>
            <w:tcW w:w="461" w:type="pct"/>
          </w:tcPr>
          <w:p w14:paraId="75399D7C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miRNA</w:t>
            </w:r>
          </w:p>
        </w:tc>
        <w:tc>
          <w:tcPr>
            <w:tcW w:w="1255" w:type="pct"/>
          </w:tcPr>
          <w:p w14:paraId="75399D7D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SEQUENCE</w:t>
            </w:r>
            <w:r w:rsidR="006B2B62"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(5’-3’)</w:t>
            </w:r>
          </w:p>
        </w:tc>
        <w:tc>
          <w:tcPr>
            <w:tcW w:w="456" w:type="pct"/>
          </w:tcPr>
          <w:p w14:paraId="75399D7E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Mock_mean</w:t>
            </w:r>
          </w:p>
        </w:tc>
        <w:tc>
          <w:tcPr>
            <w:tcW w:w="488" w:type="pct"/>
          </w:tcPr>
          <w:p w14:paraId="75399D7F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12_hpi_mean</w:t>
            </w:r>
          </w:p>
        </w:tc>
        <w:tc>
          <w:tcPr>
            <w:tcW w:w="317" w:type="pct"/>
          </w:tcPr>
          <w:p w14:paraId="75399D80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1-FDR</w:t>
            </w:r>
          </w:p>
        </w:tc>
        <w:tc>
          <w:tcPr>
            <w:tcW w:w="414" w:type="pct"/>
          </w:tcPr>
          <w:p w14:paraId="75399D81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 value</w:t>
            </w:r>
          </w:p>
        </w:tc>
        <w:tc>
          <w:tcPr>
            <w:tcW w:w="1386" w:type="pct"/>
          </w:tcPr>
          <w:p w14:paraId="75399D82" w14:textId="77777777" w:rsidR="00B91866" w:rsidRPr="0079397E" w:rsidRDefault="001A4F63" w:rsidP="00EA75E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Targets</w:t>
            </w:r>
          </w:p>
        </w:tc>
      </w:tr>
      <w:tr w:rsidR="00707010" w:rsidRPr="0079397E" w14:paraId="75399D8C" w14:textId="77777777" w:rsidTr="00DA5B26">
        <w:tc>
          <w:tcPr>
            <w:tcW w:w="223" w:type="pct"/>
          </w:tcPr>
          <w:p w14:paraId="75399D84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1" w:type="pct"/>
          </w:tcPr>
          <w:p w14:paraId="75399D85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Chr26_32680</w:t>
            </w:r>
          </w:p>
        </w:tc>
        <w:tc>
          <w:tcPr>
            <w:tcW w:w="1255" w:type="pct"/>
          </w:tcPr>
          <w:p w14:paraId="75399D86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GCCGCAUCAGAAGCAGGA</w:t>
            </w:r>
          </w:p>
        </w:tc>
        <w:tc>
          <w:tcPr>
            <w:tcW w:w="456" w:type="pct"/>
          </w:tcPr>
          <w:p w14:paraId="75399D87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488" w:type="pct"/>
          </w:tcPr>
          <w:p w14:paraId="75399D88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38.81</w:t>
            </w:r>
          </w:p>
        </w:tc>
        <w:tc>
          <w:tcPr>
            <w:tcW w:w="317" w:type="pct"/>
          </w:tcPr>
          <w:p w14:paraId="75399D89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414" w:type="pct"/>
          </w:tcPr>
          <w:p w14:paraId="75399D8A" w14:textId="77777777" w:rsidR="00FB6DDA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-4.40</w:t>
            </w:r>
          </w:p>
        </w:tc>
        <w:tc>
          <w:tcPr>
            <w:tcW w:w="1386" w:type="pct"/>
          </w:tcPr>
          <w:p w14:paraId="75399D8B" w14:textId="77777777" w:rsidR="00FB6DDA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Patatin like phospholipase domain containing 6;centrosomal protein 126;FAT atypical cadherin 3;titin;NA;N-acetyltransferase 8 (putative);C-C motif chemokine receptor like 2;solute carrier family 39 member 7;activating transcription factor 7 interacting protein;carbohydrate sulfotransferase 11;zinc finger RNA binding protein;p21 (RAC1) activated kinase 2;protocadherin gamma-C4;cyclin and CBS domain divalent metal cation transport mediator 1;arylsulfatase L;NADH:ubiquinone oxidoreductase subunit V3;HID1 domain containing;spectrin beta, non-erythrocytic 1;exostosin like glycosyltransferase 3</w:t>
            </w:r>
          </w:p>
        </w:tc>
      </w:tr>
      <w:tr w:rsidR="00707010" w:rsidRPr="0079397E" w14:paraId="75399D95" w14:textId="77777777" w:rsidTr="00DA5B26">
        <w:tc>
          <w:tcPr>
            <w:tcW w:w="223" w:type="pct"/>
          </w:tcPr>
          <w:p w14:paraId="75399D8D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1" w:type="pct"/>
          </w:tcPr>
          <w:p w14:paraId="75399D8E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Chr24_31309</w:t>
            </w:r>
          </w:p>
        </w:tc>
        <w:tc>
          <w:tcPr>
            <w:tcW w:w="1255" w:type="pct"/>
          </w:tcPr>
          <w:p w14:paraId="75399D8F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CUUGACCAUAACCUUCUUC</w:t>
            </w:r>
          </w:p>
        </w:tc>
        <w:tc>
          <w:tcPr>
            <w:tcW w:w="456" w:type="pct"/>
          </w:tcPr>
          <w:p w14:paraId="75399D90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3.68</w:t>
            </w:r>
          </w:p>
        </w:tc>
        <w:tc>
          <w:tcPr>
            <w:tcW w:w="488" w:type="pct"/>
          </w:tcPr>
          <w:p w14:paraId="75399D91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33.52</w:t>
            </w:r>
          </w:p>
        </w:tc>
        <w:tc>
          <w:tcPr>
            <w:tcW w:w="317" w:type="pct"/>
          </w:tcPr>
          <w:p w14:paraId="75399D92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414" w:type="pct"/>
          </w:tcPr>
          <w:p w14:paraId="75399D93" w14:textId="77777777" w:rsidR="00FB6DDA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-3.18</w:t>
            </w:r>
          </w:p>
        </w:tc>
        <w:tc>
          <w:tcPr>
            <w:tcW w:w="1386" w:type="pct"/>
          </w:tcPr>
          <w:p w14:paraId="75399D94" w14:textId="77777777" w:rsidR="00FB6DDA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Eukaryotic translation initiation factor 3 subunit B;titin;N-alpha-acetyltransferase 40, natdcatalytic subunit</w:t>
            </w:r>
          </w:p>
        </w:tc>
      </w:tr>
      <w:tr w:rsidR="00707010" w:rsidRPr="0079397E" w14:paraId="75399D9E" w14:textId="77777777" w:rsidTr="00DA5B26">
        <w:tc>
          <w:tcPr>
            <w:tcW w:w="223" w:type="pct"/>
          </w:tcPr>
          <w:p w14:paraId="75399D96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61" w:type="pct"/>
          </w:tcPr>
          <w:p w14:paraId="75399D97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Chr8_16097</w:t>
            </w:r>
          </w:p>
        </w:tc>
        <w:tc>
          <w:tcPr>
            <w:tcW w:w="1255" w:type="pct"/>
          </w:tcPr>
          <w:p w14:paraId="75399D98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AAACAAGAGAAGCUAUUG</w:t>
            </w:r>
          </w:p>
        </w:tc>
        <w:tc>
          <w:tcPr>
            <w:tcW w:w="456" w:type="pct"/>
          </w:tcPr>
          <w:p w14:paraId="75399D99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11.97</w:t>
            </w:r>
          </w:p>
        </w:tc>
        <w:tc>
          <w:tcPr>
            <w:tcW w:w="488" w:type="pct"/>
          </w:tcPr>
          <w:p w14:paraId="75399D9A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52.93</w:t>
            </w:r>
          </w:p>
        </w:tc>
        <w:tc>
          <w:tcPr>
            <w:tcW w:w="317" w:type="pct"/>
          </w:tcPr>
          <w:p w14:paraId="75399D9B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4" w:type="pct"/>
          </w:tcPr>
          <w:p w14:paraId="75399D9C" w14:textId="77777777" w:rsidR="00FB6DDA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-2.1</w:t>
            </w:r>
            <w:r w:rsidR="001146E3"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6" w:type="pct"/>
          </w:tcPr>
          <w:p w14:paraId="75399D9D" w14:textId="77777777" w:rsidR="00FB6DDA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NA;transient receptor potential cation channel subfamily M member 7;replication factor C subunit 4;olfactory receptor 4D1;dexd-box helicase 52;replication factor C subunit 1</w:t>
            </w:r>
          </w:p>
        </w:tc>
      </w:tr>
      <w:tr w:rsidR="00707010" w:rsidRPr="0079397E" w14:paraId="75399DA7" w14:textId="77777777" w:rsidTr="00DA5B26">
        <w:tc>
          <w:tcPr>
            <w:tcW w:w="223" w:type="pct"/>
          </w:tcPr>
          <w:p w14:paraId="75399D9F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1" w:type="pct"/>
          </w:tcPr>
          <w:p w14:paraId="75399DA0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Chr1_2675</w:t>
            </w:r>
          </w:p>
        </w:tc>
        <w:tc>
          <w:tcPr>
            <w:tcW w:w="1255" w:type="pct"/>
          </w:tcPr>
          <w:p w14:paraId="75399DA1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CAAGGAAAACCAGAAUGAG</w:t>
            </w:r>
          </w:p>
        </w:tc>
        <w:tc>
          <w:tcPr>
            <w:tcW w:w="456" w:type="pct"/>
          </w:tcPr>
          <w:p w14:paraId="75399DA2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4.60</w:t>
            </w:r>
          </w:p>
        </w:tc>
        <w:tc>
          <w:tcPr>
            <w:tcW w:w="488" w:type="pct"/>
          </w:tcPr>
          <w:p w14:paraId="75399DA3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29.99</w:t>
            </w:r>
          </w:p>
        </w:tc>
        <w:tc>
          <w:tcPr>
            <w:tcW w:w="317" w:type="pct"/>
          </w:tcPr>
          <w:p w14:paraId="75399DA4" w14:textId="77777777" w:rsidR="00FB6DDA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4" w:type="pct"/>
          </w:tcPr>
          <w:p w14:paraId="75399DA5" w14:textId="77777777" w:rsidR="00FB6DDA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-2.70</w:t>
            </w:r>
          </w:p>
        </w:tc>
        <w:tc>
          <w:tcPr>
            <w:tcW w:w="1386" w:type="pct"/>
          </w:tcPr>
          <w:p w14:paraId="75399DA6" w14:textId="77777777" w:rsidR="00FB6DDA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Ectodysplasin A;olfactory receptor 52A1-like;olfactory receptor 52A5-like;NA;vacuolar protein sorting 13 homolog D;nuclear FMR1 interacting protein 1;radixin</w:t>
            </w:r>
          </w:p>
        </w:tc>
      </w:tr>
      <w:tr w:rsidR="00707010" w:rsidRPr="0079397E" w14:paraId="75399DB2" w14:textId="77777777" w:rsidTr="00DA5B26">
        <w:tc>
          <w:tcPr>
            <w:tcW w:w="223" w:type="pct"/>
          </w:tcPr>
          <w:p w14:paraId="75399DA8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  <w:p w14:paraId="75399DA9" w14:textId="77777777" w:rsidR="00B91866" w:rsidRPr="0079397E" w:rsidRDefault="00B91866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1" w:type="pct"/>
          </w:tcPr>
          <w:p w14:paraId="75399DAA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ChrX_33741</w:t>
            </w:r>
          </w:p>
        </w:tc>
        <w:tc>
          <w:tcPr>
            <w:tcW w:w="1255" w:type="pct"/>
          </w:tcPr>
          <w:p w14:paraId="75399DAB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CCUGUUGCUGUUGUUCCA</w:t>
            </w:r>
          </w:p>
        </w:tc>
        <w:tc>
          <w:tcPr>
            <w:tcW w:w="456" w:type="pct"/>
          </w:tcPr>
          <w:p w14:paraId="75399DAC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4.60</w:t>
            </w:r>
          </w:p>
        </w:tc>
        <w:tc>
          <w:tcPr>
            <w:tcW w:w="488" w:type="pct"/>
          </w:tcPr>
          <w:p w14:paraId="75399DAD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29.99</w:t>
            </w:r>
          </w:p>
        </w:tc>
        <w:tc>
          <w:tcPr>
            <w:tcW w:w="317" w:type="pct"/>
          </w:tcPr>
          <w:p w14:paraId="75399DAE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4" w:type="pct"/>
          </w:tcPr>
          <w:p w14:paraId="75399DAF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-2.70</w:t>
            </w:r>
          </w:p>
          <w:p w14:paraId="75399DB0" w14:textId="77777777" w:rsidR="00B91866" w:rsidRPr="0079397E" w:rsidRDefault="00B91866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6" w:type="pct"/>
          </w:tcPr>
          <w:p w14:paraId="75399DB1" w14:textId="77777777" w:rsidR="00B91866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Jade family PHD finger 1;myosin heavy chain 14;biorientation of chromosomes in cell division 1 like 1;involucrin;non-POU domain containing octamer binding;splicing factor proline and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glutamine rich;SWI/SNF related, matrix associated, actin dependent regulator of chromatin subfamily c member 1;family with sequence similarity 184 member B;aryl hydrocarbon receptor;serine hydrolase like 2;NA;KIAA2012 ortholog;C1q and TNF related 1;sorting nexin 27;TLE family member 1, transcriptional corepressor;BAG cochaperone 6;SMG6 nonsense mediated mrnadecay factor;catenin delta-2;cytochrome c oxidase assembly protein COX11, mitochondrial;ring finger protein 41;TATA-box binding protein;plasmalemma vesicle associated protein;RAR related orphan receptor C;MSL complex subunit 1;serine/arginine repetitive matrix 4;exocyst complex component 1;androgen receptor;nuclear receptor coactivator 6;nuclear receptor coactivator 3;nucleoporin 35;keratin 84;coiled-coil domain containing 191;oxysterol binding protein like 11;methyl-cpg binding domain protein 5;spalt like transcription factor 1;small nuclear RNA activating complex polypeptide 4;ASXL transcriptional regulator 2;lysine methyltransferase 2C;protein kinase C beta;basic helix-loop-helix family member b9;family with sequence similarity 120A;centrosomal protein 152;Z-DNA binding protein 1;mitogen-activated protein kinase 1 interacting protein 1 like;acyloxyacyl hydrolase;SPG11 vesicle trafficking associated, spatacsin;interferon induced with helicase C domain 1;crooked neck pre-mrnasplicing factor 1;KIAA1210 ortholog;caseinbeta;adenylate cyclase 3;PHD finger protein 3;stanniocalcin 1;interferon regulatory factor 2 binding protein like;WD repeat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domain 26;nucleoporin 54;RAD21 cohesin complex component;AT-rich interaction domain 3A;catenin beta 1;cereblon;SMAD specific E3 ubiquitin protein ligase 2;LIM domain binding 1;signal transducer and activator of transcription 5B;signal transducer and activator of transcription 5A;chromosome 9 c8orf34 homolog;DENN domain containing 4C;POU class 2 homeobox 1;thyroid hormone receptor associated protein 3;schwannomin-interacting protein 1;cell division cycle associated 8;laminin subunit alpha 4;adenylate kinase 5;GC-rich promoter binding protein 1;BUB1 mitotic checkpoint serine/threonine kinase;terminal uridylyl transferase 4;SEC24 homolog A, COPII coat complex component;HECT and RLD domain containing E3 ubiquitin protein ligase 4;intraflagellar transport 81;ras and EF-hand domain-containing protein;regulating synaptic membrane exocytosis 3;lysine methyltransferase 2D</w:t>
            </w:r>
          </w:p>
        </w:tc>
      </w:tr>
      <w:tr w:rsidR="00707010" w:rsidRPr="0079397E" w14:paraId="75399DBB" w14:textId="77777777" w:rsidTr="00DA5B26">
        <w:tc>
          <w:tcPr>
            <w:tcW w:w="223" w:type="pct"/>
          </w:tcPr>
          <w:p w14:paraId="75399DB3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461" w:type="pct"/>
          </w:tcPr>
          <w:p w14:paraId="75399DB4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Chr15_24096</w:t>
            </w:r>
          </w:p>
        </w:tc>
        <w:tc>
          <w:tcPr>
            <w:tcW w:w="1255" w:type="pct"/>
          </w:tcPr>
          <w:p w14:paraId="75399DB5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CUACUGAAUUUGAAGCUGC</w:t>
            </w:r>
          </w:p>
        </w:tc>
        <w:tc>
          <w:tcPr>
            <w:tcW w:w="456" w:type="pct"/>
          </w:tcPr>
          <w:p w14:paraId="75399DB6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88" w:type="pct"/>
          </w:tcPr>
          <w:p w14:paraId="75399DB7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21.17</w:t>
            </w:r>
          </w:p>
        </w:tc>
        <w:tc>
          <w:tcPr>
            <w:tcW w:w="317" w:type="pct"/>
          </w:tcPr>
          <w:p w14:paraId="75399DB8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4" w:type="pct"/>
          </w:tcPr>
          <w:p w14:paraId="75399DB9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-4.52</w:t>
            </w:r>
          </w:p>
        </w:tc>
        <w:tc>
          <w:tcPr>
            <w:tcW w:w="1386" w:type="pct"/>
          </w:tcPr>
          <w:p w14:paraId="75399DBA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Chromosome 1 c1orf146 homolog;atpasefamily AAA domain containing 5;NA;nebulin;FERM domain containing 4B;oxysterol binding protein like 9;PHD finger protein 14;NCK adaptor protein 1</w:t>
            </w:r>
          </w:p>
        </w:tc>
      </w:tr>
      <w:tr w:rsidR="00707010" w:rsidRPr="0079397E" w14:paraId="75399DC4" w14:textId="77777777" w:rsidTr="00DA5B26">
        <w:tc>
          <w:tcPr>
            <w:tcW w:w="223" w:type="pct"/>
          </w:tcPr>
          <w:p w14:paraId="75399DBC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61" w:type="pct"/>
          </w:tcPr>
          <w:p w14:paraId="75399DBD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oar-miR-99a</w:t>
            </w:r>
          </w:p>
        </w:tc>
        <w:tc>
          <w:tcPr>
            <w:tcW w:w="1255" w:type="pct"/>
          </w:tcPr>
          <w:p w14:paraId="75399DBE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AACCCGUAGAUCCGAUCUUG</w:t>
            </w:r>
          </w:p>
        </w:tc>
        <w:tc>
          <w:tcPr>
            <w:tcW w:w="456" w:type="pct"/>
          </w:tcPr>
          <w:p w14:paraId="75399DBF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42.34</w:t>
            </w:r>
          </w:p>
        </w:tc>
        <w:tc>
          <w:tcPr>
            <w:tcW w:w="488" w:type="pct"/>
          </w:tcPr>
          <w:p w14:paraId="75399DC0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8.82</w:t>
            </w:r>
          </w:p>
        </w:tc>
        <w:tc>
          <w:tcPr>
            <w:tcW w:w="317" w:type="pct"/>
          </w:tcPr>
          <w:p w14:paraId="75399DC1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14" w:type="pct"/>
          </w:tcPr>
          <w:p w14:paraId="75399DC2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2.26</w:t>
            </w:r>
          </w:p>
        </w:tc>
        <w:tc>
          <w:tcPr>
            <w:tcW w:w="1386" w:type="pct"/>
          </w:tcPr>
          <w:p w14:paraId="75399DC3" w14:textId="77777777" w:rsidR="001146E3" w:rsidRPr="0079397E" w:rsidRDefault="001146E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DCD" w14:textId="77777777" w:rsidTr="00DA5B26">
        <w:tc>
          <w:tcPr>
            <w:tcW w:w="223" w:type="pct"/>
          </w:tcPr>
          <w:p w14:paraId="75399DC5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461" w:type="pct"/>
          </w:tcPr>
          <w:p w14:paraId="75399DC6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Chr2_5440</w:t>
            </w:r>
          </w:p>
        </w:tc>
        <w:tc>
          <w:tcPr>
            <w:tcW w:w="1255" w:type="pct"/>
          </w:tcPr>
          <w:p w14:paraId="75399DC7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CGCCCGCCGCGCCGGGGAG</w:t>
            </w:r>
          </w:p>
        </w:tc>
        <w:tc>
          <w:tcPr>
            <w:tcW w:w="456" w:type="pct"/>
          </w:tcPr>
          <w:p w14:paraId="75399DC8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8.28</w:t>
            </w:r>
          </w:p>
        </w:tc>
        <w:tc>
          <w:tcPr>
            <w:tcW w:w="488" w:type="pct"/>
          </w:tcPr>
          <w:p w14:paraId="75399DC9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37.05</w:t>
            </w:r>
          </w:p>
        </w:tc>
        <w:tc>
          <w:tcPr>
            <w:tcW w:w="317" w:type="pct"/>
          </w:tcPr>
          <w:p w14:paraId="75399DCA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14" w:type="pct"/>
          </w:tcPr>
          <w:p w14:paraId="75399DCB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-2.16</w:t>
            </w:r>
          </w:p>
        </w:tc>
        <w:tc>
          <w:tcPr>
            <w:tcW w:w="1386" w:type="pct"/>
          </w:tcPr>
          <w:p w14:paraId="75399DCC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OTU deubiquitinase 7A;immunoglobulin superfamily member 9;BTB domain and CNC homolog 1;NA;transmembrane protein with EGF like and two follistatin like domains 1;nucleoporin 58;solute carrier family 66 member 2;heat shock protein family A (Hsp70) member 12B;peptidase,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mitochondrial processing subunit alpha;collagen type IX alpha 1 chain;RCC1 domain containing 1;ankyrin repeat and SOCS box containing 3;pseudouridine synthase 1;lectin, mannose binding 1;beta-1,4-N-acetyl-galactosaminyltransferase 4;gamma-aminobutyric acid type B receptor subunit 1;peptidase, mitochondrial processing subunit beta;mitochondrial amidoxime reducing component 1;prolyl 4-hydroxylase subunit alpha 3;peroxisomal membrane protein 2;5',3'-nucleotidase, mitochondrial;forkhead box I3</w:t>
            </w:r>
          </w:p>
        </w:tc>
      </w:tr>
      <w:tr w:rsidR="00707010" w:rsidRPr="0079397E" w14:paraId="75399DD6" w14:textId="77777777" w:rsidTr="00DA5B26">
        <w:tc>
          <w:tcPr>
            <w:tcW w:w="223" w:type="pct"/>
          </w:tcPr>
          <w:p w14:paraId="75399DCE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9</w:t>
            </w:r>
          </w:p>
        </w:tc>
        <w:tc>
          <w:tcPr>
            <w:tcW w:w="461" w:type="pct"/>
          </w:tcPr>
          <w:p w14:paraId="75399DCF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Chr2_4906</w:t>
            </w:r>
          </w:p>
        </w:tc>
        <w:tc>
          <w:tcPr>
            <w:tcW w:w="1255" w:type="pct"/>
          </w:tcPr>
          <w:p w14:paraId="75399DD0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CCUGCCCUUUGUACACAC</w:t>
            </w:r>
          </w:p>
        </w:tc>
        <w:tc>
          <w:tcPr>
            <w:tcW w:w="456" w:type="pct"/>
          </w:tcPr>
          <w:p w14:paraId="75399DD1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133.46</w:t>
            </w:r>
          </w:p>
        </w:tc>
        <w:tc>
          <w:tcPr>
            <w:tcW w:w="488" w:type="pct"/>
          </w:tcPr>
          <w:p w14:paraId="75399DD2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511.65</w:t>
            </w:r>
          </w:p>
        </w:tc>
        <w:tc>
          <w:tcPr>
            <w:tcW w:w="317" w:type="pct"/>
          </w:tcPr>
          <w:p w14:paraId="75399DD3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414" w:type="pct"/>
          </w:tcPr>
          <w:p w14:paraId="75399DD4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-1.94</w:t>
            </w:r>
          </w:p>
        </w:tc>
        <w:tc>
          <w:tcPr>
            <w:tcW w:w="1386" w:type="pct"/>
          </w:tcPr>
          <w:p w14:paraId="75399DD5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FERM and PDZ domain containing 2;LIM domain binding 2;semaphorin 6C;NA;Ras and Rab interactor 1;collagen type XVII alpha 1 chain;ADAM metallopeptidase with thrombospondin type 1 motif 19;acetoacetyl-coa synthetase;pyridine nucleotide-disulphide oxidoreductase domain 1;chromodomain helicase DNA binding protein 7;beta-1,4-N-acetyl-galactosaminyltransferase 4;exonuclease 1;olfactory receptor 145-like;biogenesis of lysosomal organelles complex 1 subunit 1;olfactory receptor 148-like;glycerophosphodiester phosphodiesterase domain-containing protein 4-like;potassium voltage-gated channel subfamily Q member 1;lysine demethylase 7A;serpin family B member 1</w:t>
            </w:r>
          </w:p>
        </w:tc>
      </w:tr>
      <w:tr w:rsidR="00707010" w:rsidRPr="0079397E" w14:paraId="75399DDF" w14:textId="77777777" w:rsidTr="00DA5B26">
        <w:tc>
          <w:tcPr>
            <w:tcW w:w="223" w:type="pct"/>
          </w:tcPr>
          <w:p w14:paraId="75399DD7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61" w:type="pct"/>
          </w:tcPr>
          <w:p w14:paraId="75399DD8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Chr3_8598</w:t>
            </w:r>
          </w:p>
        </w:tc>
        <w:tc>
          <w:tcPr>
            <w:tcW w:w="1255" w:type="pct"/>
          </w:tcPr>
          <w:p w14:paraId="75399DD9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CAUGAAUGGAUGAACGGG</w:t>
            </w:r>
          </w:p>
        </w:tc>
        <w:tc>
          <w:tcPr>
            <w:tcW w:w="456" w:type="pct"/>
          </w:tcPr>
          <w:p w14:paraId="75399DDA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7119.23</w:t>
            </w:r>
          </w:p>
        </w:tc>
        <w:tc>
          <w:tcPr>
            <w:tcW w:w="488" w:type="pct"/>
          </w:tcPr>
          <w:p w14:paraId="75399DDB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24273.48</w:t>
            </w:r>
          </w:p>
        </w:tc>
        <w:tc>
          <w:tcPr>
            <w:tcW w:w="317" w:type="pct"/>
          </w:tcPr>
          <w:p w14:paraId="75399DDC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414" w:type="pct"/>
          </w:tcPr>
          <w:p w14:paraId="75399DDD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-1.76</w:t>
            </w:r>
          </w:p>
        </w:tc>
        <w:tc>
          <w:tcPr>
            <w:tcW w:w="1386" w:type="pct"/>
          </w:tcPr>
          <w:p w14:paraId="75399DDE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28S ribosomal protein S17, mitochondrial;NA;capping actin protein of muscle Z-line subunit alpha 2;protein kinase N2</w:t>
            </w:r>
          </w:p>
        </w:tc>
      </w:tr>
      <w:tr w:rsidR="00707010" w:rsidRPr="0079397E" w14:paraId="75399DE9" w14:textId="77777777" w:rsidTr="00DA5B26">
        <w:tc>
          <w:tcPr>
            <w:tcW w:w="223" w:type="pct"/>
          </w:tcPr>
          <w:p w14:paraId="75399DE0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461" w:type="pct"/>
          </w:tcPr>
          <w:p w14:paraId="75399DE1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ChrX_33226</w:t>
            </w:r>
          </w:p>
        </w:tc>
        <w:tc>
          <w:tcPr>
            <w:tcW w:w="1255" w:type="pct"/>
          </w:tcPr>
          <w:p w14:paraId="75399DE2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CUAUUGAAAGUCAGCCCU</w:t>
            </w:r>
          </w:p>
        </w:tc>
        <w:tc>
          <w:tcPr>
            <w:tcW w:w="456" w:type="pct"/>
          </w:tcPr>
          <w:p w14:paraId="75399DE3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4808.13</w:t>
            </w:r>
          </w:p>
        </w:tc>
        <w:tc>
          <w:tcPr>
            <w:tcW w:w="488" w:type="pct"/>
          </w:tcPr>
          <w:p w14:paraId="75399DE4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15132.55</w:t>
            </w:r>
          </w:p>
        </w:tc>
        <w:tc>
          <w:tcPr>
            <w:tcW w:w="317" w:type="pct"/>
          </w:tcPr>
          <w:p w14:paraId="75399DE5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414" w:type="pct"/>
          </w:tcPr>
          <w:p w14:paraId="75399DE6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-1.65</w:t>
            </w:r>
          </w:p>
        </w:tc>
        <w:tc>
          <w:tcPr>
            <w:tcW w:w="1386" w:type="pct"/>
          </w:tcPr>
          <w:p w14:paraId="75399DE7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OCIA domain containing 1;PKHD1 like 1;UPF1 RNA helicase and atpase;pre-mrnaprocessing factor 40 homolog A;immunoglobulin superfamily member 6;follistatin;glyceraldehyde-3-phosphate dehydrogenase;5-hydroxytryptamine receptor 2B;PCF11 cleavage and polyadenylation factor subunit</w:t>
            </w:r>
          </w:p>
          <w:p w14:paraId="75399DE8" w14:textId="77777777" w:rsidR="001146E3" w:rsidRPr="0079397E" w:rsidRDefault="001146E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DF2" w14:textId="77777777" w:rsidTr="00DA5B26">
        <w:tc>
          <w:tcPr>
            <w:tcW w:w="223" w:type="pct"/>
          </w:tcPr>
          <w:p w14:paraId="75399DEA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61" w:type="pct"/>
          </w:tcPr>
          <w:p w14:paraId="75399DEB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Chr16_25207</w:t>
            </w:r>
          </w:p>
        </w:tc>
        <w:tc>
          <w:tcPr>
            <w:tcW w:w="1255" w:type="pct"/>
          </w:tcPr>
          <w:p w14:paraId="75399DEC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AGUGUAAUUCCUGCUCUUG</w:t>
            </w:r>
          </w:p>
        </w:tc>
        <w:tc>
          <w:tcPr>
            <w:tcW w:w="456" w:type="pct"/>
          </w:tcPr>
          <w:p w14:paraId="75399DED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88" w:type="pct"/>
          </w:tcPr>
          <w:p w14:paraId="75399DEE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15.88</w:t>
            </w:r>
          </w:p>
        </w:tc>
        <w:tc>
          <w:tcPr>
            <w:tcW w:w="317" w:type="pct"/>
          </w:tcPr>
          <w:p w14:paraId="75399DEF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414" w:type="pct"/>
          </w:tcPr>
          <w:p w14:paraId="75399DF0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-4.11</w:t>
            </w:r>
          </w:p>
        </w:tc>
        <w:tc>
          <w:tcPr>
            <w:tcW w:w="1386" w:type="pct"/>
          </w:tcPr>
          <w:p w14:paraId="75399DF1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sulfotransferase 15;zinc finger protein 75D;centrosome and spindle pole associated protein 1;ankyrin repeat and sterile alpha motif domain-containing protein 1B;catenin delta-2;exosome component 3</w:t>
            </w:r>
          </w:p>
        </w:tc>
      </w:tr>
      <w:tr w:rsidR="00707010" w:rsidRPr="0079397E" w14:paraId="75399DFB" w14:textId="77777777" w:rsidTr="00DA5B26">
        <w:tc>
          <w:tcPr>
            <w:tcW w:w="223" w:type="pct"/>
          </w:tcPr>
          <w:p w14:paraId="75399DF3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61" w:type="pct"/>
          </w:tcPr>
          <w:p w14:paraId="75399DF4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Chr18_27081</w:t>
            </w:r>
          </w:p>
        </w:tc>
        <w:tc>
          <w:tcPr>
            <w:tcW w:w="1255" w:type="pct"/>
          </w:tcPr>
          <w:p w14:paraId="75399DF5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GAGGGUCAGUCGGUCCUG</w:t>
            </w:r>
          </w:p>
        </w:tc>
        <w:tc>
          <w:tcPr>
            <w:tcW w:w="456" w:type="pct"/>
          </w:tcPr>
          <w:p w14:paraId="75399DF6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DF7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14.11</w:t>
            </w:r>
          </w:p>
        </w:tc>
        <w:tc>
          <w:tcPr>
            <w:tcW w:w="317" w:type="pct"/>
          </w:tcPr>
          <w:p w14:paraId="75399DF8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414" w:type="pct"/>
          </w:tcPr>
          <w:p w14:paraId="75399DF9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-4.82</w:t>
            </w:r>
          </w:p>
        </w:tc>
        <w:tc>
          <w:tcPr>
            <w:tcW w:w="1386" w:type="pct"/>
          </w:tcPr>
          <w:p w14:paraId="75399DFA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Testis, prostate and placenta expressed;SH3 domain containing ring finger 2;nuclear receptor subfamily 1 group H member 3;cilia and flagella associated protein 65;cilia and flagella associated protein 97;arylsulfatase L;far upstream element binding protein 1;NA;hexokinase domain containing 1;olfactory receptor 52W1;chromosome 9 c8orf37 homolog;NFKB inhibitor zeta;thrombospondin type 1 domain containing 4;unc-51 like autophagy activating kinase 1;chromogranin B;phospholipase B domain containing 2;surfactant protein A1;cell death inducing DFFA like effector c;insulin like 3;retinol binding protein 4;yrdc N6-threonylcarbamoyltransferase domain containing;hexokinase 1;phosphate cytidylyltransferase 1, choline, beta;BOC cell adhesion associated, oncogene regulated</w:t>
            </w:r>
          </w:p>
        </w:tc>
      </w:tr>
      <w:tr w:rsidR="00707010" w:rsidRPr="0079397E" w14:paraId="75399E04" w14:textId="77777777" w:rsidTr="00DA5B26">
        <w:tc>
          <w:tcPr>
            <w:tcW w:w="223" w:type="pct"/>
          </w:tcPr>
          <w:p w14:paraId="75399DFC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461" w:type="pct"/>
          </w:tcPr>
          <w:p w14:paraId="75399DFD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Chr26_32398</w:t>
            </w:r>
          </w:p>
        </w:tc>
        <w:tc>
          <w:tcPr>
            <w:tcW w:w="1255" w:type="pct"/>
          </w:tcPr>
          <w:p w14:paraId="75399DFE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GUUGCUGUGGAUGUAGCU</w:t>
            </w:r>
          </w:p>
        </w:tc>
        <w:tc>
          <w:tcPr>
            <w:tcW w:w="456" w:type="pct"/>
          </w:tcPr>
          <w:p w14:paraId="75399DFF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3.68</w:t>
            </w:r>
          </w:p>
        </w:tc>
        <w:tc>
          <w:tcPr>
            <w:tcW w:w="488" w:type="pct"/>
          </w:tcPr>
          <w:p w14:paraId="75399E00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21.17</w:t>
            </w:r>
          </w:p>
        </w:tc>
        <w:tc>
          <w:tcPr>
            <w:tcW w:w="317" w:type="pct"/>
          </w:tcPr>
          <w:p w14:paraId="75399E01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414" w:type="pct"/>
          </w:tcPr>
          <w:p w14:paraId="75399E02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-2.52</w:t>
            </w:r>
          </w:p>
        </w:tc>
        <w:tc>
          <w:tcPr>
            <w:tcW w:w="1386" w:type="pct"/>
          </w:tcPr>
          <w:p w14:paraId="75399E03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Euchromatic histone lysine methyltransferase 2;protein tyrosine phosphatase receptor type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B;membranemetalloendopeptidase like 1;NA;platelet endothelial aggregation receptor 1;intersectin 2;BMP2 inducible kinase;dynein axonemal heavy chain 12;amelotin;phospholipase D1;cyclin dependent kinase 12;dispatched RND transporter family member 3;tripartite motif containing 2;plectin;YLP motif containing 1;nuclear receptor coactivator 6;lysine demethylase 6A;microtubule associated protein 4;autophagy related 9B;neural cell adhesion molecule 1;enhancer of polycomb homolog 1;calpastatin;tyrosine-protein kinase Tec;calpain 5;eukaryotic translation initiation factor 2B subunit gamma;cyclin dependent kinase 9;transforming growth factor beta 2;otoferlin;solute carrier family 39 member 6;Cas scaffold protein family member 4;myeloperoxidase;interferon-induced transmembrane protein 3;prolyl 4-hydroxylase subunit alpha 3;ankyrin repeat domain 50;leucine rich repeat neuronal 1;DNA methyltransferase 1;NADPH oxidase 5;tetratricopeptide repeat, ankyrin repeat and coiled-coil containing 1;WW domain binding protein 1;glutamate ionotropic receptor NMDA type subunit 2C;required for meiotic nuclear division 5 homolog A;kinesin family member 21A;CTR9 homolog, Paf1/RNA polymerase II complex component;MAX dimerization protein MGA;centrosomal protein 192;tetratricopeptide repeat domain 6;gtpase activating Rap/rangapdomain like 3;alanyl-trna synthetase 1;sorting nexin 25;EBF transcription factor 1;RAB11 family interacting protein 4;PEAK family member 3;glucosidase alpha, acid;pecanex 3;SID1 transmembrane family member 2;trna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methyltransferase 1;pre-mrna processing factor 40 homolog B;Rh family C glycoprotein;cytochrome b5 type A (microsomal)</w:t>
            </w:r>
          </w:p>
        </w:tc>
      </w:tr>
      <w:tr w:rsidR="00707010" w:rsidRPr="0079397E" w14:paraId="75399E0D" w14:textId="77777777" w:rsidTr="00DA5B26">
        <w:tc>
          <w:tcPr>
            <w:tcW w:w="223" w:type="pct"/>
          </w:tcPr>
          <w:p w14:paraId="75399E05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461" w:type="pct"/>
          </w:tcPr>
          <w:p w14:paraId="75399E06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Chr11_19886</w:t>
            </w:r>
          </w:p>
        </w:tc>
        <w:tc>
          <w:tcPr>
            <w:tcW w:w="1255" w:type="pct"/>
          </w:tcPr>
          <w:p w14:paraId="75399E07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CCCAUAACCCAGAGGUCGAUG</w:t>
            </w:r>
          </w:p>
        </w:tc>
        <w:tc>
          <w:tcPr>
            <w:tcW w:w="456" w:type="pct"/>
          </w:tcPr>
          <w:p w14:paraId="75399E08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6925.03</w:t>
            </w:r>
          </w:p>
        </w:tc>
        <w:tc>
          <w:tcPr>
            <w:tcW w:w="488" w:type="pct"/>
          </w:tcPr>
          <w:p w14:paraId="75399E09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18433.5</w:t>
            </w:r>
          </w:p>
        </w:tc>
        <w:tc>
          <w:tcPr>
            <w:tcW w:w="317" w:type="pct"/>
          </w:tcPr>
          <w:p w14:paraId="75399E0A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14" w:type="pct"/>
          </w:tcPr>
          <w:p w14:paraId="75399E0B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-1.41</w:t>
            </w:r>
          </w:p>
        </w:tc>
        <w:tc>
          <w:tcPr>
            <w:tcW w:w="1386" w:type="pct"/>
          </w:tcPr>
          <w:p w14:paraId="75399E0C" w14:textId="77777777" w:rsidR="001146E3" w:rsidRPr="0079397E" w:rsidRDefault="001146E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E16" w14:textId="77777777" w:rsidTr="00DA5B26">
        <w:tc>
          <w:tcPr>
            <w:tcW w:w="223" w:type="pct"/>
          </w:tcPr>
          <w:p w14:paraId="75399E0E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461" w:type="pct"/>
          </w:tcPr>
          <w:p w14:paraId="75399E0F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Chr2_6908</w:t>
            </w:r>
          </w:p>
        </w:tc>
        <w:tc>
          <w:tcPr>
            <w:tcW w:w="1255" w:type="pct"/>
          </w:tcPr>
          <w:p w14:paraId="75399E10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GGAGAAAGGGGUGGGGAG</w:t>
            </w:r>
          </w:p>
        </w:tc>
        <w:tc>
          <w:tcPr>
            <w:tcW w:w="456" w:type="pct"/>
          </w:tcPr>
          <w:p w14:paraId="75399E11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2496.10</w:t>
            </w:r>
          </w:p>
        </w:tc>
        <w:tc>
          <w:tcPr>
            <w:tcW w:w="488" w:type="pct"/>
          </w:tcPr>
          <w:p w14:paraId="75399E12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6499.75</w:t>
            </w:r>
          </w:p>
        </w:tc>
        <w:tc>
          <w:tcPr>
            <w:tcW w:w="317" w:type="pct"/>
          </w:tcPr>
          <w:p w14:paraId="75399E13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14" w:type="pct"/>
          </w:tcPr>
          <w:p w14:paraId="75399E14" w14:textId="77777777" w:rsidR="001146E3" w:rsidRPr="0079397E" w:rsidRDefault="001A4F63" w:rsidP="001146E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-1.38</w:t>
            </w:r>
          </w:p>
        </w:tc>
        <w:tc>
          <w:tcPr>
            <w:tcW w:w="1386" w:type="pct"/>
          </w:tcPr>
          <w:p w14:paraId="75399E15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Spectrinrepeat containing nuclear envelope protein 1;NA;nuclear envelope pore membrane protein POM 121C;ring finger protein 213;ankyrin repeat and LEM domain containing 2;3-hydroxy-3-methylglutaryl-coa reductase;SR-related CTD associated factor 1;solute carrier family 9 member A3;neuroendocrine secretory protein 55;leucine rich repeats and guanylate kinase domain containing;formin homology 2 domain containing 3;lysine methyltransferase 2D;bassoon presynaptic cytomatrix protein;ATP-binding cassette sub-family A member 9;olfactory receptor 2M2-like;olfactory receptor 52A1-like;sodium voltage-gated channel alpha subunit 4;piccolo presynaptic cytomatrix protein;GDNF family receptor alpha 3;matrix remodeling associated 5;poly(rc) binding protein 4;FAT atypical cadherin 2;adaptor related protein complex 3 subunit beta 1;protein kinase N3;olfactory receptor 52K1;peptidylglycine alpha-amidatingmonooxygenase;chromosome 7 c14orf119 homolog;interferon regulatory factor 9;ras homolog family member T2;ankyrin repeat and kinase domain containing 1;inhibitory synaptic factor family member 2B;outer dense fiber of sperm tails 3;biliverdin reductase B;nuclear receptor binding protein 2;aquaporin 7;WD repeat domain 87;PHD finger protein 1</w:t>
            </w:r>
          </w:p>
        </w:tc>
      </w:tr>
      <w:tr w:rsidR="00707010" w:rsidRPr="0079397E" w14:paraId="75399E1F" w14:textId="77777777" w:rsidTr="00DA5B26">
        <w:tc>
          <w:tcPr>
            <w:tcW w:w="223" w:type="pct"/>
          </w:tcPr>
          <w:p w14:paraId="75399E17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461" w:type="pct"/>
          </w:tcPr>
          <w:p w14:paraId="75399E18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ChrX_33448</w:t>
            </w:r>
          </w:p>
        </w:tc>
        <w:tc>
          <w:tcPr>
            <w:tcW w:w="1255" w:type="pct"/>
          </w:tcPr>
          <w:p w14:paraId="75399E19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UAGCAGCGGGAACAGUACUGCAG</w:t>
            </w:r>
          </w:p>
        </w:tc>
        <w:tc>
          <w:tcPr>
            <w:tcW w:w="456" w:type="pct"/>
          </w:tcPr>
          <w:p w14:paraId="75399E1A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51.54</w:t>
            </w:r>
          </w:p>
        </w:tc>
        <w:tc>
          <w:tcPr>
            <w:tcW w:w="488" w:type="pct"/>
          </w:tcPr>
          <w:p w14:paraId="75399E1B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14.11</w:t>
            </w:r>
          </w:p>
        </w:tc>
        <w:tc>
          <w:tcPr>
            <w:tcW w:w="317" w:type="pct"/>
          </w:tcPr>
          <w:p w14:paraId="75399E1C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14" w:type="pct"/>
          </w:tcPr>
          <w:p w14:paraId="75399E1D" w14:textId="77777777" w:rsidR="001146E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1386" w:type="pct"/>
          </w:tcPr>
          <w:p w14:paraId="75399E1E" w14:textId="3C8354F5" w:rsidR="001146E3" w:rsidRPr="0079397E" w:rsidRDefault="001146E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E28" w14:textId="77777777" w:rsidTr="00DA5B26">
        <w:tc>
          <w:tcPr>
            <w:tcW w:w="223" w:type="pct"/>
          </w:tcPr>
          <w:p w14:paraId="75399E20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18</w:t>
            </w:r>
          </w:p>
        </w:tc>
        <w:tc>
          <w:tcPr>
            <w:tcW w:w="461" w:type="pct"/>
          </w:tcPr>
          <w:p w14:paraId="75399E21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ChrX_33800</w:t>
            </w:r>
          </w:p>
        </w:tc>
        <w:tc>
          <w:tcPr>
            <w:tcW w:w="1255" w:type="pct"/>
          </w:tcPr>
          <w:p w14:paraId="75399E22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GUCCACAUGAAUUCUCUGGUG</w:t>
            </w:r>
          </w:p>
        </w:tc>
        <w:tc>
          <w:tcPr>
            <w:tcW w:w="456" w:type="pct"/>
          </w:tcPr>
          <w:p w14:paraId="75399E23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88" w:type="pct"/>
          </w:tcPr>
          <w:p w14:paraId="75399E24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12.35</w:t>
            </w:r>
          </w:p>
        </w:tc>
        <w:tc>
          <w:tcPr>
            <w:tcW w:w="317" w:type="pct"/>
          </w:tcPr>
          <w:p w14:paraId="75399E25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14" w:type="pct"/>
          </w:tcPr>
          <w:p w14:paraId="75399E26" w14:textId="77777777" w:rsidR="001146E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-3.75</w:t>
            </w:r>
          </w:p>
        </w:tc>
        <w:tc>
          <w:tcPr>
            <w:tcW w:w="1386" w:type="pct"/>
          </w:tcPr>
          <w:p w14:paraId="75399E27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Zinc finger protein 30 homolog;uncharacterized LOC101115194;neuropilin and tolloid like 2;oxysterol binding protein like 2;involucrin;ZFP3 zinc finger protein;NA;Rhogtpaseactivating protein 18</w:t>
            </w:r>
          </w:p>
        </w:tc>
      </w:tr>
      <w:tr w:rsidR="00707010" w:rsidRPr="0079397E" w14:paraId="75399E31" w14:textId="77777777" w:rsidTr="00DA5B26">
        <w:tc>
          <w:tcPr>
            <w:tcW w:w="223" w:type="pct"/>
          </w:tcPr>
          <w:p w14:paraId="75399E29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461" w:type="pct"/>
          </w:tcPr>
          <w:p w14:paraId="75399E2A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Chr13_21882</w:t>
            </w:r>
          </w:p>
        </w:tc>
        <w:tc>
          <w:tcPr>
            <w:tcW w:w="1255" w:type="pct"/>
          </w:tcPr>
          <w:p w14:paraId="75399E2B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GUGGUAGAGCACUGAAUGUG</w:t>
            </w:r>
          </w:p>
        </w:tc>
        <w:tc>
          <w:tcPr>
            <w:tcW w:w="456" w:type="pct"/>
          </w:tcPr>
          <w:p w14:paraId="75399E2C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185.92</w:t>
            </w:r>
          </w:p>
        </w:tc>
        <w:tc>
          <w:tcPr>
            <w:tcW w:w="488" w:type="pct"/>
          </w:tcPr>
          <w:p w14:paraId="75399E2D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497.54</w:t>
            </w:r>
          </w:p>
        </w:tc>
        <w:tc>
          <w:tcPr>
            <w:tcW w:w="317" w:type="pct"/>
          </w:tcPr>
          <w:p w14:paraId="75399E2E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14" w:type="pct"/>
          </w:tcPr>
          <w:p w14:paraId="75399E2F" w14:textId="77777777" w:rsidR="001146E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-1.42</w:t>
            </w:r>
          </w:p>
        </w:tc>
        <w:tc>
          <w:tcPr>
            <w:tcW w:w="1386" w:type="pct"/>
          </w:tcPr>
          <w:p w14:paraId="75399E30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RNA polymerase mitochondrial;pappalysin 2;SH3 and PX domains 2A;autophagy related 2B</w:t>
            </w:r>
          </w:p>
        </w:tc>
      </w:tr>
      <w:tr w:rsidR="00707010" w:rsidRPr="0079397E" w14:paraId="75399E3A" w14:textId="77777777" w:rsidTr="00DA5B26">
        <w:tc>
          <w:tcPr>
            <w:tcW w:w="223" w:type="pct"/>
          </w:tcPr>
          <w:p w14:paraId="75399E32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61" w:type="pct"/>
          </w:tcPr>
          <w:p w14:paraId="75399E33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Chr2_3710</w:t>
            </w:r>
          </w:p>
        </w:tc>
        <w:tc>
          <w:tcPr>
            <w:tcW w:w="1255" w:type="pct"/>
          </w:tcPr>
          <w:p w14:paraId="75399E34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UGGAGUUGGAAAUAAACU</w:t>
            </w:r>
          </w:p>
        </w:tc>
        <w:tc>
          <w:tcPr>
            <w:tcW w:w="456" w:type="pct"/>
          </w:tcPr>
          <w:p w14:paraId="75399E35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50.62</w:t>
            </w:r>
          </w:p>
        </w:tc>
        <w:tc>
          <w:tcPr>
            <w:tcW w:w="488" w:type="pct"/>
          </w:tcPr>
          <w:p w14:paraId="75399E36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148.20</w:t>
            </w:r>
          </w:p>
        </w:tc>
        <w:tc>
          <w:tcPr>
            <w:tcW w:w="317" w:type="pct"/>
          </w:tcPr>
          <w:p w14:paraId="75399E37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4" w:type="pct"/>
          </w:tcPr>
          <w:p w14:paraId="75399E38" w14:textId="77777777" w:rsidR="001146E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-1.5</w:t>
            </w:r>
            <w:r w:rsidR="00477FA3"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6" w:type="pct"/>
          </w:tcPr>
          <w:p w14:paraId="75399E39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NA;thyroglobulin;plastin 1;potassium channel tetramerization domain containing 1;solute carrier family 6 member 15;phosphorylase kinase regulatory subunit alpha 2;frizzled class receptor 6</w:t>
            </w:r>
          </w:p>
        </w:tc>
      </w:tr>
      <w:tr w:rsidR="00707010" w:rsidRPr="0079397E" w14:paraId="75399E43" w14:textId="77777777" w:rsidTr="00DA5B26">
        <w:tc>
          <w:tcPr>
            <w:tcW w:w="223" w:type="pct"/>
          </w:tcPr>
          <w:p w14:paraId="75399E3B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461" w:type="pct"/>
          </w:tcPr>
          <w:p w14:paraId="75399E3C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Chr3_7748</w:t>
            </w:r>
          </w:p>
        </w:tc>
        <w:tc>
          <w:tcPr>
            <w:tcW w:w="1255" w:type="pct"/>
          </w:tcPr>
          <w:p w14:paraId="75399E3D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CUGCUUCUGGGUCGGGGUUU</w:t>
            </w:r>
          </w:p>
        </w:tc>
        <w:tc>
          <w:tcPr>
            <w:tcW w:w="456" w:type="pct"/>
          </w:tcPr>
          <w:p w14:paraId="75399E3E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4495.20</w:t>
            </w:r>
          </w:p>
        </w:tc>
        <w:tc>
          <w:tcPr>
            <w:tcW w:w="488" w:type="pct"/>
          </w:tcPr>
          <w:p w14:paraId="75399E3F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10884.08</w:t>
            </w:r>
          </w:p>
        </w:tc>
        <w:tc>
          <w:tcPr>
            <w:tcW w:w="317" w:type="pct"/>
          </w:tcPr>
          <w:p w14:paraId="75399E40" w14:textId="77777777" w:rsidR="001146E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4" w:type="pct"/>
          </w:tcPr>
          <w:p w14:paraId="75399E41" w14:textId="77777777" w:rsidR="001146E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</w:t>
            </w:r>
            <w:r w:rsidR="00477FA3"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86" w:type="pct"/>
          </w:tcPr>
          <w:p w14:paraId="75399E42" w14:textId="77777777" w:rsidR="001146E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NA;reticulon 2;SEC24 homolog C, COPII coat complex component;phosphodiesterase 8B;CLK4 associating serine/arginine rich protein;ciliary rootlet coiled-coil, rootletin;Sad1 and UNC84 domain containing 2;ubiquitin specific peptidase 2;FERM and PDZ domain containing 4;atpase phospholipid transporting 10B (putative);laminin subunit alpha 4;KIAA0753 ortholog;C-X-C motif chemokine receptor 1;NAD kinase 2, mitochondrial;LDL receptor related protein 11;CD14 molecule;tripartite motif containing 65;arginine and serine rich coiled-coil 2</w:t>
            </w:r>
          </w:p>
        </w:tc>
      </w:tr>
      <w:tr w:rsidR="00707010" w:rsidRPr="0079397E" w14:paraId="75399E4C" w14:textId="77777777" w:rsidTr="00DA5B26">
        <w:tc>
          <w:tcPr>
            <w:tcW w:w="223" w:type="pct"/>
          </w:tcPr>
          <w:p w14:paraId="75399E44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461" w:type="pct"/>
          </w:tcPr>
          <w:p w14:paraId="75399E45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Chr1_2673</w:t>
            </w:r>
          </w:p>
        </w:tc>
        <w:tc>
          <w:tcPr>
            <w:tcW w:w="1255" w:type="pct"/>
          </w:tcPr>
          <w:p w14:paraId="75399E46" w14:textId="77777777" w:rsidR="00477FA3" w:rsidRPr="0079397E" w:rsidRDefault="001A4F6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UUAAUGCUAAUCGUGAUAGGGGU</w:t>
            </w:r>
          </w:p>
        </w:tc>
        <w:tc>
          <w:tcPr>
            <w:tcW w:w="456" w:type="pct"/>
          </w:tcPr>
          <w:p w14:paraId="75399E47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132.54</w:t>
            </w:r>
          </w:p>
        </w:tc>
        <w:tc>
          <w:tcPr>
            <w:tcW w:w="488" w:type="pct"/>
          </w:tcPr>
          <w:p w14:paraId="75399E48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45.87</w:t>
            </w:r>
          </w:p>
        </w:tc>
        <w:tc>
          <w:tcPr>
            <w:tcW w:w="317" w:type="pct"/>
          </w:tcPr>
          <w:p w14:paraId="75399E49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4" w:type="pct"/>
          </w:tcPr>
          <w:p w14:paraId="75399E4A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1386" w:type="pct"/>
          </w:tcPr>
          <w:p w14:paraId="75399E4B" w14:textId="77777777" w:rsidR="00477FA3" w:rsidRPr="0079397E" w:rsidRDefault="00477FA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E55" w14:textId="77777777" w:rsidTr="00DA5B26">
        <w:tc>
          <w:tcPr>
            <w:tcW w:w="223" w:type="pct"/>
          </w:tcPr>
          <w:p w14:paraId="75399E4D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461" w:type="pct"/>
          </w:tcPr>
          <w:p w14:paraId="75399E4E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Chr19_27372</w:t>
            </w:r>
          </w:p>
        </w:tc>
        <w:tc>
          <w:tcPr>
            <w:tcW w:w="1255" w:type="pct"/>
          </w:tcPr>
          <w:p w14:paraId="75399E4F" w14:textId="77777777" w:rsidR="00477FA3" w:rsidRPr="0079397E" w:rsidRDefault="001A4F6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CAUCUGUUAAAAGUUGGG</w:t>
            </w:r>
          </w:p>
        </w:tc>
        <w:tc>
          <w:tcPr>
            <w:tcW w:w="456" w:type="pct"/>
          </w:tcPr>
          <w:p w14:paraId="75399E50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E51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10.59</w:t>
            </w:r>
          </w:p>
        </w:tc>
        <w:tc>
          <w:tcPr>
            <w:tcW w:w="317" w:type="pct"/>
          </w:tcPr>
          <w:p w14:paraId="75399E52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4" w:type="pct"/>
          </w:tcPr>
          <w:p w14:paraId="75399E53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-4.40</w:t>
            </w:r>
          </w:p>
        </w:tc>
        <w:tc>
          <w:tcPr>
            <w:tcW w:w="1386" w:type="pct"/>
          </w:tcPr>
          <w:p w14:paraId="75399E54" w14:textId="77777777" w:rsidR="00477FA3" w:rsidRPr="0079397E" w:rsidRDefault="001A4F6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Protein phosphatase 4 regulatory subunit 1;myosin ID;NIPBL cohesin loading factor;HECT and RLD domain containing E3 ubiquitin protein ligase 2;protein DDI1 homolog 2;TBC1 domain family member 30;forkhead box P1</w:t>
            </w:r>
          </w:p>
        </w:tc>
      </w:tr>
      <w:tr w:rsidR="00707010" w:rsidRPr="0079397E" w14:paraId="75399E5E" w14:textId="77777777" w:rsidTr="00DA5B26">
        <w:tc>
          <w:tcPr>
            <w:tcW w:w="223" w:type="pct"/>
          </w:tcPr>
          <w:p w14:paraId="75399E56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461" w:type="pct"/>
          </w:tcPr>
          <w:p w14:paraId="75399E57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Chr3_8257</w:t>
            </w:r>
          </w:p>
        </w:tc>
        <w:tc>
          <w:tcPr>
            <w:tcW w:w="1255" w:type="pct"/>
          </w:tcPr>
          <w:p w14:paraId="75399E58" w14:textId="77777777" w:rsidR="00477FA3" w:rsidRPr="0079397E" w:rsidRDefault="001A4F6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GUUAACAUCAGAUCC</w:t>
            </w:r>
          </w:p>
        </w:tc>
        <w:tc>
          <w:tcPr>
            <w:tcW w:w="456" w:type="pct"/>
          </w:tcPr>
          <w:p w14:paraId="75399E59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E5A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10.59</w:t>
            </w:r>
          </w:p>
        </w:tc>
        <w:tc>
          <w:tcPr>
            <w:tcW w:w="317" w:type="pct"/>
          </w:tcPr>
          <w:p w14:paraId="75399E5B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4" w:type="pct"/>
          </w:tcPr>
          <w:p w14:paraId="75399E5C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-4.40</w:t>
            </w:r>
          </w:p>
        </w:tc>
        <w:tc>
          <w:tcPr>
            <w:tcW w:w="1386" w:type="pct"/>
          </w:tcPr>
          <w:p w14:paraId="75399E5D" w14:textId="77777777" w:rsidR="00477FA3" w:rsidRPr="0079397E" w:rsidRDefault="001A4F6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Isovaleryl-coadehydrogenase;advanced glycosylation end-product specific receptor;nucleoporin 85</w:t>
            </w:r>
          </w:p>
        </w:tc>
      </w:tr>
      <w:tr w:rsidR="00707010" w:rsidRPr="0079397E" w14:paraId="75399E68" w14:textId="77777777" w:rsidTr="00DA5B26">
        <w:tc>
          <w:tcPr>
            <w:tcW w:w="223" w:type="pct"/>
          </w:tcPr>
          <w:p w14:paraId="75399E5F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25</w:t>
            </w:r>
          </w:p>
        </w:tc>
        <w:tc>
          <w:tcPr>
            <w:tcW w:w="461" w:type="pct"/>
          </w:tcPr>
          <w:p w14:paraId="75399E60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Chr9_17278</w:t>
            </w:r>
          </w:p>
        </w:tc>
        <w:tc>
          <w:tcPr>
            <w:tcW w:w="1255" w:type="pct"/>
          </w:tcPr>
          <w:p w14:paraId="75399E61" w14:textId="77777777" w:rsidR="00477FA3" w:rsidRPr="0079397E" w:rsidRDefault="001A4F6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CCUUCAACUUCCUCUUUU</w:t>
            </w:r>
          </w:p>
        </w:tc>
        <w:tc>
          <w:tcPr>
            <w:tcW w:w="456" w:type="pct"/>
          </w:tcPr>
          <w:p w14:paraId="75399E62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E63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10.59</w:t>
            </w:r>
          </w:p>
        </w:tc>
        <w:tc>
          <w:tcPr>
            <w:tcW w:w="317" w:type="pct"/>
          </w:tcPr>
          <w:p w14:paraId="75399E64" w14:textId="77777777" w:rsidR="00477FA3" w:rsidRPr="0079397E" w:rsidRDefault="001A4F63" w:rsidP="00F6517C">
            <w:pPr>
              <w:spacing w:before="40" w:after="40" w:line="26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4" w:type="pct"/>
          </w:tcPr>
          <w:p w14:paraId="75399E65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-4.40</w:t>
            </w:r>
          </w:p>
        </w:tc>
        <w:tc>
          <w:tcPr>
            <w:tcW w:w="1386" w:type="pct"/>
          </w:tcPr>
          <w:p w14:paraId="75399E66" w14:textId="77777777" w:rsidR="00477FA3" w:rsidRPr="0079397E" w:rsidRDefault="001A4F6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Thymus, brain and testes associated;adaptor related protein complex 1 subunit mu 2;NA;potassium voltage-gated channel subfamily A member 10;armadillo repeat containing 8;lysine acetyltransferase 2A;maltase-glucoamylase;E1A binding protein p400;titin;steroid sulfatase;anaphase promoting complex subunit 15;acidic nuclear phosphoprotein 32 family member E;dnajheat shock protein family (Hsp40) member B6;DAB adaptor protein 1;calnexin;euchromatic histone lysine methyltransferase 2;nucleoporin 153;phospholipase C epsilon 1;calcium voltage-gated channel subunit alpha1 D;Fas associated factor family member 2;mitochondrial transcription rescue factor 1;pleckstrin homology domain containing O2;tripartite motif containing 29;BMS1 ribosome biogenesis factor;PH domain and leucine rich repeat protein phosphatase 1;myosin-7;WD repeat domain 87;PHD finger protein 12;proline rich nuclear receptor coactivator 1;tryptophan hydroxylase 1;interleukin 5;coiled-coil domain containing 138;coiled-coil domain containing 40;bromodomain PHD finger transcription factor;chromodomain helicase DNA binding protein 5;family with sequence similarity 118 member A;gamma-aminobutyric acid type A receptor subunit epsilon;cysteine and serine rich nuclear protein 3;semaphorin 3E;myosin XVI;ryanodine receptor 2;RBBP8 N-terminal like;M-phase phosphoprotein 6;chromosome 2 c9orf43 homolog;TPD52 like 1;acyl-coa synthetase long chain family member 3;WD repeat domain 63;protein FRA10AC1;centrosomal protein 89;tudor domain containing 12;zinc finger protein 804A;structural maintenance of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chromosomes 1B;dynein axonemal heavy chain 5;GRIP1 associated protein 1;interleukin 16;arginyl-trna synthetase 1;enkurin, TRPC channel interacting protein</w:t>
            </w:r>
          </w:p>
          <w:p w14:paraId="75399E67" w14:textId="77777777" w:rsidR="00477FA3" w:rsidRPr="0079397E" w:rsidRDefault="00477FA3" w:rsidP="00F6517C">
            <w:pPr>
              <w:spacing w:before="40" w:after="40" w:line="264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E71" w14:textId="77777777" w:rsidTr="00DA5B26">
        <w:tc>
          <w:tcPr>
            <w:tcW w:w="223" w:type="pct"/>
          </w:tcPr>
          <w:p w14:paraId="75399E69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26</w:t>
            </w:r>
          </w:p>
        </w:tc>
        <w:tc>
          <w:tcPr>
            <w:tcW w:w="461" w:type="pct"/>
          </w:tcPr>
          <w:p w14:paraId="75399E6A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Chr1_1120</w:t>
            </w:r>
          </w:p>
        </w:tc>
        <w:tc>
          <w:tcPr>
            <w:tcW w:w="1255" w:type="pct"/>
          </w:tcPr>
          <w:p w14:paraId="75399E6B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CAGCUUUUGCAUCAUUUU</w:t>
            </w:r>
          </w:p>
        </w:tc>
        <w:tc>
          <w:tcPr>
            <w:tcW w:w="456" w:type="pct"/>
          </w:tcPr>
          <w:p w14:paraId="75399E6C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3.68</w:t>
            </w:r>
          </w:p>
        </w:tc>
        <w:tc>
          <w:tcPr>
            <w:tcW w:w="488" w:type="pct"/>
          </w:tcPr>
          <w:p w14:paraId="75399E6D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17.64</w:t>
            </w:r>
          </w:p>
        </w:tc>
        <w:tc>
          <w:tcPr>
            <w:tcW w:w="317" w:type="pct"/>
          </w:tcPr>
          <w:p w14:paraId="75399E6E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6F" w14:textId="77777777" w:rsidR="00B91866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-2.26</w:t>
            </w:r>
          </w:p>
        </w:tc>
        <w:tc>
          <w:tcPr>
            <w:tcW w:w="1386" w:type="pct"/>
          </w:tcPr>
          <w:p w14:paraId="75399E70" w14:textId="77777777" w:rsidR="00B91866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Prolyl 4-hydroxylase subunit alpha-2;hepatitis A virus cellular receptor 1-like;betaine--homocysteine S-methyltransferase 2;HCLS1 associated protein X-1;src kinase associated phosphoprotein 2;coiled-coil domain containing 138;WD repeat domain 72;NA;guanylate-binding protein 1-like;ATP binding cassette subfamily C member 3;UHRF1 binding protein 1 like;BCL9 like;syntaxin 17;serine peptidase inhibitor Kazal type 5;stabilin 2;interferon induced with helicase C domain 1;3-hydroxy-3-methylglutaryl-coa synthase 2;SNF2 histone linker PHD RING helicase;baculoviral IAP repeat containing 6;X-ray repair cross complementing 2;tripartite motif containing 24;tigger transposable element derived 4;BAR/IMD domain containing adaptor protein 2 like 1;synaptotagmin 16;atpase H+ transporting V1 subunit E1;tropomyosin 3;F-box protein 32;theg spermatid protein like;golgin subfamily A member 6-like protein 22;SHH signaling and ciliogenesis regulator SDCCAG8;gamma-glutamyl carboxylase;leucine rich repeat containing 8 VRAC subunit C;glucosidase alpha, neutral C;phytanoyl-coa2-hydroxylase interacting protein like;spectrin alpha, non-erythrocytic 1;ubiquitin specific peptidase 48;olfactory receptor 1019;eukaryotic translation initiation factor 2 subunit 2;golgin, RAB6 interacting;SEC14 like lipid binding 2;CENPB DNA-binding domain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containing 1;nucleolin;centrosomal protein 89;polyamine modulated factor 1 binding protein 1;SWI/SNF related, matrix associated, actin dependent regulator of chromatin, subfamily a, member 1;patatin like phospholipase domain containing 8;cyclin T2;protein BEX2;aldehyde dehydrogenase 5 family member A1;ubiquitin specific peptidase 12;arfgap with rhogapdomain, ankyrin repeat and PH domain 2;calbindin 1;Rho gtpaseactivating protein 21;aldehyde dehydrogenase 1 family member L2</w:t>
            </w:r>
          </w:p>
        </w:tc>
      </w:tr>
      <w:tr w:rsidR="00707010" w:rsidRPr="0079397E" w14:paraId="75399E7A" w14:textId="77777777" w:rsidTr="00DA5B26">
        <w:tc>
          <w:tcPr>
            <w:tcW w:w="223" w:type="pct"/>
          </w:tcPr>
          <w:p w14:paraId="75399E72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27</w:t>
            </w:r>
          </w:p>
        </w:tc>
        <w:tc>
          <w:tcPr>
            <w:tcW w:w="461" w:type="pct"/>
          </w:tcPr>
          <w:p w14:paraId="75399E73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oar-miR-26a</w:t>
            </w:r>
          </w:p>
        </w:tc>
        <w:tc>
          <w:tcPr>
            <w:tcW w:w="1255" w:type="pct"/>
          </w:tcPr>
          <w:p w14:paraId="75399E74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UUCAAGUAAUCCAGGAUAGGCU</w:t>
            </w:r>
          </w:p>
        </w:tc>
        <w:tc>
          <w:tcPr>
            <w:tcW w:w="456" w:type="pct"/>
          </w:tcPr>
          <w:p w14:paraId="75399E75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489.65</w:t>
            </w:r>
          </w:p>
        </w:tc>
        <w:tc>
          <w:tcPr>
            <w:tcW w:w="488" w:type="pct"/>
          </w:tcPr>
          <w:p w14:paraId="75399E76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211.72</w:t>
            </w:r>
          </w:p>
        </w:tc>
        <w:tc>
          <w:tcPr>
            <w:tcW w:w="317" w:type="pct"/>
          </w:tcPr>
          <w:p w14:paraId="75399E77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78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1386" w:type="pct"/>
          </w:tcPr>
          <w:p w14:paraId="75399E79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Testis expressed 26</w:t>
            </w:r>
          </w:p>
        </w:tc>
      </w:tr>
      <w:tr w:rsidR="00707010" w:rsidRPr="0079397E" w14:paraId="75399E83" w14:textId="77777777" w:rsidTr="00DA5B26">
        <w:tc>
          <w:tcPr>
            <w:tcW w:w="223" w:type="pct"/>
          </w:tcPr>
          <w:p w14:paraId="75399E7B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461" w:type="pct"/>
          </w:tcPr>
          <w:p w14:paraId="75399E7C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Chr3_8673</w:t>
            </w:r>
          </w:p>
        </w:tc>
        <w:tc>
          <w:tcPr>
            <w:tcW w:w="1255" w:type="pct"/>
          </w:tcPr>
          <w:p w14:paraId="75399E7D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GCGGCGGCGGCGCGCGCG</w:t>
            </w:r>
          </w:p>
        </w:tc>
        <w:tc>
          <w:tcPr>
            <w:tcW w:w="456" w:type="pct"/>
          </w:tcPr>
          <w:p w14:paraId="75399E7E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102.16</w:t>
            </w:r>
          </w:p>
        </w:tc>
        <w:tc>
          <w:tcPr>
            <w:tcW w:w="488" w:type="pct"/>
          </w:tcPr>
          <w:p w14:paraId="75399E7F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248.77</w:t>
            </w:r>
          </w:p>
        </w:tc>
        <w:tc>
          <w:tcPr>
            <w:tcW w:w="317" w:type="pct"/>
          </w:tcPr>
          <w:p w14:paraId="75399E80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81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-1.28</w:t>
            </w:r>
          </w:p>
        </w:tc>
        <w:tc>
          <w:tcPr>
            <w:tcW w:w="1386" w:type="pct"/>
          </w:tcPr>
          <w:p w14:paraId="75399E82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HECT domain E3 ubiquitin protein ligase 3;NA;scavenger receptor class F member 1;glucoside xylosyltransferase 2;bassoon presynaptic cytomatrix protein;sphingomyelin phosphodiesterase 5, pseudogene;delta like canonical Notch ligand 4;ribosomal protein S6 kinase A</w:t>
            </w:r>
            <w:r w:rsidRPr="0079397E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4;PPARG related coactivator 1;killer cell lectin like receptor G2;centrosomal protein 97;phosphatidylinositol transfer protein membrane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associated 1;fibrosin like 1;collagen type XXII alpha 1 chain;interactor of little elongation complex ELL subunit 1;zinc finger protein 358;ankyrin repeat domain 27;ADAM metallopeptidase with thrombospondin type 1 motif 1;diacylglycerol kinase delta;WNK lysine deficient protein kinase 2;serine protease 12;lysine demethylase 2B;zinc finger SWIM-type containing 6;low-density lipoprotein receptor-related protein 1B;PDZ domain containing ring finger 3;klotho;bone morphogenetic protein 1;ethanolamine kinase 2;protocadherin 8;collagen beta(1-O)galactosyltransferase 2;MSL complex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subunit 1;ataxin 7;sosondowah ankyrin repeat domain family member A;bridging integrator 1;bromo adjacent homology domain containing 1;zinc finger protein 366;metadherin;huntingtin;solute carrier organic anion transporter family member 4C1;SMG5 nonsense mediated mrnadecay </w:t>
            </w:r>
            <w:r w:rsidRPr="0079397E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factor;microtubule affinity regulating kinase 4;ataxin 2 like;family with sequence similarity 174 member A;N-acetyl-alpha-glucosaminidase;progesterone receptor;mutshomolog 6;acyl-coa oxidase 3, pristanoyl;Cdk5 and Abl enzyme substrate 1;nidogen 2;alpha-1D adrenergic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receptor;methylcrotonoyl-coacarboxylase 2;receptor tyrosine kinase like orphan receptor 2;prolactin releasing hormone receptor;TBK1 binding protein 1;vascular endothelial growth factor C;zinc finger protein 467;cytidine/uridine monophosphate kinase 2;calcium/calmodulin dependent protein kinase ID;programmed cell death 2;FEZ family zinc finger 1;trinucleotide repeat containing adaptor 6C;transmembrane protein 25;1-acylglycerol-3-phosphate O-acyltransferase 2;basal cell adhesion molecule (Lutheran blood group);t-complex-associated-testis-expressed 1;LON peptidase N-terminal domain and ring finger 3;kelch domain containing 7A;fibronectin type III domain containing 1;MAP kinase activating death domain;beta-1,3-glucuronyltransferase 2;mucin-3A;ankyrin repeat and SOCS box containing 6;importin 5;ring finger protein 227;myosin-7;neuralized E3 ubiquitin protein ligase 2;nucleolar protein with MIF4G domain 1;atonal bhlhtranscription factor 7;PR/SET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domain 13;solute carrier family 16 member 6;SATB homeobox 1;SWI/SNF related, matrix associated, actin dependent regulator of chromatin subfamily c member 2;semaphorin 6C;R3H domain containing 1;formin like 1;family with sequence similarity 120C;Sp9 transcription factor;quiescin sulfhydryl oxidase 1;ribosomal protein L37;centrosomal protein 43;REC8 meiotic recombination protein;ezrin;NK2 homeobox 3;hyaluronan and proteoglycan link protein 3;barh like homeobox 2;nuclear factor of activated T cells 3;syntrophin alpha 1;prostaglandin E receptor 4;leucine rich repeat and fibronectin type III domain containing 3;shisa family member 4;interferon regulatory factor 2 binding protein like;tatddnasedomain containing 2;CDK2 associated cullin domain 1;cell division cycle 25A;NUMB like endocytic adaptor protein;myocyte enhancer factor 2A;solute carrier family 7 member 6 opposite strand;family with sequence similarity 8 member A1;ras homolog family member B;general transcription factor IIIA;junctional sarcoplasmic reticulum protein 1;phosphatidylserine synthase 2;retinal degeneration 3, GUCY2D regulator;coiled-coil and C2 domain containing 1A;TP53 regulated inhibitor of apoptosis 1;Src homology 2 domain containing F;interferon regulatory factor 7;T-box brain transcription factor 1;plectin;palladin, cytoskeletal associated protein;forkhead box D3;diaphanous related formin 3;mex-3 RNA binding family member C;neuregulin 2;pappalysin 1;chromodomain helicase DNA binding protein 7;microtubule-associated serine/threonine-protein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kinase 4;angiomotin like 1;synemin;insulin receptor substrate 4;CXXC finger protein 4;proprotein convertase subtilisin/kexin type 6</w:t>
            </w:r>
          </w:p>
        </w:tc>
      </w:tr>
      <w:tr w:rsidR="00707010" w:rsidRPr="0079397E" w14:paraId="75399E8C" w14:textId="77777777" w:rsidTr="00DA5B26">
        <w:tc>
          <w:tcPr>
            <w:tcW w:w="223" w:type="pct"/>
          </w:tcPr>
          <w:p w14:paraId="75399E84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29</w:t>
            </w:r>
          </w:p>
        </w:tc>
        <w:tc>
          <w:tcPr>
            <w:tcW w:w="461" w:type="pct"/>
          </w:tcPr>
          <w:p w14:paraId="75399E85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ChrX_32869</w:t>
            </w:r>
          </w:p>
        </w:tc>
        <w:tc>
          <w:tcPr>
            <w:tcW w:w="1255" w:type="pct"/>
          </w:tcPr>
          <w:p w14:paraId="75399E86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CACCCGGGGAGCCGGCGGCG</w:t>
            </w:r>
          </w:p>
        </w:tc>
        <w:tc>
          <w:tcPr>
            <w:tcW w:w="456" w:type="pct"/>
          </w:tcPr>
          <w:p w14:paraId="75399E87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1491.04</w:t>
            </w:r>
          </w:p>
        </w:tc>
        <w:tc>
          <w:tcPr>
            <w:tcW w:w="488" w:type="pct"/>
          </w:tcPr>
          <w:p w14:paraId="75399E88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2990.52</w:t>
            </w:r>
          </w:p>
        </w:tc>
        <w:tc>
          <w:tcPr>
            <w:tcW w:w="317" w:type="pct"/>
          </w:tcPr>
          <w:p w14:paraId="75399E89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8A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-1.00</w:t>
            </w:r>
          </w:p>
        </w:tc>
        <w:tc>
          <w:tcPr>
            <w:tcW w:w="1386" w:type="pct"/>
          </w:tcPr>
          <w:p w14:paraId="75399E8B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Notch receptor 4; autophagy related 2A;zinc finger protein 805-like; NA; transferrin receptor; desmoglein 3;TATA-box binding protein associated factor, RNA polymerase I subunit C;EGF like domain multiple 7;galactokinase 1;transmembrane protein 132A;GATA binding protein 5;collagen type XXI alpha 1 chain</w:t>
            </w:r>
          </w:p>
        </w:tc>
      </w:tr>
      <w:tr w:rsidR="00707010" w:rsidRPr="0079397E" w14:paraId="75399E95" w14:textId="77777777" w:rsidTr="00DA5B26">
        <w:tc>
          <w:tcPr>
            <w:tcW w:w="223" w:type="pct"/>
          </w:tcPr>
          <w:p w14:paraId="75399E8D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61" w:type="pct"/>
          </w:tcPr>
          <w:p w14:paraId="75399E8E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oar-let-7a</w:t>
            </w:r>
          </w:p>
        </w:tc>
        <w:tc>
          <w:tcPr>
            <w:tcW w:w="1255" w:type="pct"/>
          </w:tcPr>
          <w:p w14:paraId="75399E8F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UGAGGUAGUAGGUUGUAUAGUU</w:t>
            </w:r>
          </w:p>
        </w:tc>
        <w:tc>
          <w:tcPr>
            <w:tcW w:w="456" w:type="pct"/>
          </w:tcPr>
          <w:p w14:paraId="75399E90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4691.24</w:t>
            </w:r>
          </w:p>
        </w:tc>
        <w:tc>
          <w:tcPr>
            <w:tcW w:w="488" w:type="pct"/>
          </w:tcPr>
          <w:p w14:paraId="75399E91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2290.08</w:t>
            </w:r>
          </w:p>
        </w:tc>
        <w:tc>
          <w:tcPr>
            <w:tcW w:w="317" w:type="pct"/>
          </w:tcPr>
          <w:p w14:paraId="75399E92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93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386" w:type="pct"/>
          </w:tcPr>
          <w:p w14:paraId="75399E94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Dicer 1, ribonuclease III</w:t>
            </w:r>
          </w:p>
        </w:tc>
      </w:tr>
      <w:tr w:rsidR="00707010" w:rsidRPr="0079397E" w14:paraId="75399E9E" w14:textId="77777777" w:rsidTr="00DA5B26">
        <w:tc>
          <w:tcPr>
            <w:tcW w:w="223" w:type="pct"/>
          </w:tcPr>
          <w:p w14:paraId="75399E96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461" w:type="pct"/>
          </w:tcPr>
          <w:p w14:paraId="75399E97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oar-let-7b</w:t>
            </w:r>
          </w:p>
        </w:tc>
        <w:tc>
          <w:tcPr>
            <w:tcW w:w="1255" w:type="pct"/>
          </w:tcPr>
          <w:p w14:paraId="75399E98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UGAGGUAGUAGGUUGUGUGGU</w:t>
            </w:r>
          </w:p>
        </w:tc>
        <w:tc>
          <w:tcPr>
            <w:tcW w:w="456" w:type="pct"/>
          </w:tcPr>
          <w:p w14:paraId="75399E99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2442.72</w:t>
            </w:r>
          </w:p>
        </w:tc>
        <w:tc>
          <w:tcPr>
            <w:tcW w:w="488" w:type="pct"/>
          </w:tcPr>
          <w:p w14:paraId="75399E9A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1178.56</w:t>
            </w:r>
          </w:p>
        </w:tc>
        <w:tc>
          <w:tcPr>
            <w:tcW w:w="317" w:type="pct"/>
          </w:tcPr>
          <w:p w14:paraId="75399E9B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9C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386" w:type="pct"/>
          </w:tcPr>
          <w:p w14:paraId="75399E9D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SCY1 like pseudokinase 3</w:t>
            </w:r>
          </w:p>
        </w:tc>
      </w:tr>
      <w:tr w:rsidR="00707010" w:rsidRPr="0079397E" w14:paraId="75399EA7" w14:textId="77777777" w:rsidTr="00DA5B26">
        <w:tc>
          <w:tcPr>
            <w:tcW w:w="223" w:type="pct"/>
          </w:tcPr>
          <w:p w14:paraId="75399E9F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461" w:type="pct"/>
          </w:tcPr>
          <w:p w14:paraId="75399EA0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Chr2_5162</w:t>
            </w:r>
          </w:p>
        </w:tc>
        <w:tc>
          <w:tcPr>
            <w:tcW w:w="1255" w:type="pct"/>
          </w:tcPr>
          <w:p w14:paraId="75399EA1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GAACUUGACUAUCUAGAGGA</w:t>
            </w:r>
          </w:p>
        </w:tc>
        <w:tc>
          <w:tcPr>
            <w:tcW w:w="456" w:type="pct"/>
          </w:tcPr>
          <w:p w14:paraId="75399EA2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195.12</w:t>
            </w:r>
          </w:p>
        </w:tc>
        <w:tc>
          <w:tcPr>
            <w:tcW w:w="488" w:type="pct"/>
          </w:tcPr>
          <w:p w14:paraId="75399EA3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434.02</w:t>
            </w:r>
          </w:p>
        </w:tc>
        <w:tc>
          <w:tcPr>
            <w:tcW w:w="317" w:type="pct"/>
          </w:tcPr>
          <w:p w14:paraId="75399EA4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A5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-1.15</w:t>
            </w:r>
          </w:p>
        </w:tc>
        <w:tc>
          <w:tcPr>
            <w:tcW w:w="1386" w:type="pct"/>
          </w:tcPr>
          <w:p w14:paraId="75399EA6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NA;trafficking protein particle complex 10;transthyretin;importin 11</w:t>
            </w:r>
          </w:p>
        </w:tc>
      </w:tr>
      <w:tr w:rsidR="00707010" w:rsidRPr="0079397E" w14:paraId="75399EB0" w14:textId="77777777" w:rsidTr="00DA5B26">
        <w:tc>
          <w:tcPr>
            <w:tcW w:w="223" w:type="pct"/>
          </w:tcPr>
          <w:p w14:paraId="75399EA8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461" w:type="pct"/>
          </w:tcPr>
          <w:p w14:paraId="75399EA9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oar-let-7d</w:t>
            </w:r>
          </w:p>
        </w:tc>
        <w:tc>
          <w:tcPr>
            <w:tcW w:w="1255" w:type="pct"/>
          </w:tcPr>
          <w:p w14:paraId="75399EAA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AGAGGUAGUAGGUUGCAUAG</w:t>
            </w:r>
          </w:p>
        </w:tc>
        <w:tc>
          <w:tcPr>
            <w:tcW w:w="456" w:type="pct"/>
          </w:tcPr>
          <w:p w14:paraId="75399EAB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105.85</w:t>
            </w:r>
          </w:p>
        </w:tc>
        <w:tc>
          <w:tcPr>
            <w:tcW w:w="488" w:type="pct"/>
          </w:tcPr>
          <w:p w14:paraId="75399EAC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40.58</w:t>
            </w:r>
          </w:p>
        </w:tc>
        <w:tc>
          <w:tcPr>
            <w:tcW w:w="317" w:type="pct"/>
          </w:tcPr>
          <w:p w14:paraId="75399EAD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AE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1386" w:type="pct"/>
          </w:tcPr>
          <w:p w14:paraId="75399EAF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Acylaminoacyl-peptide hydrolase;BCL9 transcription coactivator</w:t>
            </w:r>
          </w:p>
        </w:tc>
      </w:tr>
      <w:tr w:rsidR="00707010" w:rsidRPr="0079397E" w14:paraId="75399EB9" w14:textId="77777777" w:rsidTr="00DA5B26">
        <w:tc>
          <w:tcPr>
            <w:tcW w:w="223" w:type="pct"/>
          </w:tcPr>
          <w:p w14:paraId="75399EB1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461" w:type="pct"/>
          </w:tcPr>
          <w:p w14:paraId="75399EB2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ChrX_33910</w:t>
            </w:r>
          </w:p>
        </w:tc>
        <w:tc>
          <w:tcPr>
            <w:tcW w:w="1255" w:type="pct"/>
          </w:tcPr>
          <w:p w14:paraId="75399EB3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AAAGAAAAUGAAGUACUA</w:t>
            </w:r>
          </w:p>
        </w:tc>
        <w:tc>
          <w:tcPr>
            <w:tcW w:w="456" w:type="pct"/>
          </w:tcPr>
          <w:p w14:paraId="75399EB4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88" w:type="pct"/>
          </w:tcPr>
          <w:p w14:paraId="75399EB5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10.59</w:t>
            </w:r>
          </w:p>
        </w:tc>
        <w:tc>
          <w:tcPr>
            <w:tcW w:w="317" w:type="pct"/>
          </w:tcPr>
          <w:p w14:paraId="75399EB6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B7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-3.52</w:t>
            </w:r>
          </w:p>
        </w:tc>
        <w:tc>
          <w:tcPr>
            <w:tcW w:w="1386" w:type="pct"/>
          </w:tcPr>
          <w:p w14:paraId="75399EB8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Polyribonucleotide nucleotidyltransferase 1;G protein-coupled receptor kinase 4;androglobin;MOB kinase activator 1B;transportin 2;nucleoporin 42;olfactory receptor 10A3-like;MOB kinase activator 1A;T-cell surface glycoprotein CD1b-2-like;lipase I;NA;TNF superfamily member 18;diaphanous related formin 3;olfactory receptor 6C3-like;butyrylcholinesterase;putative olfactory receptor 2W6;HECT and RLD domain containing E3 ubiquitin protein ligase family member 1</w:t>
            </w:r>
          </w:p>
        </w:tc>
      </w:tr>
      <w:tr w:rsidR="00707010" w:rsidRPr="0079397E" w14:paraId="75399EC3" w14:textId="77777777" w:rsidTr="00DA5B26">
        <w:tc>
          <w:tcPr>
            <w:tcW w:w="223" w:type="pct"/>
          </w:tcPr>
          <w:p w14:paraId="75399EBA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61" w:type="pct"/>
          </w:tcPr>
          <w:p w14:paraId="75399EBB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Chr10_18851</w:t>
            </w:r>
          </w:p>
        </w:tc>
        <w:tc>
          <w:tcPr>
            <w:tcW w:w="1255" w:type="pct"/>
          </w:tcPr>
          <w:p w14:paraId="75399EBC" w14:textId="77777777" w:rsidR="00B91866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UCCCUGUUGCAAUGAUGA</w:t>
            </w:r>
          </w:p>
        </w:tc>
        <w:tc>
          <w:tcPr>
            <w:tcW w:w="456" w:type="pct"/>
          </w:tcPr>
          <w:p w14:paraId="75399EBD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488" w:type="pct"/>
          </w:tcPr>
          <w:p w14:paraId="75399EBE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12.35</w:t>
            </w:r>
          </w:p>
        </w:tc>
        <w:tc>
          <w:tcPr>
            <w:tcW w:w="317" w:type="pct"/>
          </w:tcPr>
          <w:p w14:paraId="75399EBF" w14:textId="77777777" w:rsidR="00B91866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C0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-2.74</w:t>
            </w:r>
          </w:p>
          <w:p w14:paraId="75399EC1" w14:textId="77777777" w:rsidR="00B91866" w:rsidRPr="0079397E" w:rsidRDefault="00B91866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6" w:type="pct"/>
          </w:tcPr>
          <w:p w14:paraId="75399EC2" w14:textId="77777777" w:rsidR="00B91866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Fatty acyl-coareductase 1;sodium/potassium-transporting atpasesubunit alpha-4;activity dependent neuroprotector homeobox;cyclin dependent kinase 7;cathepsin H;Ras association domain family member 6;centromere protein 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C;prolyl 4-hydroxylase subunit alpha-2;shroom family member 4;atpase phospholipid transporting 10D (putative);sperm associated antigen 1;NA;basic helix-loop-helix family member b9;muts homolog 5;Ovis aries glutamate dehydrogenase 1 (GLUD1), mrna.</w:t>
            </w:r>
          </w:p>
        </w:tc>
      </w:tr>
      <w:tr w:rsidR="00707010" w:rsidRPr="0079397E" w14:paraId="75399ECC" w14:textId="77777777" w:rsidTr="00DA5B26">
        <w:tc>
          <w:tcPr>
            <w:tcW w:w="223" w:type="pct"/>
          </w:tcPr>
          <w:p w14:paraId="75399EC4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36</w:t>
            </w:r>
          </w:p>
        </w:tc>
        <w:tc>
          <w:tcPr>
            <w:tcW w:w="461" w:type="pct"/>
          </w:tcPr>
          <w:p w14:paraId="75399EC5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Chr10_18852</w:t>
            </w:r>
          </w:p>
        </w:tc>
        <w:tc>
          <w:tcPr>
            <w:tcW w:w="1255" w:type="pct"/>
          </w:tcPr>
          <w:p w14:paraId="75399EC6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UCCCUGUUGCAAUGAUGA</w:t>
            </w:r>
          </w:p>
        </w:tc>
        <w:tc>
          <w:tcPr>
            <w:tcW w:w="456" w:type="pct"/>
          </w:tcPr>
          <w:p w14:paraId="75399EC7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488" w:type="pct"/>
          </w:tcPr>
          <w:p w14:paraId="75399EC8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12.35</w:t>
            </w:r>
          </w:p>
        </w:tc>
        <w:tc>
          <w:tcPr>
            <w:tcW w:w="317" w:type="pct"/>
          </w:tcPr>
          <w:p w14:paraId="75399EC9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CA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-2.74</w:t>
            </w:r>
          </w:p>
        </w:tc>
        <w:tc>
          <w:tcPr>
            <w:tcW w:w="1386" w:type="pct"/>
          </w:tcPr>
          <w:p w14:paraId="75399ECB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acyl-coareductase 1;sodium/potassium-transporting atpasesubunit alpha-4;activity dependent neuroprotector homeobox;cyclin dependent kinase 7;cathepsin H;Ras association domain family member 6;centromere protein C;prolyl 4-hydroxylase subunit alpha-2;shroom family member 4;atpase phospholipid transporting 10D (putative);sperm associated antigen 1;NA;basic helix-loop-helix family member b9;muts homolog 5;Ovis aries glutamate dehydrogenase 1 (GLUD1), mrna.</w:t>
            </w:r>
          </w:p>
        </w:tc>
      </w:tr>
      <w:tr w:rsidR="00707010" w:rsidRPr="0079397E" w14:paraId="75399ED5" w14:textId="77777777" w:rsidTr="00DA5B26">
        <w:tc>
          <w:tcPr>
            <w:tcW w:w="223" w:type="pct"/>
          </w:tcPr>
          <w:p w14:paraId="75399ECD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61" w:type="pct"/>
          </w:tcPr>
          <w:p w14:paraId="75399ECE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Chr11_19433</w:t>
            </w:r>
          </w:p>
        </w:tc>
        <w:tc>
          <w:tcPr>
            <w:tcW w:w="1255" w:type="pct"/>
          </w:tcPr>
          <w:p w14:paraId="75399ECF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CUUCCCCAAGAGAUCACAG</w:t>
            </w:r>
          </w:p>
        </w:tc>
        <w:tc>
          <w:tcPr>
            <w:tcW w:w="456" w:type="pct"/>
          </w:tcPr>
          <w:p w14:paraId="75399ED0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488" w:type="pct"/>
          </w:tcPr>
          <w:p w14:paraId="75399ED1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12.35</w:t>
            </w:r>
          </w:p>
        </w:tc>
        <w:tc>
          <w:tcPr>
            <w:tcW w:w="317" w:type="pct"/>
          </w:tcPr>
          <w:p w14:paraId="75399ED2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D3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-2.74</w:t>
            </w:r>
          </w:p>
        </w:tc>
        <w:tc>
          <w:tcPr>
            <w:tcW w:w="1386" w:type="pct"/>
          </w:tcPr>
          <w:p w14:paraId="75399ED4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Zinc finger FYVE-type containing 26;NA;DC-STAMP domain containing 1;RHO family interacting cell polarization regulator 2;zyg-11 related cell cycle regulator;polypeptide N-acetylgalactosaminyltransferase 2;cilia and flagella associated protein 73</w:t>
            </w:r>
          </w:p>
        </w:tc>
      </w:tr>
      <w:tr w:rsidR="00707010" w:rsidRPr="0079397E" w14:paraId="75399EDF" w14:textId="77777777" w:rsidTr="00DA5B26">
        <w:tc>
          <w:tcPr>
            <w:tcW w:w="223" w:type="pct"/>
          </w:tcPr>
          <w:p w14:paraId="75399ED6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461" w:type="pct"/>
          </w:tcPr>
          <w:p w14:paraId="75399ED7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Chr2_5827</w:t>
            </w:r>
          </w:p>
        </w:tc>
        <w:tc>
          <w:tcPr>
            <w:tcW w:w="1255" w:type="pct"/>
          </w:tcPr>
          <w:p w14:paraId="75399ED8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AGGCAAGAUGCUGGCAUAGCUG</w:t>
            </w:r>
          </w:p>
        </w:tc>
        <w:tc>
          <w:tcPr>
            <w:tcW w:w="456" w:type="pct"/>
          </w:tcPr>
          <w:p w14:paraId="75399ED9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433.50</w:t>
            </w:r>
          </w:p>
        </w:tc>
        <w:tc>
          <w:tcPr>
            <w:tcW w:w="488" w:type="pct"/>
          </w:tcPr>
          <w:p w14:paraId="75399EDA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215.25</w:t>
            </w:r>
          </w:p>
        </w:tc>
        <w:tc>
          <w:tcPr>
            <w:tcW w:w="317" w:type="pct"/>
          </w:tcPr>
          <w:p w14:paraId="75399EDB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4" w:type="pct"/>
          </w:tcPr>
          <w:p w14:paraId="75399EDC" w14:textId="77777777" w:rsidR="00477FA3" w:rsidRPr="0079397E" w:rsidRDefault="001A4F63" w:rsidP="00477F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1386" w:type="pct"/>
          </w:tcPr>
          <w:p w14:paraId="75399EDD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</w:t>
            </w:r>
            <w:r w:rsidRPr="0079397E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aldolase, fructose-bisphosphate C;putativekiller cell immunoglobulin-like receptor likeprotein KIR3DP1;relaxin family peptide/INSL5 receptor 4;ubiquitin conjugatingenzyme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E2 D4 (putative)</w:t>
            </w:r>
          </w:p>
          <w:p w14:paraId="75399EDE" w14:textId="77777777" w:rsidR="00477FA3" w:rsidRPr="0079397E" w:rsidRDefault="00477FA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EE8" w14:textId="77777777" w:rsidTr="00DA5B26">
        <w:tc>
          <w:tcPr>
            <w:tcW w:w="223" w:type="pct"/>
          </w:tcPr>
          <w:p w14:paraId="75399EE0" w14:textId="77777777" w:rsidR="00477FA3" w:rsidRPr="0079397E" w:rsidRDefault="001A4F63" w:rsidP="006428B9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461" w:type="pct"/>
          </w:tcPr>
          <w:p w14:paraId="75399EE1" w14:textId="77777777" w:rsidR="00477FA3" w:rsidRPr="0079397E" w:rsidRDefault="001A4F63" w:rsidP="006428B9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oar-miR-103</w:t>
            </w:r>
          </w:p>
        </w:tc>
        <w:tc>
          <w:tcPr>
            <w:tcW w:w="1255" w:type="pct"/>
          </w:tcPr>
          <w:p w14:paraId="75399EE2" w14:textId="77777777" w:rsidR="00477FA3" w:rsidRPr="0079397E" w:rsidRDefault="001A4F63" w:rsidP="006428B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AGCAGCAUUGUACAGGGCUAUG</w:t>
            </w:r>
          </w:p>
        </w:tc>
        <w:tc>
          <w:tcPr>
            <w:tcW w:w="456" w:type="pct"/>
          </w:tcPr>
          <w:p w14:paraId="75399EE3" w14:textId="77777777" w:rsidR="00477FA3" w:rsidRPr="0079397E" w:rsidRDefault="001A4F63" w:rsidP="006428B9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378.28</w:t>
            </w:r>
          </w:p>
        </w:tc>
        <w:tc>
          <w:tcPr>
            <w:tcW w:w="488" w:type="pct"/>
          </w:tcPr>
          <w:p w14:paraId="75399EE4" w14:textId="77777777" w:rsidR="00477FA3" w:rsidRPr="0079397E" w:rsidRDefault="001A4F63" w:rsidP="006428B9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181.72</w:t>
            </w:r>
          </w:p>
        </w:tc>
        <w:tc>
          <w:tcPr>
            <w:tcW w:w="317" w:type="pct"/>
          </w:tcPr>
          <w:p w14:paraId="75399EE5" w14:textId="77777777" w:rsidR="00477FA3" w:rsidRPr="0079397E" w:rsidRDefault="001A4F63" w:rsidP="006428B9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14" w:type="pct"/>
          </w:tcPr>
          <w:p w14:paraId="75399EE6" w14:textId="77777777" w:rsidR="00477FA3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386" w:type="pct"/>
          </w:tcPr>
          <w:p w14:paraId="75399EE7" w14:textId="77777777" w:rsidR="00477FA3" w:rsidRPr="0079397E" w:rsidRDefault="001A4F63" w:rsidP="006428B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Signal peptide peptidase like 2B</w:t>
            </w:r>
          </w:p>
        </w:tc>
      </w:tr>
      <w:tr w:rsidR="00707010" w:rsidRPr="0079397E" w14:paraId="75399EF1" w14:textId="77777777" w:rsidTr="00DA5B26">
        <w:tc>
          <w:tcPr>
            <w:tcW w:w="223" w:type="pct"/>
          </w:tcPr>
          <w:p w14:paraId="75399EE9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61" w:type="pct"/>
          </w:tcPr>
          <w:p w14:paraId="75399EEA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Chr10_18766</w:t>
            </w:r>
          </w:p>
        </w:tc>
        <w:tc>
          <w:tcPr>
            <w:tcW w:w="1255" w:type="pct"/>
          </w:tcPr>
          <w:p w14:paraId="75399EEB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UAAAGUGCUUAUAGUGCAGGUAG</w:t>
            </w:r>
          </w:p>
        </w:tc>
        <w:tc>
          <w:tcPr>
            <w:tcW w:w="456" w:type="pct"/>
          </w:tcPr>
          <w:p w14:paraId="75399EEC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186.84</w:t>
            </w:r>
          </w:p>
        </w:tc>
        <w:tc>
          <w:tcPr>
            <w:tcW w:w="488" w:type="pct"/>
          </w:tcPr>
          <w:p w14:paraId="75399EED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82.92</w:t>
            </w:r>
          </w:p>
        </w:tc>
        <w:tc>
          <w:tcPr>
            <w:tcW w:w="317" w:type="pct"/>
          </w:tcPr>
          <w:p w14:paraId="75399EEE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14" w:type="pct"/>
          </w:tcPr>
          <w:p w14:paraId="75399EEF" w14:textId="77777777" w:rsidR="00477FA3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386" w:type="pct"/>
          </w:tcPr>
          <w:p w14:paraId="75399EF0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BRCA1 associated protein</w:t>
            </w:r>
          </w:p>
        </w:tc>
      </w:tr>
      <w:tr w:rsidR="00707010" w:rsidRPr="0079397E" w14:paraId="75399EFA" w14:textId="77777777" w:rsidTr="00DA5B26">
        <w:tc>
          <w:tcPr>
            <w:tcW w:w="223" w:type="pct"/>
          </w:tcPr>
          <w:p w14:paraId="75399EF2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461" w:type="pct"/>
          </w:tcPr>
          <w:p w14:paraId="75399EF3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Chr2_6676</w:t>
            </w:r>
          </w:p>
        </w:tc>
        <w:tc>
          <w:tcPr>
            <w:tcW w:w="1255" w:type="pct"/>
          </w:tcPr>
          <w:p w14:paraId="75399EF4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GGAGAACAAUAAUGCUGACA</w:t>
            </w:r>
          </w:p>
        </w:tc>
        <w:tc>
          <w:tcPr>
            <w:tcW w:w="456" w:type="pct"/>
          </w:tcPr>
          <w:p w14:paraId="75399EF5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488" w:type="pct"/>
          </w:tcPr>
          <w:p w14:paraId="75399EF6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14.11</w:t>
            </w:r>
          </w:p>
        </w:tc>
        <w:tc>
          <w:tcPr>
            <w:tcW w:w="317" w:type="pct"/>
          </w:tcPr>
          <w:p w14:paraId="75399EF7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14" w:type="pct"/>
          </w:tcPr>
          <w:p w14:paraId="75399EF8" w14:textId="77777777" w:rsidR="00477FA3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-2.35</w:t>
            </w:r>
          </w:p>
        </w:tc>
        <w:tc>
          <w:tcPr>
            <w:tcW w:w="1386" w:type="pct"/>
          </w:tcPr>
          <w:p w14:paraId="75399EF9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Potassium channel tetramerization domain containing 3;NA;kelch like family member 24</w:t>
            </w:r>
          </w:p>
        </w:tc>
      </w:tr>
      <w:tr w:rsidR="00707010" w:rsidRPr="0079397E" w14:paraId="75399F03" w14:textId="77777777" w:rsidTr="00DA5B26">
        <w:tc>
          <w:tcPr>
            <w:tcW w:w="223" w:type="pct"/>
          </w:tcPr>
          <w:p w14:paraId="75399EFB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461" w:type="pct"/>
          </w:tcPr>
          <w:p w14:paraId="75399EFC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Chr16_24707</w:t>
            </w:r>
          </w:p>
        </w:tc>
        <w:tc>
          <w:tcPr>
            <w:tcW w:w="1255" w:type="pct"/>
          </w:tcPr>
          <w:p w14:paraId="75399EFD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UCGGAAGCUAAGCAGGGU</w:t>
            </w:r>
          </w:p>
        </w:tc>
        <w:tc>
          <w:tcPr>
            <w:tcW w:w="456" w:type="pct"/>
          </w:tcPr>
          <w:p w14:paraId="75399EFE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62.59</w:t>
            </w:r>
          </w:p>
        </w:tc>
        <w:tc>
          <w:tcPr>
            <w:tcW w:w="488" w:type="pct"/>
          </w:tcPr>
          <w:p w14:paraId="75399EFF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142.91</w:t>
            </w:r>
          </w:p>
        </w:tc>
        <w:tc>
          <w:tcPr>
            <w:tcW w:w="317" w:type="pct"/>
          </w:tcPr>
          <w:p w14:paraId="75399F00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14" w:type="pct"/>
          </w:tcPr>
          <w:p w14:paraId="75399F01" w14:textId="77777777" w:rsidR="00477FA3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-1.19</w:t>
            </w:r>
          </w:p>
        </w:tc>
        <w:tc>
          <w:tcPr>
            <w:tcW w:w="1386" w:type="pct"/>
          </w:tcPr>
          <w:p w14:paraId="75399F02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Cystathionine gamma-lyase;GLI family zinc finger 3;NA;myotubularin related protein 11;retinoid isomerohydrolase RPE65;guided entry of tail-anchored proteins factor 1</w:t>
            </w:r>
          </w:p>
        </w:tc>
      </w:tr>
      <w:tr w:rsidR="00707010" w:rsidRPr="0079397E" w14:paraId="75399F0C" w14:textId="77777777" w:rsidTr="00DA5B26">
        <w:tc>
          <w:tcPr>
            <w:tcW w:w="223" w:type="pct"/>
          </w:tcPr>
          <w:p w14:paraId="75399F04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461" w:type="pct"/>
          </w:tcPr>
          <w:p w14:paraId="75399F05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Chr3_6941</w:t>
            </w:r>
          </w:p>
        </w:tc>
        <w:tc>
          <w:tcPr>
            <w:tcW w:w="1255" w:type="pct"/>
          </w:tcPr>
          <w:p w14:paraId="75399F06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GCAGCGGCCCCCGGCGCGCCG</w:t>
            </w:r>
          </w:p>
        </w:tc>
        <w:tc>
          <w:tcPr>
            <w:tcW w:w="456" w:type="pct"/>
          </w:tcPr>
          <w:p w14:paraId="75399F07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116.89</w:t>
            </w:r>
          </w:p>
        </w:tc>
        <w:tc>
          <w:tcPr>
            <w:tcW w:w="488" w:type="pct"/>
          </w:tcPr>
          <w:p w14:paraId="75399F08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234.65</w:t>
            </w:r>
          </w:p>
        </w:tc>
        <w:tc>
          <w:tcPr>
            <w:tcW w:w="317" w:type="pct"/>
          </w:tcPr>
          <w:p w14:paraId="75399F09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14" w:type="pct"/>
          </w:tcPr>
          <w:p w14:paraId="75399F0A" w14:textId="77777777" w:rsidR="00477FA3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-1.00</w:t>
            </w:r>
          </w:p>
        </w:tc>
        <w:tc>
          <w:tcPr>
            <w:tcW w:w="1386" w:type="pct"/>
          </w:tcPr>
          <w:p w14:paraId="75399F0B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PDZ domain containing ring finger 3;WDFY family member 4;NA;LARGE xylosyl- and glucuronyltransferase 2;FLII actin remodelingprotein;forkhead box C1;kelch like family member 1;leukocyte immunoglobulin-like receptor subfamily A member 6;oxytocin/neurophysin I prepropeptide</w:t>
            </w:r>
          </w:p>
        </w:tc>
      </w:tr>
      <w:tr w:rsidR="00707010" w:rsidRPr="0079397E" w14:paraId="75399F15" w14:textId="77777777" w:rsidTr="00DA5B26">
        <w:tc>
          <w:tcPr>
            <w:tcW w:w="223" w:type="pct"/>
          </w:tcPr>
          <w:p w14:paraId="75399F0D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461" w:type="pct"/>
          </w:tcPr>
          <w:p w14:paraId="75399F0E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Chr13_22094</w:t>
            </w:r>
          </w:p>
        </w:tc>
        <w:tc>
          <w:tcPr>
            <w:tcW w:w="1255" w:type="pct"/>
          </w:tcPr>
          <w:p w14:paraId="75399F0F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CUUGGAAUUUUAACUUCA</w:t>
            </w:r>
          </w:p>
        </w:tc>
        <w:tc>
          <w:tcPr>
            <w:tcW w:w="456" w:type="pct"/>
          </w:tcPr>
          <w:p w14:paraId="75399F10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F11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8.82</w:t>
            </w:r>
          </w:p>
        </w:tc>
        <w:tc>
          <w:tcPr>
            <w:tcW w:w="317" w:type="pct"/>
          </w:tcPr>
          <w:p w14:paraId="75399F12" w14:textId="77777777" w:rsidR="00477FA3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14" w:type="pct"/>
          </w:tcPr>
          <w:p w14:paraId="75399F13" w14:textId="77777777" w:rsidR="00477FA3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-4.14</w:t>
            </w:r>
          </w:p>
        </w:tc>
        <w:tc>
          <w:tcPr>
            <w:tcW w:w="1386" w:type="pct"/>
          </w:tcPr>
          <w:p w14:paraId="75399F14" w14:textId="77777777" w:rsidR="00477FA3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Scmpolycomb group protein like 2;VPS41 subunit of HOPS complex;coiled-coil domain containing 18;centrosomal protein 170;kinectin 1;cilia and flagella associated protein 70;ADP ribosylation factor interacting protein 1;TATA-box binding protein associated factor, RNA polymerase I subunit A;leucine, glutamate and lysine rich 1;TBC1 domain containing kinase;A-kinase anchoring protein 4;F-box and leucine rich repeat protein 13;microtubule associated protein 4;ubiquitin specific peptidase 1;NA;family with sequence similarity 171 member B;rubicon autophagy regulator;G2 and S-phase expressed 1;casein kinase 2 alpha 1;transmembrane protein 68;vacuolar protein sorting 13 homolog D</w:t>
            </w:r>
          </w:p>
        </w:tc>
      </w:tr>
      <w:tr w:rsidR="00707010" w:rsidRPr="0079397E" w14:paraId="75399F1E" w14:textId="77777777" w:rsidTr="00DA5B26">
        <w:tc>
          <w:tcPr>
            <w:tcW w:w="223" w:type="pct"/>
          </w:tcPr>
          <w:p w14:paraId="75399F16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61" w:type="pct"/>
          </w:tcPr>
          <w:p w14:paraId="75399F17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Chr2_5414</w:t>
            </w:r>
          </w:p>
        </w:tc>
        <w:tc>
          <w:tcPr>
            <w:tcW w:w="1255" w:type="pct"/>
          </w:tcPr>
          <w:p w14:paraId="75399F18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UCCAGGAGAACCCACUGAA</w:t>
            </w:r>
          </w:p>
        </w:tc>
        <w:tc>
          <w:tcPr>
            <w:tcW w:w="456" w:type="pct"/>
          </w:tcPr>
          <w:p w14:paraId="75399F19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F1A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8.82</w:t>
            </w:r>
          </w:p>
        </w:tc>
        <w:tc>
          <w:tcPr>
            <w:tcW w:w="317" w:type="pct"/>
          </w:tcPr>
          <w:p w14:paraId="75399F1B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14" w:type="pct"/>
          </w:tcPr>
          <w:p w14:paraId="75399F1C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-4.14</w:t>
            </w:r>
          </w:p>
        </w:tc>
        <w:tc>
          <w:tcPr>
            <w:tcW w:w="1386" w:type="pct"/>
          </w:tcPr>
          <w:p w14:paraId="75399F1D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Oxoglutarate receptor 1;rho guanine nucleotide exchange factor 4;neural EGFL like 2;LMBR1 domain containing 1;collagen type VIII alpha 1 chain;origin recognition complex subunit 1;FERM and PDZ domain containing 2;terminal nucleotidyltransferase 2;growth regulating estrogen receptor binding 1;NEDD1 gamma-</w:t>
            </w: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tubulin ring complex targeting factor;NACHT and WD repeat domain containing 1;collagen type XVII alpha 1 chain;DEAH-box helicase 37;HEAT repeat containing 1;cytochrome b-c1 complex subunit 2, mitochondrial;collagen type XXIV alpha 1 chain</w:t>
            </w:r>
          </w:p>
        </w:tc>
      </w:tr>
      <w:tr w:rsidR="00707010" w:rsidRPr="0079397E" w14:paraId="75399F27" w14:textId="77777777" w:rsidTr="00DA5B26">
        <w:tc>
          <w:tcPr>
            <w:tcW w:w="223" w:type="pct"/>
          </w:tcPr>
          <w:p w14:paraId="75399F1F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46</w:t>
            </w:r>
          </w:p>
        </w:tc>
        <w:tc>
          <w:tcPr>
            <w:tcW w:w="461" w:type="pct"/>
          </w:tcPr>
          <w:p w14:paraId="75399F20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Chr21_29655</w:t>
            </w:r>
          </w:p>
        </w:tc>
        <w:tc>
          <w:tcPr>
            <w:tcW w:w="1255" w:type="pct"/>
          </w:tcPr>
          <w:p w14:paraId="75399F21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UUGGUUCCUGUUAUCAAAG</w:t>
            </w:r>
          </w:p>
        </w:tc>
        <w:tc>
          <w:tcPr>
            <w:tcW w:w="456" w:type="pct"/>
          </w:tcPr>
          <w:p w14:paraId="75399F22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F23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8.82</w:t>
            </w:r>
          </w:p>
        </w:tc>
        <w:tc>
          <w:tcPr>
            <w:tcW w:w="317" w:type="pct"/>
          </w:tcPr>
          <w:p w14:paraId="75399F24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14" w:type="pct"/>
          </w:tcPr>
          <w:p w14:paraId="75399F25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-4.14</w:t>
            </w:r>
          </w:p>
        </w:tc>
        <w:tc>
          <w:tcPr>
            <w:tcW w:w="1386" w:type="pct"/>
          </w:tcPr>
          <w:p w14:paraId="75399F26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Versican;epidermal growth factor receptor pathway substrate 8;BARX homeobox 2;pre-mrna processing factor 19;NA</w:t>
            </w:r>
          </w:p>
        </w:tc>
      </w:tr>
      <w:tr w:rsidR="00707010" w:rsidRPr="0079397E" w14:paraId="75399F30" w14:textId="77777777" w:rsidTr="00DA5B26">
        <w:tc>
          <w:tcPr>
            <w:tcW w:w="223" w:type="pct"/>
          </w:tcPr>
          <w:p w14:paraId="75399F28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461" w:type="pct"/>
          </w:tcPr>
          <w:p w14:paraId="75399F29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oar-miR-493-5p</w:t>
            </w:r>
          </w:p>
        </w:tc>
        <w:tc>
          <w:tcPr>
            <w:tcW w:w="1255" w:type="pct"/>
          </w:tcPr>
          <w:p w14:paraId="75399F2A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UUGUACAUGGUAGGCUUUCAUU</w:t>
            </w:r>
          </w:p>
        </w:tc>
        <w:tc>
          <w:tcPr>
            <w:tcW w:w="456" w:type="pct"/>
          </w:tcPr>
          <w:p w14:paraId="75399F2B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9.20</w:t>
            </w:r>
          </w:p>
        </w:tc>
        <w:tc>
          <w:tcPr>
            <w:tcW w:w="488" w:type="pct"/>
          </w:tcPr>
          <w:p w14:paraId="75399F2C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17" w:type="pct"/>
          </w:tcPr>
          <w:p w14:paraId="75399F2D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14" w:type="pct"/>
          </w:tcPr>
          <w:p w14:paraId="75399F2E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4.20</w:t>
            </w:r>
          </w:p>
        </w:tc>
        <w:tc>
          <w:tcPr>
            <w:tcW w:w="1386" w:type="pct"/>
          </w:tcPr>
          <w:p w14:paraId="75399F2F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Tachykinin receptor 1</w:t>
            </w:r>
          </w:p>
        </w:tc>
      </w:tr>
      <w:tr w:rsidR="00707010" w:rsidRPr="0079397E" w14:paraId="75399F39" w14:textId="77777777" w:rsidTr="00DA5B26">
        <w:tc>
          <w:tcPr>
            <w:tcW w:w="223" w:type="pct"/>
          </w:tcPr>
          <w:p w14:paraId="75399F31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61" w:type="pct"/>
          </w:tcPr>
          <w:p w14:paraId="75399F32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oar-miR-379-5p</w:t>
            </w:r>
          </w:p>
        </w:tc>
        <w:tc>
          <w:tcPr>
            <w:tcW w:w="1255" w:type="pct"/>
          </w:tcPr>
          <w:p w14:paraId="75399F33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UGGUAGACUAUGGAACGUAGGC</w:t>
            </w:r>
          </w:p>
        </w:tc>
        <w:tc>
          <w:tcPr>
            <w:tcW w:w="456" w:type="pct"/>
          </w:tcPr>
          <w:p w14:paraId="75399F34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127.93</w:t>
            </w:r>
          </w:p>
        </w:tc>
        <w:tc>
          <w:tcPr>
            <w:tcW w:w="488" w:type="pct"/>
          </w:tcPr>
          <w:p w14:paraId="75399F35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59.99</w:t>
            </w:r>
          </w:p>
        </w:tc>
        <w:tc>
          <w:tcPr>
            <w:tcW w:w="317" w:type="pct"/>
          </w:tcPr>
          <w:p w14:paraId="75399F36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14" w:type="pct"/>
          </w:tcPr>
          <w:p w14:paraId="75399F37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1386" w:type="pct"/>
          </w:tcPr>
          <w:p w14:paraId="75399F38" w14:textId="77777777" w:rsidR="0034517B" w:rsidRPr="0079397E" w:rsidRDefault="0034517B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F42" w14:textId="77777777" w:rsidTr="00DA5B26">
        <w:tc>
          <w:tcPr>
            <w:tcW w:w="223" w:type="pct"/>
          </w:tcPr>
          <w:p w14:paraId="75399F3A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461" w:type="pct"/>
          </w:tcPr>
          <w:p w14:paraId="75399F3B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oar-miR-30d</w:t>
            </w:r>
          </w:p>
        </w:tc>
        <w:tc>
          <w:tcPr>
            <w:tcW w:w="1255" w:type="pct"/>
          </w:tcPr>
          <w:p w14:paraId="75399F3C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UGUAAACAUCCCCGACUGG</w:t>
            </w:r>
          </w:p>
        </w:tc>
        <w:tc>
          <w:tcPr>
            <w:tcW w:w="456" w:type="pct"/>
          </w:tcPr>
          <w:p w14:paraId="75399F3D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84.68</w:t>
            </w:r>
          </w:p>
        </w:tc>
        <w:tc>
          <w:tcPr>
            <w:tcW w:w="488" w:type="pct"/>
          </w:tcPr>
          <w:p w14:paraId="75399F3E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40.58</w:t>
            </w:r>
          </w:p>
        </w:tc>
        <w:tc>
          <w:tcPr>
            <w:tcW w:w="317" w:type="pct"/>
          </w:tcPr>
          <w:p w14:paraId="75399F3F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14" w:type="pct"/>
          </w:tcPr>
          <w:p w14:paraId="75399F40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1386" w:type="pct"/>
          </w:tcPr>
          <w:p w14:paraId="75399F41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NA;erb-b2 receptor tyrosine kinase 3</w:t>
            </w:r>
          </w:p>
        </w:tc>
      </w:tr>
      <w:tr w:rsidR="00707010" w:rsidRPr="0079397E" w14:paraId="75399F4B" w14:textId="77777777" w:rsidTr="00DA5B26">
        <w:tc>
          <w:tcPr>
            <w:tcW w:w="223" w:type="pct"/>
          </w:tcPr>
          <w:p w14:paraId="75399F43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61" w:type="pct"/>
          </w:tcPr>
          <w:p w14:paraId="75399F44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Chr18_26665</w:t>
            </w:r>
          </w:p>
        </w:tc>
        <w:tc>
          <w:tcPr>
            <w:tcW w:w="1255" w:type="pct"/>
          </w:tcPr>
          <w:p w14:paraId="75399F45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UCUCACACAGAAAUCGCACCCAUC</w:t>
            </w:r>
          </w:p>
        </w:tc>
        <w:tc>
          <w:tcPr>
            <w:tcW w:w="456" w:type="pct"/>
          </w:tcPr>
          <w:p w14:paraId="75399F46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76.39</w:t>
            </w:r>
          </w:p>
        </w:tc>
        <w:tc>
          <w:tcPr>
            <w:tcW w:w="488" w:type="pct"/>
          </w:tcPr>
          <w:p w14:paraId="75399F47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35.29</w:t>
            </w:r>
          </w:p>
        </w:tc>
        <w:tc>
          <w:tcPr>
            <w:tcW w:w="317" w:type="pct"/>
          </w:tcPr>
          <w:p w14:paraId="75399F48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14" w:type="pct"/>
          </w:tcPr>
          <w:p w14:paraId="75399F49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386" w:type="pct"/>
          </w:tcPr>
          <w:p w14:paraId="75399F4A" w14:textId="77777777" w:rsidR="0034517B" w:rsidRPr="0079397E" w:rsidRDefault="0034517B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F54" w14:textId="77777777" w:rsidTr="00DA5B26">
        <w:tc>
          <w:tcPr>
            <w:tcW w:w="223" w:type="pct"/>
          </w:tcPr>
          <w:p w14:paraId="75399F4C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461" w:type="pct"/>
          </w:tcPr>
          <w:p w14:paraId="75399F4D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Chr10_18769</w:t>
            </w:r>
          </w:p>
        </w:tc>
        <w:tc>
          <w:tcPr>
            <w:tcW w:w="1255" w:type="pct"/>
          </w:tcPr>
          <w:p w14:paraId="75399F4E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UAUUGCACUUGUCCCGGCCUGU</w:t>
            </w:r>
          </w:p>
        </w:tc>
        <w:tc>
          <w:tcPr>
            <w:tcW w:w="456" w:type="pct"/>
          </w:tcPr>
          <w:p w14:paraId="75399F4F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75.47</w:t>
            </w:r>
          </w:p>
        </w:tc>
        <w:tc>
          <w:tcPr>
            <w:tcW w:w="488" w:type="pct"/>
          </w:tcPr>
          <w:p w14:paraId="75399F50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37.05</w:t>
            </w:r>
          </w:p>
        </w:tc>
        <w:tc>
          <w:tcPr>
            <w:tcW w:w="317" w:type="pct"/>
          </w:tcPr>
          <w:p w14:paraId="75399F51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4" w:type="pct"/>
          </w:tcPr>
          <w:p w14:paraId="75399F52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1386" w:type="pct"/>
          </w:tcPr>
          <w:p w14:paraId="75399F53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RNA binding motif protein 27</w:t>
            </w:r>
          </w:p>
        </w:tc>
      </w:tr>
      <w:tr w:rsidR="00707010" w:rsidRPr="0079397E" w14:paraId="75399F5D" w14:textId="77777777" w:rsidTr="00DA5B26">
        <w:tc>
          <w:tcPr>
            <w:tcW w:w="223" w:type="pct"/>
          </w:tcPr>
          <w:p w14:paraId="75399F55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461" w:type="pct"/>
          </w:tcPr>
          <w:p w14:paraId="75399F56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ChrX_33463</w:t>
            </w:r>
          </w:p>
        </w:tc>
        <w:tc>
          <w:tcPr>
            <w:tcW w:w="1255" w:type="pct"/>
          </w:tcPr>
          <w:p w14:paraId="75399F57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UAUUGCACUUGUCCCGGCCUGU</w:t>
            </w:r>
          </w:p>
        </w:tc>
        <w:tc>
          <w:tcPr>
            <w:tcW w:w="456" w:type="pct"/>
          </w:tcPr>
          <w:p w14:paraId="75399F58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75.47</w:t>
            </w:r>
          </w:p>
        </w:tc>
        <w:tc>
          <w:tcPr>
            <w:tcW w:w="488" w:type="pct"/>
          </w:tcPr>
          <w:p w14:paraId="75399F59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37.05</w:t>
            </w:r>
          </w:p>
        </w:tc>
        <w:tc>
          <w:tcPr>
            <w:tcW w:w="317" w:type="pct"/>
          </w:tcPr>
          <w:p w14:paraId="75399F5A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4" w:type="pct"/>
          </w:tcPr>
          <w:p w14:paraId="75399F5B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1386" w:type="pct"/>
          </w:tcPr>
          <w:p w14:paraId="75399F5C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RNA binding motif protein 27</w:t>
            </w:r>
          </w:p>
        </w:tc>
      </w:tr>
      <w:tr w:rsidR="00707010" w:rsidRPr="0079397E" w14:paraId="75399F66" w14:textId="77777777" w:rsidTr="00DA5B26">
        <w:tc>
          <w:tcPr>
            <w:tcW w:w="223" w:type="pct"/>
          </w:tcPr>
          <w:p w14:paraId="75399F5E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461" w:type="pct"/>
          </w:tcPr>
          <w:p w14:paraId="75399F5F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Chr18_27091</w:t>
            </w:r>
          </w:p>
        </w:tc>
        <w:tc>
          <w:tcPr>
            <w:tcW w:w="1255" w:type="pct"/>
          </w:tcPr>
          <w:p w14:paraId="75399F60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CACACACCCCCGCCGCCCC</w:t>
            </w:r>
          </w:p>
        </w:tc>
        <w:tc>
          <w:tcPr>
            <w:tcW w:w="456" w:type="pct"/>
          </w:tcPr>
          <w:p w14:paraId="75399F61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33.13</w:t>
            </w:r>
          </w:p>
        </w:tc>
        <w:tc>
          <w:tcPr>
            <w:tcW w:w="488" w:type="pct"/>
          </w:tcPr>
          <w:p w14:paraId="75399F62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68.81</w:t>
            </w:r>
          </w:p>
        </w:tc>
        <w:tc>
          <w:tcPr>
            <w:tcW w:w="317" w:type="pct"/>
          </w:tcPr>
          <w:p w14:paraId="75399F63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4" w:type="pct"/>
          </w:tcPr>
          <w:p w14:paraId="75399F64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-1.05</w:t>
            </w:r>
          </w:p>
        </w:tc>
        <w:tc>
          <w:tcPr>
            <w:tcW w:w="1386" w:type="pct"/>
          </w:tcPr>
          <w:p w14:paraId="75399F65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NLR family pyrin domain containing 9;regulatory factor X1;NA;cyclin and CBS domain divalent metal cation transport mediator 3;galactosylceramidase;ADAM metallopeptidase domain 11;protein serine kinase H1</w:t>
            </w:r>
          </w:p>
        </w:tc>
      </w:tr>
      <w:tr w:rsidR="00707010" w:rsidRPr="0079397E" w14:paraId="75399F6F" w14:textId="77777777" w:rsidTr="00DA5B26">
        <w:tc>
          <w:tcPr>
            <w:tcW w:w="223" w:type="pct"/>
          </w:tcPr>
          <w:p w14:paraId="75399F67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461" w:type="pct"/>
          </w:tcPr>
          <w:p w14:paraId="75399F68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Chr18_27092</w:t>
            </w:r>
          </w:p>
        </w:tc>
        <w:tc>
          <w:tcPr>
            <w:tcW w:w="1255" w:type="pct"/>
          </w:tcPr>
          <w:p w14:paraId="75399F69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CACACACCCCCGCCGCCCC</w:t>
            </w:r>
          </w:p>
        </w:tc>
        <w:tc>
          <w:tcPr>
            <w:tcW w:w="456" w:type="pct"/>
          </w:tcPr>
          <w:p w14:paraId="75399F6A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33.13</w:t>
            </w:r>
          </w:p>
        </w:tc>
        <w:tc>
          <w:tcPr>
            <w:tcW w:w="488" w:type="pct"/>
          </w:tcPr>
          <w:p w14:paraId="75399F6B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68.81</w:t>
            </w:r>
          </w:p>
        </w:tc>
        <w:tc>
          <w:tcPr>
            <w:tcW w:w="317" w:type="pct"/>
          </w:tcPr>
          <w:p w14:paraId="75399F6C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4" w:type="pct"/>
          </w:tcPr>
          <w:p w14:paraId="75399F6D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-1.05</w:t>
            </w:r>
          </w:p>
        </w:tc>
        <w:tc>
          <w:tcPr>
            <w:tcW w:w="1386" w:type="pct"/>
          </w:tcPr>
          <w:p w14:paraId="75399F6E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NLR family pyrin domain containing 9;regulatory factor X1;NA;cyclin and CBS domain divalent metal cation transport mediator 3;galactosylceramidase;ADAM metallopeptidase domain 11;protein serine kinase H1</w:t>
            </w:r>
          </w:p>
        </w:tc>
      </w:tr>
      <w:tr w:rsidR="00707010" w:rsidRPr="0079397E" w14:paraId="75399F78" w14:textId="77777777" w:rsidTr="00DA5B26">
        <w:tc>
          <w:tcPr>
            <w:tcW w:w="223" w:type="pct"/>
          </w:tcPr>
          <w:p w14:paraId="75399F70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461" w:type="pct"/>
          </w:tcPr>
          <w:p w14:paraId="75399F71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Chr2_3930</w:t>
            </w:r>
          </w:p>
        </w:tc>
        <w:tc>
          <w:tcPr>
            <w:tcW w:w="1255" w:type="pct"/>
          </w:tcPr>
          <w:p w14:paraId="75399F72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UUCCCUUUGUCAUCCUAUGCCU</w:t>
            </w:r>
          </w:p>
        </w:tc>
        <w:tc>
          <w:tcPr>
            <w:tcW w:w="456" w:type="pct"/>
          </w:tcPr>
          <w:p w14:paraId="75399F73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40.50</w:t>
            </w:r>
          </w:p>
        </w:tc>
        <w:tc>
          <w:tcPr>
            <w:tcW w:w="488" w:type="pct"/>
          </w:tcPr>
          <w:p w14:paraId="75399F74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15.88</w:t>
            </w:r>
          </w:p>
        </w:tc>
        <w:tc>
          <w:tcPr>
            <w:tcW w:w="317" w:type="pct"/>
          </w:tcPr>
          <w:p w14:paraId="75399F75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4" w:type="pct"/>
          </w:tcPr>
          <w:p w14:paraId="75399F76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386" w:type="pct"/>
          </w:tcPr>
          <w:p w14:paraId="75399F77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Sushi domain containing 5;exocyst complex component 2</w:t>
            </w:r>
          </w:p>
        </w:tc>
      </w:tr>
      <w:tr w:rsidR="00707010" w:rsidRPr="0079397E" w14:paraId="75399F81" w14:textId="77777777" w:rsidTr="00DA5B26">
        <w:tc>
          <w:tcPr>
            <w:tcW w:w="223" w:type="pct"/>
          </w:tcPr>
          <w:p w14:paraId="75399F79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56</w:t>
            </w:r>
          </w:p>
        </w:tc>
        <w:tc>
          <w:tcPr>
            <w:tcW w:w="461" w:type="pct"/>
          </w:tcPr>
          <w:p w14:paraId="75399F7A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ChrX_33975</w:t>
            </w:r>
          </w:p>
        </w:tc>
        <w:tc>
          <w:tcPr>
            <w:tcW w:w="1255" w:type="pct"/>
          </w:tcPr>
          <w:p w14:paraId="75399F7B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CAUCCCUUGCAUGGUGGAGG</w:t>
            </w:r>
          </w:p>
        </w:tc>
        <w:tc>
          <w:tcPr>
            <w:tcW w:w="456" w:type="pct"/>
          </w:tcPr>
          <w:p w14:paraId="75399F7C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10.12</w:t>
            </w:r>
          </w:p>
        </w:tc>
        <w:tc>
          <w:tcPr>
            <w:tcW w:w="488" w:type="pct"/>
          </w:tcPr>
          <w:p w14:paraId="75399F7D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317" w:type="pct"/>
          </w:tcPr>
          <w:p w14:paraId="75399F7E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4" w:type="pct"/>
          </w:tcPr>
          <w:p w14:paraId="75399F7F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2.52</w:t>
            </w:r>
          </w:p>
        </w:tc>
        <w:tc>
          <w:tcPr>
            <w:tcW w:w="1386" w:type="pct"/>
          </w:tcPr>
          <w:p w14:paraId="75399F80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Collagen type XIV alpha 1 chain;zinc finger DHHC-type palmitoyltransferase 4</w:t>
            </w:r>
          </w:p>
        </w:tc>
      </w:tr>
      <w:tr w:rsidR="00707010" w:rsidRPr="0079397E" w14:paraId="75399F8A" w14:textId="77777777" w:rsidTr="00DA5B26">
        <w:tc>
          <w:tcPr>
            <w:tcW w:w="223" w:type="pct"/>
          </w:tcPr>
          <w:p w14:paraId="75399F82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61" w:type="pct"/>
          </w:tcPr>
          <w:p w14:paraId="75399F83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Chr5_12956</w:t>
            </w:r>
          </w:p>
        </w:tc>
        <w:tc>
          <w:tcPr>
            <w:tcW w:w="1255" w:type="pct"/>
          </w:tcPr>
          <w:p w14:paraId="75399F84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UUGAUGAUCGUUCUUCUC</w:t>
            </w:r>
          </w:p>
        </w:tc>
        <w:tc>
          <w:tcPr>
            <w:tcW w:w="456" w:type="pct"/>
          </w:tcPr>
          <w:p w14:paraId="75399F85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51.54</w:t>
            </w:r>
          </w:p>
        </w:tc>
        <w:tc>
          <w:tcPr>
            <w:tcW w:w="488" w:type="pct"/>
          </w:tcPr>
          <w:p w14:paraId="75399F86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22.94</w:t>
            </w:r>
          </w:p>
        </w:tc>
        <w:tc>
          <w:tcPr>
            <w:tcW w:w="317" w:type="pct"/>
          </w:tcPr>
          <w:p w14:paraId="75399F87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14" w:type="pct"/>
          </w:tcPr>
          <w:p w14:paraId="75399F88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386" w:type="pct"/>
          </w:tcPr>
          <w:p w14:paraId="75399F89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Asialoglycoproteinreceptor 1;cationic amino acid transporter 3-like;glucosaminyl (N-acetyl) transferase 4;FKBP prolyl isomerase 10;RB transcriptional corepressor 1;dnaj heat shock protein family (Hsp40) member A4;actinin alpha 1;fetuin B;cilia and flagella associated protein 91;unc-80 homolog, NALCN channel complex subunit;NA;TAFA chemokine like family member 2;chondroitin sulfate N-acetylgalactosaminyltransferase 2;cation channel sperm associated auxiliary subunit delta;lysine acetyltransferase 2A;EF-hand calcium binding domain 5;amphiphysin;spliceosome associated factor 3, U4/U6 recycling protein;suppressor of glucose, autophagy associated 1;steroidogenic acute regulatory protein;atpaseH+ transporting V1 subunit B1;FKBP prolyl isomerase 9;family with sequence similarity 171 member B;pre-mrnaprocessing factor 40 homolog B;insulin like growth factor 1 receptor;testis expressed 30;ETS transcription factor ELK3;NGFI-A binding protein 1;polynucleotide kinase 3'-phosphatase;actinin alpha 3;transient receptor potential cation channel subfamily M member 8;atpase 13A3;CCAAT enhancer binding protein zeta;atpaseplasma membrane Ca2+ transporting 3;enolase 1;RNA polymerase II subunit A;gasderminE;transient receptor potential cation channel subfamily C member 1;ubiquitin specific peptidase 24;glycogen phosphorylase B</w:t>
            </w:r>
          </w:p>
        </w:tc>
      </w:tr>
      <w:tr w:rsidR="00707010" w:rsidRPr="0079397E" w14:paraId="75399F93" w14:textId="77777777" w:rsidTr="00DA5B26">
        <w:tc>
          <w:tcPr>
            <w:tcW w:w="223" w:type="pct"/>
          </w:tcPr>
          <w:p w14:paraId="75399F8B" w14:textId="77777777" w:rsidR="0034517B" w:rsidRPr="0079397E" w:rsidRDefault="001A4F63" w:rsidP="00D92615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58</w:t>
            </w:r>
          </w:p>
        </w:tc>
        <w:tc>
          <w:tcPr>
            <w:tcW w:w="461" w:type="pct"/>
          </w:tcPr>
          <w:p w14:paraId="75399F8C" w14:textId="77777777" w:rsidR="0034517B" w:rsidRPr="0079397E" w:rsidRDefault="001A4F63" w:rsidP="00D92615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oar-miR-30a-5p</w:t>
            </w:r>
          </w:p>
        </w:tc>
        <w:tc>
          <w:tcPr>
            <w:tcW w:w="1255" w:type="pct"/>
          </w:tcPr>
          <w:p w14:paraId="75399F8D" w14:textId="77777777" w:rsidR="0034517B" w:rsidRPr="0079397E" w:rsidRDefault="001A4F63" w:rsidP="00D92615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UGUAAACAUCCUCGACUGGAAGC</w:t>
            </w:r>
          </w:p>
        </w:tc>
        <w:tc>
          <w:tcPr>
            <w:tcW w:w="456" w:type="pct"/>
          </w:tcPr>
          <w:p w14:paraId="75399F8E" w14:textId="77777777" w:rsidR="0034517B" w:rsidRPr="0079397E" w:rsidRDefault="001A4F63" w:rsidP="00D92615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31.29</w:t>
            </w:r>
          </w:p>
        </w:tc>
        <w:tc>
          <w:tcPr>
            <w:tcW w:w="488" w:type="pct"/>
          </w:tcPr>
          <w:p w14:paraId="75399F8F" w14:textId="77777777" w:rsidR="0034517B" w:rsidRPr="0079397E" w:rsidRDefault="001A4F63" w:rsidP="00D92615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10.59</w:t>
            </w:r>
          </w:p>
        </w:tc>
        <w:tc>
          <w:tcPr>
            <w:tcW w:w="317" w:type="pct"/>
          </w:tcPr>
          <w:p w14:paraId="75399F90" w14:textId="77777777" w:rsidR="0034517B" w:rsidRPr="0079397E" w:rsidRDefault="001A4F63" w:rsidP="00D92615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14" w:type="pct"/>
          </w:tcPr>
          <w:p w14:paraId="75399F91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1386" w:type="pct"/>
          </w:tcPr>
          <w:p w14:paraId="75399F92" w14:textId="77777777" w:rsidR="0034517B" w:rsidRPr="0079397E" w:rsidRDefault="0034517B" w:rsidP="00D92615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F9C" w14:textId="77777777" w:rsidTr="00DA5B26">
        <w:tc>
          <w:tcPr>
            <w:tcW w:w="223" w:type="pct"/>
          </w:tcPr>
          <w:p w14:paraId="75399F94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461" w:type="pct"/>
          </w:tcPr>
          <w:p w14:paraId="75399F95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Chr2_6478</w:t>
            </w:r>
          </w:p>
        </w:tc>
        <w:tc>
          <w:tcPr>
            <w:tcW w:w="1255" w:type="pct"/>
          </w:tcPr>
          <w:p w14:paraId="75399F96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CUCAUAAUUUAACUUCUA</w:t>
            </w:r>
          </w:p>
        </w:tc>
        <w:tc>
          <w:tcPr>
            <w:tcW w:w="456" w:type="pct"/>
          </w:tcPr>
          <w:p w14:paraId="75399F97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5.52</w:t>
            </w:r>
          </w:p>
        </w:tc>
        <w:tc>
          <w:tcPr>
            <w:tcW w:w="488" w:type="pct"/>
          </w:tcPr>
          <w:p w14:paraId="75399F98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19.41</w:t>
            </w:r>
          </w:p>
        </w:tc>
        <w:tc>
          <w:tcPr>
            <w:tcW w:w="317" w:type="pct"/>
          </w:tcPr>
          <w:p w14:paraId="75399F99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14" w:type="pct"/>
          </w:tcPr>
          <w:p w14:paraId="75399F9A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-1.81</w:t>
            </w:r>
          </w:p>
        </w:tc>
        <w:tc>
          <w:tcPr>
            <w:tcW w:w="1386" w:type="pct"/>
          </w:tcPr>
          <w:p w14:paraId="75399F9B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NA;multimerin 1;small RNA binding exonuclease protection factor La;SIK family kinase 3;adhesion G protein-coupled receptor F1;CREB3 regulatory factor;otogelinlike;checkpoint kinase 1</w:t>
            </w:r>
          </w:p>
        </w:tc>
      </w:tr>
      <w:tr w:rsidR="00707010" w:rsidRPr="0079397E" w14:paraId="75399FA5" w14:textId="77777777" w:rsidTr="00DA5B26">
        <w:tc>
          <w:tcPr>
            <w:tcW w:w="223" w:type="pct"/>
          </w:tcPr>
          <w:p w14:paraId="75399F9D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461" w:type="pct"/>
          </w:tcPr>
          <w:p w14:paraId="75399F9E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Chr1_197</w:t>
            </w:r>
          </w:p>
        </w:tc>
        <w:tc>
          <w:tcPr>
            <w:tcW w:w="1255" w:type="pct"/>
          </w:tcPr>
          <w:p w14:paraId="75399F9F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ACUAGAAGGUAAAUGUACUU</w:t>
            </w:r>
          </w:p>
        </w:tc>
        <w:tc>
          <w:tcPr>
            <w:tcW w:w="456" w:type="pct"/>
          </w:tcPr>
          <w:p w14:paraId="75399FA0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FA1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7.06</w:t>
            </w:r>
          </w:p>
        </w:tc>
        <w:tc>
          <w:tcPr>
            <w:tcW w:w="317" w:type="pct"/>
          </w:tcPr>
          <w:p w14:paraId="75399FA2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14" w:type="pct"/>
          </w:tcPr>
          <w:p w14:paraId="75399FA3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-3.82</w:t>
            </w:r>
          </w:p>
        </w:tc>
        <w:tc>
          <w:tcPr>
            <w:tcW w:w="1386" w:type="pct"/>
          </w:tcPr>
          <w:p w14:paraId="75399FA4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Tubulin gamma complex associated protein 4</w:t>
            </w:r>
          </w:p>
        </w:tc>
      </w:tr>
      <w:tr w:rsidR="00707010" w:rsidRPr="0079397E" w14:paraId="75399FAE" w14:textId="77777777" w:rsidTr="00DA5B26">
        <w:tc>
          <w:tcPr>
            <w:tcW w:w="223" w:type="pct"/>
          </w:tcPr>
          <w:p w14:paraId="75399FA6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461" w:type="pct"/>
          </w:tcPr>
          <w:p w14:paraId="75399FA7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Chr15_24196</w:t>
            </w:r>
          </w:p>
        </w:tc>
        <w:tc>
          <w:tcPr>
            <w:tcW w:w="1255" w:type="pct"/>
          </w:tcPr>
          <w:p w14:paraId="75399FA8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AGGAGGAGAUGACUGAGAC</w:t>
            </w:r>
          </w:p>
        </w:tc>
        <w:tc>
          <w:tcPr>
            <w:tcW w:w="456" w:type="pct"/>
          </w:tcPr>
          <w:p w14:paraId="75399FA9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FAA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7.06</w:t>
            </w:r>
          </w:p>
        </w:tc>
        <w:tc>
          <w:tcPr>
            <w:tcW w:w="317" w:type="pct"/>
          </w:tcPr>
          <w:p w14:paraId="75399FAB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14" w:type="pct"/>
          </w:tcPr>
          <w:p w14:paraId="75399FAC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-3.82</w:t>
            </w:r>
          </w:p>
        </w:tc>
        <w:tc>
          <w:tcPr>
            <w:tcW w:w="1386" w:type="pct"/>
          </w:tcPr>
          <w:p w14:paraId="75399FAD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Sortilinrelated receptor 1;ASXL transcriptional regulator 2;spalt like transcription factor 3;WD repeat domain 81;ATP binding cassette subfamily G member 2 (Junior blood group);NA;WD repeat domain 7;pleckstrin homology and rhogefdomain containing G1;pecanex 3;phospholipase C beta 2;VPS52 subunit of GARP complex;ribosomal protein SA</w:t>
            </w:r>
          </w:p>
        </w:tc>
      </w:tr>
      <w:tr w:rsidR="00707010" w:rsidRPr="0079397E" w14:paraId="75399FB7" w14:textId="77777777" w:rsidTr="00DA5B26">
        <w:tc>
          <w:tcPr>
            <w:tcW w:w="223" w:type="pct"/>
          </w:tcPr>
          <w:p w14:paraId="75399FAF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461" w:type="pct"/>
          </w:tcPr>
          <w:p w14:paraId="75399FB0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Chr8_16119</w:t>
            </w:r>
          </w:p>
        </w:tc>
        <w:tc>
          <w:tcPr>
            <w:tcW w:w="1255" w:type="pct"/>
          </w:tcPr>
          <w:p w14:paraId="75399FB1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AAAAUGUUAAAGUAG</w:t>
            </w:r>
          </w:p>
        </w:tc>
        <w:tc>
          <w:tcPr>
            <w:tcW w:w="456" w:type="pct"/>
          </w:tcPr>
          <w:p w14:paraId="75399FB2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88" w:type="pct"/>
          </w:tcPr>
          <w:p w14:paraId="75399FB3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7.06</w:t>
            </w:r>
          </w:p>
        </w:tc>
        <w:tc>
          <w:tcPr>
            <w:tcW w:w="317" w:type="pct"/>
          </w:tcPr>
          <w:p w14:paraId="75399FB4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14" w:type="pct"/>
          </w:tcPr>
          <w:p w14:paraId="75399FB5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-3.82</w:t>
            </w:r>
          </w:p>
        </w:tc>
        <w:tc>
          <w:tcPr>
            <w:tcW w:w="1386" w:type="pct"/>
          </w:tcPr>
          <w:p w14:paraId="75399FB6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NA;dynein axonemal heavy chain 11;pleckstrin homology and rhogefdomain containing G7;neuropeptide Y receptor Y1</w:t>
            </w:r>
          </w:p>
        </w:tc>
      </w:tr>
      <w:tr w:rsidR="00707010" w:rsidRPr="0079397E" w14:paraId="75399FC0" w14:textId="77777777" w:rsidTr="00DA5B26">
        <w:tc>
          <w:tcPr>
            <w:tcW w:w="223" w:type="pct"/>
          </w:tcPr>
          <w:p w14:paraId="75399FB8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461" w:type="pct"/>
          </w:tcPr>
          <w:p w14:paraId="75399FB9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Chr3_9305</w:t>
            </w:r>
          </w:p>
        </w:tc>
        <w:tc>
          <w:tcPr>
            <w:tcW w:w="1255" w:type="pct"/>
          </w:tcPr>
          <w:p w14:paraId="75399FBA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UAGGUAGUUUCAUGUUGUUGGGA</w:t>
            </w:r>
          </w:p>
        </w:tc>
        <w:tc>
          <w:tcPr>
            <w:tcW w:w="456" w:type="pct"/>
          </w:tcPr>
          <w:p w14:paraId="75399FBB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29.45</w:t>
            </w:r>
          </w:p>
        </w:tc>
        <w:tc>
          <w:tcPr>
            <w:tcW w:w="488" w:type="pct"/>
          </w:tcPr>
          <w:p w14:paraId="75399FBC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10.59</w:t>
            </w:r>
          </w:p>
        </w:tc>
        <w:tc>
          <w:tcPr>
            <w:tcW w:w="317" w:type="pct"/>
          </w:tcPr>
          <w:p w14:paraId="75399FBD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14" w:type="pct"/>
          </w:tcPr>
          <w:p w14:paraId="75399FBE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1386" w:type="pct"/>
          </w:tcPr>
          <w:p w14:paraId="75399FBF" w14:textId="77777777" w:rsidR="0034517B" w:rsidRPr="0079397E" w:rsidRDefault="0034517B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7010" w:rsidRPr="0079397E" w14:paraId="75399FC9" w14:textId="77777777" w:rsidTr="00DA5B26">
        <w:tc>
          <w:tcPr>
            <w:tcW w:w="223" w:type="pct"/>
          </w:tcPr>
          <w:p w14:paraId="75399FC1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461" w:type="pct"/>
          </w:tcPr>
          <w:p w14:paraId="75399FC2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Chr10_18410</w:t>
            </w:r>
          </w:p>
        </w:tc>
        <w:tc>
          <w:tcPr>
            <w:tcW w:w="1255" w:type="pct"/>
          </w:tcPr>
          <w:p w14:paraId="75399FC3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CACUUUUGGUAAGCAGAA</w:t>
            </w:r>
          </w:p>
        </w:tc>
        <w:tc>
          <w:tcPr>
            <w:tcW w:w="456" w:type="pct"/>
          </w:tcPr>
          <w:p w14:paraId="75399FC4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18.41</w:t>
            </w:r>
          </w:p>
        </w:tc>
        <w:tc>
          <w:tcPr>
            <w:tcW w:w="488" w:type="pct"/>
          </w:tcPr>
          <w:p w14:paraId="75399FC5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42.34</w:t>
            </w:r>
          </w:p>
        </w:tc>
        <w:tc>
          <w:tcPr>
            <w:tcW w:w="317" w:type="pct"/>
          </w:tcPr>
          <w:p w14:paraId="75399FC6" w14:textId="77777777" w:rsidR="0034517B" w:rsidRPr="0079397E" w:rsidRDefault="001A4F63" w:rsidP="00F6517C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14" w:type="pct"/>
          </w:tcPr>
          <w:p w14:paraId="75399FC7" w14:textId="77777777" w:rsidR="0034517B" w:rsidRPr="0079397E" w:rsidRDefault="001A4F63" w:rsidP="003451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-1.20</w:t>
            </w:r>
          </w:p>
        </w:tc>
        <w:tc>
          <w:tcPr>
            <w:tcW w:w="1386" w:type="pct"/>
          </w:tcPr>
          <w:p w14:paraId="75399FC8" w14:textId="77777777" w:rsidR="0034517B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Titin;NA;RIC1 homolog, RAB6A GEF complex partner 1;zinc finger AN1-type containing 2B;zinc finger CCHC-type containing 4;WNK lysine deficient protein kinase 1;dehydrogenase/reductase 7B;IQ motif and ubiquitin domain containing;SMG8 nonsense mediated mrnadecay factor;gamma-aminobutyric acid type A receptor subunit alpha6;ASXL transcriptional regulator 2;cadherin 19;T-box transcription factor T;acyl-coasynthetase long chain family member 4;leucine, glutamate and lysine rich 1;cytochrome b5 reductase 4;AHNAK nucleoprotein</w:t>
            </w:r>
          </w:p>
        </w:tc>
      </w:tr>
      <w:tr w:rsidR="00707010" w:rsidRPr="0079397E" w14:paraId="75399FCB" w14:textId="77777777" w:rsidTr="00F6517C">
        <w:tc>
          <w:tcPr>
            <w:tcW w:w="5000" w:type="pct"/>
            <w:gridSpan w:val="8"/>
          </w:tcPr>
          <w:p w14:paraId="75399FCA" w14:textId="77777777" w:rsidR="00EB2111" w:rsidRPr="0079397E" w:rsidRDefault="001A4F63" w:rsidP="00F6517C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397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Probability of differential expression is denoted as 1-FDR (Threshold value of 1-FDR for significantly differentially expressed miRNA is greater than or equal to 0.80)</w:t>
            </w:r>
          </w:p>
        </w:tc>
      </w:tr>
    </w:tbl>
    <w:p w14:paraId="75399FCC" w14:textId="77777777" w:rsidR="00B91866" w:rsidRPr="0079397E" w:rsidRDefault="00B91866" w:rsidP="00395C3A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14:paraId="75399FCD" w14:textId="77777777" w:rsidR="00B91866" w:rsidRPr="0079397E" w:rsidRDefault="00B91866" w:rsidP="00395C3A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14:paraId="75399FCE" w14:textId="77777777" w:rsidR="00B91866" w:rsidRPr="0079397E" w:rsidRDefault="00B91866" w:rsidP="00395C3A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14:paraId="75399FCF" w14:textId="77777777" w:rsidR="00B91866" w:rsidRPr="0079397E" w:rsidRDefault="00B91866" w:rsidP="00395C3A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sectPr w:rsidR="00B91866" w:rsidRPr="0079397E" w:rsidSect="00D94242">
      <w:footerReference w:type="default" r:id="rId8"/>
      <w:pgSz w:w="16838" w:h="11906" w:orient="landscape"/>
      <w:pgMar w:top="1800" w:right="1440" w:bottom="1800" w:left="1440" w:header="706" w:footer="706" w:gutter="0"/>
      <w:pgNumType w:fmt="upperRoman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C9EF4D" w14:textId="77777777" w:rsidR="00BC3028" w:rsidRDefault="00BC3028">
      <w:pPr>
        <w:spacing w:after="0" w:line="240" w:lineRule="auto"/>
      </w:pPr>
      <w:r>
        <w:separator/>
      </w:r>
    </w:p>
  </w:endnote>
  <w:endnote w:type="continuationSeparator" w:id="0">
    <w:p w14:paraId="7859E606" w14:textId="77777777" w:rsidR="00BC3028" w:rsidRDefault="00BC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181522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39A650" w14:textId="77777777" w:rsidR="00FD5A32" w:rsidRDefault="00FD5A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LXIII</w:t>
        </w:r>
        <w:r>
          <w:rPr>
            <w:noProof/>
          </w:rPr>
          <w:fldChar w:fldCharType="end"/>
        </w:r>
      </w:p>
    </w:sdtContent>
  </w:sdt>
  <w:p w14:paraId="7539A651" w14:textId="77777777" w:rsidR="00FD5A32" w:rsidRDefault="00FD5A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CFD254" w14:textId="77777777" w:rsidR="00BC3028" w:rsidRDefault="00BC3028">
      <w:pPr>
        <w:spacing w:after="0" w:line="240" w:lineRule="auto"/>
      </w:pPr>
      <w:r>
        <w:separator/>
      </w:r>
    </w:p>
  </w:footnote>
  <w:footnote w:type="continuationSeparator" w:id="0">
    <w:p w14:paraId="5F813778" w14:textId="77777777" w:rsidR="00BC3028" w:rsidRDefault="00BC3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84F84"/>
    <w:multiLevelType w:val="multilevel"/>
    <w:tmpl w:val="A5D0BC6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B13AD5"/>
    <w:multiLevelType w:val="multilevel"/>
    <w:tmpl w:val="5E58E7B6"/>
    <w:styleLink w:val="CurrentList1"/>
    <w:lvl w:ilvl="0">
      <w:start w:val="1"/>
      <w:numFmt w:val="decimal"/>
      <w:lvlText w:val="%1."/>
      <w:lvlJc w:val="left"/>
      <w:pPr>
        <w:ind w:left="8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88" w:hanging="360"/>
      </w:pPr>
    </w:lvl>
    <w:lvl w:ilvl="2">
      <w:start w:val="1"/>
      <w:numFmt w:val="lowerRoman"/>
      <w:lvlText w:val="%3."/>
      <w:lvlJc w:val="right"/>
      <w:pPr>
        <w:ind w:left="2308" w:hanging="180"/>
      </w:pPr>
    </w:lvl>
    <w:lvl w:ilvl="3">
      <w:start w:val="1"/>
      <w:numFmt w:val="decimal"/>
      <w:lvlText w:val="%4."/>
      <w:lvlJc w:val="left"/>
      <w:pPr>
        <w:ind w:left="3028" w:hanging="360"/>
      </w:pPr>
    </w:lvl>
    <w:lvl w:ilvl="4">
      <w:start w:val="1"/>
      <w:numFmt w:val="lowerLetter"/>
      <w:lvlText w:val="%5."/>
      <w:lvlJc w:val="left"/>
      <w:pPr>
        <w:ind w:left="3748" w:hanging="360"/>
      </w:pPr>
    </w:lvl>
    <w:lvl w:ilvl="5">
      <w:start w:val="1"/>
      <w:numFmt w:val="lowerRoman"/>
      <w:lvlText w:val="%6."/>
      <w:lvlJc w:val="right"/>
      <w:pPr>
        <w:ind w:left="4468" w:hanging="180"/>
      </w:pPr>
    </w:lvl>
    <w:lvl w:ilvl="6">
      <w:start w:val="1"/>
      <w:numFmt w:val="decimal"/>
      <w:lvlText w:val="%7."/>
      <w:lvlJc w:val="left"/>
      <w:pPr>
        <w:ind w:left="5188" w:hanging="360"/>
      </w:pPr>
    </w:lvl>
    <w:lvl w:ilvl="7">
      <w:start w:val="1"/>
      <w:numFmt w:val="lowerLetter"/>
      <w:lvlText w:val="%8."/>
      <w:lvlJc w:val="left"/>
      <w:pPr>
        <w:ind w:left="5908" w:hanging="360"/>
      </w:pPr>
    </w:lvl>
    <w:lvl w:ilvl="8">
      <w:start w:val="1"/>
      <w:numFmt w:val="lowerRoman"/>
      <w:lvlText w:val="%9."/>
      <w:lvlJc w:val="right"/>
      <w:pPr>
        <w:ind w:left="6628" w:hanging="180"/>
      </w:pPr>
    </w:lvl>
  </w:abstractNum>
  <w:abstractNum w:abstractNumId="2" w15:restartNumberingAfterBreak="0">
    <w:nsid w:val="01EC71E8"/>
    <w:multiLevelType w:val="hybridMultilevel"/>
    <w:tmpl w:val="5AD05664"/>
    <w:lvl w:ilvl="0" w:tplc="26D8A62A">
      <w:start w:val="1"/>
      <w:numFmt w:val="decimal"/>
      <w:lvlText w:val="%1."/>
      <w:lvlJc w:val="left"/>
      <w:pPr>
        <w:ind w:left="720" w:hanging="360"/>
      </w:pPr>
    </w:lvl>
    <w:lvl w:ilvl="1" w:tplc="49826A62">
      <w:start w:val="1"/>
      <w:numFmt w:val="lowerLetter"/>
      <w:lvlText w:val="%2."/>
      <w:lvlJc w:val="left"/>
      <w:pPr>
        <w:ind w:left="1440" w:hanging="360"/>
      </w:pPr>
    </w:lvl>
    <w:lvl w:ilvl="2" w:tplc="A1A0F094" w:tentative="1">
      <w:start w:val="1"/>
      <w:numFmt w:val="lowerRoman"/>
      <w:lvlText w:val="%3."/>
      <w:lvlJc w:val="right"/>
      <w:pPr>
        <w:ind w:left="2160" w:hanging="180"/>
      </w:pPr>
    </w:lvl>
    <w:lvl w:ilvl="3" w:tplc="0C30FB32" w:tentative="1">
      <w:start w:val="1"/>
      <w:numFmt w:val="decimal"/>
      <w:lvlText w:val="%4."/>
      <w:lvlJc w:val="left"/>
      <w:pPr>
        <w:ind w:left="2880" w:hanging="360"/>
      </w:pPr>
    </w:lvl>
    <w:lvl w:ilvl="4" w:tplc="345E80A0" w:tentative="1">
      <w:start w:val="1"/>
      <w:numFmt w:val="lowerLetter"/>
      <w:lvlText w:val="%5."/>
      <w:lvlJc w:val="left"/>
      <w:pPr>
        <w:ind w:left="3600" w:hanging="360"/>
      </w:pPr>
    </w:lvl>
    <w:lvl w:ilvl="5" w:tplc="06542B6A" w:tentative="1">
      <w:start w:val="1"/>
      <w:numFmt w:val="lowerRoman"/>
      <w:lvlText w:val="%6."/>
      <w:lvlJc w:val="right"/>
      <w:pPr>
        <w:ind w:left="4320" w:hanging="180"/>
      </w:pPr>
    </w:lvl>
    <w:lvl w:ilvl="6" w:tplc="002A8DEE" w:tentative="1">
      <w:start w:val="1"/>
      <w:numFmt w:val="decimal"/>
      <w:lvlText w:val="%7."/>
      <w:lvlJc w:val="left"/>
      <w:pPr>
        <w:ind w:left="5040" w:hanging="360"/>
      </w:pPr>
    </w:lvl>
    <w:lvl w:ilvl="7" w:tplc="8AD221FC" w:tentative="1">
      <w:start w:val="1"/>
      <w:numFmt w:val="lowerLetter"/>
      <w:lvlText w:val="%8."/>
      <w:lvlJc w:val="left"/>
      <w:pPr>
        <w:ind w:left="5760" w:hanging="360"/>
      </w:pPr>
    </w:lvl>
    <w:lvl w:ilvl="8" w:tplc="0FB299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C5C6A"/>
    <w:multiLevelType w:val="hybridMultilevel"/>
    <w:tmpl w:val="C038DFC8"/>
    <w:lvl w:ilvl="0" w:tplc="7FAE9F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0020FA" w:tentative="1">
      <w:start w:val="1"/>
      <w:numFmt w:val="lowerLetter"/>
      <w:lvlText w:val="%2."/>
      <w:lvlJc w:val="left"/>
      <w:pPr>
        <w:ind w:left="1440" w:hanging="360"/>
      </w:pPr>
    </w:lvl>
    <w:lvl w:ilvl="2" w:tplc="8C702BCE" w:tentative="1">
      <w:start w:val="1"/>
      <w:numFmt w:val="lowerRoman"/>
      <w:lvlText w:val="%3."/>
      <w:lvlJc w:val="right"/>
      <w:pPr>
        <w:ind w:left="2160" w:hanging="180"/>
      </w:pPr>
    </w:lvl>
    <w:lvl w:ilvl="3" w:tplc="E982D99A" w:tentative="1">
      <w:start w:val="1"/>
      <w:numFmt w:val="decimal"/>
      <w:lvlText w:val="%4."/>
      <w:lvlJc w:val="left"/>
      <w:pPr>
        <w:ind w:left="2880" w:hanging="360"/>
      </w:pPr>
    </w:lvl>
    <w:lvl w:ilvl="4" w:tplc="92E009C0" w:tentative="1">
      <w:start w:val="1"/>
      <w:numFmt w:val="lowerLetter"/>
      <w:lvlText w:val="%5."/>
      <w:lvlJc w:val="left"/>
      <w:pPr>
        <w:ind w:left="3600" w:hanging="360"/>
      </w:pPr>
    </w:lvl>
    <w:lvl w:ilvl="5" w:tplc="53509B9E" w:tentative="1">
      <w:start w:val="1"/>
      <w:numFmt w:val="lowerRoman"/>
      <w:lvlText w:val="%6."/>
      <w:lvlJc w:val="right"/>
      <w:pPr>
        <w:ind w:left="4320" w:hanging="180"/>
      </w:pPr>
    </w:lvl>
    <w:lvl w:ilvl="6" w:tplc="91829E86" w:tentative="1">
      <w:start w:val="1"/>
      <w:numFmt w:val="decimal"/>
      <w:lvlText w:val="%7."/>
      <w:lvlJc w:val="left"/>
      <w:pPr>
        <w:ind w:left="5040" w:hanging="360"/>
      </w:pPr>
    </w:lvl>
    <w:lvl w:ilvl="7" w:tplc="E79A9E9C" w:tentative="1">
      <w:start w:val="1"/>
      <w:numFmt w:val="lowerLetter"/>
      <w:lvlText w:val="%8."/>
      <w:lvlJc w:val="left"/>
      <w:pPr>
        <w:ind w:left="5760" w:hanging="360"/>
      </w:pPr>
    </w:lvl>
    <w:lvl w:ilvl="8" w:tplc="4DA294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9161AE"/>
    <w:multiLevelType w:val="multilevel"/>
    <w:tmpl w:val="4D08936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50F4F91"/>
    <w:multiLevelType w:val="hybridMultilevel"/>
    <w:tmpl w:val="51E40B30"/>
    <w:lvl w:ilvl="0" w:tplc="7C1E151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7728CD12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ABBAA164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04017AE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DF52D2BE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66D456D4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5AC0FB02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F360A2A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54603DD4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5647EDB"/>
    <w:multiLevelType w:val="hybridMultilevel"/>
    <w:tmpl w:val="0A3CF244"/>
    <w:lvl w:ilvl="0" w:tplc="AA9A7A5E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  <w:sz w:val="24"/>
      </w:rPr>
    </w:lvl>
    <w:lvl w:ilvl="1" w:tplc="DDE8C208" w:tentative="1">
      <w:start w:val="1"/>
      <w:numFmt w:val="lowerLetter"/>
      <w:lvlText w:val="%2."/>
      <w:lvlJc w:val="left"/>
      <w:pPr>
        <w:ind w:left="1080" w:hanging="360"/>
      </w:pPr>
    </w:lvl>
    <w:lvl w:ilvl="2" w:tplc="414A074E" w:tentative="1">
      <w:start w:val="1"/>
      <w:numFmt w:val="lowerRoman"/>
      <w:lvlText w:val="%3."/>
      <w:lvlJc w:val="right"/>
      <w:pPr>
        <w:ind w:left="1800" w:hanging="180"/>
      </w:pPr>
    </w:lvl>
    <w:lvl w:ilvl="3" w:tplc="7C507F0C" w:tentative="1">
      <w:start w:val="1"/>
      <w:numFmt w:val="decimal"/>
      <w:lvlText w:val="%4."/>
      <w:lvlJc w:val="left"/>
      <w:pPr>
        <w:ind w:left="2520" w:hanging="360"/>
      </w:pPr>
    </w:lvl>
    <w:lvl w:ilvl="4" w:tplc="65EC70DE" w:tentative="1">
      <w:start w:val="1"/>
      <w:numFmt w:val="lowerLetter"/>
      <w:lvlText w:val="%5."/>
      <w:lvlJc w:val="left"/>
      <w:pPr>
        <w:ind w:left="3240" w:hanging="360"/>
      </w:pPr>
    </w:lvl>
    <w:lvl w:ilvl="5" w:tplc="98D483D0" w:tentative="1">
      <w:start w:val="1"/>
      <w:numFmt w:val="lowerRoman"/>
      <w:lvlText w:val="%6."/>
      <w:lvlJc w:val="right"/>
      <w:pPr>
        <w:ind w:left="3960" w:hanging="180"/>
      </w:pPr>
    </w:lvl>
    <w:lvl w:ilvl="6" w:tplc="5A5CFD0A" w:tentative="1">
      <w:start w:val="1"/>
      <w:numFmt w:val="decimal"/>
      <w:lvlText w:val="%7."/>
      <w:lvlJc w:val="left"/>
      <w:pPr>
        <w:ind w:left="4680" w:hanging="360"/>
      </w:pPr>
    </w:lvl>
    <w:lvl w:ilvl="7" w:tplc="2C16D180" w:tentative="1">
      <w:start w:val="1"/>
      <w:numFmt w:val="lowerLetter"/>
      <w:lvlText w:val="%8."/>
      <w:lvlJc w:val="left"/>
      <w:pPr>
        <w:ind w:left="5400" w:hanging="360"/>
      </w:pPr>
    </w:lvl>
    <w:lvl w:ilvl="8" w:tplc="C8C8201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5D91851"/>
    <w:multiLevelType w:val="hybridMultilevel"/>
    <w:tmpl w:val="A4FCC882"/>
    <w:lvl w:ilvl="0" w:tplc="7298C31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E5E65E3E" w:tentative="1">
      <w:start w:val="1"/>
      <w:numFmt w:val="lowerLetter"/>
      <w:lvlText w:val="%2."/>
      <w:lvlJc w:val="left"/>
      <w:pPr>
        <w:ind w:left="1080" w:hanging="360"/>
      </w:pPr>
    </w:lvl>
    <w:lvl w:ilvl="2" w:tplc="00480938" w:tentative="1">
      <w:start w:val="1"/>
      <w:numFmt w:val="lowerRoman"/>
      <w:lvlText w:val="%3."/>
      <w:lvlJc w:val="right"/>
      <w:pPr>
        <w:ind w:left="1800" w:hanging="180"/>
      </w:pPr>
    </w:lvl>
    <w:lvl w:ilvl="3" w:tplc="EA1A9308" w:tentative="1">
      <w:start w:val="1"/>
      <w:numFmt w:val="decimal"/>
      <w:lvlText w:val="%4."/>
      <w:lvlJc w:val="left"/>
      <w:pPr>
        <w:ind w:left="2520" w:hanging="360"/>
      </w:pPr>
    </w:lvl>
    <w:lvl w:ilvl="4" w:tplc="0AF6F716" w:tentative="1">
      <w:start w:val="1"/>
      <w:numFmt w:val="lowerLetter"/>
      <w:lvlText w:val="%5."/>
      <w:lvlJc w:val="left"/>
      <w:pPr>
        <w:ind w:left="3240" w:hanging="360"/>
      </w:pPr>
    </w:lvl>
    <w:lvl w:ilvl="5" w:tplc="B22A6290" w:tentative="1">
      <w:start w:val="1"/>
      <w:numFmt w:val="lowerRoman"/>
      <w:lvlText w:val="%6."/>
      <w:lvlJc w:val="right"/>
      <w:pPr>
        <w:ind w:left="3960" w:hanging="180"/>
      </w:pPr>
    </w:lvl>
    <w:lvl w:ilvl="6" w:tplc="A432AB9E" w:tentative="1">
      <w:start w:val="1"/>
      <w:numFmt w:val="decimal"/>
      <w:lvlText w:val="%7."/>
      <w:lvlJc w:val="left"/>
      <w:pPr>
        <w:ind w:left="4680" w:hanging="360"/>
      </w:pPr>
    </w:lvl>
    <w:lvl w:ilvl="7" w:tplc="4D74ECDA" w:tentative="1">
      <w:start w:val="1"/>
      <w:numFmt w:val="lowerLetter"/>
      <w:lvlText w:val="%8."/>
      <w:lvlJc w:val="left"/>
      <w:pPr>
        <w:ind w:left="5400" w:hanging="360"/>
      </w:pPr>
    </w:lvl>
    <w:lvl w:ilvl="8" w:tplc="21DA337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A883C09"/>
    <w:multiLevelType w:val="hybridMultilevel"/>
    <w:tmpl w:val="C03AF952"/>
    <w:lvl w:ilvl="0" w:tplc="284E7D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205D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EE79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8E66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3E17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22E5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A7D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D6D9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D038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9D7204"/>
    <w:multiLevelType w:val="hybridMultilevel"/>
    <w:tmpl w:val="E55A5DEA"/>
    <w:lvl w:ilvl="0" w:tplc="5D9465AA">
      <w:start w:val="4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BF7CA114" w:tentative="1">
      <w:start w:val="1"/>
      <w:numFmt w:val="lowerLetter"/>
      <w:lvlText w:val="%2."/>
      <w:lvlJc w:val="left"/>
      <w:pPr>
        <w:ind w:left="1364" w:hanging="360"/>
      </w:pPr>
    </w:lvl>
    <w:lvl w:ilvl="2" w:tplc="1D8CF9FC" w:tentative="1">
      <w:start w:val="1"/>
      <w:numFmt w:val="lowerRoman"/>
      <w:lvlText w:val="%3."/>
      <w:lvlJc w:val="right"/>
      <w:pPr>
        <w:ind w:left="2084" w:hanging="180"/>
      </w:pPr>
    </w:lvl>
    <w:lvl w:ilvl="3" w:tplc="EAC08720" w:tentative="1">
      <w:start w:val="1"/>
      <w:numFmt w:val="decimal"/>
      <w:lvlText w:val="%4."/>
      <w:lvlJc w:val="left"/>
      <w:pPr>
        <w:ind w:left="2804" w:hanging="360"/>
      </w:pPr>
    </w:lvl>
    <w:lvl w:ilvl="4" w:tplc="69EABCE4" w:tentative="1">
      <w:start w:val="1"/>
      <w:numFmt w:val="lowerLetter"/>
      <w:lvlText w:val="%5."/>
      <w:lvlJc w:val="left"/>
      <w:pPr>
        <w:ind w:left="3524" w:hanging="360"/>
      </w:pPr>
    </w:lvl>
    <w:lvl w:ilvl="5" w:tplc="29786E82" w:tentative="1">
      <w:start w:val="1"/>
      <w:numFmt w:val="lowerRoman"/>
      <w:lvlText w:val="%6."/>
      <w:lvlJc w:val="right"/>
      <w:pPr>
        <w:ind w:left="4244" w:hanging="180"/>
      </w:pPr>
    </w:lvl>
    <w:lvl w:ilvl="6" w:tplc="E4669A3E" w:tentative="1">
      <w:start w:val="1"/>
      <w:numFmt w:val="decimal"/>
      <w:lvlText w:val="%7."/>
      <w:lvlJc w:val="left"/>
      <w:pPr>
        <w:ind w:left="4964" w:hanging="360"/>
      </w:pPr>
    </w:lvl>
    <w:lvl w:ilvl="7" w:tplc="B84EFED6" w:tentative="1">
      <w:start w:val="1"/>
      <w:numFmt w:val="lowerLetter"/>
      <w:lvlText w:val="%8."/>
      <w:lvlJc w:val="left"/>
      <w:pPr>
        <w:ind w:left="5684" w:hanging="360"/>
      </w:pPr>
    </w:lvl>
    <w:lvl w:ilvl="8" w:tplc="01D4919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21731F7"/>
    <w:multiLevelType w:val="hybridMultilevel"/>
    <w:tmpl w:val="128600C2"/>
    <w:lvl w:ilvl="0" w:tplc="61765C46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143878" w:tentative="1">
      <w:start w:val="1"/>
      <w:numFmt w:val="lowerLetter"/>
      <w:lvlText w:val="%2."/>
      <w:lvlJc w:val="left"/>
      <w:pPr>
        <w:ind w:left="1440" w:hanging="360"/>
      </w:pPr>
    </w:lvl>
    <w:lvl w:ilvl="2" w:tplc="E62EEF94" w:tentative="1">
      <w:start w:val="1"/>
      <w:numFmt w:val="lowerRoman"/>
      <w:lvlText w:val="%3."/>
      <w:lvlJc w:val="right"/>
      <w:pPr>
        <w:ind w:left="2160" w:hanging="180"/>
      </w:pPr>
    </w:lvl>
    <w:lvl w:ilvl="3" w:tplc="B8621E50" w:tentative="1">
      <w:start w:val="1"/>
      <w:numFmt w:val="decimal"/>
      <w:lvlText w:val="%4."/>
      <w:lvlJc w:val="left"/>
      <w:pPr>
        <w:ind w:left="2880" w:hanging="360"/>
      </w:pPr>
    </w:lvl>
    <w:lvl w:ilvl="4" w:tplc="370C1322" w:tentative="1">
      <w:start w:val="1"/>
      <w:numFmt w:val="lowerLetter"/>
      <w:lvlText w:val="%5."/>
      <w:lvlJc w:val="left"/>
      <w:pPr>
        <w:ind w:left="3600" w:hanging="360"/>
      </w:pPr>
    </w:lvl>
    <w:lvl w:ilvl="5" w:tplc="74380E38" w:tentative="1">
      <w:start w:val="1"/>
      <w:numFmt w:val="lowerRoman"/>
      <w:lvlText w:val="%6."/>
      <w:lvlJc w:val="right"/>
      <w:pPr>
        <w:ind w:left="4320" w:hanging="180"/>
      </w:pPr>
    </w:lvl>
    <w:lvl w:ilvl="6" w:tplc="DA66003E" w:tentative="1">
      <w:start w:val="1"/>
      <w:numFmt w:val="decimal"/>
      <w:lvlText w:val="%7."/>
      <w:lvlJc w:val="left"/>
      <w:pPr>
        <w:ind w:left="5040" w:hanging="360"/>
      </w:pPr>
    </w:lvl>
    <w:lvl w:ilvl="7" w:tplc="9C8ADBC2" w:tentative="1">
      <w:start w:val="1"/>
      <w:numFmt w:val="lowerLetter"/>
      <w:lvlText w:val="%8."/>
      <w:lvlJc w:val="left"/>
      <w:pPr>
        <w:ind w:left="5760" w:hanging="360"/>
      </w:pPr>
    </w:lvl>
    <w:lvl w:ilvl="8" w:tplc="58A8A3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14220D"/>
    <w:multiLevelType w:val="hybridMultilevel"/>
    <w:tmpl w:val="1AC6A2E6"/>
    <w:lvl w:ilvl="0" w:tplc="543288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4203DFC" w:tentative="1">
      <w:start w:val="1"/>
      <w:numFmt w:val="lowerLetter"/>
      <w:lvlText w:val="%2."/>
      <w:lvlJc w:val="left"/>
      <w:pPr>
        <w:ind w:left="1440" w:hanging="360"/>
      </w:pPr>
    </w:lvl>
    <w:lvl w:ilvl="2" w:tplc="446C35E8" w:tentative="1">
      <w:start w:val="1"/>
      <w:numFmt w:val="lowerRoman"/>
      <w:lvlText w:val="%3."/>
      <w:lvlJc w:val="right"/>
      <w:pPr>
        <w:ind w:left="2160" w:hanging="180"/>
      </w:pPr>
    </w:lvl>
    <w:lvl w:ilvl="3" w:tplc="5790B334" w:tentative="1">
      <w:start w:val="1"/>
      <w:numFmt w:val="decimal"/>
      <w:lvlText w:val="%4."/>
      <w:lvlJc w:val="left"/>
      <w:pPr>
        <w:ind w:left="2880" w:hanging="360"/>
      </w:pPr>
    </w:lvl>
    <w:lvl w:ilvl="4" w:tplc="471C8FEA" w:tentative="1">
      <w:start w:val="1"/>
      <w:numFmt w:val="lowerLetter"/>
      <w:lvlText w:val="%5."/>
      <w:lvlJc w:val="left"/>
      <w:pPr>
        <w:ind w:left="3600" w:hanging="360"/>
      </w:pPr>
    </w:lvl>
    <w:lvl w:ilvl="5" w:tplc="67303226" w:tentative="1">
      <w:start w:val="1"/>
      <w:numFmt w:val="lowerRoman"/>
      <w:lvlText w:val="%6."/>
      <w:lvlJc w:val="right"/>
      <w:pPr>
        <w:ind w:left="4320" w:hanging="180"/>
      </w:pPr>
    </w:lvl>
    <w:lvl w:ilvl="6" w:tplc="3F7AB658" w:tentative="1">
      <w:start w:val="1"/>
      <w:numFmt w:val="decimal"/>
      <w:lvlText w:val="%7."/>
      <w:lvlJc w:val="left"/>
      <w:pPr>
        <w:ind w:left="5040" w:hanging="360"/>
      </w:pPr>
    </w:lvl>
    <w:lvl w:ilvl="7" w:tplc="C50626B0" w:tentative="1">
      <w:start w:val="1"/>
      <w:numFmt w:val="lowerLetter"/>
      <w:lvlText w:val="%8."/>
      <w:lvlJc w:val="left"/>
      <w:pPr>
        <w:ind w:left="5760" w:hanging="360"/>
      </w:pPr>
    </w:lvl>
    <w:lvl w:ilvl="8" w:tplc="90A81D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7516F8"/>
    <w:multiLevelType w:val="hybridMultilevel"/>
    <w:tmpl w:val="99C83344"/>
    <w:lvl w:ilvl="0" w:tplc="08389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3A599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EA7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30A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32F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102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C03F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6C5D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2E57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18C91E7C"/>
    <w:multiLevelType w:val="multilevel"/>
    <w:tmpl w:val="5D064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963B2B"/>
    <w:multiLevelType w:val="hybridMultilevel"/>
    <w:tmpl w:val="53847D7E"/>
    <w:lvl w:ilvl="0" w:tplc="56A6AD9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2361D22" w:tentative="1">
      <w:start w:val="1"/>
      <w:numFmt w:val="lowerLetter"/>
      <w:lvlText w:val="%2."/>
      <w:lvlJc w:val="left"/>
      <w:pPr>
        <w:ind w:left="1440" w:hanging="360"/>
      </w:pPr>
    </w:lvl>
    <w:lvl w:ilvl="2" w:tplc="038ED17C" w:tentative="1">
      <w:start w:val="1"/>
      <w:numFmt w:val="lowerRoman"/>
      <w:lvlText w:val="%3."/>
      <w:lvlJc w:val="right"/>
      <w:pPr>
        <w:ind w:left="2160" w:hanging="180"/>
      </w:pPr>
    </w:lvl>
    <w:lvl w:ilvl="3" w:tplc="1B9CA84E" w:tentative="1">
      <w:start w:val="1"/>
      <w:numFmt w:val="decimal"/>
      <w:lvlText w:val="%4."/>
      <w:lvlJc w:val="left"/>
      <w:pPr>
        <w:ind w:left="2880" w:hanging="360"/>
      </w:pPr>
    </w:lvl>
    <w:lvl w:ilvl="4" w:tplc="6ADE3EEC" w:tentative="1">
      <w:start w:val="1"/>
      <w:numFmt w:val="lowerLetter"/>
      <w:lvlText w:val="%5."/>
      <w:lvlJc w:val="left"/>
      <w:pPr>
        <w:ind w:left="3600" w:hanging="360"/>
      </w:pPr>
    </w:lvl>
    <w:lvl w:ilvl="5" w:tplc="627825BA" w:tentative="1">
      <w:start w:val="1"/>
      <w:numFmt w:val="lowerRoman"/>
      <w:lvlText w:val="%6."/>
      <w:lvlJc w:val="right"/>
      <w:pPr>
        <w:ind w:left="4320" w:hanging="180"/>
      </w:pPr>
    </w:lvl>
    <w:lvl w:ilvl="6" w:tplc="ADB81434" w:tentative="1">
      <w:start w:val="1"/>
      <w:numFmt w:val="decimal"/>
      <w:lvlText w:val="%7."/>
      <w:lvlJc w:val="left"/>
      <w:pPr>
        <w:ind w:left="5040" w:hanging="360"/>
      </w:pPr>
    </w:lvl>
    <w:lvl w:ilvl="7" w:tplc="7FE64248" w:tentative="1">
      <w:start w:val="1"/>
      <w:numFmt w:val="lowerLetter"/>
      <w:lvlText w:val="%8."/>
      <w:lvlJc w:val="left"/>
      <w:pPr>
        <w:ind w:left="5760" w:hanging="360"/>
      </w:pPr>
    </w:lvl>
    <w:lvl w:ilvl="8" w:tplc="4AF86C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9B6495"/>
    <w:multiLevelType w:val="hybridMultilevel"/>
    <w:tmpl w:val="CF6A9C0A"/>
    <w:lvl w:ilvl="0" w:tplc="16BC779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D514F580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EF02D86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8D50A0AA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A046862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D18219E4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86F00C42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945621E4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7DD611AC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1D2A7F98"/>
    <w:multiLevelType w:val="hybridMultilevel"/>
    <w:tmpl w:val="02EEA278"/>
    <w:lvl w:ilvl="0" w:tplc="53F2FC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DE8A98" w:tentative="1">
      <w:start w:val="1"/>
      <w:numFmt w:val="lowerLetter"/>
      <w:lvlText w:val="%2."/>
      <w:lvlJc w:val="left"/>
      <w:pPr>
        <w:ind w:left="1440" w:hanging="360"/>
      </w:pPr>
    </w:lvl>
    <w:lvl w:ilvl="2" w:tplc="6B622592" w:tentative="1">
      <w:start w:val="1"/>
      <w:numFmt w:val="lowerRoman"/>
      <w:lvlText w:val="%3."/>
      <w:lvlJc w:val="right"/>
      <w:pPr>
        <w:ind w:left="2160" w:hanging="180"/>
      </w:pPr>
    </w:lvl>
    <w:lvl w:ilvl="3" w:tplc="B97E9A7C" w:tentative="1">
      <w:start w:val="1"/>
      <w:numFmt w:val="decimal"/>
      <w:lvlText w:val="%4."/>
      <w:lvlJc w:val="left"/>
      <w:pPr>
        <w:ind w:left="2880" w:hanging="360"/>
      </w:pPr>
    </w:lvl>
    <w:lvl w:ilvl="4" w:tplc="0A3626B6" w:tentative="1">
      <w:start w:val="1"/>
      <w:numFmt w:val="lowerLetter"/>
      <w:lvlText w:val="%5."/>
      <w:lvlJc w:val="left"/>
      <w:pPr>
        <w:ind w:left="3600" w:hanging="360"/>
      </w:pPr>
    </w:lvl>
    <w:lvl w:ilvl="5" w:tplc="56568BD4" w:tentative="1">
      <w:start w:val="1"/>
      <w:numFmt w:val="lowerRoman"/>
      <w:lvlText w:val="%6."/>
      <w:lvlJc w:val="right"/>
      <w:pPr>
        <w:ind w:left="4320" w:hanging="180"/>
      </w:pPr>
    </w:lvl>
    <w:lvl w:ilvl="6" w:tplc="D35C2C4A" w:tentative="1">
      <w:start w:val="1"/>
      <w:numFmt w:val="decimal"/>
      <w:lvlText w:val="%7."/>
      <w:lvlJc w:val="left"/>
      <w:pPr>
        <w:ind w:left="5040" w:hanging="360"/>
      </w:pPr>
    </w:lvl>
    <w:lvl w:ilvl="7" w:tplc="9A3C92B2" w:tentative="1">
      <w:start w:val="1"/>
      <w:numFmt w:val="lowerLetter"/>
      <w:lvlText w:val="%8."/>
      <w:lvlJc w:val="left"/>
      <w:pPr>
        <w:ind w:left="5760" w:hanging="360"/>
      </w:pPr>
    </w:lvl>
    <w:lvl w:ilvl="8" w:tplc="3E6626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382932"/>
    <w:multiLevelType w:val="hybridMultilevel"/>
    <w:tmpl w:val="121C121A"/>
    <w:lvl w:ilvl="0" w:tplc="A9C45C06">
      <w:start w:val="1"/>
      <w:numFmt w:val="lowerRoman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EB001CB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29A618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E8A011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340D6B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AE623B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946193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32F0E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F9A82F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5696486"/>
    <w:multiLevelType w:val="multilevel"/>
    <w:tmpl w:val="AAD2E0A2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eastAsia="Times New Roman"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28BD0CB1"/>
    <w:multiLevelType w:val="hybridMultilevel"/>
    <w:tmpl w:val="02E80104"/>
    <w:lvl w:ilvl="0" w:tplc="8B3CF6CA">
      <w:start w:val="1"/>
      <w:numFmt w:val="decimal"/>
      <w:lvlText w:val="%1."/>
      <w:lvlJc w:val="left"/>
      <w:pPr>
        <w:ind w:left="420" w:hanging="360"/>
      </w:pPr>
      <w:rPr>
        <w:rFonts w:hint="default"/>
        <w:sz w:val="22"/>
        <w:szCs w:val="22"/>
      </w:rPr>
    </w:lvl>
    <w:lvl w:ilvl="1" w:tplc="49D8615E" w:tentative="1">
      <w:start w:val="1"/>
      <w:numFmt w:val="lowerLetter"/>
      <w:lvlText w:val="%2."/>
      <w:lvlJc w:val="left"/>
      <w:pPr>
        <w:ind w:left="1140" w:hanging="360"/>
      </w:pPr>
    </w:lvl>
    <w:lvl w:ilvl="2" w:tplc="DE40D75C" w:tentative="1">
      <w:start w:val="1"/>
      <w:numFmt w:val="lowerRoman"/>
      <w:lvlText w:val="%3."/>
      <w:lvlJc w:val="right"/>
      <w:pPr>
        <w:ind w:left="1860" w:hanging="180"/>
      </w:pPr>
    </w:lvl>
    <w:lvl w:ilvl="3" w:tplc="99CA862C" w:tentative="1">
      <w:start w:val="1"/>
      <w:numFmt w:val="decimal"/>
      <w:lvlText w:val="%4."/>
      <w:lvlJc w:val="left"/>
      <w:pPr>
        <w:ind w:left="2580" w:hanging="360"/>
      </w:pPr>
    </w:lvl>
    <w:lvl w:ilvl="4" w:tplc="DC205224" w:tentative="1">
      <w:start w:val="1"/>
      <w:numFmt w:val="lowerLetter"/>
      <w:lvlText w:val="%5."/>
      <w:lvlJc w:val="left"/>
      <w:pPr>
        <w:ind w:left="3300" w:hanging="360"/>
      </w:pPr>
    </w:lvl>
    <w:lvl w:ilvl="5" w:tplc="90CA37FA" w:tentative="1">
      <w:start w:val="1"/>
      <w:numFmt w:val="lowerRoman"/>
      <w:lvlText w:val="%6."/>
      <w:lvlJc w:val="right"/>
      <w:pPr>
        <w:ind w:left="4020" w:hanging="180"/>
      </w:pPr>
    </w:lvl>
    <w:lvl w:ilvl="6" w:tplc="01661BAE" w:tentative="1">
      <w:start w:val="1"/>
      <w:numFmt w:val="decimal"/>
      <w:lvlText w:val="%7."/>
      <w:lvlJc w:val="left"/>
      <w:pPr>
        <w:ind w:left="4740" w:hanging="360"/>
      </w:pPr>
    </w:lvl>
    <w:lvl w:ilvl="7" w:tplc="4712CFE0" w:tentative="1">
      <w:start w:val="1"/>
      <w:numFmt w:val="lowerLetter"/>
      <w:lvlText w:val="%8."/>
      <w:lvlJc w:val="left"/>
      <w:pPr>
        <w:ind w:left="5460" w:hanging="360"/>
      </w:pPr>
    </w:lvl>
    <w:lvl w:ilvl="8" w:tplc="42A2D17A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0" w15:restartNumberingAfterBreak="0">
    <w:nsid w:val="2A3B5E4D"/>
    <w:multiLevelType w:val="hybridMultilevel"/>
    <w:tmpl w:val="19A4FB44"/>
    <w:lvl w:ilvl="0" w:tplc="3550B210">
      <w:start w:val="1"/>
      <w:numFmt w:val="decimal"/>
      <w:lvlText w:val="%1."/>
      <w:lvlJc w:val="left"/>
      <w:pPr>
        <w:ind w:left="720" w:hanging="360"/>
      </w:pPr>
    </w:lvl>
    <w:lvl w:ilvl="1" w:tplc="8D58F128">
      <w:start w:val="1"/>
      <w:numFmt w:val="lowerLetter"/>
      <w:lvlText w:val="%2."/>
      <w:lvlJc w:val="left"/>
      <w:pPr>
        <w:ind w:left="1440" w:hanging="360"/>
      </w:pPr>
    </w:lvl>
    <w:lvl w:ilvl="2" w:tplc="20D84C9A" w:tentative="1">
      <w:start w:val="1"/>
      <w:numFmt w:val="lowerRoman"/>
      <w:lvlText w:val="%3."/>
      <w:lvlJc w:val="right"/>
      <w:pPr>
        <w:ind w:left="2160" w:hanging="180"/>
      </w:pPr>
    </w:lvl>
    <w:lvl w:ilvl="3" w:tplc="02409FA6" w:tentative="1">
      <w:start w:val="1"/>
      <w:numFmt w:val="decimal"/>
      <w:lvlText w:val="%4."/>
      <w:lvlJc w:val="left"/>
      <w:pPr>
        <w:ind w:left="2880" w:hanging="360"/>
      </w:pPr>
    </w:lvl>
    <w:lvl w:ilvl="4" w:tplc="40D4701E" w:tentative="1">
      <w:start w:val="1"/>
      <w:numFmt w:val="lowerLetter"/>
      <w:lvlText w:val="%5."/>
      <w:lvlJc w:val="left"/>
      <w:pPr>
        <w:ind w:left="3600" w:hanging="360"/>
      </w:pPr>
    </w:lvl>
    <w:lvl w:ilvl="5" w:tplc="94202794" w:tentative="1">
      <w:start w:val="1"/>
      <w:numFmt w:val="lowerRoman"/>
      <w:lvlText w:val="%6."/>
      <w:lvlJc w:val="right"/>
      <w:pPr>
        <w:ind w:left="4320" w:hanging="180"/>
      </w:pPr>
    </w:lvl>
    <w:lvl w:ilvl="6" w:tplc="9ED0041A" w:tentative="1">
      <w:start w:val="1"/>
      <w:numFmt w:val="decimal"/>
      <w:lvlText w:val="%7."/>
      <w:lvlJc w:val="left"/>
      <w:pPr>
        <w:ind w:left="5040" w:hanging="360"/>
      </w:pPr>
    </w:lvl>
    <w:lvl w:ilvl="7" w:tplc="A27AB940" w:tentative="1">
      <w:start w:val="1"/>
      <w:numFmt w:val="lowerLetter"/>
      <w:lvlText w:val="%8."/>
      <w:lvlJc w:val="left"/>
      <w:pPr>
        <w:ind w:left="5760" w:hanging="360"/>
      </w:pPr>
    </w:lvl>
    <w:lvl w:ilvl="8" w:tplc="43683F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773942"/>
    <w:multiLevelType w:val="hybridMultilevel"/>
    <w:tmpl w:val="E01C145A"/>
    <w:lvl w:ilvl="0" w:tplc="FBFCBD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A38263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300A29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3000D3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82876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6E1A5DF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B0A570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B8A9B4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874338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2E7C146A"/>
    <w:multiLevelType w:val="hybridMultilevel"/>
    <w:tmpl w:val="977CFE9C"/>
    <w:lvl w:ilvl="0" w:tplc="EAD0D612">
      <w:start w:val="1"/>
      <w:numFmt w:val="decimal"/>
      <w:lvlText w:val="%1."/>
      <w:lvlJc w:val="left"/>
      <w:pPr>
        <w:ind w:left="360" w:hanging="360"/>
      </w:pPr>
    </w:lvl>
    <w:lvl w:ilvl="1" w:tplc="E7FC47D8" w:tentative="1">
      <w:start w:val="1"/>
      <w:numFmt w:val="lowerLetter"/>
      <w:lvlText w:val="%2."/>
      <w:lvlJc w:val="left"/>
      <w:pPr>
        <w:ind w:left="1080" w:hanging="360"/>
      </w:pPr>
    </w:lvl>
    <w:lvl w:ilvl="2" w:tplc="91F4E820" w:tentative="1">
      <w:start w:val="1"/>
      <w:numFmt w:val="lowerRoman"/>
      <w:lvlText w:val="%3."/>
      <w:lvlJc w:val="right"/>
      <w:pPr>
        <w:ind w:left="1800" w:hanging="180"/>
      </w:pPr>
    </w:lvl>
    <w:lvl w:ilvl="3" w:tplc="C0B4353C" w:tentative="1">
      <w:start w:val="1"/>
      <w:numFmt w:val="decimal"/>
      <w:lvlText w:val="%4."/>
      <w:lvlJc w:val="left"/>
      <w:pPr>
        <w:ind w:left="2520" w:hanging="360"/>
      </w:pPr>
    </w:lvl>
    <w:lvl w:ilvl="4" w:tplc="CA2A553E" w:tentative="1">
      <w:start w:val="1"/>
      <w:numFmt w:val="lowerLetter"/>
      <w:lvlText w:val="%5."/>
      <w:lvlJc w:val="left"/>
      <w:pPr>
        <w:ind w:left="3240" w:hanging="360"/>
      </w:pPr>
    </w:lvl>
    <w:lvl w:ilvl="5" w:tplc="A7ACDD8A" w:tentative="1">
      <w:start w:val="1"/>
      <w:numFmt w:val="lowerRoman"/>
      <w:lvlText w:val="%6."/>
      <w:lvlJc w:val="right"/>
      <w:pPr>
        <w:ind w:left="3960" w:hanging="180"/>
      </w:pPr>
    </w:lvl>
    <w:lvl w:ilvl="6" w:tplc="8D22D2C6" w:tentative="1">
      <w:start w:val="1"/>
      <w:numFmt w:val="decimal"/>
      <w:lvlText w:val="%7."/>
      <w:lvlJc w:val="left"/>
      <w:pPr>
        <w:ind w:left="4680" w:hanging="360"/>
      </w:pPr>
    </w:lvl>
    <w:lvl w:ilvl="7" w:tplc="8828FA30" w:tentative="1">
      <w:start w:val="1"/>
      <w:numFmt w:val="lowerLetter"/>
      <w:lvlText w:val="%8."/>
      <w:lvlJc w:val="left"/>
      <w:pPr>
        <w:ind w:left="5400" w:hanging="360"/>
      </w:pPr>
    </w:lvl>
    <w:lvl w:ilvl="8" w:tplc="9552144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EDD0A5D"/>
    <w:multiLevelType w:val="multilevel"/>
    <w:tmpl w:val="6A92E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1CE681E"/>
    <w:multiLevelType w:val="multilevel"/>
    <w:tmpl w:val="0F34A41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365B0251"/>
    <w:multiLevelType w:val="hybridMultilevel"/>
    <w:tmpl w:val="A782C0C2"/>
    <w:lvl w:ilvl="0" w:tplc="867CA68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7462608" w:tentative="1">
      <w:start w:val="1"/>
      <w:numFmt w:val="lowerLetter"/>
      <w:lvlText w:val="%2."/>
      <w:lvlJc w:val="left"/>
      <w:pPr>
        <w:ind w:left="1364" w:hanging="360"/>
      </w:pPr>
    </w:lvl>
    <w:lvl w:ilvl="2" w:tplc="662AE6C6" w:tentative="1">
      <w:start w:val="1"/>
      <w:numFmt w:val="lowerRoman"/>
      <w:lvlText w:val="%3."/>
      <w:lvlJc w:val="right"/>
      <w:pPr>
        <w:ind w:left="2084" w:hanging="180"/>
      </w:pPr>
    </w:lvl>
    <w:lvl w:ilvl="3" w:tplc="D2E2D922" w:tentative="1">
      <w:start w:val="1"/>
      <w:numFmt w:val="decimal"/>
      <w:lvlText w:val="%4."/>
      <w:lvlJc w:val="left"/>
      <w:pPr>
        <w:ind w:left="2804" w:hanging="360"/>
      </w:pPr>
    </w:lvl>
    <w:lvl w:ilvl="4" w:tplc="8968CCF2" w:tentative="1">
      <w:start w:val="1"/>
      <w:numFmt w:val="lowerLetter"/>
      <w:lvlText w:val="%5."/>
      <w:lvlJc w:val="left"/>
      <w:pPr>
        <w:ind w:left="3524" w:hanging="360"/>
      </w:pPr>
    </w:lvl>
    <w:lvl w:ilvl="5" w:tplc="1478B44E" w:tentative="1">
      <w:start w:val="1"/>
      <w:numFmt w:val="lowerRoman"/>
      <w:lvlText w:val="%6."/>
      <w:lvlJc w:val="right"/>
      <w:pPr>
        <w:ind w:left="4244" w:hanging="180"/>
      </w:pPr>
    </w:lvl>
    <w:lvl w:ilvl="6" w:tplc="B378A212" w:tentative="1">
      <w:start w:val="1"/>
      <w:numFmt w:val="decimal"/>
      <w:lvlText w:val="%7."/>
      <w:lvlJc w:val="left"/>
      <w:pPr>
        <w:ind w:left="4964" w:hanging="360"/>
      </w:pPr>
    </w:lvl>
    <w:lvl w:ilvl="7" w:tplc="02CCCAAE" w:tentative="1">
      <w:start w:val="1"/>
      <w:numFmt w:val="lowerLetter"/>
      <w:lvlText w:val="%8."/>
      <w:lvlJc w:val="left"/>
      <w:pPr>
        <w:ind w:left="5684" w:hanging="360"/>
      </w:pPr>
    </w:lvl>
    <w:lvl w:ilvl="8" w:tplc="3056D8F4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3753327B"/>
    <w:multiLevelType w:val="hybridMultilevel"/>
    <w:tmpl w:val="CD4C6282"/>
    <w:lvl w:ilvl="0" w:tplc="C4D6F012">
      <w:start w:val="1"/>
      <w:numFmt w:val="decimal"/>
      <w:lvlText w:val="%1."/>
      <w:lvlJc w:val="left"/>
      <w:pPr>
        <w:ind w:left="1637" w:hanging="360"/>
      </w:pPr>
    </w:lvl>
    <w:lvl w:ilvl="1" w:tplc="68A85F56" w:tentative="1">
      <w:start w:val="1"/>
      <w:numFmt w:val="lowerLetter"/>
      <w:lvlText w:val="%2."/>
      <w:lvlJc w:val="left"/>
      <w:pPr>
        <w:ind w:left="2357" w:hanging="360"/>
      </w:pPr>
    </w:lvl>
    <w:lvl w:ilvl="2" w:tplc="E2ECF4C0" w:tentative="1">
      <w:start w:val="1"/>
      <w:numFmt w:val="lowerRoman"/>
      <w:lvlText w:val="%3."/>
      <w:lvlJc w:val="right"/>
      <w:pPr>
        <w:ind w:left="3077" w:hanging="180"/>
      </w:pPr>
    </w:lvl>
    <w:lvl w:ilvl="3" w:tplc="ECA07482" w:tentative="1">
      <w:start w:val="1"/>
      <w:numFmt w:val="decimal"/>
      <w:lvlText w:val="%4."/>
      <w:lvlJc w:val="left"/>
      <w:pPr>
        <w:ind w:left="3797" w:hanging="360"/>
      </w:pPr>
    </w:lvl>
    <w:lvl w:ilvl="4" w:tplc="43E8806E" w:tentative="1">
      <w:start w:val="1"/>
      <w:numFmt w:val="lowerLetter"/>
      <w:lvlText w:val="%5."/>
      <w:lvlJc w:val="left"/>
      <w:pPr>
        <w:ind w:left="4517" w:hanging="360"/>
      </w:pPr>
    </w:lvl>
    <w:lvl w:ilvl="5" w:tplc="83E67A98" w:tentative="1">
      <w:start w:val="1"/>
      <w:numFmt w:val="lowerRoman"/>
      <w:lvlText w:val="%6."/>
      <w:lvlJc w:val="right"/>
      <w:pPr>
        <w:ind w:left="5237" w:hanging="180"/>
      </w:pPr>
    </w:lvl>
    <w:lvl w:ilvl="6" w:tplc="7D3CE47E" w:tentative="1">
      <w:start w:val="1"/>
      <w:numFmt w:val="decimal"/>
      <w:lvlText w:val="%7."/>
      <w:lvlJc w:val="left"/>
      <w:pPr>
        <w:ind w:left="5957" w:hanging="360"/>
      </w:pPr>
    </w:lvl>
    <w:lvl w:ilvl="7" w:tplc="3E8E5898" w:tentative="1">
      <w:start w:val="1"/>
      <w:numFmt w:val="lowerLetter"/>
      <w:lvlText w:val="%8."/>
      <w:lvlJc w:val="left"/>
      <w:pPr>
        <w:ind w:left="6677" w:hanging="360"/>
      </w:pPr>
    </w:lvl>
    <w:lvl w:ilvl="8" w:tplc="41A00902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7" w15:restartNumberingAfterBreak="0">
    <w:nsid w:val="41B32071"/>
    <w:multiLevelType w:val="multilevel"/>
    <w:tmpl w:val="7C7E6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2A150D0"/>
    <w:multiLevelType w:val="hybridMultilevel"/>
    <w:tmpl w:val="AC107CA2"/>
    <w:lvl w:ilvl="0" w:tplc="7CD69464">
      <w:start w:val="3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2C2278FA" w:tentative="1">
      <w:start w:val="1"/>
      <w:numFmt w:val="lowerLetter"/>
      <w:lvlText w:val="%2."/>
      <w:lvlJc w:val="left"/>
      <w:pPr>
        <w:ind w:left="1440" w:hanging="360"/>
      </w:pPr>
    </w:lvl>
    <w:lvl w:ilvl="2" w:tplc="70FE1876" w:tentative="1">
      <w:start w:val="1"/>
      <w:numFmt w:val="lowerRoman"/>
      <w:lvlText w:val="%3."/>
      <w:lvlJc w:val="right"/>
      <w:pPr>
        <w:ind w:left="2160" w:hanging="180"/>
      </w:pPr>
    </w:lvl>
    <w:lvl w:ilvl="3" w:tplc="D6FE841A" w:tentative="1">
      <w:start w:val="1"/>
      <w:numFmt w:val="decimal"/>
      <w:lvlText w:val="%4."/>
      <w:lvlJc w:val="left"/>
      <w:pPr>
        <w:ind w:left="2880" w:hanging="360"/>
      </w:pPr>
    </w:lvl>
    <w:lvl w:ilvl="4" w:tplc="4ACCD8DC" w:tentative="1">
      <w:start w:val="1"/>
      <w:numFmt w:val="lowerLetter"/>
      <w:lvlText w:val="%5."/>
      <w:lvlJc w:val="left"/>
      <w:pPr>
        <w:ind w:left="3600" w:hanging="360"/>
      </w:pPr>
    </w:lvl>
    <w:lvl w:ilvl="5" w:tplc="FB8CF166" w:tentative="1">
      <w:start w:val="1"/>
      <w:numFmt w:val="lowerRoman"/>
      <w:lvlText w:val="%6."/>
      <w:lvlJc w:val="right"/>
      <w:pPr>
        <w:ind w:left="4320" w:hanging="180"/>
      </w:pPr>
    </w:lvl>
    <w:lvl w:ilvl="6" w:tplc="6220FF7A" w:tentative="1">
      <w:start w:val="1"/>
      <w:numFmt w:val="decimal"/>
      <w:lvlText w:val="%7."/>
      <w:lvlJc w:val="left"/>
      <w:pPr>
        <w:ind w:left="5040" w:hanging="360"/>
      </w:pPr>
    </w:lvl>
    <w:lvl w:ilvl="7" w:tplc="A8F40C8E" w:tentative="1">
      <w:start w:val="1"/>
      <w:numFmt w:val="lowerLetter"/>
      <w:lvlText w:val="%8."/>
      <w:lvlJc w:val="left"/>
      <w:pPr>
        <w:ind w:left="5760" w:hanging="360"/>
      </w:pPr>
    </w:lvl>
    <w:lvl w:ilvl="8" w:tplc="28C097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A36AD0"/>
    <w:multiLevelType w:val="hybridMultilevel"/>
    <w:tmpl w:val="1E4CCAC0"/>
    <w:lvl w:ilvl="0" w:tplc="232E13F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DF89AF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492BE9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57E5DA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54A1B5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394F08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91E6A8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03C0C2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B767CD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8191BA9"/>
    <w:multiLevelType w:val="hybridMultilevel"/>
    <w:tmpl w:val="ACB4E418"/>
    <w:lvl w:ilvl="0" w:tplc="F404E14C">
      <w:start w:val="1"/>
      <w:numFmt w:val="decimal"/>
      <w:lvlText w:val="%1."/>
      <w:lvlJc w:val="left"/>
      <w:pPr>
        <w:ind w:left="1070" w:hanging="360"/>
      </w:pPr>
    </w:lvl>
    <w:lvl w:ilvl="1" w:tplc="D46251AA" w:tentative="1">
      <w:start w:val="1"/>
      <w:numFmt w:val="lowerLetter"/>
      <w:lvlText w:val="%2."/>
      <w:lvlJc w:val="left"/>
      <w:pPr>
        <w:ind w:left="1790" w:hanging="360"/>
      </w:pPr>
    </w:lvl>
    <w:lvl w:ilvl="2" w:tplc="3C9A68D4" w:tentative="1">
      <w:start w:val="1"/>
      <w:numFmt w:val="lowerRoman"/>
      <w:lvlText w:val="%3."/>
      <w:lvlJc w:val="right"/>
      <w:pPr>
        <w:ind w:left="2510" w:hanging="180"/>
      </w:pPr>
    </w:lvl>
    <w:lvl w:ilvl="3" w:tplc="F57C459E" w:tentative="1">
      <w:start w:val="1"/>
      <w:numFmt w:val="decimal"/>
      <w:lvlText w:val="%4."/>
      <w:lvlJc w:val="left"/>
      <w:pPr>
        <w:ind w:left="3230" w:hanging="360"/>
      </w:pPr>
    </w:lvl>
    <w:lvl w:ilvl="4" w:tplc="2F1249EA" w:tentative="1">
      <w:start w:val="1"/>
      <w:numFmt w:val="lowerLetter"/>
      <w:lvlText w:val="%5."/>
      <w:lvlJc w:val="left"/>
      <w:pPr>
        <w:ind w:left="3950" w:hanging="360"/>
      </w:pPr>
    </w:lvl>
    <w:lvl w:ilvl="5" w:tplc="1DD26974" w:tentative="1">
      <w:start w:val="1"/>
      <w:numFmt w:val="lowerRoman"/>
      <w:lvlText w:val="%6."/>
      <w:lvlJc w:val="right"/>
      <w:pPr>
        <w:ind w:left="4670" w:hanging="180"/>
      </w:pPr>
    </w:lvl>
    <w:lvl w:ilvl="6" w:tplc="0DEA4C72" w:tentative="1">
      <w:start w:val="1"/>
      <w:numFmt w:val="decimal"/>
      <w:lvlText w:val="%7."/>
      <w:lvlJc w:val="left"/>
      <w:pPr>
        <w:ind w:left="5390" w:hanging="360"/>
      </w:pPr>
    </w:lvl>
    <w:lvl w:ilvl="7" w:tplc="226E42B4" w:tentative="1">
      <w:start w:val="1"/>
      <w:numFmt w:val="lowerLetter"/>
      <w:lvlText w:val="%8."/>
      <w:lvlJc w:val="left"/>
      <w:pPr>
        <w:ind w:left="6110" w:hanging="360"/>
      </w:pPr>
    </w:lvl>
    <w:lvl w:ilvl="8" w:tplc="6EC2A3B8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1" w15:restartNumberingAfterBreak="0">
    <w:nsid w:val="4FE264B4"/>
    <w:multiLevelType w:val="hybridMultilevel"/>
    <w:tmpl w:val="CC0ED8D8"/>
    <w:lvl w:ilvl="0" w:tplc="79E26B5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78BA0E10" w:tentative="1">
      <w:start w:val="1"/>
      <w:numFmt w:val="lowerLetter"/>
      <w:lvlText w:val="%2."/>
      <w:lvlJc w:val="left"/>
      <w:pPr>
        <w:ind w:left="1440" w:hanging="360"/>
      </w:pPr>
    </w:lvl>
    <w:lvl w:ilvl="2" w:tplc="C17A1C7E" w:tentative="1">
      <w:start w:val="1"/>
      <w:numFmt w:val="lowerRoman"/>
      <w:lvlText w:val="%3."/>
      <w:lvlJc w:val="right"/>
      <w:pPr>
        <w:ind w:left="2160" w:hanging="180"/>
      </w:pPr>
    </w:lvl>
    <w:lvl w:ilvl="3" w:tplc="890AE53C" w:tentative="1">
      <w:start w:val="1"/>
      <w:numFmt w:val="decimal"/>
      <w:lvlText w:val="%4."/>
      <w:lvlJc w:val="left"/>
      <w:pPr>
        <w:ind w:left="2880" w:hanging="360"/>
      </w:pPr>
    </w:lvl>
    <w:lvl w:ilvl="4" w:tplc="B9B4BF8C" w:tentative="1">
      <w:start w:val="1"/>
      <w:numFmt w:val="lowerLetter"/>
      <w:lvlText w:val="%5."/>
      <w:lvlJc w:val="left"/>
      <w:pPr>
        <w:ind w:left="3600" w:hanging="360"/>
      </w:pPr>
    </w:lvl>
    <w:lvl w:ilvl="5" w:tplc="CE4A624C" w:tentative="1">
      <w:start w:val="1"/>
      <w:numFmt w:val="lowerRoman"/>
      <w:lvlText w:val="%6."/>
      <w:lvlJc w:val="right"/>
      <w:pPr>
        <w:ind w:left="4320" w:hanging="180"/>
      </w:pPr>
    </w:lvl>
    <w:lvl w:ilvl="6" w:tplc="5C90816C" w:tentative="1">
      <w:start w:val="1"/>
      <w:numFmt w:val="decimal"/>
      <w:lvlText w:val="%7."/>
      <w:lvlJc w:val="left"/>
      <w:pPr>
        <w:ind w:left="5040" w:hanging="360"/>
      </w:pPr>
    </w:lvl>
    <w:lvl w:ilvl="7" w:tplc="947E2756" w:tentative="1">
      <w:start w:val="1"/>
      <w:numFmt w:val="lowerLetter"/>
      <w:lvlText w:val="%8."/>
      <w:lvlJc w:val="left"/>
      <w:pPr>
        <w:ind w:left="5760" w:hanging="360"/>
      </w:pPr>
    </w:lvl>
    <w:lvl w:ilvl="8" w:tplc="68ACF6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B9127F"/>
    <w:multiLevelType w:val="hybridMultilevel"/>
    <w:tmpl w:val="D77C53CC"/>
    <w:lvl w:ilvl="0" w:tplc="B2E457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BC3A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102A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68AD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24F7D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FCCE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D4B1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9841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5A11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4759B0"/>
    <w:multiLevelType w:val="hybridMultilevel"/>
    <w:tmpl w:val="F966542E"/>
    <w:lvl w:ilvl="0" w:tplc="87789E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40C072" w:tentative="1">
      <w:start w:val="1"/>
      <w:numFmt w:val="lowerLetter"/>
      <w:lvlText w:val="%2."/>
      <w:lvlJc w:val="left"/>
      <w:pPr>
        <w:ind w:left="1440" w:hanging="360"/>
      </w:pPr>
    </w:lvl>
    <w:lvl w:ilvl="2" w:tplc="764EED4A" w:tentative="1">
      <w:start w:val="1"/>
      <w:numFmt w:val="lowerRoman"/>
      <w:lvlText w:val="%3."/>
      <w:lvlJc w:val="right"/>
      <w:pPr>
        <w:ind w:left="2160" w:hanging="180"/>
      </w:pPr>
    </w:lvl>
    <w:lvl w:ilvl="3" w:tplc="C12EB128" w:tentative="1">
      <w:start w:val="1"/>
      <w:numFmt w:val="decimal"/>
      <w:lvlText w:val="%4."/>
      <w:lvlJc w:val="left"/>
      <w:pPr>
        <w:ind w:left="2880" w:hanging="360"/>
      </w:pPr>
    </w:lvl>
    <w:lvl w:ilvl="4" w:tplc="DED2BC82" w:tentative="1">
      <w:start w:val="1"/>
      <w:numFmt w:val="lowerLetter"/>
      <w:lvlText w:val="%5."/>
      <w:lvlJc w:val="left"/>
      <w:pPr>
        <w:ind w:left="3600" w:hanging="360"/>
      </w:pPr>
    </w:lvl>
    <w:lvl w:ilvl="5" w:tplc="5B30BC82" w:tentative="1">
      <w:start w:val="1"/>
      <w:numFmt w:val="lowerRoman"/>
      <w:lvlText w:val="%6."/>
      <w:lvlJc w:val="right"/>
      <w:pPr>
        <w:ind w:left="4320" w:hanging="180"/>
      </w:pPr>
    </w:lvl>
    <w:lvl w:ilvl="6" w:tplc="57F0E9B0" w:tentative="1">
      <w:start w:val="1"/>
      <w:numFmt w:val="decimal"/>
      <w:lvlText w:val="%7."/>
      <w:lvlJc w:val="left"/>
      <w:pPr>
        <w:ind w:left="5040" w:hanging="360"/>
      </w:pPr>
    </w:lvl>
    <w:lvl w:ilvl="7" w:tplc="C2A607DE" w:tentative="1">
      <w:start w:val="1"/>
      <w:numFmt w:val="lowerLetter"/>
      <w:lvlText w:val="%8."/>
      <w:lvlJc w:val="left"/>
      <w:pPr>
        <w:ind w:left="5760" w:hanging="360"/>
      </w:pPr>
    </w:lvl>
    <w:lvl w:ilvl="8" w:tplc="46E2DE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727C3A"/>
    <w:multiLevelType w:val="hybridMultilevel"/>
    <w:tmpl w:val="E86621D4"/>
    <w:lvl w:ilvl="0" w:tplc="F5626F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987DF2" w:tentative="1">
      <w:start w:val="1"/>
      <w:numFmt w:val="lowerLetter"/>
      <w:lvlText w:val="%2."/>
      <w:lvlJc w:val="left"/>
      <w:pPr>
        <w:ind w:left="1440" w:hanging="360"/>
      </w:pPr>
    </w:lvl>
    <w:lvl w:ilvl="2" w:tplc="1BC2502C" w:tentative="1">
      <w:start w:val="1"/>
      <w:numFmt w:val="lowerRoman"/>
      <w:lvlText w:val="%3."/>
      <w:lvlJc w:val="right"/>
      <w:pPr>
        <w:ind w:left="2160" w:hanging="180"/>
      </w:pPr>
    </w:lvl>
    <w:lvl w:ilvl="3" w:tplc="12B27BAA" w:tentative="1">
      <w:start w:val="1"/>
      <w:numFmt w:val="decimal"/>
      <w:lvlText w:val="%4."/>
      <w:lvlJc w:val="left"/>
      <w:pPr>
        <w:ind w:left="2880" w:hanging="360"/>
      </w:pPr>
    </w:lvl>
    <w:lvl w:ilvl="4" w:tplc="CC30E7AC" w:tentative="1">
      <w:start w:val="1"/>
      <w:numFmt w:val="lowerLetter"/>
      <w:lvlText w:val="%5."/>
      <w:lvlJc w:val="left"/>
      <w:pPr>
        <w:ind w:left="3600" w:hanging="360"/>
      </w:pPr>
    </w:lvl>
    <w:lvl w:ilvl="5" w:tplc="5D18F8AA" w:tentative="1">
      <w:start w:val="1"/>
      <w:numFmt w:val="lowerRoman"/>
      <w:lvlText w:val="%6."/>
      <w:lvlJc w:val="right"/>
      <w:pPr>
        <w:ind w:left="4320" w:hanging="180"/>
      </w:pPr>
    </w:lvl>
    <w:lvl w:ilvl="6" w:tplc="26E817EA" w:tentative="1">
      <w:start w:val="1"/>
      <w:numFmt w:val="decimal"/>
      <w:lvlText w:val="%7."/>
      <w:lvlJc w:val="left"/>
      <w:pPr>
        <w:ind w:left="5040" w:hanging="360"/>
      </w:pPr>
    </w:lvl>
    <w:lvl w:ilvl="7" w:tplc="EE12E68C" w:tentative="1">
      <w:start w:val="1"/>
      <w:numFmt w:val="lowerLetter"/>
      <w:lvlText w:val="%8."/>
      <w:lvlJc w:val="left"/>
      <w:pPr>
        <w:ind w:left="5760" w:hanging="360"/>
      </w:pPr>
    </w:lvl>
    <w:lvl w:ilvl="8" w:tplc="4B3456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B05004"/>
    <w:multiLevelType w:val="hybridMultilevel"/>
    <w:tmpl w:val="F1724C08"/>
    <w:lvl w:ilvl="0" w:tplc="5B5EC2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88C9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2837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2603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A2E9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6A97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9EE1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C289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76E6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C9795C"/>
    <w:multiLevelType w:val="hybridMultilevel"/>
    <w:tmpl w:val="5E58E7B6"/>
    <w:lvl w:ilvl="0" w:tplc="B67C2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AB23D50" w:tentative="1">
      <w:start w:val="1"/>
      <w:numFmt w:val="lowerLetter"/>
      <w:lvlText w:val="%2."/>
      <w:lvlJc w:val="left"/>
      <w:pPr>
        <w:ind w:left="1440" w:hanging="360"/>
      </w:pPr>
    </w:lvl>
    <w:lvl w:ilvl="2" w:tplc="7968F108" w:tentative="1">
      <w:start w:val="1"/>
      <w:numFmt w:val="lowerRoman"/>
      <w:lvlText w:val="%3."/>
      <w:lvlJc w:val="right"/>
      <w:pPr>
        <w:ind w:left="2160" w:hanging="180"/>
      </w:pPr>
    </w:lvl>
    <w:lvl w:ilvl="3" w:tplc="696600D2" w:tentative="1">
      <w:start w:val="1"/>
      <w:numFmt w:val="decimal"/>
      <w:lvlText w:val="%4."/>
      <w:lvlJc w:val="left"/>
      <w:pPr>
        <w:ind w:left="2880" w:hanging="360"/>
      </w:pPr>
    </w:lvl>
    <w:lvl w:ilvl="4" w:tplc="E452BCEC" w:tentative="1">
      <w:start w:val="1"/>
      <w:numFmt w:val="lowerLetter"/>
      <w:lvlText w:val="%5."/>
      <w:lvlJc w:val="left"/>
      <w:pPr>
        <w:ind w:left="3600" w:hanging="360"/>
      </w:pPr>
    </w:lvl>
    <w:lvl w:ilvl="5" w:tplc="45D20026" w:tentative="1">
      <w:start w:val="1"/>
      <w:numFmt w:val="lowerRoman"/>
      <w:lvlText w:val="%6."/>
      <w:lvlJc w:val="right"/>
      <w:pPr>
        <w:ind w:left="4320" w:hanging="180"/>
      </w:pPr>
    </w:lvl>
    <w:lvl w:ilvl="6" w:tplc="FC18BB5C" w:tentative="1">
      <w:start w:val="1"/>
      <w:numFmt w:val="decimal"/>
      <w:lvlText w:val="%7."/>
      <w:lvlJc w:val="left"/>
      <w:pPr>
        <w:ind w:left="5040" w:hanging="360"/>
      </w:pPr>
    </w:lvl>
    <w:lvl w:ilvl="7" w:tplc="5F3CE762" w:tentative="1">
      <w:start w:val="1"/>
      <w:numFmt w:val="lowerLetter"/>
      <w:lvlText w:val="%8."/>
      <w:lvlJc w:val="left"/>
      <w:pPr>
        <w:ind w:left="5760" w:hanging="360"/>
      </w:pPr>
    </w:lvl>
    <w:lvl w:ilvl="8" w:tplc="3752D3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7E058D"/>
    <w:multiLevelType w:val="hybridMultilevel"/>
    <w:tmpl w:val="22D4A740"/>
    <w:lvl w:ilvl="0" w:tplc="B668478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78C786C" w:tentative="1">
      <w:start w:val="1"/>
      <w:numFmt w:val="lowerLetter"/>
      <w:lvlText w:val="%2."/>
      <w:lvlJc w:val="left"/>
      <w:pPr>
        <w:ind w:left="1440" w:hanging="360"/>
      </w:pPr>
    </w:lvl>
    <w:lvl w:ilvl="2" w:tplc="24E60CD4" w:tentative="1">
      <w:start w:val="1"/>
      <w:numFmt w:val="lowerRoman"/>
      <w:lvlText w:val="%3."/>
      <w:lvlJc w:val="right"/>
      <w:pPr>
        <w:ind w:left="2160" w:hanging="180"/>
      </w:pPr>
    </w:lvl>
    <w:lvl w:ilvl="3" w:tplc="7278BFCA" w:tentative="1">
      <w:start w:val="1"/>
      <w:numFmt w:val="decimal"/>
      <w:lvlText w:val="%4."/>
      <w:lvlJc w:val="left"/>
      <w:pPr>
        <w:ind w:left="2880" w:hanging="360"/>
      </w:pPr>
    </w:lvl>
    <w:lvl w:ilvl="4" w:tplc="6224991E" w:tentative="1">
      <w:start w:val="1"/>
      <w:numFmt w:val="lowerLetter"/>
      <w:lvlText w:val="%5."/>
      <w:lvlJc w:val="left"/>
      <w:pPr>
        <w:ind w:left="3600" w:hanging="360"/>
      </w:pPr>
    </w:lvl>
    <w:lvl w:ilvl="5" w:tplc="AB2AECAE" w:tentative="1">
      <w:start w:val="1"/>
      <w:numFmt w:val="lowerRoman"/>
      <w:lvlText w:val="%6."/>
      <w:lvlJc w:val="right"/>
      <w:pPr>
        <w:ind w:left="4320" w:hanging="180"/>
      </w:pPr>
    </w:lvl>
    <w:lvl w:ilvl="6" w:tplc="90B63DA8" w:tentative="1">
      <w:start w:val="1"/>
      <w:numFmt w:val="decimal"/>
      <w:lvlText w:val="%7."/>
      <w:lvlJc w:val="left"/>
      <w:pPr>
        <w:ind w:left="5040" w:hanging="360"/>
      </w:pPr>
    </w:lvl>
    <w:lvl w:ilvl="7" w:tplc="D8F6F95C" w:tentative="1">
      <w:start w:val="1"/>
      <w:numFmt w:val="lowerLetter"/>
      <w:lvlText w:val="%8."/>
      <w:lvlJc w:val="left"/>
      <w:pPr>
        <w:ind w:left="5760" w:hanging="360"/>
      </w:pPr>
    </w:lvl>
    <w:lvl w:ilvl="8" w:tplc="DA6275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EC2F65"/>
    <w:multiLevelType w:val="hybridMultilevel"/>
    <w:tmpl w:val="EABE193C"/>
    <w:lvl w:ilvl="0" w:tplc="77404B10">
      <w:start w:val="1"/>
      <w:numFmt w:val="decimal"/>
      <w:lvlText w:val="%1."/>
      <w:lvlJc w:val="left"/>
      <w:pPr>
        <w:ind w:left="360" w:hanging="360"/>
      </w:pPr>
    </w:lvl>
    <w:lvl w:ilvl="1" w:tplc="08589652" w:tentative="1">
      <w:start w:val="1"/>
      <w:numFmt w:val="lowerLetter"/>
      <w:lvlText w:val="%2."/>
      <w:lvlJc w:val="left"/>
      <w:pPr>
        <w:ind w:left="1440" w:hanging="360"/>
      </w:pPr>
    </w:lvl>
    <w:lvl w:ilvl="2" w:tplc="50567FEA" w:tentative="1">
      <w:start w:val="1"/>
      <w:numFmt w:val="lowerRoman"/>
      <w:lvlText w:val="%3."/>
      <w:lvlJc w:val="right"/>
      <w:pPr>
        <w:ind w:left="2160" w:hanging="180"/>
      </w:pPr>
    </w:lvl>
    <w:lvl w:ilvl="3" w:tplc="A2A28D96" w:tentative="1">
      <w:start w:val="1"/>
      <w:numFmt w:val="decimal"/>
      <w:lvlText w:val="%4."/>
      <w:lvlJc w:val="left"/>
      <w:pPr>
        <w:ind w:left="2880" w:hanging="360"/>
      </w:pPr>
    </w:lvl>
    <w:lvl w:ilvl="4" w:tplc="3ABCB006" w:tentative="1">
      <w:start w:val="1"/>
      <w:numFmt w:val="lowerLetter"/>
      <w:lvlText w:val="%5."/>
      <w:lvlJc w:val="left"/>
      <w:pPr>
        <w:ind w:left="3600" w:hanging="360"/>
      </w:pPr>
    </w:lvl>
    <w:lvl w:ilvl="5" w:tplc="5F744704" w:tentative="1">
      <w:start w:val="1"/>
      <w:numFmt w:val="lowerRoman"/>
      <w:lvlText w:val="%6."/>
      <w:lvlJc w:val="right"/>
      <w:pPr>
        <w:ind w:left="4320" w:hanging="180"/>
      </w:pPr>
    </w:lvl>
    <w:lvl w:ilvl="6" w:tplc="BBB0F764" w:tentative="1">
      <w:start w:val="1"/>
      <w:numFmt w:val="decimal"/>
      <w:lvlText w:val="%7."/>
      <w:lvlJc w:val="left"/>
      <w:pPr>
        <w:ind w:left="5040" w:hanging="360"/>
      </w:pPr>
    </w:lvl>
    <w:lvl w:ilvl="7" w:tplc="67BCFAE4" w:tentative="1">
      <w:start w:val="1"/>
      <w:numFmt w:val="lowerLetter"/>
      <w:lvlText w:val="%8."/>
      <w:lvlJc w:val="left"/>
      <w:pPr>
        <w:ind w:left="5760" w:hanging="360"/>
      </w:pPr>
    </w:lvl>
    <w:lvl w:ilvl="8" w:tplc="9D0698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D5037F"/>
    <w:multiLevelType w:val="hybridMultilevel"/>
    <w:tmpl w:val="7D8CD8FC"/>
    <w:lvl w:ilvl="0" w:tplc="9B245C36">
      <w:start w:val="1"/>
      <w:numFmt w:val="upperLetter"/>
      <w:lvlText w:val="%1)"/>
      <w:lvlJc w:val="left"/>
      <w:pPr>
        <w:ind w:left="720" w:hanging="360"/>
      </w:pPr>
      <w:rPr>
        <w:rFonts w:hint="default"/>
        <w:sz w:val="32"/>
      </w:rPr>
    </w:lvl>
    <w:lvl w:ilvl="1" w:tplc="1414C26E" w:tentative="1">
      <w:start w:val="1"/>
      <w:numFmt w:val="lowerLetter"/>
      <w:lvlText w:val="%2."/>
      <w:lvlJc w:val="left"/>
      <w:pPr>
        <w:ind w:left="1440" w:hanging="360"/>
      </w:pPr>
    </w:lvl>
    <w:lvl w:ilvl="2" w:tplc="B0F645D4" w:tentative="1">
      <w:start w:val="1"/>
      <w:numFmt w:val="lowerRoman"/>
      <w:lvlText w:val="%3."/>
      <w:lvlJc w:val="right"/>
      <w:pPr>
        <w:ind w:left="2160" w:hanging="180"/>
      </w:pPr>
    </w:lvl>
    <w:lvl w:ilvl="3" w:tplc="3948DB0C" w:tentative="1">
      <w:start w:val="1"/>
      <w:numFmt w:val="decimal"/>
      <w:lvlText w:val="%4."/>
      <w:lvlJc w:val="left"/>
      <w:pPr>
        <w:ind w:left="2880" w:hanging="360"/>
      </w:pPr>
    </w:lvl>
    <w:lvl w:ilvl="4" w:tplc="D72C6812" w:tentative="1">
      <w:start w:val="1"/>
      <w:numFmt w:val="lowerLetter"/>
      <w:lvlText w:val="%5."/>
      <w:lvlJc w:val="left"/>
      <w:pPr>
        <w:ind w:left="3600" w:hanging="360"/>
      </w:pPr>
    </w:lvl>
    <w:lvl w:ilvl="5" w:tplc="DCC04B0A" w:tentative="1">
      <w:start w:val="1"/>
      <w:numFmt w:val="lowerRoman"/>
      <w:lvlText w:val="%6."/>
      <w:lvlJc w:val="right"/>
      <w:pPr>
        <w:ind w:left="4320" w:hanging="180"/>
      </w:pPr>
    </w:lvl>
    <w:lvl w:ilvl="6" w:tplc="3AB23BF6" w:tentative="1">
      <w:start w:val="1"/>
      <w:numFmt w:val="decimal"/>
      <w:lvlText w:val="%7."/>
      <w:lvlJc w:val="left"/>
      <w:pPr>
        <w:ind w:left="5040" w:hanging="360"/>
      </w:pPr>
    </w:lvl>
    <w:lvl w:ilvl="7" w:tplc="B9F2FB4E" w:tentative="1">
      <w:start w:val="1"/>
      <w:numFmt w:val="lowerLetter"/>
      <w:lvlText w:val="%8."/>
      <w:lvlJc w:val="left"/>
      <w:pPr>
        <w:ind w:left="5760" w:hanging="360"/>
      </w:pPr>
    </w:lvl>
    <w:lvl w:ilvl="8" w:tplc="7D4C66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127C9B"/>
    <w:multiLevelType w:val="hybridMultilevel"/>
    <w:tmpl w:val="C6263838"/>
    <w:lvl w:ilvl="0" w:tplc="ABD472FA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765E503A" w:tentative="1">
      <w:start w:val="1"/>
      <w:numFmt w:val="lowerLetter"/>
      <w:lvlText w:val="%2."/>
      <w:lvlJc w:val="left"/>
      <w:pPr>
        <w:ind w:left="1582" w:hanging="360"/>
      </w:pPr>
    </w:lvl>
    <w:lvl w:ilvl="2" w:tplc="15C43EDA" w:tentative="1">
      <w:start w:val="1"/>
      <w:numFmt w:val="lowerRoman"/>
      <w:lvlText w:val="%3."/>
      <w:lvlJc w:val="right"/>
      <w:pPr>
        <w:ind w:left="2302" w:hanging="180"/>
      </w:pPr>
    </w:lvl>
    <w:lvl w:ilvl="3" w:tplc="7E26EFDE" w:tentative="1">
      <w:start w:val="1"/>
      <w:numFmt w:val="decimal"/>
      <w:lvlText w:val="%4."/>
      <w:lvlJc w:val="left"/>
      <w:pPr>
        <w:ind w:left="3022" w:hanging="360"/>
      </w:pPr>
    </w:lvl>
    <w:lvl w:ilvl="4" w:tplc="AB2AD4C0" w:tentative="1">
      <w:start w:val="1"/>
      <w:numFmt w:val="lowerLetter"/>
      <w:lvlText w:val="%5."/>
      <w:lvlJc w:val="left"/>
      <w:pPr>
        <w:ind w:left="3742" w:hanging="360"/>
      </w:pPr>
    </w:lvl>
    <w:lvl w:ilvl="5" w:tplc="52F4C7E2" w:tentative="1">
      <w:start w:val="1"/>
      <w:numFmt w:val="lowerRoman"/>
      <w:lvlText w:val="%6."/>
      <w:lvlJc w:val="right"/>
      <w:pPr>
        <w:ind w:left="4462" w:hanging="180"/>
      </w:pPr>
    </w:lvl>
    <w:lvl w:ilvl="6" w:tplc="B2748872" w:tentative="1">
      <w:start w:val="1"/>
      <w:numFmt w:val="decimal"/>
      <w:lvlText w:val="%7."/>
      <w:lvlJc w:val="left"/>
      <w:pPr>
        <w:ind w:left="5182" w:hanging="360"/>
      </w:pPr>
    </w:lvl>
    <w:lvl w:ilvl="7" w:tplc="E9669F6A" w:tentative="1">
      <w:start w:val="1"/>
      <w:numFmt w:val="lowerLetter"/>
      <w:lvlText w:val="%8."/>
      <w:lvlJc w:val="left"/>
      <w:pPr>
        <w:ind w:left="5902" w:hanging="360"/>
      </w:pPr>
    </w:lvl>
    <w:lvl w:ilvl="8" w:tplc="3D72CB84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1" w15:restartNumberingAfterBreak="0">
    <w:nsid w:val="71CB5183"/>
    <w:multiLevelType w:val="multilevel"/>
    <w:tmpl w:val="8FA8999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2027AC1"/>
    <w:multiLevelType w:val="multilevel"/>
    <w:tmpl w:val="08B2E5E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6171C63"/>
    <w:multiLevelType w:val="hybridMultilevel"/>
    <w:tmpl w:val="6FAC94B8"/>
    <w:lvl w:ilvl="0" w:tplc="788C1B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AED8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22251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7862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726A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D89E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6606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0679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230FE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371AA4"/>
    <w:multiLevelType w:val="multilevel"/>
    <w:tmpl w:val="85663B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5" w15:restartNumberingAfterBreak="0">
    <w:nsid w:val="78F77C07"/>
    <w:multiLevelType w:val="hybridMultilevel"/>
    <w:tmpl w:val="80F47662"/>
    <w:lvl w:ilvl="0" w:tplc="5C48997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DC4042E6" w:tentative="1">
      <w:start w:val="1"/>
      <w:numFmt w:val="lowerLetter"/>
      <w:lvlText w:val="%2."/>
      <w:lvlJc w:val="left"/>
      <w:pPr>
        <w:ind w:left="1222" w:hanging="360"/>
      </w:pPr>
    </w:lvl>
    <w:lvl w:ilvl="2" w:tplc="FDC4F566" w:tentative="1">
      <w:start w:val="1"/>
      <w:numFmt w:val="lowerRoman"/>
      <w:lvlText w:val="%3."/>
      <w:lvlJc w:val="right"/>
      <w:pPr>
        <w:ind w:left="1942" w:hanging="180"/>
      </w:pPr>
    </w:lvl>
    <w:lvl w:ilvl="3" w:tplc="E1120464" w:tentative="1">
      <w:start w:val="1"/>
      <w:numFmt w:val="decimal"/>
      <w:lvlText w:val="%4."/>
      <w:lvlJc w:val="left"/>
      <w:pPr>
        <w:ind w:left="2662" w:hanging="360"/>
      </w:pPr>
    </w:lvl>
    <w:lvl w:ilvl="4" w:tplc="CD887904" w:tentative="1">
      <w:start w:val="1"/>
      <w:numFmt w:val="lowerLetter"/>
      <w:lvlText w:val="%5."/>
      <w:lvlJc w:val="left"/>
      <w:pPr>
        <w:ind w:left="3382" w:hanging="360"/>
      </w:pPr>
    </w:lvl>
    <w:lvl w:ilvl="5" w:tplc="F6D283E0" w:tentative="1">
      <w:start w:val="1"/>
      <w:numFmt w:val="lowerRoman"/>
      <w:lvlText w:val="%6."/>
      <w:lvlJc w:val="right"/>
      <w:pPr>
        <w:ind w:left="4102" w:hanging="180"/>
      </w:pPr>
    </w:lvl>
    <w:lvl w:ilvl="6" w:tplc="BE101BEE" w:tentative="1">
      <w:start w:val="1"/>
      <w:numFmt w:val="decimal"/>
      <w:lvlText w:val="%7."/>
      <w:lvlJc w:val="left"/>
      <w:pPr>
        <w:ind w:left="4822" w:hanging="360"/>
      </w:pPr>
    </w:lvl>
    <w:lvl w:ilvl="7" w:tplc="C7C09B26" w:tentative="1">
      <w:start w:val="1"/>
      <w:numFmt w:val="lowerLetter"/>
      <w:lvlText w:val="%8."/>
      <w:lvlJc w:val="left"/>
      <w:pPr>
        <w:ind w:left="5542" w:hanging="360"/>
      </w:pPr>
    </w:lvl>
    <w:lvl w:ilvl="8" w:tplc="7320207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 w15:restartNumberingAfterBreak="0">
    <w:nsid w:val="7A5A29BB"/>
    <w:multiLevelType w:val="hybridMultilevel"/>
    <w:tmpl w:val="CCA6973C"/>
    <w:lvl w:ilvl="0" w:tplc="C8C0FC9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F64828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EFE10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F4AD76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24203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4EEC37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75CC02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1F4E6E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0E2C0D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2"/>
  </w:num>
  <w:num w:numId="3">
    <w:abstractNumId w:val="43"/>
  </w:num>
  <w:num w:numId="4">
    <w:abstractNumId w:val="4"/>
  </w:num>
  <w:num w:numId="5">
    <w:abstractNumId w:val="44"/>
  </w:num>
  <w:num w:numId="6">
    <w:abstractNumId w:val="24"/>
  </w:num>
  <w:num w:numId="7">
    <w:abstractNumId w:val="0"/>
  </w:num>
  <w:num w:numId="8">
    <w:abstractNumId w:val="1"/>
  </w:num>
  <w:num w:numId="9">
    <w:abstractNumId w:val="12"/>
  </w:num>
  <w:num w:numId="10">
    <w:abstractNumId w:val="2"/>
  </w:num>
  <w:num w:numId="11">
    <w:abstractNumId w:val="32"/>
  </w:num>
  <w:num w:numId="12">
    <w:abstractNumId w:val="35"/>
  </w:num>
  <w:num w:numId="13">
    <w:abstractNumId w:val="41"/>
  </w:num>
  <w:num w:numId="14">
    <w:abstractNumId w:val="17"/>
  </w:num>
  <w:num w:numId="15">
    <w:abstractNumId w:val="23"/>
  </w:num>
  <w:num w:numId="16">
    <w:abstractNumId w:val="42"/>
  </w:num>
  <w:num w:numId="17">
    <w:abstractNumId w:val="20"/>
  </w:num>
  <w:num w:numId="18">
    <w:abstractNumId w:val="10"/>
  </w:num>
  <w:num w:numId="19">
    <w:abstractNumId w:val="15"/>
  </w:num>
  <w:num w:numId="20">
    <w:abstractNumId w:val="38"/>
  </w:num>
  <w:num w:numId="21">
    <w:abstractNumId w:val="25"/>
  </w:num>
  <w:num w:numId="22">
    <w:abstractNumId w:val="40"/>
  </w:num>
  <w:num w:numId="23">
    <w:abstractNumId w:val="45"/>
  </w:num>
  <w:num w:numId="24">
    <w:abstractNumId w:val="33"/>
  </w:num>
  <w:num w:numId="25">
    <w:abstractNumId w:val="28"/>
  </w:num>
  <w:num w:numId="26">
    <w:abstractNumId w:val="5"/>
  </w:num>
  <w:num w:numId="27">
    <w:abstractNumId w:val="36"/>
  </w:num>
  <w:num w:numId="28">
    <w:abstractNumId w:val="31"/>
  </w:num>
  <w:num w:numId="29">
    <w:abstractNumId w:val="7"/>
  </w:num>
  <w:num w:numId="30">
    <w:abstractNumId w:val="16"/>
  </w:num>
  <w:num w:numId="31">
    <w:abstractNumId w:val="37"/>
  </w:num>
  <w:num w:numId="32">
    <w:abstractNumId w:val="9"/>
  </w:num>
  <w:num w:numId="33">
    <w:abstractNumId w:val="19"/>
  </w:num>
  <w:num w:numId="34">
    <w:abstractNumId w:val="11"/>
  </w:num>
  <w:num w:numId="35">
    <w:abstractNumId w:val="27"/>
  </w:num>
  <w:num w:numId="36">
    <w:abstractNumId w:val="6"/>
  </w:num>
  <w:num w:numId="37">
    <w:abstractNumId w:val="39"/>
  </w:num>
  <w:num w:numId="38">
    <w:abstractNumId w:val="8"/>
  </w:num>
  <w:num w:numId="39">
    <w:abstractNumId w:val="34"/>
  </w:num>
  <w:num w:numId="40">
    <w:abstractNumId w:val="14"/>
  </w:num>
  <w:num w:numId="41">
    <w:abstractNumId w:val="3"/>
  </w:num>
  <w:num w:numId="42">
    <w:abstractNumId w:val="46"/>
  </w:num>
  <w:num w:numId="43">
    <w:abstractNumId w:val="29"/>
  </w:num>
  <w:num w:numId="44">
    <w:abstractNumId w:val="21"/>
  </w:num>
  <w:num w:numId="45">
    <w:abstractNumId w:val="26"/>
  </w:num>
  <w:num w:numId="46">
    <w:abstractNumId w:val="30"/>
  </w:num>
  <w:num w:numId="47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c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dppefdeor5wa0e90z6pdtx5vdfpxv0ss55w&quot;&gt;My EndNote Library&lt;record-ids&gt;&lt;item&gt;32&lt;/item&gt;&lt;item&gt;217&lt;/item&gt;&lt;item&gt;1155&lt;/item&gt;&lt;item&gt;1157&lt;/item&gt;&lt;item&gt;1158&lt;/item&gt;&lt;/record-ids&gt;&lt;/item&gt;&lt;/Libraries&gt;"/>
  </w:docVars>
  <w:rsids>
    <w:rsidRoot w:val="00D71FCD"/>
    <w:rsid w:val="000004D1"/>
    <w:rsid w:val="000007F3"/>
    <w:rsid w:val="00000FE5"/>
    <w:rsid w:val="000010C5"/>
    <w:rsid w:val="0000113D"/>
    <w:rsid w:val="000021BC"/>
    <w:rsid w:val="00002375"/>
    <w:rsid w:val="00002CFB"/>
    <w:rsid w:val="00003DAE"/>
    <w:rsid w:val="0000448A"/>
    <w:rsid w:val="000045F6"/>
    <w:rsid w:val="00004C4D"/>
    <w:rsid w:val="0000519F"/>
    <w:rsid w:val="000052ED"/>
    <w:rsid w:val="00005889"/>
    <w:rsid w:val="00005F75"/>
    <w:rsid w:val="00006C5C"/>
    <w:rsid w:val="00006C71"/>
    <w:rsid w:val="00006DDA"/>
    <w:rsid w:val="000071D4"/>
    <w:rsid w:val="00007337"/>
    <w:rsid w:val="0000740E"/>
    <w:rsid w:val="00010070"/>
    <w:rsid w:val="0001013E"/>
    <w:rsid w:val="000103CC"/>
    <w:rsid w:val="0001045D"/>
    <w:rsid w:val="0001119F"/>
    <w:rsid w:val="0001166D"/>
    <w:rsid w:val="000116ED"/>
    <w:rsid w:val="0001173C"/>
    <w:rsid w:val="0001179E"/>
    <w:rsid w:val="00012D08"/>
    <w:rsid w:val="00013BE7"/>
    <w:rsid w:val="00013F11"/>
    <w:rsid w:val="00013F35"/>
    <w:rsid w:val="000146C4"/>
    <w:rsid w:val="000147E2"/>
    <w:rsid w:val="000150D5"/>
    <w:rsid w:val="000153EA"/>
    <w:rsid w:val="00016285"/>
    <w:rsid w:val="000170E9"/>
    <w:rsid w:val="000201B2"/>
    <w:rsid w:val="00021C15"/>
    <w:rsid w:val="000225DD"/>
    <w:rsid w:val="00022DCC"/>
    <w:rsid w:val="000236E9"/>
    <w:rsid w:val="00023795"/>
    <w:rsid w:val="000239D5"/>
    <w:rsid w:val="00023D4D"/>
    <w:rsid w:val="00023F69"/>
    <w:rsid w:val="00024BA7"/>
    <w:rsid w:val="00025043"/>
    <w:rsid w:val="00025654"/>
    <w:rsid w:val="00025CA8"/>
    <w:rsid w:val="0002638C"/>
    <w:rsid w:val="00026930"/>
    <w:rsid w:val="00026E38"/>
    <w:rsid w:val="000272C6"/>
    <w:rsid w:val="0002739B"/>
    <w:rsid w:val="000274C6"/>
    <w:rsid w:val="000305D2"/>
    <w:rsid w:val="000306E4"/>
    <w:rsid w:val="0003071B"/>
    <w:rsid w:val="0003077C"/>
    <w:rsid w:val="00030AA5"/>
    <w:rsid w:val="00031A9F"/>
    <w:rsid w:val="00031CA5"/>
    <w:rsid w:val="00031E20"/>
    <w:rsid w:val="00031E5D"/>
    <w:rsid w:val="00031F9C"/>
    <w:rsid w:val="00032975"/>
    <w:rsid w:val="00033AD4"/>
    <w:rsid w:val="00033C26"/>
    <w:rsid w:val="00034097"/>
    <w:rsid w:val="00034A52"/>
    <w:rsid w:val="00034C33"/>
    <w:rsid w:val="00035291"/>
    <w:rsid w:val="000361CB"/>
    <w:rsid w:val="00036B07"/>
    <w:rsid w:val="00036B29"/>
    <w:rsid w:val="00037198"/>
    <w:rsid w:val="0003797F"/>
    <w:rsid w:val="00037A60"/>
    <w:rsid w:val="0004078A"/>
    <w:rsid w:val="00040C6C"/>
    <w:rsid w:val="00041341"/>
    <w:rsid w:val="000413DB"/>
    <w:rsid w:val="00041A1F"/>
    <w:rsid w:val="00042C0F"/>
    <w:rsid w:val="00042C6F"/>
    <w:rsid w:val="00042CDC"/>
    <w:rsid w:val="00042D2D"/>
    <w:rsid w:val="00042F5D"/>
    <w:rsid w:val="000431C4"/>
    <w:rsid w:val="00043675"/>
    <w:rsid w:val="0004380B"/>
    <w:rsid w:val="00044371"/>
    <w:rsid w:val="00044678"/>
    <w:rsid w:val="00044B02"/>
    <w:rsid w:val="00044B51"/>
    <w:rsid w:val="00044E75"/>
    <w:rsid w:val="00044F61"/>
    <w:rsid w:val="00045020"/>
    <w:rsid w:val="0004567D"/>
    <w:rsid w:val="00045F18"/>
    <w:rsid w:val="00045FEA"/>
    <w:rsid w:val="000469B6"/>
    <w:rsid w:val="00046CB3"/>
    <w:rsid w:val="0004706F"/>
    <w:rsid w:val="00047204"/>
    <w:rsid w:val="0004730A"/>
    <w:rsid w:val="0004742D"/>
    <w:rsid w:val="00047457"/>
    <w:rsid w:val="0004774F"/>
    <w:rsid w:val="0004775F"/>
    <w:rsid w:val="00050000"/>
    <w:rsid w:val="00050309"/>
    <w:rsid w:val="000504E7"/>
    <w:rsid w:val="00051077"/>
    <w:rsid w:val="00051096"/>
    <w:rsid w:val="00051A31"/>
    <w:rsid w:val="00052556"/>
    <w:rsid w:val="00052C8E"/>
    <w:rsid w:val="000531B0"/>
    <w:rsid w:val="00053884"/>
    <w:rsid w:val="00053CC2"/>
    <w:rsid w:val="0005483B"/>
    <w:rsid w:val="0005609B"/>
    <w:rsid w:val="00056192"/>
    <w:rsid w:val="00056199"/>
    <w:rsid w:val="0005633B"/>
    <w:rsid w:val="00056465"/>
    <w:rsid w:val="00056647"/>
    <w:rsid w:val="0005672A"/>
    <w:rsid w:val="00056EC7"/>
    <w:rsid w:val="0005705F"/>
    <w:rsid w:val="0005765D"/>
    <w:rsid w:val="00057A76"/>
    <w:rsid w:val="00057E32"/>
    <w:rsid w:val="0006075F"/>
    <w:rsid w:val="00060C6F"/>
    <w:rsid w:val="00060F50"/>
    <w:rsid w:val="0006150E"/>
    <w:rsid w:val="00061629"/>
    <w:rsid w:val="00061862"/>
    <w:rsid w:val="00061AA3"/>
    <w:rsid w:val="000625B6"/>
    <w:rsid w:val="000628A9"/>
    <w:rsid w:val="00062B90"/>
    <w:rsid w:val="000636CB"/>
    <w:rsid w:val="00063766"/>
    <w:rsid w:val="00063779"/>
    <w:rsid w:val="0006385A"/>
    <w:rsid w:val="00063E60"/>
    <w:rsid w:val="00063EA3"/>
    <w:rsid w:val="000647C5"/>
    <w:rsid w:val="00064B16"/>
    <w:rsid w:val="00065125"/>
    <w:rsid w:val="000659BB"/>
    <w:rsid w:val="0006672E"/>
    <w:rsid w:val="00066868"/>
    <w:rsid w:val="00067A29"/>
    <w:rsid w:val="000702F8"/>
    <w:rsid w:val="00070C53"/>
    <w:rsid w:val="00071AA7"/>
    <w:rsid w:val="00071B42"/>
    <w:rsid w:val="00071FBA"/>
    <w:rsid w:val="00072D3D"/>
    <w:rsid w:val="00073086"/>
    <w:rsid w:val="00073241"/>
    <w:rsid w:val="00073837"/>
    <w:rsid w:val="00073961"/>
    <w:rsid w:val="000739F5"/>
    <w:rsid w:val="00073DC5"/>
    <w:rsid w:val="00073F56"/>
    <w:rsid w:val="00073FB8"/>
    <w:rsid w:val="00074022"/>
    <w:rsid w:val="00074262"/>
    <w:rsid w:val="00075EB0"/>
    <w:rsid w:val="0007667A"/>
    <w:rsid w:val="0007677E"/>
    <w:rsid w:val="00076ACA"/>
    <w:rsid w:val="00076B43"/>
    <w:rsid w:val="00077F5A"/>
    <w:rsid w:val="000803B6"/>
    <w:rsid w:val="00080661"/>
    <w:rsid w:val="00080ADA"/>
    <w:rsid w:val="0008155A"/>
    <w:rsid w:val="00082170"/>
    <w:rsid w:val="0008392E"/>
    <w:rsid w:val="00083D8E"/>
    <w:rsid w:val="000842D7"/>
    <w:rsid w:val="000848C2"/>
    <w:rsid w:val="00084E15"/>
    <w:rsid w:val="00085552"/>
    <w:rsid w:val="00085CCD"/>
    <w:rsid w:val="00085DF8"/>
    <w:rsid w:val="0008607A"/>
    <w:rsid w:val="000860AD"/>
    <w:rsid w:val="000862CA"/>
    <w:rsid w:val="00086518"/>
    <w:rsid w:val="00086C38"/>
    <w:rsid w:val="000878EF"/>
    <w:rsid w:val="00087A12"/>
    <w:rsid w:val="00087F88"/>
    <w:rsid w:val="00090235"/>
    <w:rsid w:val="00090C16"/>
    <w:rsid w:val="000910D7"/>
    <w:rsid w:val="00091F85"/>
    <w:rsid w:val="00092ECA"/>
    <w:rsid w:val="00093062"/>
    <w:rsid w:val="000930F6"/>
    <w:rsid w:val="00093DE7"/>
    <w:rsid w:val="000947C1"/>
    <w:rsid w:val="00094834"/>
    <w:rsid w:val="0009491A"/>
    <w:rsid w:val="000951CB"/>
    <w:rsid w:val="0009556D"/>
    <w:rsid w:val="00095EBE"/>
    <w:rsid w:val="000964A6"/>
    <w:rsid w:val="0009684B"/>
    <w:rsid w:val="000969AD"/>
    <w:rsid w:val="00096DE2"/>
    <w:rsid w:val="0009766A"/>
    <w:rsid w:val="00097A4E"/>
    <w:rsid w:val="000A0595"/>
    <w:rsid w:val="000A0AD3"/>
    <w:rsid w:val="000A1151"/>
    <w:rsid w:val="000A1264"/>
    <w:rsid w:val="000A1D27"/>
    <w:rsid w:val="000A2017"/>
    <w:rsid w:val="000A2484"/>
    <w:rsid w:val="000A28D5"/>
    <w:rsid w:val="000A322A"/>
    <w:rsid w:val="000A365E"/>
    <w:rsid w:val="000A39A8"/>
    <w:rsid w:val="000A3AB8"/>
    <w:rsid w:val="000A3BAE"/>
    <w:rsid w:val="000A3FC3"/>
    <w:rsid w:val="000A3FD9"/>
    <w:rsid w:val="000A417A"/>
    <w:rsid w:val="000A4393"/>
    <w:rsid w:val="000A6975"/>
    <w:rsid w:val="000A6F31"/>
    <w:rsid w:val="000A742B"/>
    <w:rsid w:val="000A7AF9"/>
    <w:rsid w:val="000A7C5D"/>
    <w:rsid w:val="000B0175"/>
    <w:rsid w:val="000B048D"/>
    <w:rsid w:val="000B0DDC"/>
    <w:rsid w:val="000B0E24"/>
    <w:rsid w:val="000B10AE"/>
    <w:rsid w:val="000B1E77"/>
    <w:rsid w:val="000B2A21"/>
    <w:rsid w:val="000B2B19"/>
    <w:rsid w:val="000B4D53"/>
    <w:rsid w:val="000B4EA0"/>
    <w:rsid w:val="000B5939"/>
    <w:rsid w:val="000B7CB4"/>
    <w:rsid w:val="000C00ED"/>
    <w:rsid w:val="000C0B34"/>
    <w:rsid w:val="000C0D47"/>
    <w:rsid w:val="000C0FF1"/>
    <w:rsid w:val="000C15E5"/>
    <w:rsid w:val="000C161F"/>
    <w:rsid w:val="000C1E65"/>
    <w:rsid w:val="000C2795"/>
    <w:rsid w:val="000C2B3D"/>
    <w:rsid w:val="000C3267"/>
    <w:rsid w:val="000C3383"/>
    <w:rsid w:val="000C3B4D"/>
    <w:rsid w:val="000C3F4A"/>
    <w:rsid w:val="000C5250"/>
    <w:rsid w:val="000C57E3"/>
    <w:rsid w:val="000C57EC"/>
    <w:rsid w:val="000C6412"/>
    <w:rsid w:val="000C6763"/>
    <w:rsid w:val="000C6EB6"/>
    <w:rsid w:val="000C6F56"/>
    <w:rsid w:val="000C7611"/>
    <w:rsid w:val="000D02D9"/>
    <w:rsid w:val="000D052B"/>
    <w:rsid w:val="000D2269"/>
    <w:rsid w:val="000D272D"/>
    <w:rsid w:val="000D2EB2"/>
    <w:rsid w:val="000D3204"/>
    <w:rsid w:val="000D382B"/>
    <w:rsid w:val="000D3DA9"/>
    <w:rsid w:val="000D40C6"/>
    <w:rsid w:val="000D4666"/>
    <w:rsid w:val="000D536E"/>
    <w:rsid w:val="000D54D7"/>
    <w:rsid w:val="000D5F74"/>
    <w:rsid w:val="000D614A"/>
    <w:rsid w:val="000D6556"/>
    <w:rsid w:val="000D67C0"/>
    <w:rsid w:val="000D67D2"/>
    <w:rsid w:val="000D706A"/>
    <w:rsid w:val="000D758F"/>
    <w:rsid w:val="000D777C"/>
    <w:rsid w:val="000D796C"/>
    <w:rsid w:val="000E0323"/>
    <w:rsid w:val="000E0742"/>
    <w:rsid w:val="000E0B54"/>
    <w:rsid w:val="000E1340"/>
    <w:rsid w:val="000E1346"/>
    <w:rsid w:val="000E1624"/>
    <w:rsid w:val="000E1782"/>
    <w:rsid w:val="000E1962"/>
    <w:rsid w:val="000E23D5"/>
    <w:rsid w:val="000E289D"/>
    <w:rsid w:val="000E32C4"/>
    <w:rsid w:val="000E3516"/>
    <w:rsid w:val="000E4323"/>
    <w:rsid w:val="000E44FE"/>
    <w:rsid w:val="000E4545"/>
    <w:rsid w:val="000E4EBE"/>
    <w:rsid w:val="000E74C2"/>
    <w:rsid w:val="000E76C2"/>
    <w:rsid w:val="000E7948"/>
    <w:rsid w:val="000E7E29"/>
    <w:rsid w:val="000E7F77"/>
    <w:rsid w:val="000F02BF"/>
    <w:rsid w:val="000F0A29"/>
    <w:rsid w:val="000F1201"/>
    <w:rsid w:val="000F1485"/>
    <w:rsid w:val="000F1B12"/>
    <w:rsid w:val="000F20C0"/>
    <w:rsid w:val="000F263B"/>
    <w:rsid w:val="000F26C8"/>
    <w:rsid w:val="000F2987"/>
    <w:rsid w:val="000F2C4F"/>
    <w:rsid w:val="000F2E28"/>
    <w:rsid w:val="000F2EF0"/>
    <w:rsid w:val="000F3667"/>
    <w:rsid w:val="000F3A7E"/>
    <w:rsid w:val="000F3B39"/>
    <w:rsid w:val="000F3D24"/>
    <w:rsid w:val="000F4047"/>
    <w:rsid w:val="000F4160"/>
    <w:rsid w:val="000F44B0"/>
    <w:rsid w:val="000F482E"/>
    <w:rsid w:val="000F4FF9"/>
    <w:rsid w:val="000F5D13"/>
    <w:rsid w:val="000F6D7F"/>
    <w:rsid w:val="000F6EF0"/>
    <w:rsid w:val="000F7605"/>
    <w:rsid w:val="000F78AE"/>
    <w:rsid w:val="000F7D3F"/>
    <w:rsid w:val="00100087"/>
    <w:rsid w:val="00100BEF"/>
    <w:rsid w:val="00100C0A"/>
    <w:rsid w:val="00100D35"/>
    <w:rsid w:val="00100E48"/>
    <w:rsid w:val="001012A9"/>
    <w:rsid w:val="0010143D"/>
    <w:rsid w:val="00101765"/>
    <w:rsid w:val="0010212F"/>
    <w:rsid w:val="0010224D"/>
    <w:rsid w:val="00102420"/>
    <w:rsid w:val="00102A6A"/>
    <w:rsid w:val="00102DB4"/>
    <w:rsid w:val="00102EC9"/>
    <w:rsid w:val="00103335"/>
    <w:rsid w:val="001036CE"/>
    <w:rsid w:val="001036E9"/>
    <w:rsid w:val="00104527"/>
    <w:rsid w:val="00104536"/>
    <w:rsid w:val="001050D7"/>
    <w:rsid w:val="001051AC"/>
    <w:rsid w:val="00105BE0"/>
    <w:rsid w:val="001061A6"/>
    <w:rsid w:val="001067A5"/>
    <w:rsid w:val="00106800"/>
    <w:rsid w:val="00106940"/>
    <w:rsid w:val="00107D03"/>
    <w:rsid w:val="001100F0"/>
    <w:rsid w:val="00110A03"/>
    <w:rsid w:val="00110DA3"/>
    <w:rsid w:val="00111181"/>
    <w:rsid w:val="001115D8"/>
    <w:rsid w:val="00111F27"/>
    <w:rsid w:val="00111FED"/>
    <w:rsid w:val="00112E3C"/>
    <w:rsid w:val="00113184"/>
    <w:rsid w:val="001132B6"/>
    <w:rsid w:val="001137D1"/>
    <w:rsid w:val="00113C95"/>
    <w:rsid w:val="00113D4B"/>
    <w:rsid w:val="00113F5C"/>
    <w:rsid w:val="001146E3"/>
    <w:rsid w:val="00114745"/>
    <w:rsid w:val="00115198"/>
    <w:rsid w:val="00115545"/>
    <w:rsid w:val="00115A94"/>
    <w:rsid w:val="00115DAF"/>
    <w:rsid w:val="0011639C"/>
    <w:rsid w:val="001166B6"/>
    <w:rsid w:val="00116D24"/>
    <w:rsid w:val="00116F83"/>
    <w:rsid w:val="00117A46"/>
    <w:rsid w:val="0012129D"/>
    <w:rsid w:val="0012189C"/>
    <w:rsid w:val="00121C3D"/>
    <w:rsid w:val="00121EEC"/>
    <w:rsid w:val="001221A6"/>
    <w:rsid w:val="00122FDB"/>
    <w:rsid w:val="001238FF"/>
    <w:rsid w:val="00123CEE"/>
    <w:rsid w:val="00124265"/>
    <w:rsid w:val="0012457A"/>
    <w:rsid w:val="00124B06"/>
    <w:rsid w:val="001255DF"/>
    <w:rsid w:val="0012633C"/>
    <w:rsid w:val="0012687B"/>
    <w:rsid w:val="00126B27"/>
    <w:rsid w:val="0012723D"/>
    <w:rsid w:val="00127A6B"/>
    <w:rsid w:val="00127FEA"/>
    <w:rsid w:val="001300BF"/>
    <w:rsid w:val="0013015A"/>
    <w:rsid w:val="0013039E"/>
    <w:rsid w:val="00130513"/>
    <w:rsid w:val="00130FF6"/>
    <w:rsid w:val="00131600"/>
    <w:rsid w:val="001316FF"/>
    <w:rsid w:val="00132DEA"/>
    <w:rsid w:val="00133932"/>
    <w:rsid w:val="00134170"/>
    <w:rsid w:val="00134632"/>
    <w:rsid w:val="00134DB3"/>
    <w:rsid w:val="00134FF7"/>
    <w:rsid w:val="00135322"/>
    <w:rsid w:val="001356A1"/>
    <w:rsid w:val="00136940"/>
    <w:rsid w:val="00136ABD"/>
    <w:rsid w:val="00137545"/>
    <w:rsid w:val="00137C01"/>
    <w:rsid w:val="0014003F"/>
    <w:rsid w:val="001402FE"/>
    <w:rsid w:val="00140424"/>
    <w:rsid w:val="00140CA3"/>
    <w:rsid w:val="00140CBE"/>
    <w:rsid w:val="00140E11"/>
    <w:rsid w:val="00141A24"/>
    <w:rsid w:val="00141DA9"/>
    <w:rsid w:val="00142473"/>
    <w:rsid w:val="0014252D"/>
    <w:rsid w:val="0014259E"/>
    <w:rsid w:val="001430A0"/>
    <w:rsid w:val="0014489C"/>
    <w:rsid w:val="00145A5A"/>
    <w:rsid w:val="00145C9A"/>
    <w:rsid w:val="00145FE0"/>
    <w:rsid w:val="001465FE"/>
    <w:rsid w:val="00146F76"/>
    <w:rsid w:val="00147ABC"/>
    <w:rsid w:val="001507CE"/>
    <w:rsid w:val="00150863"/>
    <w:rsid w:val="00150C58"/>
    <w:rsid w:val="00150D9B"/>
    <w:rsid w:val="00151458"/>
    <w:rsid w:val="0015145C"/>
    <w:rsid w:val="001514C0"/>
    <w:rsid w:val="001516C3"/>
    <w:rsid w:val="00151C37"/>
    <w:rsid w:val="00151D6B"/>
    <w:rsid w:val="001525AF"/>
    <w:rsid w:val="001527AC"/>
    <w:rsid w:val="00153540"/>
    <w:rsid w:val="001535EE"/>
    <w:rsid w:val="00153D84"/>
    <w:rsid w:val="00154176"/>
    <w:rsid w:val="001545A9"/>
    <w:rsid w:val="0015586B"/>
    <w:rsid w:val="00155A9F"/>
    <w:rsid w:val="00155DF5"/>
    <w:rsid w:val="00155E5B"/>
    <w:rsid w:val="0015638B"/>
    <w:rsid w:val="00156438"/>
    <w:rsid w:val="00156663"/>
    <w:rsid w:val="00160186"/>
    <w:rsid w:val="0016053B"/>
    <w:rsid w:val="001609A9"/>
    <w:rsid w:val="00161811"/>
    <w:rsid w:val="00162603"/>
    <w:rsid w:val="0016273B"/>
    <w:rsid w:val="0016302E"/>
    <w:rsid w:val="001636EF"/>
    <w:rsid w:val="00163C05"/>
    <w:rsid w:val="001652C3"/>
    <w:rsid w:val="00165B69"/>
    <w:rsid w:val="0016607A"/>
    <w:rsid w:val="0016674E"/>
    <w:rsid w:val="00167092"/>
    <w:rsid w:val="001671A4"/>
    <w:rsid w:val="00167D9A"/>
    <w:rsid w:val="00167F41"/>
    <w:rsid w:val="00167F85"/>
    <w:rsid w:val="00170231"/>
    <w:rsid w:val="001703B5"/>
    <w:rsid w:val="00170F20"/>
    <w:rsid w:val="001711D4"/>
    <w:rsid w:val="001713FE"/>
    <w:rsid w:val="00171FD1"/>
    <w:rsid w:val="001720DD"/>
    <w:rsid w:val="001734F1"/>
    <w:rsid w:val="0017377A"/>
    <w:rsid w:val="001754A8"/>
    <w:rsid w:val="00175CF3"/>
    <w:rsid w:val="00176012"/>
    <w:rsid w:val="0017611F"/>
    <w:rsid w:val="00176227"/>
    <w:rsid w:val="00180AD1"/>
    <w:rsid w:val="0018142A"/>
    <w:rsid w:val="0018148B"/>
    <w:rsid w:val="00182537"/>
    <w:rsid w:val="00182BCF"/>
    <w:rsid w:val="00182E62"/>
    <w:rsid w:val="00182EBA"/>
    <w:rsid w:val="0018336F"/>
    <w:rsid w:val="0018338E"/>
    <w:rsid w:val="001833EB"/>
    <w:rsid w:val="0018449F"/>
    <w:rsid w:val="00184A97"/>
    <w:rsid w:val="001869F6"/>
    <w:rsid w:val="00186E20"/>
    <w:rsid w:val="001877ED"/>
    <w:rsid w:val="001901C4"/>
    <w:rsid w:val="001902BA"/>
    <w:rsid w:val="001914C7"/>
    <w:rsid w:val="00192D97"/>
    <w:rsid w:val="0019301F"/>
    <w:rsid w:val="001931DB"/>
    <w:rsid w:val="00193D2F"/>
    <w:rsid w:val="00193F01"/>
    <w:rsid w:val="001941E3"/>
    <w:rsid w:val="00195143"/>
    <w:rsid w:val="0019546D"/>
    <w:rsid w:val="00195931"/>
    <w:rsid w:val="00196AC7"/>
    <w:rsid w:val="00197151"/>
    <w:rsid w:val="001973C5"/>
    <w:rsid w:val="001975FD"/>
    <w:rsid w:val="001A0FE2"/>
    <w:rsid w:val="001A1613"/>
    <w:rsid w:val="001A1B38"/>
    <w:rsid w:val="001A2173"/>
    <w:rsid w:val="001A21EA"/>
    <w:rsid w:val="001A284C"/>
    <w:rsid w:val="001A2932"/>
    <w:rsid w:val="001A3C22"/>
    <w:rsid w:val="001A3D79"/>
    <w:rsid w:val="001A40A1"/>
    <w:rsid w:val="001A43A0"/>
    <w:rsid w:val="001A4AAC"/>
    <w:rsid w:val="001A4AB6"/>
    <w:rsid w:val="001A4F63"/>
    <w:rsid w:val="001A5110"/>
    <w:rsid w:val="001A51FB"/>
    <w:rsid w:val="001A5209"/>
    <w:rsid w:val="001A55DD"/>
    <w:rsid w:val="001A60AD"/>
    <w:rsid w:val="001A627D"/>
    <w:rsid w:val="001A6B17"/>
    <w:rsid w:val="001A6BDB"/>
    <w:rsid w:val="001A6D77"/>
    <w:rsid w:val="001A6DBA"/>
    <w:rsid w:val="001A76AF"/>
    <w:rsid w:val="001B03A4"/>
    <w:rsid w:val="001B0568"/>
    <w:rsid w:val="001B07C0"/>
    <w:rsid w:val="001B0C1C"/>
    <w:rsid w:val="001B126A"/>
    <w:rsid w:val="001B147E"/>
    <w:rsid w:val="001B1741"/>
    <w:rsid w:val="001B1B50"/>
    <w:rsid w:val="001B1F88"/>
    <w:rsid w:val="001B23E6"/>
    <w:rsid w:val="001B3A26"/>
    <w:rsid w:val="001B4772"/>
    <w:rsid w:val="001B487E"/>
    <w:rsid w:val="001B51E8"/>
    <w:rsid w:val="001B5E61"/>
    <w:rsid w:val="001B6B67"/>
    <w:rsid w:val="001B6C08"/>
    <w:rsid w:val="001B761A"/>
    <w:rsid w:val="001B7DA0"/>
    <w:rsid w:val="001C089A"/>
    <w:rsid w:val="001C13D3"/>
    <w:rsid w:val="001C1854"/>
    <w:rsid w:val="001C1B43"/>
    <w:rsid w:val="001C1F27"/>
    <w:rsid w:val="001C21E6"/>
    <w:rsid w:val="001C2658"/>
    <w:rsid w:val="001C2816"/>
    <w:rsid w:val="001C28A8"/>
    <w:rsid w:val="001C2A34"/>
    <w:rsid w:val="001C33AB"/>
    <w:rsid w:val="001C3687"/>
    <w:rsid w:val="001C426B"/>
    <w:rsid w:val="001C4685"/>
    <w:rsid w:val="001C5532"/>
    <w:rsid w:val="001C5E9B"/>
    <w:rsid w:val="001C6175"/>
    <w:rsid w:val="001C6178"/>
    <w:rsid w:val="001C6AA4"/>
    <w:rsid w:val="001C7761"/>
    <w:rsid w:val="001C7E72"/>
    <w:rsid w:val="001C7E95"/>
    <w:rsid w:val="001D207A"/>
    <w:rsid w:val="001D2AA7"/>
    <w:rsid w:val="001D2E0A"/>
    <w:rsid w:val="001D3318"/>
    <w:rsid w:val="001D34B1"/>
    <w:rsid w:val="001D3B32"/>
    <w:rsid w:val="001D3BEA"/>
    <w:rsid w:val="001D4851"/>
    <w:rsid w:val="001D49BA"/>
    <w:rsid w:val="001D50AC"/>
    <w:rsid w:val="001D527C"/>
    <w:rsid w:val="001D56CA"/>
    <w:rsid w:val="001D60E7"/>
    <w:rsid w:val="001D6A0F"/>
    <w:rsid w:val="001D6B39"/>
    <w:rsid w:val="001D6D0F"/>
    <w:rsid w:val="001D7EBD"/>
    <w:rsid w:val="001D7F8D"/>
    <w:rsid w:val="001E0093"/>
    <w:rsid w:val="001E0204"/>
    <w:rsid w:val="001E040C"/>
    <w:rsid w:val="001E04B6"/>
    <w:rsid w:val="001E0607"/>
    <w:rsid w:val="001E06B7"/>
    <w:rsid w:val="001E0BB8"/>
    <w:rsid w:val="001E1297"/>
    <w:rsid w:val="001E22B8"/>
    <w:rsid w:val="001E3C3F"/>
    <w:rsid w:val="001E3E2C"/>
    <w:rsid w:val="001E3FC5"/>
    <w:rsid w:val="001E415C"/>
    <w:rsid w:val="001E4514"/>
    <w:rsid w:val="001E4A69"/>
    <w:rsid w:val="001E4D3C"/>
    <w:rsid w:val="001E5D60"/>
    <w:rsid w:val="001E5DE5"/>
    <w:rsid w:val="001E7238"/>
    <w:rsid w:val="001E7CF2"/>
    <w:rsid w:val="001F04BC"/>
    <w:rsid w:val="001F0506"/>
    <w:rsid w:val="001F09C5"/>
    <w:rsid w:val="001F09F9"/>
    <w:rsid w:val="001F0BCE"/>
    <w:rsid w:val="001F10DD"/>
    <w:rsid w:val="001F1156"/>
    <w:rsid w:val="001F13D1"/>
    <w:rsid w:val="001F1777"/>
    <w:rsid w:val="001F2B7B"/>
    <w:rsid w:val="001F406D"/>
    <w:rsid w:val="001F4C3B"/>
    <w:rsid w:val="001F51FE"/>
    <w:rsid w:val="001F57E7"/>
    <w:rsid w:val="001F5ADD"/>
    <w:rsid w:val="001F6317"/>
    <w:rsid w:val="001F664B"/>
    <w:rsid w:val="001F6888"/>
    <w:rsid w:val="001F709B"/>
    <w:rsid w:val="001F7919"/>
    <w:rsid w:val="00200035"/>
    <w:rsid w:val="002000C5"/>
    <w:rsid w:val="00201736"/>
    <w:rsid w:val="002022A8"/>
    <w:rsid w:val="00202400"/>
    <w:rsid w:val="00202832"/>
    <w:rsid w:val="002031E3"/>
    <w:rsid w:val="0020330D"/>
    <w:rsid w:val="00203768"/>
    <w:rsid w:val="00203CDA"/>
    <w:rsid w:val="0020470D"/>
    <w:rsid w:val="00204973"/>
    <w:rsid w:val="0020524B"/>
    <w:rsid w:val="00205555"/>
    <w:rsid w:val="002055CA"/>
    <w:rsid w:val="002059DB"/>
    <w:rsid w:val="00205D7E"/>
    <w:rsid w:val="0020604D"/>
    <w:rsid w:val="0020652B"/>
    <w:rsid w:val="002072BF"/>
    <w:rsid w:val="00207AB2"/>
    <w:rsid w:val="002102B7"/>
    <w:rsid w:val="00210EEF"/>
    <w:rsid w:val="00210EF6"/>
    <w:rsid w:val="00211894"/>
    <w:rsid w:val="00211A5D"/>
    <w:rsid w:val="002123D7"/>
    <w:rsid w:val="0021244C"/>
    <w:rsid w:val="0021244F"/>
    <w:rsid w:val="0021276D"/>
    <w:rsid w:val="00212985"/>
    <w:rsid w:val="00212B54"/>
    <w:rsid w:val="00212D12"/>
    <w:rsid w:val="00213129"/>
    <w:rsid w:val="00213472"/>
    <w:rsid w:val="002137E6"/>
    <w:rsid w:val="00214263"/>
    <w:rsid w:val="002145A2"/>
    <w:rsid w:val="0021479B"/>
    <w:rsid w:val="00214D1A"/>
    <w:rsid w:val="0021539B"/>
    <w:rsid w:val="00215CB9"/>
    <w:rsid w:val="002160BF"/>
    <w:rsid w:val="00216C91"/>
    <w:rsid w:val="00216D54"/>
    <w:rsid w:val="00216FAD"/>
    <w:rsid w:val="002179D2"/>
    <w:rsid w:val="0022037F"/>
    <w:rsid w:val="00221BFC"/>
    <w:rsid w:val="00222768"/>
    <w:rsid w:val="00222FE5"/>
    <w:rsid w:val="00222FE6"/>
    <w:rsid w:val="00223768"/>
    <w:rsid w:val="002238E7"/>
    <w:rsid w:val="00225BE5"/>
    <w:rsid w:val="00225E01"/>
    <w:rsid w:val="0022605B"/>
    <w:rsid w:val="00226B45"/>
    <w:rsid w:val="002275F1"/>
    <w:rsid w:val="00227789"/>
    <w:rsid w:val="002277C3"/>
    <w:rsid w:val="00227DA4"/>
    <w:rsid w:val="0023069B"/>
    <w:rsid w:val="00230B6D"/>
    <w:rsid w:val="00230C3E"/>
    <w:rsid w:val="00232CDF"/>
    <w:rsid w:val="002334E7"/>
    <w:rsid w:val="00233CA9"/>
    <w:rsid w:val="00233CE2"/>
    <w:rsid w:val="00234C64"/>
    <w:rsid w:val="002353C3"/>
    <w:rsid w:val="0023570C"/>
    <w:rsid w:val="00235C0E"/>
    <w:rsid w:val="0023609E"/>
    <w:rsid w:val="0023695F"/>
    <w:rsid w:val="00237037"/>
    <w:rsid w:val="0023787F"/>
    <w:rsid w:val="00237B1D"/>
    <w:rsid w:val="00237EF8"/>
    <w:rsid w:val="00240093"/>
    <w:rsid w:val="002402BA"/>
    <w:rsid w:val="00240A10"/>
    <w:rsid w:val="00240E3C"/>
    <w:rsid w:val="00241BC4"/>
    <w:rsid w:val="0024212E"/>
    <w:rsid w:val="00242553"/>
    <w:rsid w:val="00242A82"/>
    <w:rsid w:val="002434C9"/>
    <w:rsid w:val="00243AE8"/>
    <w:rsid w:val="00243FDF"/>
    <w:rsid w:val="0024476D"/>
    <w:rsid w:val="00244979"/>
    <w:rsid w:val="00244F88"/>
    <w:rsid w:val="00245183"/>
    <w:rsid w:val="00245672"/>
    <w:rsid w:val="0024648A"/>
    <w:rsid w:val="00246839"/>
    <w:rsid w:val="00247092"/>
    <w:rsid w:val="00247A1D"/>
    <w:rsid w:val="00247A85"/>
    <w:rsid w:val="0025056C"/>
    <w:rsid w:val="00250595"/>
    <w:rsid w:val="00250C57"/>
    <w:rsid w:val="00251525"/>
    <w:rsid w:val="0025183D"/>
    <w:rsid w:val="002518D2"/>
    <w:rsid w:val="00252B70"/>
    <w:rsid w:val="0025351E"/>
    <w:rsid w:val="002537CC"/>
    <w:rsid w:val="0025380E"/>
    <w:rsid w:val="00253D00"/>
    <w:rsid w:val="00253D5C"/>
    <w:rsid w:val="0025476B"/>
    <w:rsid w:val="00255220"/>
    <w:rsid w:val="00255297"/>
    <w:rsid w:val="00255B75"/>
    <w:rsid w:val="00255CD7"/>
    <w:rsid w:val="00255CE1"/>
    <w:rsid w:val="00255EDA"/>
    <w:rsid w:val="002560BC"/>
    <w:rsid w:val="0025655D"/>
    <w:rsid w:val="0025658D"/>
    <w:rsid w:val="00256896"/>
    <w:rsid w:val="00256C23"/>
    <w:rsid w:val="00257023"/>
    <w:rsid w:val="002607D0"/>
    <w:rsid w:val="002607F1"/>
    <w:rsid w:val="00261AE0"/>
    <w:rsid w:val="00261B1A"/>
    <w:rsid w:val="00261BDD"/>
    <w:rsid w:val="00261EBF"/>
    <w:rsid w:val="00262132"/>
    <w:rsid w:val="00263241"/>
    <w:rsid w:val="00263605"/>
    <w:rsid w:val="00263D5F"/>
    <w:rsid w:val="00263F6C"/>
    <w:rsid w:val="00264A7C"/>
    <w:rsid w:val="002656EF"/>
    <w:rsid w:val="00265909"/>
    <w:rsid w:val="00265BF0"/>
    <w:rsid w:val="00266736"/>
    <w:rsid w:val="002668A1"/>
    <w:rsid w:val="00266DF7"/>
    <w:rsid w:val="00266EC3"/>
    <w:rsid w:val="0026741C"/>
    <w:rsid w:val="0026750A"/>
    <w:rsid w:val="00267530"/>
    <w:rsid w:val="00267A83"/>
    <w:rsid w:val="002704DB"/>
    <w:rsid w:val="00270DD2"/>
    <w:rsid w:val="002711B9"/>
    <w:rsid w:val="00271EBB"/>
    <w:rsid w:val="002720DF"/>
    <w:rsid w:val="00272813"/>
    <w:rsid w:val="00272E2A"/>
    <w:rsid w:val="00273298"/>
    <w:rsid w:val="002733BD"/>
    <w:rsid w:val="002744FB"/>
    <w:rsid w:val="00274E32"/>
    <w:rsid w:val="00274EFF"/>
    <w:rsid w:val="00275108"/>
    <w:rsid w:val="0027510A"/>
    <w:rsid w:val="0027523D"/>
    <w:rsid w:val="0027559B"/>
    <w:rsid w:val="00277399"/>
    <w:rsid w:val="002773BE"/>
    <w:rsid w:val="002776BA"/>
    <w:rsid w:val="002804E9"/>
    <w:rsid w:val="00280A28"/>
    <w:rsid w:val="002825CC"/>
    <w:rsid w:val="00282C66"/>
    <w:rsid w:val="00282F04"/>
    <w:rsid w:val="00282FE9"/>
    <w:rsid w:val="002833A5"/>
    <w:rsid w:val="00283531"/>
    <w:rsid w:val="0028381B"/>
    <w:rsid w:val="00283B04"/>
    <w:rsid w:val="00285152"/>
    <w:rsid w:val="002858EC"/>
    <w:rsid w:val="00285AC4"/>
    <w:rsid w:val="00286195"/>
    <w:rsid w:val="00286366"/>
    <w:rsid w:val="002878A0"/>
    <w:rsid w:val="00287B08"/>
    <w:rsid w:val="00287DE2"/>
    <w:rsid w:val="00290004"/>
    <w:rsid w:val="00290200"/>
    <w:rsid w:val="002903A4"/>
    <w:rsid w:val="00290BA7"/>
    <w:rsid w:val="00290EE0"/>
    <w:rsid w:val="00291515"/>
    <w:rsid w:val="00291F6E"/>
    <w:rsid w:val="00292158"/>
    <w:rsid w:val="00292425"/>
    <w:rsid w:val="00292486"/>
    <w:rsid w:val="00292BC8"/>
    <w:rsid w:val="00292DFA"/>
    <w:rsid w:val="0029307B"/>
    <w:rsid w:val="00293955"/>
    <w:rsid w:val="00295011"/>
    <w:rsid w:val="002952BF"/>
    <w:rsid w:val="002955CB"/>
    <w:rsid w:val="0029576B"/>
    <w:rsid w:val="002959C8"/>
    <w:rsid w:val="00296019"/>
    <w:rsid w:val="0029631B"/>
    <w:rsid w:val="0029669C"/>
    <w:rsid w:val="002967AA"/>
    <w:rsid w:val="002968AE"/>
    <w:rsid w:val="002970CC"/>
    <w:rsid w:val="0029724B"/>
    <w:rsid w:val="00297443"/>
    <w:rsid w:val="00297AD3"/>
    <w:rsid w:val="00297C36"/>
    <w:rsid w:val="002A0513"/>
    <w:rsid w:val="002A05A5"/>
    <w:rsid w:val="002A0815"/>
    <w:rsid w:val="002A15A6"/>
    <w:rsid w:val="002A2189"/>
    <w:rsid w:val="002A25FB"/>
    <w:rsid w:val="002A26A3"/>
    <w:rsid w:val="002A312D"/>
    <w:rsid w:val="002A3501"/>
    <w:rsid w:val="002A3C3B"/>
    <w:rsid w:val="002A4072"/>
    <w:rsid w:val="002A40FC"/>
    <w:rsid w:val="002A4173"/>
    <w:rsid w:val="002A4355"/>
    <w:rsid w:val="002A464E"/>
    <w:rsid w:val="002A4D45"/>
    <w:rsid w:val="002A52B1"/>
    <w:rsid w:val="002A550A"/>
    <w:rsid w:val="002A58D8"/>
    <w:rsid w:val="002A5C0F"/>
    <w:rsid w:val="002A6447"/>
    <w:rsid w:val="002A68BA"/>
    <w:rsid w:val="002A68FD"/>
    <w:rsid w:val="002A72A3"/>
    <w:rsid w:val="002B0138"/>
    <w:rsid w:val="002B0153"/>
    <w:rsid w:val="002B03E3"/>
    <w:rsid w:val="002B0DF8"/>
    <w:rsid w:val="002B14CD"/>
    <w:rsid w:val="002B1660"/>
    <w:rsid w:val="002B22B5"/>
    <w:rsid w:val="002B2772"/>
    <w:rsid w:val="002B3F40"/>
    <w:rsid w:val="002B3F6B"/>
    <w:rsid w:val="002B40F2"/>
    <w:rsid w:val="002B4424"/>
    <w:rsid w:val="002B4501"/>
    <w:rsid w:val="002B4E4C"/>
    <w:rsid w:val="002B5526"/>
    <w:rsid w:val="002B5BA0"/>
    <w:rsid w:val="002B5F5F"/>
    <w:rsid w:val="002B5FC4"/>
    <w:rsid w:val="002B6531"/>
    <w:rsid w:val="002B6C55"/>
    <w:rsid w:val="002B744F"/>
    <w:rsid w:val="002B7940"/>
    <w:rsid w:val="002B7A35"/>
    <w:rsid w:val="002C0896"/>
    <w:rsid w:val="002C0ED3"/>
    <w:rsid w:val="002C100E"/>
    <w:rsid w:val="002C17A0"/>
    <w:rsid w:val="002C1862"/>
    <w:rsid w:val="002C1F5B"/>
    <w:rsid w:val="002C2202"/>
    <w:rsid w:val="002C2205"/>
    <w:rsid w:val="002C2AA1"/>
    <w:rsid w:val="002C2BD9"/>
    <w:rsid w:val="002C2C07"/>
    <w:rsid w:val="002C35B7"/>
    <w:rsid w:val="002C3DF2"/>
    <w:rsid w:val="002C3FED"/>
    <w:rsid w:val="002C43C2"/>
    <w:rsid w:val="002C4582"/>
    <w:rsid w:val="002C45C7"/>
    <w:rsid w:val="002C52EE"/>
    <w:rsid w:val="002C538A"/>
    <w:rsid w:val="002C567D"/>
    <w:rsid w:val="002C652B"/>
    <w:rsid w:val="002C65A5"/>
    <w:rsid w:val="002C7018"/>
    <w:rsid w:val="002C727D"/>
    <w:rsid w:val="002C73A9"/>
    <w:rsid w:val="002C7F5E"/>
    <w:rsid w:val="002D0395"/>
    <w:rsid w:val="002D070B"/>
    <w:rsid w:val="002D0DFF"/>
    <w:rsid w:val="002D23CE"/>
    <w:rsid w:val="002D2468"/>
    <w:rsid w:val="002D3099"/>
    <w:rsid w:val="002D30E0"/>
    <w:rsid w:val="002D34D7"/>
    <w:rsid w:val="002D3758"/>
    <w:rsid w:val="002D41B6"/>
    <w:rsid w:val="002D4504"/>
    <w:rsid w:val="002D5D90"/>
    <w:rsid w:val="002D6603"/>
    <w:rsid w:val="002E0F90"/>
    <w:rsid w:val="002E1277"/>
    <w:rsid w:val="002E3BBB"/>
    <w:rsid w:val="002E3BEB"/>
    <w:rsid w:val="002E3D2C"/>
    <w:rsid w:val="002E406C"/>
    <w:rsid w:val="002E43D3"/>
    <w:rsid w:val="002E44AA"/>
    <w:rsid w:val="002E45E7"/>
    <w:rsid w:val="002E4819"/>
    <w:rsid w:val="002E48A3"/>
    <w:rsid w:val="002E5048"/>
    <w:rsid w:val="002E560D"/>
    <w:rsid w:val="002E5894"/>
    <w:rsid w:val="002E61DE"/>
    <w:rsid w:val="002E6478"/>
    <w:rsid w:val="002E6724"/>
    <w:rsid w:val="002E6A09"/>
    <w:rsid w:val="002E6D41"/>
    <w:rsid w:val="002E7AC5"/>
    <w:rsid w:val="002E7D0D"/>
    <w:rsid w:val="002E7DE6"/>
    <w:rsid w:val="002F018D"/>
    <w:rsid w:val="002F0430"/>
    <w:rsid w:val="002F0A08"/>
    <w:rsid w:val="002F0C00"/>
    <w:rsid w:val="002F226B"/>
    <w:rsid w:val="002F2962"/>
    <w:rsid w:val="002F347E"/>
    <w:rsid w:val="002F3580"/>
    <w:rsid w:val="002F4024"/>
    <w:rsid w:val="002F5176"/>
    <w:rsid w:val="002F520F"/>
    <w:rsid w:val="002F55AB"/>
    <w:rsid w:val="002F5DDD"/>
    <w:rsid w:val="002F62CE"/>
    <w:rsid w:val="002F6CA0"/>
    <w:rsid w:val="002F6EE8"/>
    <w:rsid w:val="002F72B4"/>
    <w:rsid w:val="002F79A9"/>
    <w:rsid w:val="002F7A18"/>
    <w:rsid w:val="00300C55"/>
    <w:rsid w:val="00300DE7"/>
    <w:rsid w:val="003010C6"/>
    <w:rsid w:val="0030115F"/>
    <w:rsid w:val="00301722"/>
    <w:rsid w:val="0030190A"/>
    <w:rsid w:val="00301ACF"/>
    <w:rsid w:val="00302063"/>
    <w:rsid w:val="00302220"/>
    <w:rsid w:val="00302A4F"/>
    <w:rsid w:val="00302DD3"/>
    <w:rsid w:val="0030347A"/>
    <w:rsid w:val="00303772"/>
    <w:rsid w:val="00304B2C"/>
    <w:rsid w:val="0030567D"/>
    <w:rsid w:val="00305D3D"/>
    <w:rsid w:val="00305D84"/>
    <w:rsid w:val="00306092"/>
    <w:rsid w:val="00306471"/>
    <w:rsid w:val="00306724"/>
    <w:rsid w:val="003067E1"/>
    <w:rsid w:val="00306A7A"/>
    <w:rsid w:val="00306F51"/>
    <w:rsid w:val="00307066"/>
    <w:rsid w:val="003070FF"/>
    <w:rsid w:val="003074E6"/>
    <w:rsid w:val="00307F61"/>
    <w:rsid w:val="003106D8"/>
    <w:rsid w:val="00310982"/>
    <w:rsid w:val="00310B32"/>
    <w:rsid w:val="00310C9F"/>
    <w:rsid w:val="00311110"/>
    <w:rsid w:val="0031148C"/>
    <w:rsid w:val="00311551"/>
    <w:rsid w:val="00312EEB"/>
    <w:rsid w:val="00313099"/>
    <w:rsid w:val="00313C14"/>
    <w:rsid w:val="003144A5"/>
    <w:rsid w:val="00314F48"/>
    <w:rsid w:val="00314F86"/>
    <w:rsid w:val="00315623"/>
    <w:rsid w:val="003163A3"/>
    <w:rsid w:val="003164B8"/>
    <w:rsid w:val="0031672D"/>
    <w:rsid w:val="00316E97"/>
    <w:rsid w:val="00316FE6"/>
    <w:rsid w:val="003170E3"/>
    <w:rsid w:val="00317366"/>
    <w:rsid w:val="003219EB"/>
    <w:rsid w:val="00321CA8"/>
    <w:rsid w:val="00321E52"/>
    <w:rsid w:val="00322870"/>
    <w:rsid w:val="00322F47"/>
    <w:rsid w:val="00323081"/>
    <w:rsid w:val="00323C64"/>
    <w:rsid w:val="00323CF1"/>
    <w:rsid w:val="00323F0E"/>
    <w:rsid w:val="0032439B"/>
    <w:rsid w:val="00324EA6"/>
    <w:rsid w:val="003253E6"/>
    <w:rsid w:val="0032566A"/>
    <w:rsid w:val="00325709"/>
    <w:rsid w:val="00325775"/>
    <w:rsid w:val="003261B7"/>
    <w:rsid w:val="00326C97"/>
    <w:rsid w:val="003270D4"/>
    <w:rsid w:val="0032793D"/>
    <w:rsid w:val="00327D13"/>
    <w:rsid w:val="003304BD"/>
    <w:rsid w:val="0033050F"/>
    <w:rsid w:val="003306F5"/>
    <w:rsid w:val="00330D72"/>
    <w:rsid w:val="00330D87"/>
    <w:rsid w:val="00332652"/>
    <w:rsid w:val="00332AFE"/>
    <w:rsid w:val="00332BFB"/>
    <w:rsid w:val="00332D20"/>
    <w:rsid w:val="003334A7"/>
    <w:rsid w:val="00333580"/>
    <w:rsid w:val="00333A2F"/>
    <w:rsid w:val="00333E10"/>
    <w:rsid w:val="003346EB"/>
    <w:rsid w:val="00334845"/>
    <w:rsid w:val="00334887"/>
    <w:rsid w:val="00334CFF"/>
    <w:rsid w:val="00335449"/>
    <w:rsid w:val="00335C16"/>
    <w:rsid w:val="0033627B"/>
    <w:rsid w:val="003367D0"/>
    <w:rsid w:val="003371E0"/>
    <w:rsid w:val="0034026A"/>
    <w:rsid w:val="00341445"/>
    <w:rsid w:val="003417F5"/>
    <w:rsid w:val="00341C42"/>
    <w:rsid w:val="00342072"/>
    <w:rsid w:val="003426E5"/>
    <w:rsid w:val="003429F9"/>
    <w:rsid w:val="00343204"/>
    <w:rsid w:val="003432C6"/>
    <w:rsid w:val="003436FF"/>
    <w:rsid w:val="0034517B"/>
    <w:rsid w:val="00345E61"/>
    <w:rsid w:val="003467B6"/>
    <w:rsid w:val="00346B26"/>
    <w:rsid w:val="0034736C"/>
    <w:rsid w:val="00347539"/>
    <w:rsid w:val="00347AD4"/>
    <w:rsid w:val="00350576"/>
    <w:rsid w:val="00350D5C"/>
    <w:rsid w:val="00352FF3"/>
    <w:rsid w:val="003533F5"/>
    <w:rsid w:val="0035340C"/>
    <w:rsid w:val="00353727"/>
    <w:rsid w:val="0035393F"/>
    <w:rsid w:val="00353C62"/>
    <w:rsid w:val="00353DCA"/>
    <w:rsid w:val="003541C1"/>
    <w:rsid w:val="00354459"/>
    <w:rsid w:val="003549F7"/>
    <w:rsid w:val="00354AB5"/>
    <w:rsid w:val="00354B67"/>
    <w:rsid w:val="0035568C"/>
    <w:rsid w:val="00355808"/>
    <w:rsid w:val="0035604D"/>
    <w:rsid w:val="00356BB1"/>
    <w:rsid w:val="00356C75"/>
    <w:rsid w:val="00356E8C"/>
    <w:rsid w:val="00357990"/>
    <w:rsid w:val="00357D74"/>
    <w:rsid w:val="00360246"/>
    <w:rsid w:val="003606B7"/>
    <w:rsid w:val="003609F6"/>
    <w:rsid w:val="00360B69"/>
    <w:rsid w:val="00360D39"/>
    <w:rsid w:val="00362745"/>
    <w:rsid w:val="00362EBA"/>
    <w:rsid w:val="00363476"/>
    <w:rsid w:val="0036461A"/>
    <w:rsid w:val="00364EB2"/>
    <w:rsid w:val="00364EB5"/>
    <w:rsid w:val="0036579C"/>
    <w:rsid w:val="0036632E"/>
    <w:rsid w:val="003663C8"/>
    <w:rsid w:val="0036658B"/>
    <w:rsid w:val="00366C89"/>
    <w:rsid w:val="0036702B"/>
    <w:rsid w:val="00367896"/>
    <w:rsid w:val="00367AEC"/>
    <w:rsid w:val="00367C2C"/>
    <w:rsid w:val="003700A5"/>
    <w:rsid w:val="00370614"/>
    <w:rsid w:val="00370954"/>
    <w:rsid w:val="00370A66"/>
    <w:rsid w:val="00370A93"/>
    <w:rsid w:val="00370E36"/>
    <w:rsid w:val="00370FF3"/>
    <w:rsid w:val="0037140D"/>
    <w:rsid w:val="00372564"/>
    <w:rsid w:val="003728E3"/>
    <w:rsid w:val="00372C29"/>
    <w:rsid w:val="00372F9E"/>
    <w:rsid w:val="00373470"/>
    <w:rsid w:val="00373715"/>
    <w:rsid w:val="00373C02"/>
    <w:rsid w:val="00373DBB"/>
    <w:rsid w:val="00374246"/>
    <w:rsid w:val="0037499F"/>
    <w:rsid w:val="0037527E"/>
    <w:rsid w:val="00375318"/>
    <w:rsid w:val="00375751"/>
    <w:rsid w:val="00375FC9"/>
    <w:rsid w:val="00376270"/>
    <w:rsid w:val="00376986"/>
    <w:rsid w:val="0037777F"/>
    <w:rsid w:val="00377D2E"/>
    <w:rsid w:val="003810A0"/>
    <w:rsid w:val="00381634"/>
    <w:rsid w:val="00381A7E"/>
    <w:rsid w:val="003820B4"/>
    <w:rsid w:val="0038245B"/>
    <w:rsid w:val="003824C3"/>
    <w:rsid w:val="00382B42"/>
    <w:rsid w:val="00384E5A"/>
    <w:rsid w:val="00384E68"/>
    <w:rsid w:val="00384F4B"/>
    <w:rsid w:val="00385198"/>
    <w:rsid w:val="00385222"/>
    <w:rsid w:val="003856A7"/>
    <w:rsid w:val="003857D6"/>
    <w:rsid w:val="00385BFC"/>
    <w:rsid w:val="00386108"/>
    <w:rsid w:val="0038651E"/>
    <w:rsid w:val="00386C6F"/>
    <w:rsid w:val="00387204"/>
    <w:rsid w:val="0039070E"/>
    <w:rsid w:val="00390972"/>
    <w:rsid w:val="00390B26"/>
    <w:rsid w:val="00390E3D"/>
    <w:rsid w:val="00391452"/>
    <w:rsid w:val="003922A4"/>
    <w:rsid w:val="0039249E"/>
    <w:rsid w:val="00392E1F"/>
    <w:rsid w:val="00392E4D"/>
    <w:rsid w:val="00393503"/>
    <w:rsid w:val="00393A8C"/>
    <w:rsid w:val="00394448"/>
    <w:rsid w:val="003946D7"/>
    <w:rsid w:val="0039481F"/>
    <w:rsid w:val="00395C3A"/>
    <w:rsid w:val="003A01B5"/>
    <w:rsid w:val="003A0941"/>
    <w:rsid w:val="003A0BAA"/>
    <w:rsid w:val="003A1226"/>
    <w:rsid w:val="003A12D0"/>
    <w:rsid w:val="003A3E2C"/>
    <w:rsid w:val="003A4466"/>
    <w:rsid w:val="003A4641"/>
    <w:rsid w:val="003A467A"/>
    <w:rsid w:val="003A4FA1"/>
    <w:rsid w:val="003A5265"/>
    <w:rsid w:val="003A5685"/>
    <w:rsid w:val="003A67E8"/>
    <w:rsid w:val="003A7D2E"/>
    <w:rsid w:val="003B090A"/>
    <w:rsid w:val="003B09BB"/>
    <w:rsid w:val="003B0CA4"/>
    <w:rsid w:val="003B1D42"/>
    <w:rsid w:val="003B1DC4"/>
    <w:rsid w:val="003B1F39"/>
    <w:rsid w:val="003B2F38"/>
    <w:rsid w:val="003B3312"/>
    <w:rsid w:val="003B3C37"/>
    <w:rsid w:val="003B475E"/>
    <w:rsid w:val="003B478E"/>
    <w:rsid w:val="003B4C39"/>
    <w:rsid w:val="003B52FA"/>
    <w:rsid w:val="003B5F12"/>
    <w:rsid w:val="003B6468"/>
    <w:rsid w:val="003B72D7"/>
    <w:rsid w:val="003B7C4A"/>
    <w:rsid w:val="003C0203"/>
    <w:rsid w:val="003C04B4"/>
    <w:rsid w:val="003C05A2"/>
    <w:rsid w:val="003C0FAE"/>
    <w:rsid w:val="003C1066"/>
    <w:rsid w:val="003C1482"/>
    <w:rsid w:val="003C1556"/>
    <w:rsid w:val="003C16A3"/>
    <w:rsid w:val="003C1708"/>
    <w:rsid w:val="003C1907"/>
    <w:rsid w:val="003C1E9C"/>
    <w:rsid w:val="003C2065"/>
    <w:rsid w:val="003C21FB"/>
    <w:rsid w:val="003C26BB"/>
    <w:rsid w:val="003C29D6"/>
    <w:rsid w:val="003C2C60"/>
    <w:rsid w:val="003C3701"/>
    <w:rsid w:val="003C375A"/>
    <w:rsid w:val="003C3C2D"/>
    <w:rsid w:val="003C494A"/>
    <w:rsid w:val="003C5106"/>
    <w:rsid w:val="003C58C5"/>
    <w:rsid w:val="003C630E"/>
    <w:rsid w:val="003C70DB"/>
    <w:rsid w:val="003C71F0"/>
    <w:rsid w:val="003C7ABC"/>
    <w:rsid w:val="003D022F"/>
    <w:rsid w:val="003D08A2"/>
    <w:rsid w:val="003D0A9F"/>
    <w:rsid w:val="003D1424"/>
    <w:rsid w:val="003D1965"/>
    <w:rsid w:val="003D2A45"/>
    <w:rsid w:val="003D2F4E"/>
    <w:rsid w:val="003D31A3"/>
    <w:rsid w:val="003D455A"/>
    <w:rsid w:val="003D4799"/>
    <w:rsid w:val="003D4B21"/>
    <w:rsid w:val="003D4E0C"/>
    <w:rsid w:val="003D566B"/>
    <w:rsid w:val="003D5A25"/>
    <w:rsid w:val="003D5F7F"/>
    <w:rsid w:val="003D7586"/>
    <w:rsid w:val="003E0CF5"/>
    <w:rsid w:val="003E1423"/>
    <w:rsid w:val="003E1676"/>
    <w:rsid w:val="003E17C3"/>
    <w:rsid w:val="003E1FD4"/>
    <w:rsid w:val="003E34BC"/>
    <w:rsid w:val="003E3F4D"/>
    <w:rsid w:val="003E434C"/>
    <w:rsid w:val="003E47B8"/>
    <w:rsid w:val="003E4FBB"/>
    <w:rsid w:val="003E5304"/>
    <w:rsid w:val="003E5360"/>
    <w:rsid w:val="003E5595"/>
    <w:rsid w:val="003E5C63"/>
    <w:rsid w:val="003E664B"/>
    <w:rsid w:val="003E68EC"/>
    <w:rsid w:val="003E6AEA"/>
    <w:rsid w:val="003E7099"/>
    <w:rsid w:val="003E7153"/>
    <w:rsid w:val="003E7437"/>
    <w:rsid w:val="003E7529"/>
    <w:rsid w:val="003E76F4"/>
    <w:rsid w:val="003E7718"/>
    <w:rsid w:val="003E7CE3"/>
    <w:rsid w:val="003E7E1F"/>
    <w:rsid w:val="003F03E1"/>
    <w:rsid w:val="003F0C36"/>
    <w:rsid w:val="003F1236"/>
    <w:rsid w:val="003F1832"/>
    <w:rsid w:val="003F1F1C"/>
    <w:rsid w:val="003F23F5"/>
    <w:rsid w:val="003F27B8"/>
    <w:rsid w:val="003F3346"/>
    <w:rsid w:val="003F3DEC"/>
    <w:rsid w:val="003F3FE7"/>
    <w:rsid w:val="003F4310"/>
    <w:rsid w:val="003F44C6"/>
    <w:rsid w:val="003F50BE"/>
    <w:rsid w:val="003F5DD1"/>
    <w:rsid w:val="003F6931"/>
    <w:rsid w:val="003F7031"/>
    <w:rsid w:val="003F7AB1"/>
    <w:rsid w:val="003F7E94"/>
    <w:rsid w:val="003F7E9C"/>
    <w:rsid w:val="004002A4"/>
    <w:rsid w:val="004003E1"/>
    <w:rsid w:val="0040065C"/>
    <w:rsid w:val="00400902"/>
    <w:rsid w:val="004009E8"/>
    <w:rsid w:val="00400D66"/>
    <w:rsid w:val="00400FBD"/>
    <w:rsid w:val="00401062"/>
    <w:rsid w:val="004017C6"/>
    <w:rsid w:val="00401BF2"/>
    <w:rsid w:val="0040217A"/>
    <w:rsid w:val="004025CF"/>
    <w:rsid w:val="004026C6"/>
    <w:rsid w:val="00402A72"/>
    <w:rsid w:val="00402C38"/>
    <w:rsid w:val="0040324E"/>
    <w:rsid w:val="004035B3"/>
    <w:rsid w:val="00403A45"/>
    <w:rsid w:val="00403BD2"/>
    <w:rsid w:val="004048B6"/>
    <w:rsid w:val="00405359"/>
    <w:rsid w:val="004058E3"/>
    <w:rsid w:val="004062FB"/>
    <w:rsid w:val="004064EB"/>
    <w:rsid w:val="00406826"/>
    <w:rsid w:val="00406A8F"/>
    <w:rsid w:val="00406D17"/>
    <w:rsid w:val="00406D6C"/>
    <w:rsid w:val="0040716A"/>
    <w:rsid w:val="0040793C"/>
    <w:rsid w:val="004100D6"/>
    <w:rsid w:val="00411218"/>
    <w:rsid w:val="00411DE9"/>
    <w:rsid w:val="00412C24"/>
    <w:rsid w:val="00412F19"/>
    <w:rsid w:val="00412F24"/>
    <w:rsid w:val="004135A9"/>
    <w:rsid w:val="00413B31"/>
    <w:rsid w:val="0041409D"/>
    <w:rsid w:val="00414A55"/>
    <w:rsid w:val="00414B6A"/>
    <w:rsid w:val="00414BDC"/>
    <w:rsid w:val="00414E04"/>
    <w:rsid w:val="00414E9E"/>
    <w:rsid w:val="00415ACA"/>
    <w:rsid w:val="00415B92"/>
    <w:rsid w:val="00416BB6"/>
    <w:rsid w:val="004177D7"/>
    <w:rsid w:val="00417844"/>
    <w:rsid w:val="00420E93"/>
    <w:rsid w:val="00421B90"/>
    <w:rsid w:val="00421F14"/>
    <w:rsid w:val="0042231A"/>
    <w:rsid w:val="0042238F"/>
    <w:rsid w:val="004228B5"/>
    <w:rsid w:val="00422C77"/>
    <w:rsid w:val="00422F08"/>
    <w:rsid w:val="004239C6"/>
    <w:rsid w:val="00423EB8"/>
    <w:rsid w:val="0042438A"/>
    <w:rsid w:val="004243AB"/>
    <w:rsid w:val="004244A7"/>
    <w:rsid w:val="00426179"/>
    <w:rsid w:val="004262A4"/>
    <w:rsid w:val="004263A6"/>
    <w:rsid w:val="0042654E"/>
    <w:rsid w:val="00426A20"/>
    <w:rsid w:val="00426A68"/>
    <w:rsid w:val="00426F54"/>
    <w:rsid w:val="00427100"/>
    <w:rsid w:val="00427A71"/>
    <w:rsid w:val="00430363"/>
    <w:rsid w:val="004303D0"/>
    <w:rsid w:val="0043073F"/>
    <w:rsid w:val="0043182B"/>
    <w:rsid w:val="00431E6D"/>
    <w:rsid w:val="004327A4"/>
    <w:rsid w:val="00432B67"/>
    <w:rsid w:val="0043322E"/>
    <w:rsid w:val="00433387"/>
    <w:rsid w:val="00433511"/>
    <w:rsid w:val="0043361F"/>
    <w:rsid w:val="00433650"/>
    <w:rsid w:val="00433955"/>
    <w:rsid w:val="00433A65"/>
    <w:rsid w:val="004347B8"/>
    <w:rsid w:val="00434BEC"/>
    <w:rsid w:val="00434DAC"/>
    <w:rsid w:val="004356D8"/>
    <w:rsid w:val="004356F1"/>
    <w:rsid w:val="00435D0A"/>
    <w:rsid w:val="00435E7B"/>
    <w:rsid w:val="0043654A"/>
    <w:rsid w:val="004368DE"/>
    <w:rsid w:val="00436F11"/>
    <w:rsid w:val="0043709F"/>
    <w:rsid w:val="004370B2"/>
    <w:rsid w:val="0043712F"/>
    <w:rsid w:val="004371ED"/>
    <w:rsid w:val="004372C6"/>
    <w:rsid w:val="004374BA"/>
    <w:rsid w:val="0043791E"/>
    <w:rsid w:val="00437CBB"/>
    <w:rsid w:val="004425B2"/>
    <w:rsid w:val="004428D2"/>
    <w:rsid w:val="0044328D"/>
    <w:rsid w:val="004432C1"/>
    <w:rsid w:val="004437AA"/>
    <w:rsid w:val="004440BF"/>
    <w:rsid w:val="00444236"/>
    <w:rsid w:val="00444265"/>
    <w:rsid w:val="004443A4"/>
    <w:rsid w:val="004443E6"/>
    <w:rsid w:val="0044483D"/>
    <w:rsid w:val="00444F88"/>
    <w:rsid w:val="0044586D"/>
    <w:rsid w:val="00445BB8"/>
    <w:rsid w:val="00446264"/>
    <w:rsid w:val="0044635B"/>
    <w:rsid w:val="004463B3"/>
    <w:rsid w:val="00446731"/>
    <w:rsid w:val="00447267"/>
    <w:rsid w:val="004472CD"/>
    <w:rsid w:val="004472DF"/>
    <w:rsid w:val="00447A96"/>
    <w:rsid w:val="0045032C"/>
    <w:rsid w:val="004503B0"/>
    <w:rsid w:val="004505DA"/>
    <w:rsid w:val="004509D6"/>
    <w:rsid w:val="00450C4E"/>
    <w:rsid w:val="00451053"/>
    <w:rsid w:val="00451E45"/>
    <w:rsid w:val="00451F3E"/>
    <w:rsid w:val="004528A4"/>
    <w:rsid w:val="00452B35"/>
    <w:rsid w:val="00453DB1"/>
    <w:rsid w:val="00454021"/>
    <w:rsid w:val="004544A7"/>
    <w:rsid w:val="0045481E"/>
    <w:rsid w:val="00455E6E"/>
    <w:rsid w:val="004566BD"/>
    <w:rsid w:val="00456A7F"/>
    <w:rsid w:val="00456B80"/>
    <w:rsid w:val="0045773D"/>
    <w:rsid w:val="004606A0"/>
    <w:rsid w:val="004607DA"/>
    <w:rsid w:val="00461221"/>
    <w:rsid w:val="00461649"/>
    <w:rsid w:val="00461771"/>
    <w:rsid w:val="00461D80"/>
    <w:rsid w:val="004626BA"/>
    <w:rsid w:val="00462FA3"/>
    <w:rsid w:val="004638BB"/>
    <w:rsid w:val="00463DC3"/>
    <w:rsid w:val="00464405"/>
    <w:rsid w:val="00464B1E"/>
    <w:rsid w:val="004653D1"/>
    <w:rsid w:val="00465A36"/>
    <w:rsid w:val="004661F9"/>
    <w:rsid w:val="00466901"/>
    <w:rsid w:val="0046775C"/>
    <w:rsid w:val="00470B6A"/>
    <w:rsid w:val="00471062"/>
    <w:rsid w:val="004715CF"/>
    <w:rsid w:val="00472078"/>
    <w:rsid w:val="004727AE"/>
    <w:rsid w:val="00472C27"/>
    <w:rsid w:val="00472D50"/>
    <w:rsid w:val="00473195"/>
    <w:rsid w:val="00473408"/>
    <w:rsid w:val="0047343F"/>
    <w:rsid w:val="0047365C"/>
    <w:rsid w:val="00473C9A"/>
    <w:rsid w:val="00473CFC"/>
    <w:rsid w:val="004741ED"/>
    <w:rsid w:val="00474484"/>
    <w:rsid w:val="004744B0"/>
    <w:rsid w:val="00474A43"/>
    <w:rsid w:val="00474E30"/>
    <w:rsid w:val="004756BE"/>
    <w:rsid w:val="004771D4"/>
    <w:rsid w:val="00477A1B"/>
    <w:rsid w:val="00477FA3"/>
    <w:rsid w:val="004802DF"/>
    <w:rsid w:val="0048033C"/>
    <w:rsid w:val="0048057F"/>
    <w:rsid w:val="0048108F"/>
    <w:rsid w:val="00481133"/>
    <w:rsid w:val="00481283"/>
    <w:rsid w:val="00481AD9"/>
    <w:rsid w:val="00481B3F"/>
    <w:rsid w:val="00482DB1"/>
    <w:rsid w:val="00484984"/>
    <w:rsid w:val="00484E08"/>
    <w:rsid w:val="0048544C"/>
    <w:rsid w:val="00485A23"/>
    <w:rsid w:val="004866A8"/>
    <w:rsid w:val="00486C4E"/>
    <w:rsid w:val="00486E62"/>
    <w:rsid w:val="00487913"/>
    <w:rsid w:val="00487B82"/>
    <w:rsid w:val="00487C79"/>
    <w:rsid w:val="00487D6B"/>
    <w:rsid w:val="00487E68"/>
    <w:rsid w:val="00487E75"/>
    <w:rsid w:val="00490399"/>
    <w:rsid w:val="00490528"/>
    <w:rsid w:val="00490B72"/>
    <w:rsid w:val="00490FF5"/>
    <w:rsid w:val="004910C5"/>
    <w:rsid w:val="004913E4"/>
    <w:rsid w:val="004916DA"/>
    <w:rsid w:val="00491C4B"/>
    <w:rsid w:val="00492923"/>
    <w:rsid w:val="00492BF1"/>
    <w:rsid w:val="00492CC9"/>
    <w:rsid w:val="00492EF9"/>
    <w:rsid w:val="004933B0"/>
    <w:rsid w:val="00493DAC"/>
    <w:rsid w:val="0049400A"/>
    <w:rsid w:val="00494A4E"/>
    <w:rsid w:val="00494F20"/>
    <w:rsid w:val="00495C2A"/>
    <w:rsid w:val="00496541"/>
    <w:rsid w:val="00496923"/>
    <w:rsid w:val="004972D6"/>
    <w:rsid w:val="0049767E"/>
    <w:rsid w:val="0049779E"/>
    <w:rsid w:val="004977D5"/>
    <w:rsid w:val="00497E0A"/>
    <w:rsid w:val="004A03B7"/>
    <w:rsid w:val="004A06BF"/>
    <w:rsid w:val="004A09D2"/>
    <w:rsid w:val="004A180E"/>
    <w:rsid w:val="004A186E"/>
    <w:rsid w:val="004A1BE9"/>
    <w:rsid w:val="004A25C6"/>
    <w:rsid w:val="004A2A3C"/>
    <w:rsid w:val="004A2E55"/>
    <w:rsid w:val="004A30EF"/>
    <w:rsid w:val="004A373F"/>
    <w:rsid w:val="004A3AFE"/>
    <w:rsid w:val="004A3C85"/>
    <w:rsid w:val="004A3CCF"/>
    <w:rsid w:val="004A458F"/>
    <w:rsid w:val="004A4785"/>
    <w:rsid w:val="004A4C79"/>
    <w:rsid w:val="004A4EEF"/>
    <w:rsid w:val="004A5210"/>
    <w:rsid w:val="004A5E02"/>
    <w:rsid w:val="004A601D"/>
    <w:rsid w:val="004A6143"/>
    <w:rsid w:val="004A61E6"/>
    <w:rsid w:val="004A69E4"/>
    <w:rsid w:val="004A6F27"/>
    <w:rsid w:val="004A7369"/>
    <w:rsid w:val="004B09B6"/>
    <w:rsid w:val="004B190C"/>
    <w:rsid w:val="004B1F2E"/>
    <w:rsid w:val="004B2866"/>
    <w:rsid w:val="004B34B1"/>
    <w:rsid w:val="004B3C01"/>
    <w:rsid w:val="004B4FC5"/>
    <w:rsid w:val="004B5AAF"/>
    <w:rsid w:val="004B5D80"/>
    <w:rsid w:val="004B6F20"/>
    <w:rsid w:val="004B762C"/>
    <w:rsid w:val="004B7937"/>
    <w:rsid w:val="004B7D51"/>
    <w:rsid w:val="004B7F69"/>
    <w:rsid w:val="004C15D5"/>
    <w:rsid w:val="004C196E"/>
    <w:rsid w:val="004C197A"/>
    <w:rsid w:val="004C1E7B"/>
    <w:rsid w:val="004C3529"/>
    <w:rsid w:val="004C3F0E"/>
    <w:rsid w:val="004C42B8"/>
    <w:rsid w:val="004C503E"/>
    <w:rsid w:val="004C50AD"/>
    <w:rsid w:val="004C52B1"/>
    <w:rsid w:val="004C5550"/>
    <w:rsid w:val="004C5999"/>
    <w:rsid w:val="004C5F78"/>
    <w:rsid w:val="004C6155"/>
    <w:rsid w:val="004C69A9"/>
    <w:rsid w:val="004C72C7"/>
    <w:rsid w:val="004C7D80"/>
    <w:rsid w:val="004C7ED0"/>
    <w:rsid w:val="004D01F4"/>
    <w:rsid w:val="004D0485"/>
    <w:rsid w:val="004D073B"/>
    <w:rsid w:val="004D0AF0"/>
    <w:rsid w:val="004D28C2"/>
    <w:rsid w:val="004D3B06"/>
    <w:rsid w:val="004D4254"/>
    <w:rsid w:val="004D42F5"/>
    <w:rsid w:val="004D45ED"/>
    <w:rsid w:val="004D468F"/>
    <w:rsid w:val="004D4BDC"/>
    <w:rsid w:val="004D4BFD"/>
    <w:rsid w:val="004D4D66"/>
    <w:rsid w:val="004D4EEB"/>
    <w:rsid w:val="004D5F6B"/>
    <w:rsid w:val="004D67A9"/>
    <w:rsid w:val="004D67D8"/>
    <w:rsid w:val="004D6980"/>
    <w:rsid w:val="004D73C1"/>
    <w:rsid w:val="004D7476"/>
    <w:rsid w:val="004D7689"/>
    <w:rsid w:val="004D7913"/>
    <w:rsid w:val="004D7933"/>
    <w:rsid w:val="004D7947"/>
    <w:rsid w:val="004D7BF4"/>
    <w:rsid w:val="004E0E42"/>
    <w:rsid w:val="004E0FBD"/>
    <w:rsid w:val="004E0FDF"/>
    <w:rsid w:val="004E17F1"/>
    <w:rsid w:val="004E237D"/>
    <w:rsid w:val="004E24A3"/>
    <w:rsid w:val="004E2753"/>
    <w:rsid w:val="004E2780"/>
    <w:rsid w:val="004E2F46"/>
    <w:rsid w:val="004E399F"/>
    <w:rsid w:val="004E4C54"/>
    <w:rsid w:val="004E4F51"/>
    <w:rsid w:val="004E5303"/>
    <w:rsid w:val="004E6F64"/>
    <w:rsid w:val="004E7E6A"/>
    <w:rsid w:val="004F17B8"/>
    <w:rsid w:val="004F1A25"/>
    <w:rsid w:val="004F22BC"/>
    <w:rsid w:val="004F291B"/>
    <w:rsid w:val="004F2D7F"/>
    <w:rsid w:val="004F335E"/>
    <w:rsid w:val="004F3704"/>
    <w:rsid w:val="004F3737"/>
    <w:rsid w:val="004F3CA4"/>
    <w:rsid w:val="004F3ED4"/>
    <w:rsid w:val="004F508D"/>
    <w:rsid w:val="004F591E"/>
    <w:rsid w:val="004F5F2C"/>
    <w:rsid w:val="004F6EFB"/>
    <w:rsid w:val="004F70C4"/>
    <w:rsid w:val="004F7530"/>
    <w:rsid w:val="004F7855"/>
    <w:rsid w:val="004F7BF5"/>
    <w:rsid w:val="005005BA"/>
    <w:rsid w:val="00500818"/>
    <w:rsid w:val="005009E7"/>
    <w:rsid w:val="005013B3"/>
    <w:rsid w:val="00501C99"/>
    <w:rsid w:val="00502005"/>
    <w:rsid w:val="005023DD"/>
    <w:rsid w:val="00502E17"/>
    <w:rsid w:val="00502EC0"/>
    <w:rsid w:val="005038B4"/>
    <w:rsid w:val="00503B81"/>
    <w:rsid w:val="00503B88"/>
    <w:rsid w:val="005041D8"/>
    <w:rsid w:val="005042BC"/>
    <w:rsid w:val="005045C1"/>
    <w:rsid w:val="005045DF"/>
    <w:rsid w:val="005047E4"/>
    <w:rsid w:val="00504CB4"/>
    <w:rsid w:val="005054C9"/>
    <w:rsid w:val="005054D4"/>
    <w:rsid w:val="005065E2"/>
    <w:rsid w:val="0050730D"/>
    <w:rsid w:val="005079A5"/>
    <w:rsid w:val="00507A2E"/>
    <w:rsid w:val="00507F24"/>
    <w:rsid w:val="00510634"/>
    <w:rsid w:val="00510899"/>
    <w:rsid w:val="00510C66"/>
    <w:rsid w:val="00511041"/>
    <w:rsid w:val="00511586"/>
    <w:rsid w:val="00511761"/>
    <w:rsid w:val="00512D39"/>
    <w:rsid w:val="00513012"/>
    <w:rsid w:val="005137D1"/>
    <w:rsid w:val="00513C43"/>
    <w:rsid w:val="00514423"/>
    <w:rsid w:val="005153F3"/>
    <w:rsid w:val="00515A8A"/>
    <w:rsid w:val="00515EA8"/>
    <w:rsid w:val="00515EBC"/>
    <w:rsid w:val="00516910"/>
    <w:rsid w:val="00516990"/>
    <w:rsid w:val="00516B5A"/>
    <w:rsid w:val="00517232"/>
    <w:rsid w:val="0052193A"/>
    <w:rsid w:val="005224F2"/>
    <w:rsid w:val="00522620"/>
    <w:rsid w:val="005226CE"/>
    <w:rsid w:val="00522EE5"/>
    <w:rsid w:val="00523608"/>
    <w:rsid w:val="005242FD"/>
    <w:rsid w:val="00525185"/>
    <w:rsid w:val="005259EC"/>
    <w:rsid w:val="00525B1A"/>
    <w:rsid w:val="00525F09"/>
    <w:rsid w:val="0052689D"/>
    <w:rsid w:val="00526FDF"/>
    <w:rsid w:val="00530402"/>
    <w:rsid w:val="005311F7"/>
    <w:rsid w:val="005313C5"/>
    <w:rsid w:val="00531427"/>
    <w:rsid w:val="00531940"/>
    <w:rsid w:val="00532243"/>
    <w:rsid w:val="00532287"/>
    <w:rsid w:val="00532746"/>
    <w:rsid w:val="00532F08"/>
    <w:rsid w:val="00533AD2"/>
    <w:rsid w:val="00533C52"/>
    <w:rsid w:val="00533D42"/>
    <w:rsid w:val="00534796"/>
    <w:rsid w:val="00534B67"/>
    <w:rsid w:val="00534D71"/>
    <w:rsid w:val="00534DB9"/>
    <w:rsid w:val="00535786"/>
    <w:rsid w:val="00535ED2"/>
    <w:rsid w:val="005364D2"/>
    <w:rsid w:val="00536E1A"/>
    <w:rsid w:val="00537F12"/>
    <w:rsid w:val="00541544"/>
    <w:rsid w:val="00541658"/>
    <w:rsid w:val="005419DB"/>
    <w:rsid w:val="0054272D"/>
    <w:rsid w:val="00542E0D"/>
    <w:rsid w:val="0054319B"/>
    <w:rsid w:val="00543832"/>
    <w:rsid w:val="00543C72"/>
    <w:rsid w:val="00543F18"/>
    <w:rsid w:val="00544134"/>
    <w:rsid w:val="005443DF"/>
    <w:rsid w:val="00544518"/>
    <w:rsid w:val="00544926"/>
    <w:rsid w:val="00544F56"/>
    <w:rsid w:val="00545630"/>
    <w:rsid w:val="0054623A"/>
    <w:rsid w:val="00546837"/>
    <w:rsid w:val="00546ECC"/>
    <w:rsid w:val="00547DBB"/>
    <w:rsid w:val="00547F12"/>
    <w:rsid w:val="005502FB"/>
    <w:rsid w:val="00550B41"/>
    <w:rsid w:val="00550E0F"/>
    <w:rsid w:val="005514C6"/>
    <w:rsid w:val="00551695"/>
    <w:rsid w:val="00551FD9"/>
    <w:rsid w:val="005522F5"/>
    <w:rsid w:val="0055310D"/>
    <w:rsid w:val="00553AAC"/>
    <w:rsid w:val="005541BE"/>
    <w:rsid w:val="00554539"/>
    <w:rsid w:val="0055467D"/>
    <w:rsid w:val="0055467F"/>
    <w:rsid w:val="00554931"/>
    <w:rsid w:val="00554D47"/>
    <w:rsid w:val="0055516D"/>
    <w:rsid w:val="005558A0"/>
    <w:rsid w:val="00556C2E"/>
    <w:rsid w:val="0055720A"/>
    <w:rsid w:val="00557365"/>
    <w:rsid w:val="0055774A"/>
    <w:rsid w:val="00560102"/>
    <w:rsid w:val="005601E8"/>
    <w:rsid w:val="00560829"/>
    <w:rsid w:val="0056144D"/>
    <w:rsid w:val="0056182C"/>
    <w:rsid w:val="00561959"/>
    <w:rsid w:val="005624C6"/>
    <w:rsid w:val="005628C5"/>
    <w:rsid w:val="00562ADB"/>
    <w:rsid w:val="00562F60"/>
    <w:rsid w:val="005631B6"/>
    <w:rsid w:val="00563B27"/>
    <w:rsid w:val="00563F9B"/>
    <w:rsid w:val="00563FEE"/>
    <w:rsid w:val="00564577"/>
    <w:rsid w:val="00564C6B"/>
    <w:rsid w:val="0056563D"/>
    <w:rsid w:val="0056575E"/>
    <w:rsid w:val="00565DAC"/>
    <w:rsid w:val="0056654E"/>
    <w:rsid w:val="0056710E"/>
    <w:rsid w:val="0056741F"/>
    <w:rsid w:val="005674A6"/>
    <w:rsid w:val="00567937"/>
    <w:rsid w:val="00567A81"/>
    <w:rsid w:val="00571185"/>
    <w:rsid w:val="00571265"/>
    <w:rsid w:val="00571D6D"/>
    <w:rsid w:val="005720A4"/>
    <w:rsid w:val="005720E4"/>
    <w:rsid w:val="0057232B"/>
    <w:rsid w:val="00572414"/>
    <w:rsid w:val="005724BC"/>
    <w:rsid w:val="0057263A"/>
    <w:rsid w:val="00573584"/>
    <w:rsid w:val="00573A62"/>
    <w:rsid w:val="00573E47"/>
    <w:rsid w:val="005743FD"/>
    <w:rsid w:val="00575039"/>
    <w:rsid w:val="00575908"/>
    <w:rsid w:val="00575B52"/>
    <w:rsid w:val="00575BB0"/>
    <w:rsid w:val="00575E92"/>
    <w:rsid w:val="00576A2C"/>
    <w:rsid w:val="00576FD8"/>
    <w:rsid w:val="00577110"/>
    <w:rsid w:val="00577214"/>
    <w:rsid w:val="00577276"/>
    <w:rsid w:val="00577592"/>
    <w:rsid w:val="005802CE"/>
    <w:rsid w:val="00581C23"/>
    <w:rsid w:val="00581F69"/>
    <w:rsid w:val="005822F7"/>
    <w:rsid w:val="00582C28"/>
    <w:rsid w:val="00583182"/>
    <w:rsid w:val="00583225"/>
    <w:rsid w:val="00583592"/>
    <w:rsid w:val="00584363"/>
    <w:rsid w:val="0058444B"/>
    <w:rsid w:val="00584504"/>
    <w:rsid w:val="00584B36"/>
    <w:rsid w:val="00584CE5"/>
    <w:rsid w:val="005855D4"/>
    <w:rsid w:val="005857C1"/>
    <w:rsid w:val="00585C7F"/>
    <w:rsid w:val="00586022"/>
    <w:rsid w:val="005862A0"/>
    <w:rsid w:val="005865CA"/>
    <w:rsid w:val="00586834"/>
    <w:rsid w:val="00586C5B"/>
    <w:rsid w:val="00587C60"/>
    <w:rsid w:val="00590843"/>
    <w:rsid w:val="00590A74"/>
    <w:rsid w:val="00590AF3"/>
    <w:rsid w:val="00590D30"/>
    <w:rsid w:val="0059166C"/>
    <w:rsid w:val="00591B25"/>
    <w:rsid w:val="00591CEA"/>
    <w:rsid w:val="00591FF6"/>
    <w:rsid w:val="0059256D"/>
    <w:rsid w:val="00593317"/>
    <w:rsid w:val="00593ADB"/>
    <w:rsid w:val="00593CDE"/>
    <w:rsid w:val="00593FA6"/>
    <w:rsid w:val="00594290"/>
    <w:rsid w:val="00594629"/>
    <w:rsid w:val="00594D3B"/>
    <w:rsid w:val="00594D56"/>
    <w:rsid w:val="00594EB9"/>
    <w:rsid w:val="00595206"/>
    <w:rsid w:val="00595741"/>
    <w:rsid w:val="00595783"/>
    <w:rsid w:val="0059604D"/>
    <w:rsid w:val="005967FC"/>
    <w:rsid w:val="005976B7"/>
    <w:rsid w:val="00597777"/>
    <w:rsid w:val="005A0A5A"/>
    <w:rsid w:val="005A0F20"/>
    <w:rsid w:val="005A1104"/>
    <w:rsid w:val="005A128C"/>
    <w:rsid w:val="005A1DA4"/>
    <w:rsid w:val="005A1F49"/>
    <w:rsid w:val="005A2759"/>
    <w:rsid w:val="005A28D1"/>
    <w:rsid w:val="005A2933"/>
    <w:rsid w:val="005A2A04"/>
    <w:rsid w:val="005A2C3D"/>
    <w:rsid w:val="005A2D53"/>
    <w:rsid w:val="005A3A98"/>
    <w:rsid w:val="005A3FBD"/>
    <w:rsid w:val="005A5B5F"/>
    <w:rsid w:val="005A5ED2"/>
    <w:rsid w:val="005A67E4"/>
    <w:rsid w:val="005A68DD"/>
    <w:rsid w:val="005A6B46"/>
    <w:rsid w:val="005A7002"/>
    <w:rsid w:val="005A7054"/>
    <w:rsid w:val="005A71A5"/>
    <w:rsid w:val="005A7FA9"/>
    <w:rsid w:val="005B0255"/>
    <w:rsid w:val="005B0BB5"/>
    <w:rsid w:val="005B117A"/>
    <w:rsid w:val="005B1770"/>
    <w:rsid w:val="005B29A9"/>
    <w:rsid w:val="005B2F37"/>
    <w:rsid w:val="005B2F74"/>
    <w:rsid w:val="005B3025"/>
    <w:rsid w:val="005B302A"/>
    <w:rsid w:val="005B38E5"/>
    <w:rsid w:val="005B4C01"/>
    <w:rsid w:val="005B4D27"/>
    <w:rsid w:val="005B4D2D"/>
    <w:rsid w:val="005B519D"/>
    <w:rsid w:val="005B51E3"/>
    <w:rsid w:val="005B52ED"/>
    <w:rsid w:val="005B52FE"/>
    <w:rsid w:val="005B559B"/>
    <w:rsid w:val="005B5A2D"/>
    <w:rsid w:val="005B63CE"/>
    <w:rsid w:val="005B66F9"/>
    <w:rsid w:val="005B7299"/>
    <w:rsid w:val="005B743B"/>
    <w:rsid w:val="005B7DE8"/>
    <w:rsid w:val="005C0039"/>
    <w:rsid w:val="005C0C8F"/>
    <w:rsid w:val="005C2721"/>
    <w:rsid w:val="005C279F"/>
    <w:rsid w:val="005C288E"/>
    <w:rsid w:val="005C2CA9"/>
    <w:rsid w:val="005C2CAC"/>
    <w:rsid w:val="005C3F74"/>
    <w:rsid w:val="005C4BCF"/>
    <w:rsid w:val="005C58F0"/>
    <w:rsid w:val="005C5F5A"/>
    <w:rsid w:val="005C62E8"/>
    <w:rsid w:val="005C664F"/>
    <w:rsid w:val="005C6787"/>
    <w:rsid w:val="005C6B09"/>
    <w:rsid w:val="005C6F7E"/>
    <w:rsid w:val="005C7FCD"/>
    <w:rsid w:val="005D00A3"/>
    <w:rsid w:val="005D021D"/>
    <w:rsid w:val="005D03D8"/>
    <w:rsid w:val="005D05C6"/>
    <w:rsid w:val="005D11BD"/>
    <w:rsid w:val="005D14C8"/>
    <w:rsid w:val="005D29E6"/>
    <w:rsid w:val="005D31F0"/>
    <w:rsid w:val="005D35A5"/>
    <w:rsid w:val="005D3B9F"/>
    <w:rsid w:val="005D3DBC"/>
    <w:rsid w:val="005D4332"/>
    <w:rsid w:val="005D4B63"/>
    <w:rsid w:val="005D626C"/>
    <w:rsid w:val="005D62C2"/>
    <w:rsid w:val="005D6422"/>
    <w:rsid w:val="005D7556"/>
    <w:rsid w:val="005E000D"/>
    <w:rsid w:val="005E127A"/>
    <w:rsid w:val="005E1359"/>
    <w:rsid w:val="005E16BD"/>
    <w:rsid w:val="005E19A8"/>
    <w:rsid w:val="005E1B8E"/>
    <w:rsid w:val="005E1BF9"/>
    <w:rsid w:val="005E2054"/>
    <w:rsid w:val="005E2460"/>
    <w:rsid w:val="005E2A29"/>
    <w:rsid w:val="005E3AAC"/>
    <w:rsid w:val="005E3D8A"/>
    <w:rsid w:val="005E4104"/>
    <w:rsid w:val="005E46FC"/>
    <w:rsid w:val="005E48BD"/>
    <w:rsid w:val="005E587F"/>
    <w:rsid w:val="005E5A79"/>
    <w:rsid w:val="005E7587"/>
    <w:rsid w:val="005E7BAA"/>
    <w:rsid w:val="005F04E8"/>
    <w:rsid w:val="005F070B"/>
    <w:rsid w:val="005F07CA"/>
    <w:rsid w:val="005F0B83"/>
    <w:rsid w:val="005F1CB3"/>
    <w:rsid w:val="005F20F1"/>
    <w:rsid w:val="005F29C9"/>
    <w:rsid w:val="005F3497"/>
    <w:rsid w:val="005F34F7"/>
    <w:rsid w:val="005F356F"/>
    <w:rsid w:val="005F37E6"/>
    <w:rsid w:val="005F3A4E"/>
    <w:rsid w:val="005F3E49"/>
    <w:rsid w:val="005F410D"/>
    <w:rsid w:val="005F4257"/>
    <w:rsid w:val="005F436C"/>
    <w:rsid w:val="005F4387"/>
    <w:rsid w:val="005F43DA"/>
    <w:rsid w:val="005F48CF"/>
    <w:rsid w:val="005F4C27"/>
    <w:rsid w:val="005F4D92"/>
    <w:rsid w:val="005F50DB"/>
    <w:rsid w:val="005F5318"/>
    <w:rsid w:val="005F5400"/>
    <w:rsid w:val="005F59F5"/>
    <w:rsid w:val="005F5ADC"/>
    <w:rsid w:val="005F5B3C"/>
    <w:rsid w:val="005F5B8E"/>
    <w:rsid w:val="005F5EE7"/>
    <w:rsid w:val="005F6BBF"/>
    <w:rsid w:val="005F7173"/>
    <w:rsid w:val="00600179"/>
    <w:rsid w:val="00600487"/>
    <w:rsid w:val="00600746"/>
    <w:rsid w:val="00600904"/>
    <w:rsid w:val="006009FE"/>
    <w:rsid w:val="00601AB2"/>
    <w:rsid w:val="00602685"/>
    <w:rsid w:val="006026AC"/>
    <w:rsid w:val="00603061"/>
    <w:rsid w:val="006034B3"/>
    <w:rsid w:val="00603F3B"/>
    <w:rsid w:val="00604246"/>
    <w:rsid w:val="0060482D"/>
    <w:rsid w:val="00604BB0"/>
    <w:rsid w:val="0060518E"/>
    <w:rsid w:val="00606392"/>
    <w:rsid w:val="00606541"/>
    <w:rsid w:val="0060686A"/>
    <w:rsid w:val="00606D7E"/>
    <w:rsid w:val="00606E3F"/>
    <w:rsid w:val="0060714D"/>
    <w:rsid w:val="006075CC"/>
    <w:rsid w:val="00607C41"/>
    <w:rsid w:val="0061040A"/>
    <w:rsid w:val="00610F23"/>
    <w:rsid w:val="0061251F"/>
    <w:rsid w:val="0061255F"/>
    <w:rsid w:val="00612A72"/>
    <w:rsid w:val="00612D1E"/>
    <w:rsid w:val="0061318B"/>
    <w:rsid w:val="0061351A"/>
    <w:rsid w:val="00613A36"/>
    <w:rsid w:val="00613EC9"/>
    <w:rsid w:val="00613FD8"/>
    <w:rsid w:val="006140B7"/>
    <w:rsid w:val="0061422E"/>
    <w:rsid w:val="00614B22"/>
    <w:rsid w:val="00615E95"/>
    <w:rsid w:val="0061637E"/>
    <w:rsid w:val="00616505"/>
    <w:rsid w:val="00616538"/>
    <w:rsid w:val="0061664D"/>
    <w:rsid w:val="0061691A"/>
    <w:rsid w:val="00616F04"/>
    <w:rsid w:val="006174DC"/>
    <w:rsid w:val="00617CDF"/>
    <w:rsid w:val="0062051E"/>
    <w:rsid w:val="00620584"/>
    <w:rsid w:val="006205A4"/>
    <w:rsid w:val="0062090F"/>
    <w:rsid w:val="0062120D"/>
    <w:rsid w:val="006212B7"/>
    <w:rsid w:val="0062135E"/>
    <w:rsid w:val="006225AD"/>
    <w:rsid w:val="00622E10"/>
    <w:rsid w:val="00623235"/>
    <w:rsid w:val="0062373A"/>
    <w:rsid w:val="00623CF8"/>
    <w:rsid w:val="00624754"/>
    <w:rsid w:val="0062499A"/>
    <w:rsid w:val="0062522F"/>
    <w:rsid w:val="00625477"/>
    <w:rsid w:val="00625BDC"/>
    <w:rsid w:val="00625D89"/>
    <w:rsid w:val="006264C0"/>
    <w:rsid w:val="00626B19"/>
    <w:rsid w:val="0062705C"/>
    <w:rsid w:val="00627454"/>
    <w:rsid w:val="006300C8"/>
    <w:rsid w:val="006301E0"/>
    <w:rsid w:val="00630287"/>
    <w:rsid w:val="00630488"/>
    <w:rsid w:val="00630B87"/>
    <w:rsid w:val="00630BE7"/>
    <w:rsid w:val="0063127F"/>
    <w:rsid w:val="006315E0"/>
    <w:rsid w:val="00631BF3"/>
    <w:rsid w:val="00631D5F"/>
    <w:rsid w:val="00631F12"/>
    <w:rsid w:val="00631F7F"/>
    <w:rsid w:val="0063295C"/>
    <w:rsid w:val="00632BCF"/>
    <w:rsid w:val="006333A7"/>
    <w:rsid w:val="00633FC4"/>
    <w:rsid w:val="006342B0"/>
    <w:rsid w:val="00634AEC"/>
    <w:rsid w:val="00634E48"/>
    <w:rsid w:val="00635183"/>
    <w:rsid w:val="006358CE"/>
    <w:rsid w:val="006363FF"/>
    <w:rsid w:val="006366D4"/>
    <w:rsid w:val="0063680A"/>
    <w:rsid w:val="006375B7"/>
    <w:rsid w:val="0064008D"/>
    <w:rsid w:val="006409D8"/>
    <w:rsid w:val="00640F9F"/>
    <w:rsid w:val="0064103F"/>
    <w:rsid w:val="0064203A"/>
    <w:rsid w:val="006428B9"/>
    <w:rsid w:val="006429F0"/>
    <w:rsid w:val="00642D24"/>
    <w:rsid w:val="00643697"/>
    <w:rsid w:val="006438DB"/>
    <w:rsid w:val="006439C9"/>
    <w:rsid w:val="00643AA2"/>
    <w:rsid w:val="00643BBA"/>
    <w:rsid w:val="0064483D"/>
    <w:rsid w:val="00644AE3"/>
    <w:rsid w:val="006459EA"/>
    <w:rsid w:val="00645AF4"/>
    <w:rsid w:val="00646054"/>
    <w:rsid w:val="00646669"/>
    <w:rsid w:val="00646B4F"/>
    <w:rsid w:val="0065001F"/>
    <w:rsid w:val="00650561"/>
    <w:rsid w:val="00650A1C"/>
    <w:rsid w:val="006517C6"/>
    <w:rsid w:val="00651B11"/>
    <w:rsid w:val="00651DAA"/>
    <w:rsid w:val="00652121"/>
    <w:rsid w:val="0065213C"/>
    <w:rsid w:val="00652199"/>
    <w:rsid w:val="00652392"/>
    <w:rsid w:val="006523C7"/>
    <w:rsid w:val="00653319"/>
    <w:rsid w:val="006534C2"/>
    <w:rsid w:val="00653C0F"/>
    <w:rsid w:val="00653E93"/>
    <w:rsid w:val="006541D4"/>
    <w:rsid w:val="006543A5"/>
    <w:rsid w:val="00655556"/>
    <w:rsid w:val="00655AAF"/>
    <w:rsid w:val="00656289"/>
    <w:rsid w:val="00656599"/>
    <w:rsid w:val="00656CAD"/>
    <w:rsid w:val="00656F40"/>
    <w:rsid w:val="00657D20"/>
    <w:rsid w:val="006609E9"/>
    <w:rsid w:val="00660F12"/>
    <w:rsid w:val="00661704"/>
    <w:rsid w:val="006620FF"/>
    <w:rsid w:val="00662778"/>
    <w:rsid w:val="006634BA"/>
    <w:rsid w:val="006635E3"/>
    <w:rsid w:val="006639B9"/>
    <w:rsid w:val="00663D90"/>
    <w:rsid w:val="006641B4"/>
    <w:rsid w:val="00664FE8"/>
    <w:rsid w:val="0066516E"/>
    <w:rsid w:val="00666224"/>
    <w:rsid w:val="00666735"/>
    <w:rsid w:val="00666B5C"/>
    <w:rsid w:val="00666E18"/>
    <w:rsid w:val="006677C8"/>
    <w:rsid w:val="00667812"/>
    <w:rsid w:val="00667B21"/>
    <w:rsid w:val="00670141"/>
    <w:rsid w:val="0067031F"/>
    <w:rsid w:val="00670746"/>
    <w:rsid w:val="006708B7"/>
    <w:rsid w:val="00670AD1"/>
    <w:rsid w:val="00670FA3"/>
    <w:rsid w:val="0067137F"/>
    <w:rsid w:val="00671496"/>
    <w:rsid w:val="00671784"/>
    <w:rsid w:val="00671814"/>
    <w:rsid w:val="00672150"/>
    <w:rsid w:val="00672A70"/>
    <w:rsid w:val="00673361"/>
    <w:rsid w:val="006746D5"/>
    <w:rsid w:val="0067485C"/>
    <w:rsid w:val="006751E7"/>
    <w:rsid w:val="006757B4"/>
    <w:rsid w:val="00675FE5"/>
    <w:rsid w:val="00676602"/>
    <w:rsid w:val="0067740F"/>
    <w:rsid w:val="006777BA"/>
    <w:rsid w:val="00680C42"/>
    <w:rsid w:val="00681875"/>
    <w:rsid w:val="00682341"/>
    <w:rsid w:val="0068285D"/>
    <w:rsid w:val="00682BA6"/>
    <w:rsid w:val="00682C6B"/>
    <w:rsid w:val="0068360F"/>
    <w:rsid w:val="0068363D"/>
    <w:rsid w:val="00683A68"/>
    <w:rsid w:val="00683D41"/>
    <w:rsid w:val="00683F89"/>
    <w:rsid w:val="006842E7"/>
    <w:rsid w:val="006843EB"/>
    <w:rsid w:val="00684E9F"/>
    <w:rsid w:val="00684F3D"/>
    <w:rsid w:val="00684F6F"/>
    <w:rsid w:val="006851DD"/>
    <w:rsid w:val="0068571A"/>
    <w:rsid w:val="006858AB"/>
    <w:rsid w:val="00685D6D"/>
    <w:rsid w:val="00686724"/>
    <w:rsid w:val="00686D5D"/>
    <w:rsid w:val="00686D6B"/>
    <w:rsid w:val="00686F4E"/>
    <w:rsid w:val="00687318"/>
    <w:rsid w:val="00687C9E"/>
    <w:rsid w:val="00687E66"/>
    <w:rsid w:val="00687EB8"/>
    <w:rsid w:val="0069083A"/>
    <w:rsid w:val="00690898"/>
    <w:rsid w:val="00692C6D"/>
    <w:rsid w:val="00692DE5"/>
    <w:rsid w:val="00693117"/>
    <w:rsid w:val="00693142"/>
    <w:rsid w:val="00693181"/>
    <w:rsid w:val="00693775"/>
    <w:rsid w:val="0069462C"/>
    <w:rsid w:val="0069486F"/>
    <w:rsid w:val="00695C71"/>
    <w:rsid w:val="00695ED7"/>
    <w:rsid w:val="006963F9"/>
    <w:rsid w:val="0069657E"/>
    <w:rsid w:val="00696C67"/>
    <w:rsid w:val="00697323"/>
    <w:rsid w:val="006A0191"/>
    <w:rsid w:val="006A0420"/>
    <w:rsid w:val="006A09A8"/>
    <w:rsid w:val="006A0F7D"/>
    <w:rsid w:val="006A124B"/>
    <w:rsid w:val="006A1595"/>
    <w:rsid w:val="006A1BF9"/>
    <w:rsid w:val="006A2394"/>
    <w:rsid w:val="006A2B5C"/>
    <w:rsid w:val="006A3EDD"/>
    <w:rsid w:val="006A5628"/>
    <w:rsid w:val="006A59EC"/>
    <w:rsid w:val="006A607A"/>
    <w:rsid w:val="006A607F"/>
    <w:rsid w:val="006A654E"/>
    <w:rsid w:val="006A6729"/>
    <w:rsid w:val="006A788C"/>
    <w:rsid w:val="006A79BE"/>
    <w:rsid w:val="006B0292"/>
    <w:rsid w:val="006B07D6"/>
    <w:rsid w:val="006B0CC8"/>
    <w:rsid w:val="006B184F"/>
    <w:rsid w:val="006B18AD"/>
    <w:rsid w:val="006B1CE3"/>
    <w:rsid w:val="006B1D2C"/>
    <w:rsid w:val="006B28CD"/>
    <w:rsid w:val="006B2B62"/>
    <w:rsid w:val="006B378F"/>
    <w:rsid w:val="006B3B70"/>
    <w:rsid w:val="006B4827"/>
    <w:rsid w:val="006B4994"/>
    <w:rsid w:val="006B554E"/>
    <w:rsid w:val="006B55CC"/>
    <w:rsid w:val="006B5785"/>
    <w:rsid w:val="006B57A8"/>
    <w:rsid w:val="006B57C1"/>
    <w:rsid w:val="006B5B27"/>
    <w:rsid w:val="006B6113"/>
    <w:rsid w:val="006B71E6"/>
    <w:rsid w:val="006B7872"/>
    <w:rsid w:val="006B79EE"/>
    <w:rsid w:val="006C09CB"/>
    <w:rsid w:val="006C0DDF"/>
    <w:rsid w:val="006C177E"/>
    <w:rsid w:val="006C1D59"/>
    <w:rsid w:val="006C2A40"/>
    <w:rsid w:val="006C32F6"/>
    <w:rsid w:val="006C3850"/>
    <w:rsid w:val="006C4D19"/>
    <w:rsid w:val="006C50C3"/>
    <w:rsid w:val="006C6350"/>
    <w:rsid w:val="006C6726"/>
    <w:rsid w:val="006C6739"/>
    <w:rsid w:val="006C688A"/>
    <w:rsid w:val="006C71F2"/>
    <w:rsid w:val="006C76AD"/>
    <w:rsid w:val="006C7C1B"/>
    <w:rsid w:val="006D01D8"/>
    <w:rsid w:val="006D068F"/>
    <w:rsid w:val="006D076F"/>
    <w:rsid w:val="006D0BFF"/>
    <w:rsid w:val="006D10D9"/>
    <w:rsid w:val="006D1294"/>
    <w:rsid w:val="006D1F0D"/>
    <w:rsid w:val="006D2039"/>
    <w:rsid w:val="006D209F"/>
    <w:rsid w:val="006D2D6C"/>
    <w:rsid w:val="006D30DE"/>
    <w:rsid w:val="006D3EF5"/>
    <w:rsid w:val="006D50BB"/>
    <w:rsid w:val="006D6241"/>
    <w:rsid w:val="006D6611"/>
    <w:rsid w:val="006D6E2F"/>
    <w:rsid w:val="006D742A"/>
    <w:rsid w:val="006D7A1E"/>
    <w:rsid w:val="006D7D3C"/>
    <w:rsid w:val="006D7F85"/>
    <w:rsid w:val="006E0838"/>
    <w:rsid w:val="006E176F"/>
    <w:rsid w:val="006E20EB"/>
    <w:rsid w:val="006E21A9"/>
    <w:rsid w:val="006E252A"/>
    <w:rsid w:val="006E2593"/>
    <w:rsid w:val="006E25DC"/>
    <w:rsid w:val="006E3360"/>
    <w:rsid w:val="006E381F"/>
    <w:rsid w:val="006E45A0"/>
    <w:rsid w:val="006E5A88"/>
    <w:rsid w:val="006E69C0"/>
    <w:rsid w:val="006E7E72"/>
    <w:rsid w:val="006E7EAF"/>
    <w:rsid w:val="006F09E6"/>
    <w:rsid w:val="006F0C02"/>
    <w:rsid w:val="006F12B3"/>
    <w:rsid w:val="006F1C9D"/>
    <w:rsid w:val="006F2074"/>
    <w:rsid w:val="006F228D"/>
    <w:rsid w:val="006F249D"/>
    <w:rsid w:val="006F2E27"/>
    <w:rsid w:val="006F3316"/>
    <w:rsid w:val="006F3409"/>
    <w:rsid w:val="006F4186"/>
    <w:rsid w:val="006F44B8"/>
    <w:rsid w:val="006F47C8"/>
    <w:rsid w:val="006F4C5A"/>
    <w:rsid w:val="006F4E3F"/>
    <w:rsid w:val="006F5156"/>
    <w:rsid w:val="006F5261"/>
    <w:rsid w:val="006F579D"/>
    <w:rsid w:val="006F61A5"/>
    <w:rsid w:val="006F6782"/>
    <w:rsid w:val="006F72F9"/>
    <w:rsid w:val="006F73FA"/>
    <w:rsid w:val="006F75AF"/>
    <w:rsid w:val="006F75B3"/>
    <w:rsid w:val="006F7AE9"/>
    <w:rsid w:val="006F7B67"/>
    <w:rsid w:val="007005E9"/>
    <w:rsid w:val="00700747"/>
    <w:rsid w:val="00700755"/>
    <w:rsid w:val="00700AE9"/>
    <w:rsid w:val="0070141F"/>
    <w:rsid w:val="00701707"/>
    <w:rsid w:val="007019D4"/>
    <w:rsid w:val="00701CBC"/>
    <w:rsid w:val="00701F78"/>
    <w:rsid w:val="0070228D"/>
    <w:rsid w:val="007028E3"/>
    <w:rsid w:val="007038CD"/>
    <w:rsid w:val="00703AF5"/>
    <w:rsid w:val="00704217"/>
    <w:rsid w:val="00704945"/>
    <w:rsid w:val="00705D63"/>
    <w:rsid w:val="00707010"/>
    <w:rsid w:val="00707151"/>
    <w:rsid w:val="0070718A"/>
    <w:rsid w:val="0070766E"/>
    <w:rsid w:val="00707722"/>
    <w:rsid w:val="00707995"/>
    <w:rsid w:val="00710082"/>
    <w:rsid w:val="00710AD0"/>
    <w:rsid w:val="00710B03"/>
    <w:rsid w:val="00711026"/>
    <w:rsid w:val="007115FB"/>
    <w:rsid w:val="00711AFF"/>
    <w:rsid w:val="00711DF6"/>
    <w:rsid w:val="0071339C"/>
    <w:rsid w:val="0071415F"/>
    <w:rsid w:val="00714410"/>
    <w:rsid w:val="00714D2D"/>
    <w:rsid w:val="00714EFE"/>
    <w:rsid w:val="0071551B"/>
    <w:rsid w:val="00715764"/>
    <w:rsid w:val="00716398"/>
    <w:rsid w:val="007165AB"/>
    <w:rsid w:val="00716A87"/>
    <w:rsid w:val="00716EA3"/>
    <w:rsid w:val="007171CA"/>
    <w:rsid w:val="007174E1"/>
    <w:rsid w:val="00717936"/>
    <w:rsid w:val="007201ED"/>
    <w:rsid w:val="0072038D"/>
    <w:rsid w:val="00720A94"/>
    <w:rsid w:val="00720BB7"/>
    <w:rsid w:val="00720CFB"/>
    <w:rsid w:val="00720D01"/>
    <w:rsid w:val="00721730"/>
    <w:rsid w:val="00721CCF"/>
    <w:rsid w:val="00721DA5"/>
    <w:rsid w:val="007225C3"/>
    <w:rsid w:val="00723AD9"/>
    <w:rsid w:val="00724CEF"/>
    <w:rsid w:val="00725DF8"/>
    <w:rsid w:val="007260E4"/>
    <w:rsid w:val="007269E9"/>
    <w:rsid w:val="00726A10"/>
    <w:rsid w:val="00726B4E"/>
    <w:rsid w:val="00727F27"/>
    <w:rsid w:val="00730409"/>
    <w:rsid w:val="00730C36"/>
    <w:rsid w:val="00730E71"/>
    <w:rsid w:val="00732094"/>
    <w:rsid w:val="00732982"/>
    <w:rsid w:val="00733619"/>
    <w:rsid w:val="00733A2D"/>
    <w:rsid w:val="00733B22"/>
    <w:rsid w:val="007345DD"/>
    <w:rsid w:val="0073465A"/>
    <w:rsid w:val="00734EAF"/>
    <w:rsid w:val="007365F1"/>
    <w:rsid w:val="00736E1E"/>
    <w:rsid w:val="00737282"/>
    <w:rsid w:val="00737F46"/>
    <w:rsid w:val="0074061A"/>
    <w:rsid w:val="00740CD0"/>
    <w:rsid w:val="00741486"/>
    <w:rsid w:val="007417FF"/>
    <w:rsid w:val="007434D5"/>
    <w:rsid w:val="00744B62"/>
    <w:rsid w:val="00744E2E"/>
    <w:rsid w:val="00744FEA"/>
    <w:rsid w:val="007451C0"/>
    <w:rsid w:val="00745905"/>
    <w:rsid w:val="007466FF"/>
    <w:rsid w:val="00746705"/>
    <w:rsid w:val="00746977"/>
    <w:rsid w:val="0074774A"/>
    <w:rsid w:val="00747A30"/>
    <w:rsid w:val="007504EA"/>
    <w:rsid w:val="0075074F"/>
    <w:rsid w:val="007508EC"/>
    <w:rsid w:val="00750BF8"/>
    <w:rsid w:val="0075121D"/>
    <w:rsid w:val="007513C4"/>
    <w:rsid w:val="007519F3"/>
    <w:rsid w:val="00752928"/>
    <w:rsid w:val="00752C8F"/>
    <w:rsid w:val="007531D3"/>
    <w:rsid w:val="00753D4A"/>
    <w:rsid w:val="007541E8"/>
    <w:rsid w:val="00754E5A"/>
    <w:rsid w:val="007556BE"/>
    <w:rsid w:val="00755BAF"/>
    <w:rsid w:val="00757158"/>
    <w:rsid w:val="00760195"/>
    <w:rsid w:val="007605BC"/>
    <w:rsid w:val="00760B21"/>
    <w:rsid w:val="007619B6"/>
    <w:rsid w:val="007627A9"/>
    <w:rsid w:val="00763C90"/>
    <w:rsid w:val="00763E5A"/>
    <w:rsid w:val="00764608"/>
    <w:rsid w:val="00764871"/>
    <w:rsid w:val="0076489B"/>
    <w:rsid w:val="00764C94"/>
    <w:rsid w:val="00765083"/>
    <w:rsid w:val="00765188"/>
    <w:rsid w:val="00765233"/>
    <w:rsid w:val="007652CE"/>
    <w:rsid w:val="0076622B"/>
    <w:rsid w:val="007662D5"/>
    <w:rsid w:val="00766916"/>
    <w:rsid w:val="00766CB3"/>
    <w:rsid w:val="007676DA"/>
    <w:rsid w:val="00767E23"/>
    <w:rsid w:val="00770545"/>
    <w:rsid w:val="00770ECE"/>
    <w:rsid w:val="007713FD"/>
    <w:rsid w:val="0077143C"/>
    <w:rsid w:val="007718BA"/>
    <w:rsid w:val="00772065"/>
    <w:rsid w:val="0077238A"/>
    <w:rsid w:val="00772583"/>
    <w:rsid w:val="007728AC"/>
    <w:rsid w:val="00772C13"/>
    <w:rsid w:val="00772E1B"/>
    <w:rsid w:val="00773F7E"/>
    <w:rsid w:val="007744BD"/>
    <w:rsid w:val="00774622"/>
    <w:rsid w:val="00774B01"/>
    <w:rsid w:val="0077503B"/>
    <w:rsid w:val="00775D2C"/>
    <w:rsid w:val="007761A7"/>
    <w:rsid w:val="00780BE3"/>
    <w:rsid w:val="0078134E"/>
    <w:rsid w:val="00781519"/>
    <w:rsid w:val="00781535"/>
    <w:rsid w:val="00781F99"/>
    <w:rsid w:val="007822EA"/>
    <w:rsid w:val="007829B3"/>
    <w:rsid w:val="00783AD9"/>
    <w:rsid w:val="00785363"/>
    <w:rsid w:val="0078632C"/>
    <w:rsid w:val="00786A3F"/>
    <w:rsid w:val="00786B09"/>
    <w:rsid w:val="00787C18"/>
    <w:rsid w:val="00787F11"/>
    <w:rsid w:val="0079044E"/>
    <w:rsid w:val="00790AB2"/>
    <w:rsid w:val="00790B64"/>
    <w:rsid w:val="007913E0"/>
    <w:rsid w:val="00791405"/>
    <w:rsid w:val="00791F1B"/>
    <w:rsid w:val="0079241B"/>
    <w:rsid w:val="00793186"/>
    <w:rsid w:val="0079366F"/>
    <w:rsid w:val="007937FC"/>
    <w:rsid w:val="0079397E"/>
    <w:rsid w:val="00793A23"/>
    <w:rsid w:val="00793E01"/>
    <w:rsid w:val="00793F7E"/>
    <w:rsid w:val="00794342"/>
    <w:rsid w:val="007945FC"/>
    <w:rsid w:val="007947B9"/>
    <w:rsid w:val="00794E89"/>
    <w:rsid w:val="0079560D"/>
    <w:rsid w:val="007959C6"/>
    <w:rsid w:val="007976A1"/>
    <w:rsid w:val="007A001D"/>
    <w:rsid w:val="007A01DB"/>
    <w:rsid w:val="007A037A"/>
    <w:rsid w:val="007A0650"/>
    <w:rsid w:val="007A09A8"/>
    <w:rsid w:val="007A0F98"/>
    <w:rsid w:val="007A126D"/>
    <w:rsid w:val="007A18C3"/>
    <w:rsid w:val="007A207D"/>
    <w:rsid w:val="007A331B"/>
    <w:rsid w:val="007A340A"/>
    <w:rsid w:val="007A4895"/>
    <w:rsid w:val="007A5346"/>
    <w:rsid w:val="007A61D6"/>
    <w:rsid w:val="007A698C"/>
    <w:rsid w:val="007A6D7A"/>
    <w:rsid w:val="007A73C8"/>
    <w:rsid w:val="007A7B3D"/>
    <w:rsid w:val="007A7D17"/>
    <w:rsid w:val="007A7FEA"/>
    <w:rsid w:val="007B013C"/>
    <w:rsid w:val="007B01B2"/>
    <w:rsid w:val="007B06E1"/>
    <w:rsid w:val="007B06E3"/>
    <w:rsid w:val="007B0C22"/>
    <w:rsid w:val="007B0D82"/>
    <w:rsid w:val="007B14B2"/>
    <w:rsid w:val="007B1884"/>
    <w:rsid w:val="007B1B6D"/>
    <w:rsid w:val="007B1E84"/>
    <w:rsid w:val="007B2226"/>
    <w:rsid w:val="007B31ED"/>
    <w:rsid w:val="007B32A3"/>
    <w:rsid w:val="007B3635"/>
    <w:rsid w:val="007B366B"/>
    <w:rsid w:val="007B50FC"/>
    <w:rsid w:val="007B527A"/>
    <w:rsid w:val="007B545B"/>
    <w:rsid w:val="007B549D"/>
    <w:rsid w:val="007B5566"/>
    <w:rsid w:val="007B5CDF"/>
    <w:rsid w:val="007B663A"/>
    <w:rsid w:val="007B6821"/>
    <w:rsid w:val="007B6A9E"/>
    <w:rsid w:val="007B6B02"/>
    <w:rsid w:val="007B74FA"/>
    <w:rsid w:val="007C026F"/>
    <w:rsid w:val="007C07B0"/>
    <w:rsid w:val="007C12F0"/>
    <w:rsid w:val="007C178C"/>
    <w:rsid w:val="007C228F"/>
    <w:rsid w:val="007C28E1"/>
    <w:rsid w:val="007C32BF"/>
    <w:rsid w:val="007C36D3"/>
    <w:rsid w:val="007C3840"/>
    <w:rsid w:val="007C4580"/>
    <w:rsid w:val="007C4DF6"/>
    <w:rsid w:val="007C568D"/>
    <w:rsid w:val="007C585F"/>
    <w:rsid w:val="007C5946"/>
    <w:rsid w:val="007C61F7"/>
    <w:rsid w:val="007C68EC"/>
    <w:rsid w:val="007C6A53"/>
    <w:rsid w:val="007C7148"/>
    <w:rsid w:val="007C73C6"/>
    <w:rsid w:val="007C7D0C"/>
    <w:rsid w:val="007D0162"/>
    <w:rsid w:val="007D0673"/>
    <w:rsid w:val="007D11CD"/>
    <w:rsid w:val="007D149B"/>
    <w:rsid w:val="007D14CD"/>
    <w:rsid w:val="007D1AE1"/>
    <w:rsid w:val="007D1DE7"/>
    <w:rsid w:val="007D2C12"/>
    <w:rsid w:val="007D36B3"/>
    <w:rsid w:val="007D3B16"/>
    <w:rsid w:val="007D3E11"/>
    <w:rsid w:val="007D481F"/>
    <w:rsid w:val="007D4F10"/>
    <w:rsid w:val="007D6C31"/>
    <w:rsid w:val="007D74A7"/>
    <w:rsid w:val="007D7935"/>
    <w:rsid w:val="007D79D3"/>
    <w:rsid w:val="007E07CA"/>
    <w:rsid w:val="007E0D5A"/>
    <w:rsid w:val="007E0E2E"/>
    <w:rsid w:val="007E11E1"/>
    <w:rsid w:val="007E1391"/>
    <w:rsid w:val="007E1B65"/>
    <w:rsid w:val="007E22E2"/>
    <w:rsid w:val="007E3233"/>
    <w:rsid w:val="007E327E"/>
    <w:rsid w:val="007E3C2A"/>
    <w:rsid w:val="007E457D"/>
    <w:rsid w:val="007E522C"/>
    <w:rsid w:val="007E5C90"/>
    <w:rsid w:val="007E7A53"/>
    <w:rsid w:val="007F0140"/>
    <w:rsid w:val="007F07C7"/>
    <w:rsid w:val="007F14B2"/>
    <w:rsid w:val="007F150E"/>
    <w:rsid w:val="007F1FE2"/>
    <w:rsid w:val="007F2665"/>
    <w:rsid w:val="007F2EE3"/>
    <w:rsid w:val="007F3359"/>
    <w:rsid w:val="007F37C3"/>
    <w:rsid w:val="007F457D"/>
    <w:rsid w:val="007F4613"/>
    <w:rsid w:val="007F57D5"/>
    <w:rsid w:val="007F60FC"/>
    <w:rsid w:val="007F6E2C"/>
    <w:rsid w:val="007F6E3F"/>
    <w:rsid w:val="007F7919"/>
    <w:rsid w:val="00800167"/>
    <w:rsid w:val="008001ED"/>
    <w:rsid w:val="0080025E"/>
    <w:rsid w:val="008007EF"/>
    <w:rsid w:val="00800B86"/>
    <w:rsid w:val="00800FDC"/>
    <w:rsid w:val="00801126"/>
    <w:rsid w:val="0080127B"/>
    <w:rsid w:val="00802194"/>
    <w:rsid w:val="008024A3"/>
    <w:rsid w:val="008035A5"/>
    <w:rsid w:val="008035CB"/>
    <w:rsid w:val="00803602"/>
    <w:rsid w:val="008039B0"/>
    <w:rsid w:val="0080451C"/>
    <w:rsid w:val="0080455E"/>
    <w:rsid w:val="00805377"/>
    <w:rsid w:val="00806668"/>
    <w:rsid w:val="00806909"/>
    <w:rsid w:val="00806F82"/>
    <w:rsid w:val="00807511"/>
    <w:rsid w:val="008079FE"/>
    <w:rsid w:val="00807C16"/>
    <w:rsid w:val="00807CA3"/>
    <w:rsid w:val="0081016B"/>
    <w:rsid w:val="008115D7"/>
    <w:rsid w:val="008116C3"/>
    <w:rsid w:val="00812086"/>
    <w:rsid w:val="00812DC6"/>
    <w:rsid w:val="008133E0"/>
    <w:rsid w:val="008135DC"/>
    <w:rsid w:val="0081374D"/>
    <w:rsid w:val="00814125"/>
    <w:rsid w:val="0081427B"/>
    <w:rsid w:val="00814325"/>
    <w:rsid w:val="008143B4"/>
    <w:rsid w:val="00814655"/>
    <w:rsid w:val="00816762"/>
    <w:rsid w:val="0081676D"/>
    <w:rsid w:val="00816DA7"/>
    <w:rsid w:val="0082049C"/>
    <w:rsid w:val="00821516"/>
    <w:rsid w:val="008218B0"/>
    <w:rsid w:val="008220B5"/>
    <w:rsid w:val="00822483"/>
    <w:rsid w:val="00822866"/>
    <w:rsid w:val="00822ED4"/>
    <w:rsid w:val="008233F0"/>
    <w:rsid w:val="00823D44"/>
    <w:rsid w:val="00824F13"/>
    <w:rsid w:val="008253B2"/>
    <w:rsid w:val="00825514"/>
    <w:rsid w:val="008255C0"/>
    <w:rsid w:val="00825639"/>
    <w:rsid w:val="00827E1E"/>
    <w:rsid w:val="00827F90"/>
    <w:rsid w:val="00831BA8"/>
    <w:rsid w:val="008321C0"/>
    <w:rsid w:val="00832902"/>
    <w:rsid w:val="0083343A"/>
    <w:rsid w:val="00833A46"/>
    <w:rsid w:val="0083456A"/>
    <w:rsid w:val="008347F0"/>
    <w:rsid w:val="00834A25"/>
    <w:rsid w:val="00835970"/>
    <w:rsid w:val="008366E8"/>
    <w:rsid w:val="00836AA5"/>
    <w:rsid w:val="00836E52"/>
    <w:rsid w:val="008377AD"/>
    <w:rsid w:val="008377BB"/>
    <w:rsid w:val="00837FF3"/>
    <w:rsid w:val="008401C1"/>
    <w:rsid w:val="00840665"/>
    <w:rsid w:val="00840CC4"/>
    <w:rsid w:val="00840D24"/>
    <w:rsid w:val="008410D6"/>
    <w:rsid w:val="00841EF8"/>
    <w:rsid w:val="008426C9"/>
    <w:rsid w:val="0084291E"/>
    <w:rsid w:val="00843163"/>
    <w:rsid w:val="0084335E"/>
    <w:rsid w:val="00843416"/>
    <w:rsid w:val="00843BD2"/>
    <w:rsid w:val="00843E69"/>
    <w:rsid w:val="0084470F"/>
    <w:rsid w:val="00844B7C"/>
    <w:rsid w:val="00844CE2"/>
    <w:rsid w:val="00845B5A"/>
    <w:rsid w:val="00845ED2"/>
    <w:rsid w:val="0084616F"/>
    <w:rsid w:val="0084622E"/>
    <w:rsid w:val="0084633F"/>
    <w:rsid w:val="0084683A"/>
    <w:rsid w:val="00847377"/>
    <w:rsid w:val="008477E6"/>
    <w:rsid w:val="00847CEE"/>
    <w:rsid w:val="00847E76"/>
    <w:rsid w:val="0085090F"/>
    <w:rsid w:val="008515F6"/>
    <w:rsid w:val="008516E7"/>
    <w:rsid w:val="00851BCF"/>
    <w:rsid w:val="00851D5C"/>
    <w:rsid w:val="00851E52"/>
    <w:rsid w:val="00852477"/>
    <w:rsid w:val="008525B8"/>
    <w:rsid w:val="00852D2F"/>
    <w:rsid w:val="008540A4"/>
    <w:rsid w:val="008541BB"/>
    <w:rsid w:val="008542C5"/>
    <w:rsid w:val="0085448C"/>
    <w:rsid w:val="00856625"/>
    <w:rsid w:val="008576A7"/>
    <w:rsid w:val="00860214"/>
    <w:rsid w:val="00860953"/>
    <w:rsid w:val="008611FD"/>
    <w:rsid w:val="00861E2A"/>
    <w:rsid w:val="0086296D"/>
    <w:rsid w:val="0086298D"/>
    <w:rsid w:val="008631F6"/>
    <w:rsid w:val="008637BE"/>
    <w:rsid w:val="00863E78"/>
    <w:rsid w:val="00864252"/>
    <w:rsid w:val="008642B1"/>
    <w:rsid w:val="00864B05"/>
    <w:rsid w:val="00864C9A"/>
    <w:rsid w:val="008651FC"/>
    <w:rsid w:val="008654DC"/>
    <w:rsid w:val="008657A3"/>
    <w:rsid w:val="0086583A"/>
    <w:rsid w:val="00865AD8"/>
    <w:rsid w:val="008661F2"/>
    <w:rsid w:val="00866693"/>
    <w:rsid w:val="0086686E"/>
    <w:rsid w:val="00867A28"/>
    <w:rsid w:val="00867B86"/>
    <w:rsid w:val="00870477"/>
    <w:rsid w:val="008705AD"/>
    <w:rsid w:val="00870EBE"/>
    <w:rsid w:val="0087121C"/>
    <w:rsid w:val="00871245"/>
    <w:rsid w:val="008714D4"/>
    <w:rsid w:val="00871A9E"/>
    <w:rsid w:val="00871CCD"/>
    <w:rsid w:val="00871EE0"/>
    <w:rsid w:val="008725DE"/>
    <w:rsid w:val="00872C19"/>
    <w:rsid w:val="00872F72"/>
    <w:rsid w:val="00872FCC"/>
    <w:rsid w:val="00873368"/>
    <w:rsid w:val="00873517"/>
    <w:rsid w:val="00873B72"/>
    <w:rsid w:val="008741EF"/>
    <w:rsid w:val="0087454C"/>
    <w:rsid w:val="00874897"/>
    <w:rsid w:val="00875819"/>
    <w:rsid w:val="00875E44"/>
    <w:rsid w:val="00876844"/>
    <w:rsid w:val="00877089"/>
    <w:rsid w:val="008778CA"/>
    <w:rsid w:val="00877CA4"/>
    <w:rsid w:val="00880025"/>
    <w:rsid w:val="00880427"/>
    <w:rsid w:val="008805AF"/>
    <w:rsid w:val="008807CA"/>
    <w:rsid w:val="00880B38"/>
    <w:rsid w:val="00880CA3"/>
    <w:rsid w:val="00880D46"/>
    <w:rsid w:val="00880DC6"/>
    <w:rsid w:val="00880F5E"/>
    <w:rsid w:val="00881105"/>
    <w:rsid w:val="0088126F"/>
    <w:rsid w:val="00881466"/>
    <w:rsid w:val="008817CD"/>
    <w:rsid w:val="00881DD0"/>
    <w:rsid w:val="00882BB5"/>
    <w:rsid w:val="0088336A"/>
    <w:rsid w:val="00884170"/>
    <w:rsid w:val="008844A1"/>
    <w:rsid w:val="008859E0"/>
    <w:rsid w:val="00886071"/>
    <w:rsid w:val="008863F2"/>
    <w:rsid w:val="00886D40"/>
    <w:rsid w:val="008870C4"/>
    <w:rsid w:val="00890203"/>
    <w:rsid w:val="008902AE"/>
    <w:rsid w:val="008902F6"/>
    <w:rsid w:val="0089116A"/>
    <w:rsid w:val="00891491"/>
    <w:rsid w:val="00891710"/>
    <w:rsid w:val="00891E6D"/>
    <w:rsid w:val="00893102"/>
    <w:rsid w:val="00893EE1"/>
    <w:rsid w:val="0089405A"/>
    <w:rsid w:val="00894B7F"/>
    <w:rsid w:val="00894E56"/>
    <w:rsid w:val="008951FC"/>
    <w:rsid w:val="008952B7"/>
    <w:rsid w:val="00895351"/>
    <w:rsid w:val="00895603"/>
    <w:rsid w:val="00895D62"/>
    <w:rsid w:val="00895F2A"/>
    <w:rsid w:val="008967A8"/>
    <w:rsid w:val="008967ED"/>
    <w:rsid w:val="00896D60"/>
    <w:rsid w:val="00896DE0"/>
    <w:rsid w:val="008975E1"/>
    <w:rsid w:val="008A1C6B"/>
    <w:rsid w:val="008A239F"/>
    <w:rsid w:val="008A3799"/>
    <w:rsid w:val="008A3F4D"/>
    <w:rsid w:val="008A4BD6"/>
    <w:rsid w:val="008A5FFE"/>
    <w:rsid w:val="008A6420"/>
    <w:rsid w:val="008A6AA6"/>
    <w:rsid w:val="008A6F87"/>
    <w:rsid w:val="008A7ED0"/>
    <w:rsid w:val="008B1735"/>
    <w:rsid w:val="008B193B"/>
    <w:rsid w:val="008B1975"/>
    <w:rsid w:val="008B199D"/>
    <w:rsid w:val="008B250A"/>
    <w:rsid w:val="008B250E"/>
    <w:rsid w:val="008B263E"/>
    <w:rsid w:val="008B2873"/>
    <w:rsid w:val="008B2CE6"/>
    <w:rsid w:val="008B3405"/>
    <w:rsid w:val="008B39E6"/>
    <w:rsid w:val="008B3AC2"/>
    <w:rsid w:val="008B3F7D"/>
    <w:rsid w:val="008B4388"/>
    <w:rsid w:val="008B4413"/>
    <w:rsid w:val="008B5B19"/>
    <w:rsid w:val="008B6237"/>
    <w:rsid w:val="008B65B1"/>
    <w:rsid w:val="008B7BA1"/>
    <w:rsid w:val="008C01CB"/>
    <w:rsid w:val="008C0D2B"/>
    <w:rsid w:val="008C1151"/>
    <w:rsid w:val="008C13CA"/>
    <w:rsid w:val="008C1759"/>
    <w:rsid w:val="008C18C2"/>
    <w:rsid w:val="008C1F58"/>
    <w:rsid w:val="008C2607"/>
    <w:rsid w:val="008C27B9"/>
    <w:rsid w:val="008C31DB"/>
    <w:rsid w:val="008C396B"/>
    <w:rsid w:val="008C4301"/>
    <w:rsid w:val="008C43F6"/>
    <w:rsid w:val="008C4669"/>
    <w:rsid w:val="008C5C5F"/>
    <w:rsid w:val="008C5E96"/>
    <w:rsid w:val="008C637F"/>
    <w:rsid w:val="008C6693"/>
    <w:rsid w:val="008C69DB"/>
    <w:rsid w:val="008C6F2A"/>
    <w:rsid w:val="008D0714"/>
    <w:rsid w:val="008D2FEB"/>
    <w:rsid w:val="008D3138"/>
    <w:rsid w:val="008D373F"/>
    <w:rsid w:val="008D3B25"/>
    <w:rsid w:val="008D3E17"/>
    <w:rsid w:val="008D41EB"/>
    <w:rsid w:val="008D4462"/>
    <w:rsid w:val="008D5A4D"/>
    <w:rsid w:val="008D5F6F"/>
    <w:rsid w:val="008D68F1"/>
    <w:rsid w:val="008D697B"/>
    <w:rsid w:val="008D6C11"/>
    <w:rsid w:val="008D75D8"/>
    <w:rsid w:val="008D7712"/>
    <w:rsid w:val="008E04CA"/>
    <w:rsid w:val="008E0945"/>
    <w:rsid w:val="008E0BC1"/>
    <w:rsid w:val="008E0D25"/>
    <w:rsid w:val="008E16C3"/>
    <w:rsid w:val="008E19BE"/>
    <w:rsid w:val="008E1DB0"/>
    <w:rsid w:val="008E228A"/>
    <w:rsid w:val="008E311A"/>
    <w:rsid w:val="008E32FD"/>
    <w:rsid w:val="008E3F66"/>
    <w:rsid w:val="008E474A"/>
    <w:rsid w:val="008E47BF"/>
    <w:rsid w:val="008E4CA1"/>
    <w:rsid w:val="008E4D65"/>
    <w:rsid w:val="008E4ED6"/>
    <w:rsid w:val="008E59D8"/>
    <w:rsid w:val="008E5B08"/>
    <w:rsid w:val="008E5C87"/>
    <w:rsid w:val="008E607A"/>
    <w:rsid w:val="008E64C5"/>
    <w:rsid w:val="008E6636"/>
    <w:rsid w:val="008E78E5"/>
    <w:rsid w:val="008F034D"/>
    <w:rsid w:val="008F0997"/>
    <w:rsid w:val="008F22A6"/>
    <w:rsid w:val="008F2355"/>
    <w:rsid w:val="008F2ADB"/>
    <w:rsid w:val="008F2CB8"/>
    <w:rsid w:val="008F3C4B"/>
    <w:rsid w:val="008F3CDD"/>
    <w:rsid w:val="008F40C3"/>
    <w:rsid w:val="008F4124"/>
    <w:rsid w:val="008F44A2"/>
    <w:rsid w:val="008F4A4C"/>
    <w:rsid w:val="008F4BAE"/>
    <w:rsid w:val="008F599E"/>
    <w:rsid w:val="008F61BE"/>
    <w:rsid w:val="008F662E"/>
    <w:rsid w:val="008F6C0B"/>
    <w:rsid w:val="008F71E5"/>
    <w:rsid w:val="008F796A"/>
    <w:rsid w:val="008F7BAF"/>
    <w:rsid w:val="008F7D98"/>
    <w:rsid w:val="00901C09"/>
    <w:rsid w:val="00901F0F"/>
    <w:rsid w:val="009024CF"/>
    <w:rsid w:val="0090305F"/>
    <w:rsid w:val="00903657"/>
    <w:rsid w:val="00903A1A"/>
    <w:rsid w:val="00903AA0"/>
    <w:rsid w:val="00903AC2"/>
    <w:rsid w:val="009042A3"/>
    <w:rsid w:val="009042AF"/>
    <w:rsid w:val="00904BAE"/>
    <w:rsid w:val="009052C7"/>
    <w:rsid w:val="0090543E"/>
    <w:rsid w:val="00906B02"/>
    <w:rsid w:val="00906C43"/>
    <w:rsid w:val="00910E04"/>
    <w:rsid w:val="00910ED1"/>
    <w:rsid w:val="009114E0"/>
    <w:rsid w:val="00911B68"/>
    <w:rsid w:val="00911DDB"/>
    <w:rsid w:val="00912155"/>
    <w:rsid w:val="00912681"/>
    <w:rsid w:val="00913447"/>
    <w:rsid w:val="00914538"/>
    <w:rsid w:val="009147AB"/>
    <w:rsid w:val="00914924"/>
    <w:rsid w:val="00914948"/>
    <w:rsid w:val="00914AAE"/>
    <w:rsid w:val="00914C39"/>
    <w:rsid w:val="00914CC5"/>
    <w:rsid w:val="0091525C"/>
    <w:rsid w:val="0091537B"/>
    <w:rsid w:val="0091542B"/>
    <w:rsid w:val="00915741"/>
    <w:rsid w:val="00916030"/>
    <w:rsid w:val="009167A0"/>
    <w:rsid w:val="00916CEA"/>
    <w:rsid w:val="00917025"/>
    <w:rsid w:val="009170A2"/>
    <w:rsid w:val="0091762F"/>
    <w:rsid w:val="00917A6A"/>
    <w:rsid w:val="00917D6B"/>
    <w:rsid w:val="00917E2B"/>
    <w:rsid w:val="00920421"/>
    <w:rsid w:val="00920430"/>
    <w:rsid w:val="00920CD1"/>
    <w:rsid w:val="00921AD1"/>
    <w:rsid w:val="00921DDB"/>
    <w:rsid w:val="00921DDC"/>
    <w:rsid w:val="009223DB"/>
    <w:rsid w:val="00922FDE"/>
    <w:rsid w:val="0092306F"/>
    <w:rsid w:val="0092355A"/>
    <w:rsid w:val="00923A29"/>
    <w:rsid w:val="00923A46"/>
    <w:rsid w:val="00924025"/>
    <w:rsid w:val="00924028"/>
    <w:rsid w:val="00924735"/>
    <w:rsid w:val="00924977"/>
    <w:rsid w:val="00924BC4"/>
    <w:rsid w:val="00925319"/>
    <w:rsid w:val="009254C8"/>
    <w:rsid w:val="009267E4"/>
    <w:rsid w:val="00926AB4"/>
    <w:rsid w:val="00926C0A"/>
    <w:rsid w:val="00926E4D"/>
    <w:rsid w:val="0092716D"/>
    <w:rsid w:val="00927636"/>
    <w:rsid w:val="009303D0"/>
    <w:rsid w:val="0093133F"/>
    <w:rsid w:val="00931592"/>
    <w:rsid w:val="009315E4"/>
    <w:rsid w:val="009315FE"/>
    <w:rsid w:val="009319AF"/>
    <w:rsid w:val="009329CB"/>
    <w:rsid w:val="00932B95"/>
    <w:rsid w:val="00932CDC"/>
    <w:rsid w:val="00932FBB"/>
    <w:rsid w:val="009332BE"/>
    <w:rsid w:val="009340F5"/>
    <w:rsid w:val="00934EAC"/>
    <w:rsid w:val="00935654"/>
    <w:rsid w:val="00935917"/>
    <w:rsid w:val="00935E06"/>
    <w:rsid w:val="0093627F"/>
    <w:rsid w:val="00936350"/>
    <w:rsid w:val="00936B6F"/>
    <w:rsid w:val="00936CB2"/>
    <w:rsid w:val="009376D2"/>
    <w:rsid w:val="00937EAE"/>
    <w:rsid w:val="009404AE"/>
    <w:rsid w:val="009404B1"/>
    <w:rsid w:val="0094072D"/>
    <w:rsid w:val="009414E2"/>
    <w:rsid w:val="00941FC3"/>
    <w:rsid w:val="009423B8"/>
    <w:rsid w:val="00942AD2"/>
    <w:rsid w:val="009431BD"/>
    <w:rsid w:val="0094385F"/>
    <w:rsid w:val="009438B1"/>
    <w:rsid w:val="00943D02"/>
    <w:rsid w:val="00943DA1"/>
    <w:rsid w:val="0094422E"/>
    <w:rsid w:val="00944399"/>
    <w:rsid w:val="00944C3F"/>
    <w:rsid w:val="00945329"/>
    <w:rsid w:val="009455DD"/>
    <w:rsid w:val="00945A3F"/>
    <w:rsid w:val="00945E25"/>
    <w:rsid w:val="00945EC0"/>
    <w:rsid w:val="0094601B"/>
    <w:rsid w:val="0094647D"/>
    <w:rsid w:val="009466E8"/>
    <w:rsid w:val="00947393"/>
    <w:rsid w:val="00947C5F"/>
    <w:rsid w:val="00947D7B"/>
    <w:rsid w:val="0095086A"/>
    <w:rsid w:val="00951050"/>
    <w:rsid w:val="0095151D"/>
    <w:rsid w:val="0095167D"/>
    <w:rsid w:val="009516BA"/>
    <w:rsid w:val="00951A1A"/>
    <w:rsid w:val="00951AC9"/>
    <w:rsid w:val="00952340"/>
    <w:rsid w:val="00952A62"/>
    <w:rsid w:val="00952BA0"/>
    <w:rsid w:val="0095332B"/>
    <w:rsid w:val="00953912"/>
    <w:rsid w:val="00953C51"/>
    <w:rsid w:val="00953C7E"/>
    <w:rsid w:val="00954D58"/>
    <w:rsid w:val="009556D6"/>
    <w:rsid w:val="009558B6"/>
    <w:rsid w:val="0095707D"/>
    <w:rsid w:val="0095753B"/>
    <w:rsid w:val="00960AE3"/>
    <w:rsid w:val="00961098"/>
    <w:rsid w:val="009611A1"/>
    <w:rsid w:val="009613FF"/>
    <w:rsid w:val="0096226E"/>
    <w:rsid w:val="009623C2"/>
    <w:rsid w:val="00962528"/>
    <w:rsid w:val="00962B43"/>
    <w:rsid w:val="00962B78"/>
    <w:rsid w:val="00963474"/>
    <w:rsid w:val="00963811"/>
    <w:rsid w:val="00963C80"/>
    <w:rsid w:val="00963FEC"/>
    <w:rsid w:val="00964AAB"/>
    <w:rsid w:val="00964AAF"/>
    <w:rsid w:val="00964AE9"/>
    <w:rsid w:val="00965048"/>
    <w:rsid w:val="0096512B"/>
    <w:rsid w:val="00965614"/>
    <w:rsid w:val="0096595E"/>
    <w:rsid w:val="00966333"/>
    <w:rsid w:val="00966DF6"/>
    <w:rsid w:val="00967483"/>
    <w:rsid w:val="009706F5"/>
    <w:rsid w:val="009711FF"/>
    <w:rsid w:val="00971B26"/>
    <w:rsid w:val="00972596"/>
    <w:rsid w:val="0097312D"/>
    <w:rsid w:val="009736BC"/>
    <w:rsid w:val="00973CF3"/>
    <w:rsid w:val="0097413D"/>
    <w:rsid w:val="00974CC6"/>
    <w:rsid w:val="00974D2F"/>
    <w:rsid w:val="00974F38"/>
    <w:rsid w:val="00974F9D"/>
    <w:rsid w:val="009756EA"/>
    <w:rsid w:val="00975970"/>
    <w:rsid w:val="00975BEE"/>
    <w:rsid w:val="00975E24"/>
    <w:rsid w:val="00975EF3"/>
    <w:rsid w:val="009771F9"/>
    <w:rsid w:val="00977635"/>
    <w:rsid w:val="00977F9C"/>
    <w:rsid w:val="00980243"/>
    <w:rsid w:val="0098024F"/>
    <w:rsid w:val="00981523"/>
    <w:rsid w:val="00981963"/>
    <w:rsid w:val="00981CAF"/>
    <w:rsid w:val="009824E2"/>
    <w:rsid w:val="00982CC0"/>
    <w:rsid w:val="0098316A"/>
    <w:rsid w:val="0098320B"/>
    <w:rsid w:val="0098323F"/>
    <w:rsid w:val="009839C5"/>
    <w:rsid w:val="009843D1"/>
    <w:rsid w:val="009850FC"/>
    <w:rsid w:val="00985C8C"/>
    <w:rsid w:val="00985E67"/>
    <w:rsid w:val="00985EC7"/>
    <w:rsid w:val="00986AF2"/>
    <w:rsid w:val="00987374"/>
    <w:rsid w:val="00990196"/>
    <w:rsid w:val="00990A88"/>
    <w:rsid w:val="00990C1D"/>
    <w:rsid w:val="00991EF1"/>
    <w:rsid w:val="0099288B"/>
    <w:rsid w:val="00992BA1"/>
    <w:rsid w:val="00992D0C"/>
    <w:rsid w:val="00992D72"/>
    <w:rsid w:val="00992D96"/>
    <w:rsid w:val="0099334A"/>
    <w:rsid w:val="0099363F"/>
    <w:rsid w:val="00993FD6"/>
    <w:rsid w:val="009941C1"/>
    <w:rsid w:val="009943F6"/>
    <w:rsid w:val="00995584"/>
    <w:rsid w:val="00995829"/>
    <w:rsid w:val="00995D92"/>
    <w:rsid w:val="00996223"/>
    <w:rsid w:val="009966B2"/>
    <w:rsid w:val="009967DD"/>
    <w:rsid w:val="0099687A"/>
    <w:rsid w:val="009969C9"/>
    <w:rsid w:val="0099799C"/>
    <w:rsid w:val="009A00F2"/>
    <w:rsid w:val="009A02BB"/>
    <w:rsid w:val="009A0347"/>
    <w:rsid w:val="009A0671"/>
    <w:rsid w:val="009A0ADD"/>
    <w:rsid w:val="009A0CD9"/>
    <w:rsid w:val="009A1063"/>
    <w:rsid w:val="009A11DB"/>
    <w:rsid w:val="009A124F"/>
    <w:rsid w:val="009A188F"/>
    <w:rsid w:val="009A18B6"/>
    <w:rsid w:val="009A252A"/>
    <w:rsid w:val="009A2B30"/>
    <w:rsid w:val="009A2DD8"/>
    <w:rsid w:val="009A3978"/>
    <w:rsid w:val="009A3CB9"/>
    <w:rsid w:val="009A3E0D"/>
    <w:rsid w:val="009A4459"/>
    <w:rsid w:val="009A44C2"/>
    <w:rsid w:val="009A44FF"/>
    <w:rsid w:val="009A555D"/>
    <w:rsid w:val="009A5FB3"/>
    <w:rsid w:val="009A6438"/>
    <w:rsid w:val="009A7C80"/>
    <w:rsid w:val="009A7E3D"/>
    <w:rsid w:val="009B0063"/>
    <w:rsid w:val="009B08C9"/>
    <w:rsid w:val="009B099F"/>
    <w:rsid w:val="009B3064"/>
    <w:rsid w:val="009B3D6E"/>
    <w:rsid w:val="009B3DFD"/>
    <w:rsid w:val="009B43F7"/>
    <w:rsid w:val="009B4880"/>
    <w:rsid w:val="009B4930"/>
    <w:rsid w:val="009B5C05"/>
    <w:rsid w:val="009B6200"/>
    <w:rsid w:val="009B6750"/>
    <w:rsid w:val="009B6F42"/>
    <w:rsid w:val="009B7428"/>
    <w:rsid w:val="009B786B"/>
    <w:rsid w:val="009C0416"/>
    <w:rsid w:val="009C098A"/>
    <w:rsid w:val="009C0A97"/>
    <w:rsid w:val="009C0B50"/>
    <w:rsid w:val="009C1D6D"/>
    <w:rsid w:val="009C2009"/>
    <w:rsid w:val="009C27B4"/>
    <w:rsid w:val="009C2B8A"/>
    <w:rsid w:val="009C2F59"/>
    <w:rsid w:val="009C3447"/>
    <w:rsid w:val="009C3C70"/>
    <w:rsid w:val="009C3FFE"/>
    <w:rsid w:val="009C43FE"/>
    <w:rsid w:val="009C440A"/>
    <w:rsid w:val="009C4BDA"/>
    <w:rsid w:val="009C4C5C"/>
    <w:rsid w:val="009C521D"/>
    <w:rsid w:val="009C5457"/>
    <w:rsid w:val="009C59FE"/>
    <w:rsid w:val="009C5A86"/>
    <w:rsid w:val="009C690E"/>
    <w:rsid w:val="009C6DD9"/>
    <w:rsid w:val="009C6FDE"/>
    <w:rsid w:val="009C733B"/>
    <w:rsid w:val="009D0ECD"/>
    <w:rsid w:val="009D0EDF"/>
    <w:rsid w:val="009D135A"/>
    <w:rsid w:val="009D1645"/>
    <w:rsid w:val="009D18A8"/>
    <w:rsid w:val="009D1C4E"/>
    <w:rsid w:val="009D1CD4"/>
    <w:rsid w:val="009D25D4"/>
    <w:rsid w:val="009D2AA0"/>
    <w:rsid w:val="009D309C"/>
    <w:rsid w:val="009D3A69"/>
    <w:rsid w:val="009D496F"/>
    <w:rsid w:val="009D4BBA"/>
    <w:rsid w:val="009D5389"/>
    <w:rsid w:val="009D55C5"/>
    <w:rsid w:val="009D5F67"/>
    <w:rsid w:val="009D608D"/>
    <w:rsid w:val="009D61C1"/>
    <w:rsid w:val="009D695D"/>
    <w:rsid w:val="009D713E"/>
    <w:rsid w:val="009D7257"/>
    <w:rsid w:val="009D7B35"/>
    <w:rsid w:val="009E05F8"/>
    <w:rsid w:val="009E0622"/>
    <w:rsid w:val="009E078F"/>
    <w:rsid w:val="009E094D"/>
    <w:rsid w:val="009E0AA8"/>
    <w:rsid w:val="009E0D92"/>
    <w:rsid w:val="009E17CC"/>
    <w:rsid w:val="009E2DE3"/>
    <w:rsid w:val="009E306C"/>
    <w:rsid w:val="009E380A"/>
    <w:rsid w:val="009E4118"/>
    <w:rsid w:val="009E451C"/>
    <w:rsid w:val="009E4FA8"/>
    <w:rsid w:val="009E6406"/>
    <w:rsid w:val="009E6449"/>
    <w:rsid w:val="009E6B5B"/>
    <w:rsid w:val="009E73B0"/>
    <w:rsid w:val="009E7442"/>
    <w:rsid w:val="009E7906"/>
    <w:rsid w:val="009F05A4"/>
    <w:rsid w:val="009F0F20"/>
    <w:rsid w:val="009F114C"/>
    <w:rsid w:val="009F158C"/>
    <w:rsid w:val="009F166E"/>
    <w:rsid w:val="009F1791"/>
    <w:rsid w:val="009F1850"/>
    <w:rsid w:val="009F1DC8"/>
    <w:rsid w:val="009F207D"/>
    <w:rsid w:val="009F408E"/>
    <w:rsid w:val="009F4092"/>
    <w:rsid w:val="009F4BA7"/>
    <w:rsid w:val="009F4BB3"/>
    <w:rsid w:val="009F573E"/>
    <w:rsid w:val="009F5AB3"/>
    <w:rsid w:val="009F5B2A"/>
    <w:rsid w:val="009F5ED4"/>
    <w:rsid w:val="009F6033"/>
    <w:rsid w:val="009F7317"/>
    <w:rsid w:val="009F736D"/>
    <w:rsid w:val="009F7A90"/>
    <w:rsid w:val="009F7B0F"/>
    <w:rsid w:val="009F7E26"/>
    <w:rsid w:val="009F7FB0"/>
    <w:rsid w:val="00A0013C"/>
    <w:rsid w:val="00A0017D"/>
    <w:rsid w:val="00A003BD"/>
    <w:rsid w:val="00A00640"/>
    <w:rsid w:val="00A0092B"/>
    <w:rsid w:val="00A00ED0"/>
    <w:rsid w:val="00A011C6"/>
    <w:rsid w:val="00A016FE"/>
    <w:rsid w:val="00A01E19"/>
    <w:rsid w:val="00A01F2F"/>
    <w:rsid w:val="00A02024"/>
    <w:rsid w:val="00A022AB"/>
    <w:rsid w:val="00A03192"/>
    <w:rsid w:val="00A037C6"/>
    <w:rsid w:val="00A04627"/>
    <w:rsid w:val="00A04DAF"/>
    <w:rsid w:val="00A052F7"/>
    <w:rsid w:val="00A057F4"/>
    <w:rsid w:val="00A05F9C"/>
    <w:rsid w:val="00A06460"/>
    <w:rsid w:val="00A06702"/>
    <w:rsid w:val="00A0673C"/>
    <w:rsid w:val="00A06A1C"/>
    <w:rsid w:val="00A06DA6"/>
    <w:rsid w:val="00A07A7D"/>
    <w:rsid w:val="00A10719"/>
    <w:rsid w:val="00A1078C"/>
    <w:rsid w:val="00A10C9F"/>
    <w:rsid w:val="00A113E5"/>
    <w:rsid w:val="00A11E40"/>
    <w:rsid w:val="00A12451"/>
    <w:rsid w:val="00A12D5B"/>
    <w:rsid w:val="00A13353"/>
    <w:rsid w:val="00A134AC"/>
    <w:rsid w:val="00A13AF0"/>
    <w:rsid w:val="00A14162"/>
    <w:rsid w:val="00A15620"/>
    <w:rsid w:val="00A15978"/>
    <w:rsid w:val="00A15D55"/>
    <w:rsid w:val="00A164D2"/>
    <w:rsid w:val="00A1675E"/>
    <w:rsid w:val="00A16C6A"/>
    <w:rsid w:val="00A16E97"/>
    <w:rsid w:val="00A172A3"/>
    <w:rsid w:val="00A174A3"/>
    <w:rsid w:val="00A17EA5"/>
    <w:rsid w:val="00A20115"/>
    <w:rsid w:val="00A204DD"/>
    <w:rsid w:val="00A20E03"/>
    <w:rsid w:val="00A225F7"/>
    <w:rsid w:val="00A232DF"/>
    <w:rsid w:val="00A23AA3"/>
    <w:rsid w:val="00A23E58"/>
    <w:rsid w:val="00A24BB2"/>
    <w:rsid w:val="00A2515F"/>
    <w:rsid w:val="00A255A1"/>
    <w:rsid w:val="00A25733"/>
    <w:rsid w:val="00A25B74"/>
    <w:rsid w:val="00A25CCE"/>
    <w:rsid w:val="00A260B2"/>
    <w:rsid w:val="00A26623"/>
    <w:rsid w:val="00A268DE"/>
    <w:rsid w:val="00A26D32"/>
    <w:rsid w:val="00A27538"/>
    <w:rsid w:val="00A3018F"/>
    <w:rsid w:val="00A3046F"/>
    <w:rsid w:val="00A3128C"/>
    <w:rsid w:val="00A31B19"/>
    <w:rsid w:val="00A31B67"/>
    <w:rsid w:val="00A3265A"/>
    <w:rsid w:val="00A32AAC"/>
    <w:rsid w:val="00A32AF9"/>
    <w:rsid w:val="00A34092"/>
    <w:rsid w:val="00A341AC"/>
    <w:rsid w:val="00A34C99"/>
    <w:rsid w:val="00A37672"/>
    <w:rsid w:val="00A3773F"/>
    <w:rsid w:val="00A40472"/>
    <w:rsid w:val="00A40538"/>
    <w:rsid w:val="00A40874"/>
    <w:rsid w:val="00A40E1D"/>
    <w:rsid w:val="00A4125D"/>
    <w:rsid w:val="00A416EC"/>
    <w:rsid w:val="00A418D0"/>
    <w:rsid w:val="00A41D8E"/>
    <w:rsid w:val="00A41DC0"/>
    <w:rsid w:val="00A41EAB"/>
    <w:rsid w:val="00A41ED3"/>
    <w:rsid w:val="00A4217C"/>
    <w:rsid w:val="00A42302"/>
    <w:rsid w:val="00A4230A"/>
    <w:rsid w:val="00A42969"/>
    <w:rsid w:val="00A42DBD"/>
    <w:rsid w:val="00A433A4"/>
    <w:rsid w:val="00A436D5"/>
    <w:rsid w:val="00A437BC"/>
    <w:rsid w:val="00A43FAB"/>
    <w:rsid w:val="00A440DD"/>
    <w:rsid w:val="00A44320"/>
    <w:rsid w:val="00A44637"/>
    <w:rsid w:val="00A44692"/>
    <w:rsid w:val="00A44A01"/>
    <w:rsid w:val="00A45E08"/>
    <w:rsid w:val="00A45EC0"/>
    <w:rsid w:val="00A45FB6"/>
    <w:rsid w:val="00A46052"/>
    <w:rsid w:val="00A46B20"/>
    <w:rsid w:val="00A46BC3"/>
    <w:rsid w:val="00A46C1D"/>
    <w:rsid w:val="00A46F03"/>
    <w:rsid w:val="00A4718D"/>
    <w:rsid w:val="00A47191"/>
    <w:rsid w:val="00A4795D"/>
    <w:rsid w:val="00A47F0E"/>
    <w:rsid w:val="00A508C2"/>
    <w:rsid w:val="00A519C0"/>
    <w:rsid w:val="00A51BA8"/>
    <w:rsid w:val="00A52646"/>
    <w:rsid w:val="00A529B1"/>
    <w:rsid w:val="00A5337A"/>
    <w:rsid w:val="00A53405"/>
    <w:rsid w:val="00A53CA1"/>
    <w:rsid w:val="00A53D85"/>
    <w:rsid w:val="00A54233"/>
    <w:rsid w:val="00A5454E"/>
    <w:rsid w:val="00A546FC"/>
    <w:rsid w:val="00A54FE6"/>
    <w:rsid w:val="00A550C8"/>
    <w:rsid w:val="00A555CA"/>
    <w:rsid w:val="00A55685"/>
    <w:rsid w:val="00A556D6"/>
    <w:rsid w:val="00A55B63"/>
    <w:rsid w:val="00A56650"/>
    <w:rsid w:val="00A5675B"/>
    <w:rsid w:val="00A56AC8"/>
    <w:rsid w:val="00A56E56"/>
    <w:rsid w:val="00A5716C"/>
    <w:rsid w:val="00A5744A"/>
    <w:rsid w:val="00A57501"/>
    <w:rsid w:val="00A575B7"/>
    <w:rsid w:val="00A57727"/>
    <w:rsid w:val="00A57F26"/>
    <w:rsid w:val="00A57FCD"/>
    <w:rsid w:val="00A6000D"/>
    <w:rsid w:val="00A603C0"/>
    <w:rsid w:val="00A61210"/>
    <w:rsid w:val="00A61876"/>
    <w:rsid w:val="00A61B96"/>
    <w:rsid w:val="00A622BA"/>
    <w:rsid w:val="00A62398"/>
    <w:rsid w:val="00A636EE"/>
    <w:rsid w:val="00A639B2"/>
    <w:rsid w:val="00A63B12"/>
    <w:rsid w:val="00A64540"/>
    <w:rsid w:val="00A6465F"/>
    <w:rsid w:val="00A64EE4"/>
    <w:rsid w:val="00A6516F"/>
    <w:rsid w:val="00A658EC"/>
    <w:rsid w:val="00A661F5"/>
    <w:rsid w:val="00A666EE"/>
    <w:rsid w:val="00A667A4"/>
    <w:rsid w:val="00A6694E"/>
    <w:rsid w:val="00A67021"/>
    <w:rsid w:val="00A678F7"/>
    <w:rsid w:val="00A67B40"/>
    <w:rsid w:val="00A67C5B"/>
    <w:rsid w:val="00A67F83"/>
    <w:rsid w:val="00A708FC"/>
    <w:rsid w:val="00A70DD3"/>
    <w:rsid w:val="00A71B9B"/>
    <w:rsid w:val="00A71EE6"/>
    <w:rsid w:val="00A71FA0"/>
    <w:rsid w:val="00A722D3"/>
    <w:rsid w:val="00A72433"/>
    <w:rsid w:val="00A724F0"/>
    <w:rsid w:val="00A72B56"/>
    <w:rsid w:val="00A7318E"/>
    <w:rsid w:val="00A73273"/>
    <w:rsid w:val="00A73CEF"/>
    <w:rsid w:val="00A741F3"/>
    <w:rsid w:val="00A7428A"/>
    <w:rsid w:val="00A7454B"/>
    <w:rsid w:val="00A7550C"/>
    <w:rsid w:val="00A75920"/>
    <w:rsid w:val="00A7596C"/>
    <w:rsid w:val="00A75C0D"/>
    <w:rsid w:val="00A75D31"/>
    <w:rsid w:val="00A75E97"/>
    <w:rsid w:val="00A75EDC"/>
    <w:rsid w:val="00A76577"/>
    <w:rsid w:val="00A773A2"/>
    <w:rsid w:val="00A774CE"/>
    <w:rsid w:val="00A77580"/>
    <w:rsid w:val="00A778F2"/>
    <w:rsid w:val="00A809B8"/>
    <w:rsid w:val="00A82222"/>
    <w:rsid w:val="00A82B1A"/>
    <w:rsid w:val="00A82B34"/>
    <w:rsid w:val="00A82D0E"/>
    <w:rsid w:val="00A83624"/>
    <w:rsid w:val="00A838F0"/>
    <w:rsid w:val="00A8411F"/>
    <w:rsid w:val="00A84DCD"/>
    <w:rsid w:val="00A860A2"/>
    <w:rsid w:val="00A865DC"/>
    <w:rsid w:val="00A86C9B"/>
    <w:rsid w:val="00A86D0B"/>
    <w:rsid w:val="00A86E4B"/>
    <w:rsid w:val="00A873FE"/>
    <w:rsid w:val="00A87C6D"/>
    <w:rsid w:val="00A9072A"/>
    <w:rsid w:val="00A9139F"/>
    <w:rsid w:val="00A91728"/>
    <w:rsid w:val="00A917C5"/>
    <w:rsid w:val="00A91A41"/>
    <w:rsid w:val="00A926EB"/>
    <w:rsid w:val="00A93C60"/>
    <w:rsid w:val="00A93D70"/>
    <w:rsid w:val="00A9630A"/>
    <w:rsid w:val="00A964B8"/>
    <w:rsid w:val="00A9708F"/>
    <w:rsid w:val="00AA0B6B"/>
    <w:rsid w:val="00AA140C"/>
    <w:rsid w:val="00AA1729"/>
    <w:rsid w:val="00AA1B0E"/>
    <w:rsid w:val="00AA1EDC"/>
    <w:rsid w:val="00AA2323"/>
    <w:rsid w:val="00AA270D"/>
    <w:rsid w:val="00AA2A24"/>
    <w:rsid w:val="00AA32BE"/>
    <w:rsid w:val="00AA35A9"/>
    <w:rsid w:val="00AA4627"/>
    <w:rsid w:val="00AA4768"/>
    <w:rsid w:val="00AA4CAD"/>
    <w:rsid w:val="00AA5334"/>
    <w:rsid w:val="00AA551B"/>
    <w:rsid w:val="00AA55A5"/>
    <w:rsid w:val="00AA6639"/>
    <w:rsid w:val="00AA669A"/>
    <w:rsid w:val="00AA68B3"/>
    <w:rsid w:val="00AA71B9"/>
    <w:rsid w:val="00AA75AB"/>
    <w:rsid w:val="00AB05DB"/>
    <w:rsid w:val="00AB0B05"/>
    <w:rsid w:val="00AB0E7C"/>
    <w:rsid w:val="00AB1679"/>
    <w:rsid w:val="00AB1B9C"/>
    <w:rsid w:val="00AB1E48"/>
    <w:rsid w:val="00AB212A"/>
    <w:rsid w:val="00AB2835"/>
    <w:rsid w:val="00AB2A49"/>
    <w:rsid w:val="00AB34BD"/>
    <w:rsid w:val="00AB3589"/>
    <w:rsid w:val="00AB4A85"/>
    <w:rsid w:val="00AB51D3"/>
    <w:rsid w:val="00AB51FA"/>
    <w:rsid w:val="00AB58DE"/>
    <w:rsid w:val="00AB59CE"/>
    <w:rsid w:val="00AB5C98"/>
    <w:rsid w:val="00AB7FC2"/>
    <w:rsid w:val="00AC0635"/>
    <w:rsid w:val="00AC0AF2"/>
    <w:rsid w:val="00AC0F40"/>
    <w:rsid w:val="00AC132A"/>
    <w:rsid w:val="00AC1DFE"/>
    <w:rsid w:val="00AC2669"/>
    <w:rsid w:val="00AC28DA"/>
    <w:rsid w:val="00AC2A01"/>
    <w:rsid w:val="00AC2C81"/>
    <w:rsid w:val="00AC2D75"/>
    <w:rsid w:val="00AC3227"/>
    <w:rsid w:val="00AC3438"/>
    <w:rsid w:val="00AC3703"/>
    <w:rsid w:val="00AC374E"/>
    <w:rsid w:val="00AC378F"/>
    <w:rsid w:val="00AC3945"/>
    <w:rsid w:val="00AC3B5D"/>
    <w:rsid w:val="00AC447B"/>
    <w:rsid w:val="00AC4718"/>
    <w:rsid w:val="00AC4F90"/>
    <w:rsid w:val="00AC52F2"/>
    <w:rsid w:val="00AC5BCF"/>
    <w:rsid w:val="00AC5D91"/>
    <w:rsid w:val="00AC6060"/>
    <w:rsid w:val="00AC6734"/>
    <w:rsid w:val="00AC69E7"/>
    <w:rsid w:val="00AC69EA"/>
    <w:rsid w:val="00AC6AD0"/>
    <w:rsid w:val="00AC7CA3"/>
    <w:rsid w:val="00AC7FE6"/>
    <w:rsid w:val="00AD0F4A"/>
    <w:rsid w:val="00AD2381"/>
    <w:rsid w:val="00AD3068"/>
    <w:rsid w:val="00AD3682"/>
    <w:rsid w:val="00AD3927"/>
    <w:rsid w:val="00AD4137"/>
    <w:rsid w:val="00AD4342"/>
    <w:rsid w:val="00AD4491"/>
    <w:rsid w:val="00AD4497"/>
    <w:rsid w:val="00AD5265"/>
    <w:rsid w:val="00AD591F"/>
    <w:rsid w:val="00AD5D1C"/>
    <w:rsid w:val="00AD6261"/>
    <w:rsid w:val="00AD662F"/>
    <w:rsid w:val="00AD747B"/>
    <w:rsid w:val="00AE07CA"/>
    <w:rsid w:val="00AE15AF"/>
    <w:rsid w:val="00AE1E75"/>
    <w:rsid w:val="00AE212B"/>
    <w:rsid w:val="00AE2942"/>
    <w:rsid w:val="00AE2DF5"/>
    <w:rsid w:val="00AE2EBE"/>
    <w:rsid w:val="00AE3041"/>
    <w:rsid w:val="00AE36B0"/>
    <w:rsid w:val="00AE3C2A"/>
    <w:rsid w:val="00AE471E"/>
    <w:rsid w:val="00AE49ED"/>
    <w:rsid w:val="00AE4DA9"/>
    <w:rsid w:val="00AE4E3D"/>
    <w:rsid w:val="00AE4F17"/>
    <w:rsid w:val="00AE5131"/>
    <w:rsid w:val="00AE5D5E"/>
    <w:rsid w:val="00AE669D"/>
    <w:rsid w:val="00AF0AA5"/>
    <w:rsid w:val="00AF1180"/>
    <w:rsid w:val="00AF164E"/>
    <w:rsid w:val="00AF16F7"/>
    <w:rsid w:val="00AF1DE8"/>
    <w:rsid w:val="00AF20C9"/>
    <w:rsid w:val="00AF26C8"/>
    <w:rsid w:val="00AF3063"/>
    <w:rsid w:val="00AF343C"/>
    <w:rsid w:val="00AF3C12"/>
    <w:rsid w:val="00AF403F"/>
    <w:rsid w:val="00AF49F8"/>
    <w:rsid w:val="00AF4A2C"/>
    <w:rsid w:val="00AF52DB"/>
    <w:rsid w:val="00AF565F"/>
    <w:rsid w:val="00AF5988"/>
    <w:rsid w:val="00AF5BF2"/>
    <w:rsid w:val="00AF6659"/>
    <w:rsid w:val="00AF6ECE"/>
    <w:rsid w:val="00B006AF"/>
    <w:rsid w:val="00B021FC"/>
    <w:rsid w:val="00B023B3"/>
    <w:rsid w:val="00B03886"/>
    <w:rsid w:val="00B038EC"/>
    <w:rsid w:val="00B03FEA"/>
    <w:rsid w:val="00B041B3"/>
    <w:rsid w:val="00B0440C"/>
    <w:rsid w:val="00B04923"/>
    <w:rsid w:val="00B04A9C"/>
    <w:rsid w:val="00B05164"/>
    <w:rsid w:val="00B05C6F"/>
    <w:rsid w:val="00B05DC5"/>
    <w:rsid w:val="00B072BB"/>
    <w:rsid w:val="00B07446"/>
    <w:rsid w:val="00B074FE"/>
    <w:rsid w:val="00B07700"/>
    <w:rsid w:val="00B07888"/>
    <w:rsid w:val="00B078C6"/>
    <w:rsid w:val="00B07AA2"/>
    <w:rsid w:val="00B07C04"/>
    <w:rsid w:val="00B100BB"/>
    <w:rsid w:val="00B101FE"/>
    <w:rsid w:val="00B102F7"/>
    <w:rsid w:val="00B103A8"/>
    <w:rsid w:val="00B10488"/>
    <w:rsid w:val="00B107B1"/>
    <w:rsid w:val="00B10BAC"/>
    <w:rsid w:val="00B11956"/>
    <w:rsid w:val="00B11ACA"/>
    <w:rsid w:val="00B12029"/>
    <w:rsid w:val="00B123FF"/>
    <w:rsid w:val="00B12413"/>
    <w:rsid w:val="00B128CA"/>
    <w:rsid w:val="00B130AA"/>
    <w:rsid w:val="00B130E6"/>
    <w:rsid w:val="00B13329"/>
    <w:rsid w:val="00B13334"/>
    <w:rsid w:val="00B133F7"/>
    <w:rsid w:val="00B144FD"/>
    <w:rsid w:val="00B14D5D"/>
    <w:rsid w:val="00B15019"/>
    <w:rsid w:val="00B1537D"/>
    <w:rsid w:val="00B15486"/>
    <w:rsid w:val="00B165CF"/>
    <w:rsid w:val="00B16D06"/>
    <w:rsid w:val="00B1742A"/>
    <w:rsid w:val="00B17BAD"/>
    <w:rsid w:val="00B201E9"/>
    <w:rsid w:val="00B20720"/>
    <w:rsid w:val="00B208DB"/>
    <w:rsid w:val="00B20DFB"/>
    <w:rsid w:val="00B21A87"/>
    <w:rsid w:val="00B2207C"/>
    <w:rsid w:val="00B2289D"/>
    <w:rsid w:val="00B2298F"/>
    <w:rsid w:val="00B22F31"/>
    <w:rsid w:val="00B23327"/>
    <w:rsid w:val="00B2333F"/>
    <w:rsid w:val="00B23E97"/>
    <w:rsid w:val="00B24106"/>
    <w:rsid w:val="00B2438B"/>
    <w:rsid w:val="00B247F4"/>
    <w:rsid w:val="00B2494B"/>
    <w:rsid w:val="00B24DD6"/>
    <w:rsid w:val="00B24F4A"/>
    <w:rsid w:val="00B24FEB"/>
    <w:rsid w:val="00B2540F"/>
    <w:rsid w:val="00B255B2"/>
    <w:rsid w:val="00B25B07"/>
    <w:rsid w:val="00B300C3"/>
    <w:rsid w:val="00B300C8"/>
    <w:rsid w:val="00B30457"/>
    <w:rsid w:val="00B31794"/>
    <w:rsid w:val="00B3211D"/>
    <w:rsid w:val="00B32682"/>
    <w:rsid w:val="00B32B49"/>
    <w:rsid w:val="00B32F72"/>
    <w:rsid w:val="00B33A1A"/>
    <w:rsid w:val="00B33FFA"/>
    <w:rsid w:val="00B34E44"/>
    <w:rsid w:val="00B35297"/>
    <w:rsid w:val="00B353CB"/>
    <w:rsid w:val="00B36235"/>
    <w:rsid w:val="00B373E6"/>
    <w:rsid w:val="00B374B1"/>
    <w:rsid w:val="00B3773F"/>
    <w:rsid w:val="00B37776"/>
    <w:rsid w:val="00B3796E"/>
    <w:rsid w:val="00B37A39"/>
    <w:rsid w:val="00B41089"/>
    <w:rsid w:val="00B4172D"/>
    <w:rsid w:val="00B41AD1"/>
    <w:rsid w:val="00B42111"/>
    <w:rsid w:val="00B42BA5"/>
    <w:rsid w:val="00B42DE1"/>
    <w:rsid w:val="00B43395"/>
    <w:rsid w:val="00B43D69"/>
    <w:rsid w:val="00B4468F"/>
    <w:rsid w:val="00B4528F"/>
    <w:rsid w:val="00B45310"/>
    <w:rsid w:val="00B45468"/>
    <w:rsid w:val="00B4587A"/>
    <w:rsid w:val="00B4671D"/>
    <w:rsid w:val="00B46776"/>
    <w:rsid w:val="00B473E1"/>
    <w:rsid w:val="00B47A6F"/>
    <w:rsid w:val="00B50634"/>
    <w:rsid w:val="00B50924"/>
    <w:rsid w:val="00B50AE8"/>
    <w:rsid w:val="00B50BFB"/>
    <w:rsid w:val="00B50DDD"/>
    <w:rsid w:val="00B50EA5"/>
    <w:rsid w:val="00B5110D"/>
    <w:rsid w:val="00B51784"/>
    <w:rsid w:val="00B518E1"/>
    <w:rsid w:val="00B51DE7"/>
    <w:rsid w:val="00B51E8A"/>
    <w:rsid w:val="00B52327"/>
    <w:rsid w:val="00B5285B"/>
    <w:rsid w:val="00B52BF3"/>
    <w:rsid w:val="00B52D7E"/>
    <w:rsid w:val="00B53079"/>
    <w:rsid w:val="00B53398"/>
    <w:rsid w:val="00B53CF4"/>
    <w:rsid w:val="00B5439D"/>
    <w:rsid w:val="00B5473A"/>
    <w:rsid w:val="00B54B76"/>
    <w:rsid w:val="00B54D9A"/>
    <w:rsid w:val="00B54DF3"/>
    <w:rsid w:val="00B55BB1"/>
    <w:rsid w:val="00B55EDF"/>
    <w:rsid w:val="00B57AE2"/>
    <w:rsid w:val="00B607FA"/>
    <w:rsid w:val="00B60BB4"/>
    <w:rsid w:val="00B60F2D"/>
    <w:rsid w:val="00B61322"/>
    <w:rsid w:val="00B6162B"/>
    <w:rsid w:val="00B6168C"/>
    <w:rsid w:val="00B61B14"/>
    <w:rsid w:val="00B61EBD"/>
    <w:rsid w:val="00B6246F"/>
    <w:rsid w:val="00B62589"/>
    <w:rsid w:val="00B63274"/>
    <w:rsid w:val="00B63818"/>
    <w:rsid w:val="00B63B45"/>
    <w:rsid w:val="00B63DEF"/>
    <w:rsid w:val="00B642A7"/>
    <w:rsid w:val="00B64905"/>
    <w:rsid w:val="00B6637A"/>
    <w:rsid w:val="00B663C0"/>
    <w:rsid w:val="00B709A6"/>
    <w:rsid w:val="00B70ED8"/>
    <w:rsid w:val="00B716A3"/>
    <w:rsid w:val="00B717AD"/>
    <w:rsid w:val="00B71E83"/>
    <w:rsid w:val="00B71FAB"/>
    <w:rsid w:val="00B720AD"/>
    <w:rsid w:val="00B72539"/>
    <w:rsid w:val="00B7263E"/>
    <w:rsid w:val="00B72A0C"/>
    <w:rsid w:val="00B733B8"/>
    <w:rsid w:val="00B73736"/>
    <w:rsid w:val="00B7396D"/>
    <w:rsid w:val="00B73B69"/>
    <w:rsid w:val="00B73CF7"/>
    <w:rsid w:val="00B73F4B"/>
    <w:rsid w:val="00B74043"/>
    <w:rsid w:val="00B743BE"/>
    <w:rsid w:val="00B74BFC"/>
    <w:rsid w:val="00B74C42"/>
    <w:rsid w:val="00B75DDC"/>
    <w:rsid w:val="00B76874"/>
    <w:rsid w:val="00B76916"/>
    <w:rsid w:val="00B76A4E"/>
    <w:rsid w:val="00B76D1E"/>
    <w:rsid w:val="00B771FE"/>
    <w:rsid w:val="00B77597"/>
    <w:rsid w:val="00B80645"/>
    <w:rsid w:val="00B8227C"/>
    <w:rsid w:val="00B82A9E"/>
    <w:rsid w:val="00B82EEA"/>
    <w:rsid w:val="00B830AC"/>
    <w:rsid w:val="00B833C7"/>
    <w:rsid w:val="00B8344B"/>
    <w:rsid w:val="00B840E5"/>
    <w:rsid w:val="00B84361"/>
    <w:rsid w:val="00B843ED"/>
    <w:rsid w:val="00B84687"/>
    <w:rsid w:val="00B847A7"/>
    <w:rsid w:val="00B8496B"/>
    <w:rsid w:val="00B849FC"/>
    <w:rsid w:val="00B84BF3"/>
    <w:rsid w:val="00B860C2"/>
    <w:rsid w:val="00B86914"/>
    <w:rsid w:val="00B86C24"/>
    <w:rsid w:val="00B86C97"/>
    <w:rsid w:val="00B8759B"/>
    <w:rsid w:val="00B904AF"/>
    <w:rsid w:val="00B91866"/>
    <w:rsid w:val="00B919BB"/>
    <w:rsid w:val="00B9236B"/>
    <w:rsid w:val="00B93136"/>
    <w:rsid w:val="00B93253"/>
    <w:rsid w:val="00B935DF"/>
    <w:rsid w:val="00B94CA8"/>
    <w:rsid w:val="00B94CAB"/>
    <w:rsid w:val="00B94CCF"/>
    <w:rsid w:val="00B9596C"/>
    <w:rsid w:val="00B961DF"/>
    <w:rsid w:val="00B9696A"/>
    <w:rsid w:val="00B96D1A"/>
    <w:rsid w:val="00BA04E1"/>
    <w:rsid w:val="00BA0D6B"/>
    <w:rsid w:val="00BA1945"/>
    <w:rsid w:val="00BA1BF7"/>
    <w:rsid w:val="00BA1C5C"/>
    <w:rsid w:val="00BA1C76"/>
    <w:rsid w:val="00BA2266"/>
    <w:rsid w:val="00BA419B"/>
    <w:rsid w:val="00BA438B"/>
    <w:rsid w:val="00BA481F"/>
    <w:rsid w:val="00BA4D48"/>
    <w:rsid w:val="00BA4EC5"/>
    <w:rsid w:val="00BA5790"/>
    <w:rsid w:val="00BA5881"/>
    <w:rsid w:val="00BA5DCF"/>
    <w:rsid w:val="00BA69EA"/>
    <w:rsid w:val="00BA77F3"/>
    <w:rsid w:val="00BA7CC0"/>
    <w:rsid w:val="00BB1048"/>
    <w:rsid w:val="00BB14D1"/>
    <w:rsid w:val="00BB2261"/>
    <w:rsid w:val="00BB28E9"/>
    <w:rsid w:val="00BB34BB"/>
    <w:rsid w:val="00BB34E4"/>
    <w:rsid w:val="00BB37EF"/>
    <w:rsid w:val="00BB3865"/>
    <w:rsid w:val="00BB49F8"/>
    <w:rsid w:val="00BB4C0E"/>
    <w:rsid w:val="00BB5300"/>
    <w:rsid w:val="00BB542F"/>
    <w:rsid w:val="00BB549E"/>
    <w:rsid w:val="00BB561A"/>
    <w:rsid w:val="00BB5DA2"/>
    <w:rsid w:val="00BB6087"/>
    <w:rsid w:val="00BC056E"/>
    <w:rsid w:val="00BC0718"/>
    <w:rsid w:val="00BC1025"/>
    <w:rsid w:val="00BC13B1"/>
    <w:rsid w:val="00BC1496"/>
    <w:rsid w:val="00BC197A"/>
    <w:rsid w:val="00BC1B61"/>
    <w:rsid w:val="00BC1E10"/>
    <w:rsid w:val="00BC20F7"/>
    <w:rsid w:val="00BC2778"/>
    <w:rsid w:val="00BC2C8E"/>
    <w:rsid w:val="00BC3028"/>
    <w:rsid w:val="00BC3200"/>
    <w:rsid w:val="00BC3C36"/>
    <w:rsid w:val="00BC4A9C"/>
    <w:rsid w:val="00BC4FD1"/>
    <w:rsid w:val="00BC662E"/>
    <w:rsid w:val="00BC6B7E"/>
    <w:rsid w:val="00BC6C43"/>
    <w:rsid w:val="00BC7574"/>
    <w:rsid w:val="00BC7CBC"/>
    <w:rsid w:val="00BD0212"/>
    <w:rsid w:val="00BD0833"/>
    <w:rsid w:val="00BD0B66"/>
    <w:rsid w:val="00BD0CBA"/>
    <w:rsid w:val="00BD1050"/>
    <w:rsid w:val="00BD140E"/>
    <w:rsid w:val="00BD1695"/>
    <w:rsid w:val="00BD1FE5"/>
    <w:rsid w:val="00BD2325"/>
    <w:rsid w:val="00BD3076"/>
    <w:rsid w:val="00BD3330"/>
    <w:rsid w:val="00BD341F"/>
    <w:rsid w:val="00BD35A0"/>
    <w:rsid w:val="00BD3BF2"/>
    <w:rsid w:val="00BD3F86"/>
    <w:rsid w:val="00BD4260"/>
    <w:rsid w:val="00BD44C5"/>
    <w:rsid w:val="00BD609A"/>
    <w:rsid w:val="00BD6511"/>
    <w:rsid w:val="00BD6544"/>
    <w:rsid w:val="00BD784F"/>
    <w:rsid w:val="00BE03D3"/>
    <w:rsid w:val="00BE04BF"/>
    <w:rsid w:val="00BE0C70"/>
    <w:rsid w:val="00BE0CD7"/>
    <w:rsid w:val="00BE0ED1"/>
    <w:rsid w:val="00BE1AE4"/>
    <w:rsid w:val="00BE1D5A"/>
    <w:rsid w:val="00BE1FF9"/>
    <w:rsid w:val="00BE21C4"/>
    <w:rsid w:val="00BE22BE"/>
    <w:rsid w:val="00BE2375"/>
    <w:rsid w:val="00BE29D1"/>
    <w:rsid w:val="00BE2CEF"/>
    <w:rsid w:val="00BE2F45"/>
    <w:rsid w:val="00BE3ABC"/>
    <w:rsid w:val="00BE58B9"/>
    <w:rsid w:val="00BE5948"/>
    <w:rsid w:val="00BE6040"/>
    <w:rsid w:val="00BE7219"/>
    <w:rsid w:val="00BF0294"/>
    <w:rsid w:val="00BF0C97"/>
    <w:rsid w:val="00BF120C"/>
    <w:rsid w:val="00BF1453"/>
    <w:rsid w:val="00BF27A3"/>
    <w:rsid w:val="00BF2A55"/>
    <w:rsid w:val="00BF3124"/>
    <w:rsid w:val="00BF35B5"/>
    <w:rsid w:val="00BF36C8"/>
    <w:rsid w:val="00BF3A9F"/>
    <w:rsid w:val="00BF3B98"/>
    <w:rsid w:val="00BF44DC"/>
    <w:rsid w:val="00BF48C5"/>
    <w:rsid w:val="00BF48D4"/>
    <w:rsid w:val="00BF4972"/>
    <w:rsid w:val="00BF4C39"/>
    <w:rsid w:val="00BF5352"/>
    <w:rsid w:val="00BF5409"/>
    <w:rsid w:val="00BF56CE"/>
    <w:rsid w:val="00BF57A5"/>
    <w:rsid w:val="00BF6CA7"/>
    <w:rsid w:val="00BF6D5E"/>
    <w:rsid w:val="00BF6ED5"/>
    <w:rsid w:val="00BF70C5"/>
    <w:rsid w:val="00BF7BA4"/>
    <w:rsid w:val="00BF7F20"/>
    <w:rsid w:val="00C01754"/>
    <w:rsid w:val="00C017F9"/>
    <w:rsid w:val="00C018E2"/>
    <w:rsid w:val="00C02FB7"/>
    <w:rsid w:val="00C03252"/>
    <w:rsid w:val="00C04278"/>
    <w:rsid w:val="00C04916"/>
    <w:rsid w:val="00C04FF9"/>
    <w:rsid w:val="00C052E5"/>
    <w:rsid w:val="00C0583B"/>
    <w:rsid w:val="00C06725"/>
    <w:rsid w:val="00C0695A"/>
    <w:rsid w:val="00C06C1C"/>
    <w:rsid w:val="00C06C9A"/>
    <w:rsid w:val="00C073D4"/>
    <w:rsid w:val="00C0757F"/>
    <w:rsid w:val="00C07633"/>
    <w:rsid w:val="00C076B7"/>
    <w:rsid w:val="00C079F7"/>
    <w:rsid w:val="00C07E9A"/>
    <w:rsid w:val="00C1018F"/>
    <w:rsid w:val="00C105F0"/>
    <w:rsid w:val="00C10656"/>
    <w:rsid w:val="00C10954"/>
    <w:rsid w:val="00C112A7"/>
    <w:rsid w:val="00C1193C"/>
    <w:rsid w:val="00C119D0"/>
    <w:rsid w:val="00C12E86"/>
    <w:rsid w:val="00C136E5"/>
    <w:rsid w:val="00C139FE"/>
    <w:rsid w:val="00C13B92"/>
    <w:rsid w:val="00C13EA3"/>
    <w:rsid w:val="00C1495E"/>
    <w:rsid w:val="00C149FF"/>
    <w:rsid w:val="00C14AB0"/>
    <w:rsid w:val="00C14DDB"/>
    <w:rsid w:val="00C1540E"/>
    <w:rsid w:val="00C15D7C"/>
    <w:rsid w:val="00C174D5"/>
    <w:rsid w:val="00C17F38"/>
    <w:rsid w:val="00C20D63"/>
    <w:rsid w:val="00C20FC4"/>
    <w:rsid w:val="00C2141C"/>
    <w:rsid w:val="00C217DF"/>
    <w:rsid w:val="00C22208"/>
    <w:rsid w:val="00C22442"/>
    <w:rsid w:val="00C22B5A"/>
    <w:rsid w:val="00C23087"/>
    <w:rsid w:val="00C2434B"/>
    <w:rsid w:val="00C249BF"/>
    <w:rsid w:val="00C24A4B"/>
    <w:rsid w:val="00C24A56"/>
    <w:rsid w:val="00C24ECB"/>
    <w:rsid w:val="00C25037"/>
    <w:rsid w:val="00C250E3"/>
    <w:rsid w:val="00C25ED2"/>
    <w:rsid w:val="00C25F17"/>
    <w:rsid w:val="00C267D4"/>
    <w:rsid w:val="00C269BE"/>
    <w:rsid w:val="00C27FB5"/>
    <w:rsid w:val="00C305E5"/>
    <w:rsid w:val="00C309D2"/>
    <w:rsid w:val="00C31078"/>
    <w:rsid w:val="00C312AE"/>
    <w:rsid w:val="00C312C8"/>
    <w:rsid w:val="00C31694"/>
    <w:rsid w:val="00C320A3"/>
    <w:rsid w:val="00C3257D"/>
    <w:rsid w:val="00C3266C"/>
    <w:rsid w:val="00C32A67"/>
    <w:rsid w:val="00C32A91"/>
    <w:rsid w:val="00C332D9"/>
    <w:rsid w:val="00C337FB"/>
    <w:rsid w:val="00C33FB2"/>
    <w:rsid w:val="00C34205"/>
    <w:rsid w:val="00C34387"/>
    <w:rsid w:val="00C358DB"/>
    <w:rsid w:val="00C364A0"/>
    <w:rsid w:val="00C37403"/>
    <w:rsid w:val="00C40491"/>
    <w:rsid w:val="00C4059B"/>
    <w:rsid w:val="00C40860"/>
    <w:rsid w:val="00C41913"/>
    <w:rsid w:val="00C4221C"/>
    <w:rsid w:val="00C42279"/>
    <w:rsid w:val="00C4258F"/>
    <w:rsid w:val="00C4316F"/>
    <w:rsid w:val="00C4317F"/>
    <w:rsid w:val="00C431DC"/>
    <w:rsid w:val="00C433C5"/>
    <w:rsid w:val="00C43AFD"/>
    <w:rsid w:val="00C44404"/>
    <w:rsid w:val="00C45590"/>
    <w:rsid w:val="00C45827"/>
    <w:rsid w:val="00C45B31"/>
    <w:rsid w:val="00C45DB7"/>
    <w:rsid w:val="00C460EA"/>
    <w:rsid w:val="00C46DE0"/>
    <w:rsid w:val="00C46F80"/>
    <w:rsid w:val="00C47D62"/>
    <w:rsid w:val="00C509D5"/>
    <w:rsid w:val="00C50D2F"/>
    <w:rsid w:val="00C516F5"/>
    <w:rsid w:val="00C51EBB"/>
    <w:rsid w:val="00C539FA"/>
    <w:rsid w:val="00C5408A"/>
    <w:rsid w:val="00C54C3D"/>
    <w:rsid w:val="00C552DF"/>
    <w:rsid w:val="00C552E4"/>
    <w:rsid w:val="00C5545A"/>
    <w:rsid w:val="00C55AA0"/>
    <w:rsid w:val="00C5645D"/>
    <w:rsid w:val="00C5679F"/>
    <w:rsid w:val="00C572ED"/>
    <w:rsid w:val="00C57599"/>
    <w:rsid w:val="00C577B7"/>
    <w:rsid w:val="00C57B22"/>
    <w:rsid w:val="00C57C47"/>
    <w:rsid w:val="00C60736"/>
    <w:rsid w:val="00C608C0"/>
    <w:rsid w:val="00C608E5"/>
    <w:rsid w:val="00C60BDB"/>
    <w:rsid w:val="00C60E3C"/>
    <w:rsid w:val="00C612B0"/>
    <w:rsid w:val="00C61351"/>
    <w:rsid w:val="00C61445"/>
    <w:rsid w:val="00C62162"/>
    <w:rsid w:val="00C633E6"/>
    <w:rsid w:val="00C63551"/>
    <w:rsid w:val="00C64467"/>
    <w:rsid w:val="00C64900"/>
    <w:rsid w:val="00C64B76"/>
    <w:rsid w:val="00C64C5F"/>
    <w:rsid w:val="00C64D2E"/>
    <w:rsid w:val="00C64DF1"/>
    <w:rsid w:val="00C65FFF"/>
    <w:rsid w:val="00C6603D"/>
    <w:rsid w:val="00C6731E"/>
    <w:rsid w:val="00C70010"/>
    <w:rsid w:val="00C70344"/>
    <w:rsid w:val="00C705BA"/>
    <w:rsid w:val="00C7076F"/>
    <w:rsid w:val="00C71465"/>
    <w:rsid w:val="00C71502"/>
    <w:rsid w:val="00C737CC"/>
    <w:rsid w:val="00C73DF9"/>
    <w:rsid w:val="00C73E78"/>
    <w:rsid w:val="00C750A9"/>
    <w:rsid w:val="00C75E89"/>
    <w:rsid w:val="00C76B5C"/>
    <w:rsid w:val="00C77793"/>
    <w:rsid w:val="00C7789E"/>
    <w:rsid w:val="00C77B99"/>
    <w:rsid w:val="00C8037A"/>
    <w:rsid w:val="00C80399"/>
    <w:rsid w:val="00C80C1A"/>
    <w:rsid w:val="00C8102D"/>
    <w:rsid w:val="00C811D9"/>
    <w:rsid w:val="00C817A6"/>
    <w:rsid w:val="00C81FF9"/>
    <w:rsid w:val="00C821C3"/>
    <w:rsid w:val="00C826CD"/>
    <w:rsid w:val="00C82A70"/>
    <w:rsid w:val="00C83885"/>
    <w:rsid w:val="00C83E35"/>
    <w:rsid w:val="00C83F98"/>
    <w:rsid w:val="00C846D8"/>
    <w:rsid w:val="00C852CE"/>
    <w:rsid w:val="00C86FF5"/>
    <w:rsid w:val="00C8739F"/>
    <w:rsid w:val="00C87865"/>
    <w:rsid w:val="00C87D55"/>
    <w:rsid w:val="00C905B5"/>
    <w:rsid w:val="00C90656"/>
    <w:rsid w:val="00C90789"/>
    <w:rsid w:val="00C918BB"/>
    <w:rsid w:val="00C91C8A"/>
    <w:rsid w:val="00C91E3F"/>
    <w:rsid w:val="00C92096"/>
    <w:rsid w:val="00C9261B"/>
    <w:rsid w:val="00C92FEB"/>
    <w:rsid w:val="00C9354F"/>
    <w:rsid w:val="00C939C4"/>
    <w:rsid w:val="00C93B0A"/>
    <w:rsid w:val="00C93DB6"/>
    <w:rsid w:val="00C9445C"/>
    <w:rsid w:val="00C944CD"/>
    <w:rsid w:val="00C9551B"/>
    <w:rsid w:val="00C95CA3"/>
    <w:rsid w:val="00C95D2C"/>
    <w:rsid w:val="00C95ECC"/>
    <w:rsid w:val="00C95F97"/>
    <w:rsid w:val="00C961E8"/>
    <w:rsid w:val="00C965DA"/>
    <w:rsid w:val="00C97303"/>
    <w:rsid w:val="00C97951"/>
    <w:rsid w:val="00CA0CA9"/>
    <w:rsid w:val="00CA16B9"/>
    <w:rsid w:val="00CA17C0"/>
    <w:rsid w:val="00CA1A89"/>
    <w:rsid w:val="00CA23C6"/>
    <w:rsid w:val="00CA2EDD"/>
    <w:rsid w:val="00CA31C0"/>
    <w:rsid w:val="00CA33D5"/>
    <w:rsid w:val="00CA3910"/>
    <w:rsid w:val="00CA39D6"/>
    <w:rsid w:val="00CA3E7D"/>
    <w:rsid w:val="00CA41FA"/>
    <w:rsid w:val="00CA4AE8"/>
    <w:rsid w:val="00CA5390"/>
    <w:rsid w:val="00CA53A7"/>
    <w:rsid w:val="00CA5512"/>
    <w:rsid w:val="00CA5867"/>
    <w:rsid w:val="00CA618A"/>
    <w:rsid w:val="00CA652F"/>
    <w:rsid w:val="00CA7278"/>
    <w:rsid w:val="00CA73AB"/>
    <w:rsid w:val="00CB0964"/>
    <w:rsid w:val="00CB107A"/>
    <w:rsid w:val="00CB11DD"/>
    <w:rsid w:val="00CB1E4C"/>
    <w:rsid w:val="00CB1EE6"/>
    <w:rsid w:val="00CB20C4"/>
    <w:rsid w:val="00CB243D"/>
    <w:rsid w:val="00CB2707"/>
    <w:rsid w:val="00CB2E86"/>
    <w:rsid w:val="00CB2F1D"/>
    <w:rsid w:val="00CB3194"/>
    <w:rsid w:val="00CB329A"/>
    <w:rsid w:val="00CB3EF8"/>
    <w:rsid w:val="00CB434F"/>
    <w:rsid w:val="00CB44EF"/>
    <w:rsid w:val="00CB4612"/>
    <w:rsid w:val="00CB5E5D"/>
    <w:rsid w:val="00CB66ED"/>
    <w:rsid w:val="00CB76AD"/>
    <w:rsid w:val="00CB779C"/>
    <w:rsid w:val="00CB788B"/>
    <w:rsid w:val="00CB796D"/>
    <w:rsid w:val="00CB7F60"/>
    <w:rsid w:val="00CB7FC4"/>
    <w:rsid w:val="00CC019C"/>
    <w:rsid w:val="00CC09D8"/>
    <w:rsid w:val="00CC13BE"/>
    <w:rsid w:val="00CC1F45"/>
    <w:rsid w:val="00CC1FF3"/>
    <w:rsid w:val="00CC2C53"/>
    <w:rsid w:val="00CC3388"/>
    <w:rsid w:val="00CC341B"/>
    <w:rsid w:val="00CC3A3B"/>
    <w:rsid w:val="00CC46FA"/>
    <w:rsid w:val="00CC526D"/>
    <w:rsid w:val="00CC56F6"/>
    <w:rsid w:val="00CC626C"/>
    <w:rsid w:val="00CC6421"/>
    <w:rsid w:val="00CC6481"/>
    <w:rsid w:val="00CC655A"/>
    <w:rsid w:val="00CC6ADD"/>
    <w:rsid w:val="00CC6B9A"/>
    <w:rsid w:val="00CC7A62"/>
    <w:rsid w:val="00CD0B04"/>
    <w:rsid w:val="00CD192D"/>
    <w:rsid w:val="00CD1C01"/>
    <w:rsid w:val="00CD1E5E"/>
    <w:rsid w:val="00CD2430"/>
    <w:rsid w:val="00CD2885"/>
    <w:rsid w:val="00CD330D"/>
    <w:rsid w:val="00CD34F8"/>
    <w:rsid w:val="00CD37B2"/>
    <w:rsid w:val="00CD45AE"/>
    <w:rsid w:val="00CD48FE"/>
    <w:rsid w:val="00CD5264"/>
    <w:rsid w:val="00CD5D59"/>
    <w:rsid w:val="00CD5E51"/>
    <w:rsid w:val="00CD61BB"/>
    <w:rsid w:val="00CD6332"/>
    <w:rsid w:val="00CD69B8"/>
    <w:rsid w:val="00CD6B63"/>
    <w:rsid w:val="00CD77B6"/>
    <w:rsid w:val="00CD79A2"/>
    <w:rsid w:val="00CE001C"/>
    <w:rsid w:val="00CE1537"/>
    <w:rsid w:val="00CE1916"/>
    <w:rsid w:val="00CE1BF4"/>
    <w:rsid w:val="00CE2B74"/>
    <w:rsid w:val="00CE34DC"/>
    <w:rsid w:val="00CE3B90"/>
    <w:rsid w:val="00CE4246"/>
    <w:rsid w:val="00CE4667"/>
    <w:rsid w:val="00CE4FBB"/>
    <w:rsid w:val="00CE5286"/>
    <w:rsid w:val="00CE53DE"/>
    <w:rsid w:val="00CE64C2"/>
    <w:rsid w:val="00CE7202"/>
    <w:rsid w:val="00CE7637"/>
    <w:rsid w:val="00CE7F7B"/>
    <w:rsid w:val="00CE7FA8"/>
    <w:rsid w:val="00CF0177"/>
    <w:rsid w:val="00CF0202"/>
    <w:rsid w:val="00CF0D8B"/>
    <w:rsid w:val="00CF1151"/>
    <w:rsid w:val="00CF11C6"/>
    <w:rsid w:val="00CF1384"/>
    <w:rsid w:val="00CF14F1"/>
    <w:rsid w:val="00CF1E0C"/>
    <w:rsid w:val="00CF1FB4"/>
    <w:rsid w:val="00CF24E3"/>
    <w:rsid w:val="00CF253B"/>
    <w:rsid w:val="00CF2873"/>
    <w:rsid w:val="00CF28BE"/>
    <w:rsid w:val="00CF29BE"/>
    <w:rsid w:val="00CF3767"/>
    <w:rsid w:val="00CF3CC2"/>
    <w:rsid w:val="00CF4B8A"/>
    <w:rsid w:val="00CF5497"/>
    <w:rsid w:val="00CF5513"/>
    <w:rsid w:val="00CF5C1F"/>
    <w:rsid w:val="00CF6ED4"/>
    <w:rsid w:val="00CF71AA"/>
    <w:rsid w:val="00CF746C"/>
    <w:rsid w:val="00CF7C23"/>
    <w:rsid w:val="00D00594"/>
    <w:rsid w:val="00D00A38"/>
    <w:rsid w:val="00D01265"/>
    <w:rsid w:val="00D01A7B"/>
    <w:rsid w:val="00D025BA"/>
    <w:rsid w:val="00D02C68"/>
    <w:rsid w:val="00D02CC5"/>
    <w:rsid w:val="00D02E48"/>
    <w:rsid w:val="00D03DF5"/>
    <w:rsid w:val="00D04225"/>
    <w:rsid w:val="00D046E8"/>
    <w:rsid w:val="00D04BCE"/>
    <w:rsid w:val="00D06B9A"/>
    <w:rsid w:val="00D0744C"/>
    <w:rsid w:val="00D0745C"/>
    <w:rsid w:val="00D07BFC"/>
    <w:rsid w:val="00D07DB4"/>
    <w:rsid w:val="00D103DA"/>
    <w:rsid w:val="00D10664"/>
    <w:rsid w:val="00D10B56"/>
    <w:rsid w:val="00D1156E"/>
    <w:rsid w:val="00D119DD"/>
    <w:rsid w:val="00D12842"/>
    <w:rsid w:val="00D12A88"/>
    <w:rsid w:val="00D136D5"/>
    <w:rsid w:val="00D139AD"/>
    <w:rsid w:val="00D1433F"/>
    <w:rsid w:val="00D1488F"/>
    <w:rsid w:val="00D14963"/>
    <w:rsid w:val="00D152CA"/>
    <w:rsid w:val="00D157D5"/>
    <w:rsid w:val="00D15E2D"/>
    <w:rsid w:val="00D16658"/>
    <w:rsid w:val="00D16C8B"/>
    <w:rsid w:val="00D170D1"/>
    <w:rsid w:val="00D17B1C"/>
    <w:rsid w:val="00D2029E"/>
    <w:rsid w:val="00D219E2"/>
    <w:rsid w:val="00D2213F"/>
    <w:rsid w:val="00D22486"/>
    <w:rsid w:val="00D228AB"/>
    <w:rsid w:val="00D22A12"/>
    <w:rsid w:val="00D23120"/>
    <w:rsid w:val="00D24953"/>
    <w:rsid w:val="00D24F72"/>
    <w:rsid w:val="00D255EA"/>
    <w:rsid w:val="00D256CE"/>
    <w:rsid w:val="00D25902"/>
    <w:rsid w:val="00D2694B"/>
    <w:rsid w:val="00D26A08"/>
    <w:rsid w:val="00D2773F"/>
    <w:rsid w:val="00D27A10"/>
    <w:rsid w:val="00D27E8A"/>
    <w:rsid w:val="00D27EE2"/>
    <w:rsid w:val="00D3155E"/>
    <w:rsid w:val="00D31DF4"/>
    <w:rsid w:val="00D32048"/>
    <w:rsid w:val="00D3245A"/>
    <w:rsid w:val="00D32844"/>
    <w:rsid w:val="00D328B3"/>
    <w:rsid w:val="00D33F09"/>
    <w:rsid w:val="00D33F97"/>
    <w:rsid w:val="00D3575B"/>
    <w:rsid w:val="00D37314"/>
    <w:rsid w:val="00D3759C"/>
    <w:rsid w:val="00D37679"/>
    <w:rsid w:val="00D37851"/>
    <w:rsid w:val="00D37D07"/>
    <w:rsid w:val="00D40871"/>
    <w:rsid w:val="00D4098E"/>
    <w:rsid w:val="00D41713"/>
    <w:rsid w:val="00D41889"/>
    <w:rsid w:val="00D41893"/>
    <w:rsid w:val="00D41B9B"/>
    <w:rsid w:val="00D41FA3"/>
    <w:rsid w:val="00D42341"/>
    <w:rsid w:val="00D42411"/>
    <w:rsid w:val="00D42C47"/>
    <w:rsid w:val="00D45031"/>
    <w:rsid w:val="00D457FF"/>
    <w:rsid w:val="00D45830"/>
    <w:rsid w:val="00D45ABE"/>
    <w:rsid w:val="00D45C4F"/>
    <w:rsid w:val="00D46F35"/>
    <w:rsid w:val="00D47103"/>
    <w:rsid w:val="00D474F3"/>
    <w:rsid w:val="00D476C1"/>
    <w:rsid w:val="00D477A9"/>
    <w:rsid w:val="00D47BD5"/>
    <w:rsid w:val="00D51AEB"/>
    <w:rsid w:val="00D5248C"/>
    <w:rsid w:val="00D53E05"/>
    <w:rsid w:val="00D53FB3"/>
    <w:rsid w:val="00D54EF9"/>
    <w:rsid w:val="00D55ACE"/>
    <w:rsid w:val="00D55ED5"/>
    <w:rsid w:val="00D56BA4"/>
    <w:rsid w:val="00D56E0D"/>
    <w:rsid w:val="00D56F00"/>
    <w:rsid w:val="00D61334"/>
    <w:rsid w:val="00D61368"/>
    <w:rsid w:val="00D6294B"/>
    <w:rsid w:val="00D62C1C"/>
    <w:rsid w:val="00D631C8"/>
    <w:rsid w:val="00D63823"/>
    <w:rsid w:val="00D63978"/>
    <w:rsid w:val="00D640F5"/>
    <w:rsid w:val="00D643E3"/>
    <w:rsid w:val="00D649BF"/>
    <w:rsid w:val="00D64A89"/>
    <w:rsid w:val="00D64C2C"/>
    <w:rsid w:val="00D65423"/>
    <w:rsid w:val="00D654D0"/>
    <w:rsid w:val="00D65CAD"/>
    <w:rsid w:val="00D65D32"/>
    <w:rsid w:val="00D661B0"/>
    <w:rsid w:val="00D66827"/>
    <w:rsid w:val="00D669A6"/>
    <w:rsid w:val="00D671E7"/>
    <w:rsid w:val="00D67339"/>
    <w:rsid w:val="00D6761B"/>
    <w:rsid w:val="00D67856"/>
    <w:rsid w:val="00D6796C"/>
    <w:rsid w:val="00D67D12"/>
    <w:rsid w:val="00D702D9"/>
    <w:rsid w:val="00D70EED"/>
    <w:rsid w:val="00D7101D"/>
    <w:rsid w:val="00D7117B"/>
    <w:rsid w:val="00D7140D"/>
    <w:rsid w:val="00D71DCB"/>
    <w:rsid w:val="00D71DD3"/>
    <w:rsid w:val="00D71FCD"/>
    <w:rsid w:val="00D72069"/>
    <w:rsid w:val="00D72378"/>
    <w:rsid w:val="00D737CD"/>
    <w:rsid w:val="00D73935"/>
    <w:rsid w:val="00D74073"/>
    <w:rsid w:val="00D74C80"/>
    <w:rsid w:val="00D7584A"/>
    <w:rsid w:val="00D75B48"/>
    <w:rsid w:val="00D75EC5"/>
    <w:rsid w:val="00D75F27"/>
    <w:rsid w:val="00D760A9"/>
    <w:rsid w:val="00D7646C"/>
    <w:rsid w:val="00D7672B"/>
    <w:rsid w:val="00D7698E"/>
    <w:rsid w:val="00D772DC"/>
    <w:rsid w:val="00D775AE"/>
    <w:rsid w:val="00D77926"/>
    <w:rsid w:val="00D77D0C"/>
    <w:rsid w:val="00D77F7C"/>
    <w:rsid w:val="00D804E3"/>
    <w:rsid w:val="00D810F7"/>
    <w:rsid w:val="00D81563"/>
    <w:rsid w:val="00D81574"/>
    <w:rsid w:val="00D82469"/>
    <w:rsid w:val="00D82AC8"/>
    <w:rsid w:val="00D82C8B"/>
    <w:rsid w:val="00D841F5"/>
    <w:rsid w:val="00D846F3"/>
    <w:rsid w:val="00D84F8C"/>
    <w:rsid w:val="00D850C8"/>
    <w:rsid w:val="00D8543F"/>
    <w:rsid w:val="00D85BB9"/>
    <w:rsid w:val="00D85FB5"/>
    <w:rsid w:val="00D860D4"/>
    <w:rsid w:val="00D861FF"/>
    <w:rsid w:val="00D86497"/>
    <w:rsid w:val="00D868E0"/>
    <w:rsid w:val="00D86A88"/>
    <w:rsid w:val="00D87DE1"/>
    <w:rsid w:val="00D87F22"/>
    <w:rsid w:val="00D9013A"/>
    <w:rsid w:val="00D9015A"/>
    <w:rsid w:val="00D90980"/>
    <w:rsid w:val="00D90E08"/>
    <w:rsid w:val="00D91051"/>
    <w:rsid w:val="00D91EEF"/>
    <w:rsid w:val="00D92037"/>
    <w:rsid w:val="00D92615"/>
    <w:rsid w:val="00D93A00"/>
    <w:rsid w:val="00D94242"/>
    <w:rsid w:val="00D94719"/>
    <w:rsid w:val="00D950A8"/>
    <w:rsid w:val="00D96901"/>
    <w:rsid w:val="00D96A80"/>
    <w:rsid w:val="00D97B3D"/>
    <w:rsid w:val="00D97F37"/>
    <w:rsid w:val="00DA0164"/>
    <w:rsid w:val="00DA0637"/>
    <w:rsid w:val="00DA07AC"/>
    <w:rsid w:val="00DA1CDD"/>
    <w:rsid w:val="00DA1CE8"/>
    <w:rsid w:val="00DA2A3A"/>
    <w:rsid w:val="00DA31D9"/>
    <w:rsid w:val="00DA38D8"/>
    <w:rsid w:val="00DA4FC9"/>
    <w:rsid w:val="00DA5684"/>
    <w:rsid w:val="00DA59B5"/>
    <w:rsid w:val="00DA5A5F"/>
    <w:rsid w:val="00DA5B26"/>
    <w:rsid w:val="00DA62B4"/>
    <w:rsid w:val="00DA63B6"/>
    <w:rsid w:val="00DA6A63"/>
    <w:rsid w:val="00DA7255"/>
    <w:rsid w:val="00DA7AF7"/>
    <w:rsid w:val="00DA7B87"/>
    <w:rsid w:val="00DA7E78"/>
    <w:rsid w:val="00DB01D2"/>
    <w:rsid w:val="00DB0AA9"/>
    <w:rsid w:val="00DB0CE4"/>
    <w:rsid w:val="00DB0D40"/>
    <w:rsid w:val="00DB125F"/>
    <w:rsid w:val="00DB196B"/>
    <w:rsid w:val="00DB1B18"/>
    <w:rsid w:val="00DB1CAD"/>
    <w:rsid w:val="00DB1EF5"/>
    <w:rsid w:val="00DB21D2"/>
    <w:rsid w:val="00DB293F"/>
    <w:rsid w:val="00DB3F88"/>
    <w:rsid w:val="00DB4218"/>
    <w:rsid w:val="00DB4D2E"/>
    <w:rsid w:val="00DB560C"/>
    <w:rsid w:val="00DB5973"/>
    <w:rsid w:val="00DB5A97"/>
    <w:rsid w:val="00DB66F7"/>
    <w:rsid w:val="00DB7252"/>
    <w:rsid w:val="00DB7391"/>
    <w:rsid w:val="00DB74B7"/>
    <w:rsid w:val="00DB74F2"/>
    <w:rsid w:val="00DB799F"/>
    <w:rsid w:val="00DC0348"/>
    <w:rsid w:val="00DC0A2B"/>
    <w:rsid w:val="00DC0ABD"/>
    <w:rsid w:val="00DC1D55"/>
    <w:rsid w:val="00DC1F47"/>
    <w:rsid w:val="00DC2197"/>
    <w:rsid w:val="00DC247C"/>
    <w:rsid w:val="00DC271D"/>
    <w:rsid w:val="00DC34C1"/>
    <w:rsid w:val="00DC362F"/>
    <w:rsid w:val="00DC3C85"/>
    <w:rsid w:val="00DC6C2F"/>
    <w:rsid w:val="00DC7269"/>
    <w:rsid w:val="00DC72C8"/>
    <w:rsid w:val="00DC79DB"/>
    <w:rsid w:val="00DD0AC7"/>
    <w:rsid w:val="00DD0FBB"/>
    <w:rsid w:val="00DD1032"/>
    <w:rsid w:val="00DD29F0"/>
    <w:rsid w:val="00DD2D5D"/>
    <w:rsid w:val="00DD4212"/>
    <w:rsid w:val="00DD4930"/>
    <w:rsid w:val="00DD4991"/>
    <w:rsid w:val="00DD510A"/>
    <w:rsid w:val="00DD52E8"/>
    <w:rsid w:val="00DD595C"/>
    <w:rsid w:val="00DD5C72"/>
    <w:rsid w:val="00DD5EA0"/>
    <w:rsid w:val="00DD5FDD"/>
    <w:rsid w:val="00DD630A"/>
    <w:rsid w:val="00DD647E"/>
    <w:rsid w:val="00DD66C6"/>
    <w:rsid w:val="00DD683B"/>
    <w:rsid w:val="00DD68E6"/>
    <w:rsid w:val="00DD6C89"/>
    <w:rsid w:val="00DE0144"/>
    <w:rsid w:val="00DE01EE"/>
    <w:rsid w:val="00DE0BA6"/>
    <w:rsid w:val="00DE0BDA"/>
    <w:rsid w:val="00DE1039"/>
    <w:rsid w:val="00DE145B"/>
    <w:rsid w:val="00DE17E0"/>
    <w:rsid w:val="00DE1C41"/>
    <w:rsid w:val="00DE2A46"/>
    <w:rsid w:val="00DE31C7"/>
    <w:rsid w:val="00DE43D3"/>
    <w:rsid w:val="00DE44E8"/>
    <w:rsid w:val="00DE5216"/>
    <w:rsid w:val="00DE527E"/>
    <w:rsid w:val="00DE5286"/>
    <w:rsid w:val="00DE591C"/>
    <w:rsid w:val="00DE5A60"/>
    <w:rsid w:val="00DE5FFA"/>
    <w:rsid w:val="00DE6043"/>
    <w:rsid w:val="00DE6622"/>
    <w:rsid w:val="00DE6782"/>
    <w:rsid w:val="00DE6BE3"/>
    <w:rsid w:val="00DE7E01"/>
    <w:rsid w:val="00DF0150"/>
    <w:rsid w:val="00DF0933"/>
    <w:rsid w:val="00DF15BB"/>
    <w:rsid w:val="00DF2897"/>
    <w:rsid w:val="00DF31B5"/>
    <w:rsid w:val="00DF52E9"/>
    <w:rsid w:val="00DF62B0"/>
    <w:rsid w:val="00DF7011"/>
    <w:rsid w:val="00DF7537"/>
    <w:rsid w:val="00DF7589"/>
    <w:rsid w:val="00DF766E"/>
    <w:rsid w:val="00DF799F"/>
    <w:rsid w:val="00DF7B8C"/>
    <w:rsid w:val="00E00131"/>
    <w:rsid w:val="00E00328"/>
    <w:rsid w:val="00E00340"/>
    <w:rsid w:val="00E014C2"/>
    <w:rsid w:val="00E01A49"/>
    <w:rsid w:val="00E01A4B"/>
    <w:rsid w:val="00E01C5E"/>
    <w:rsid w:val="00E01C9C"/>
    <w:rsid w:val="00E022D6"/>
    <w:rsid w:val="00E02387"/>
    <w:rsid w:val="00E023FF"/>
    <w:rsid w:val="00E02B8C"/>
    <w:rsid w:val="00E03066"/>
    <w:rsid w:val="00E03E06"/>
    <w:rsid w:val="00E04041"/>
    <w:rsid w:val="00E046DE"/>
    <w:rsid w:val="00E04E6F"/>
    <w:rsid w:val="00E05096"/>
    <w:rsid w:val="00E053F3"/>
    <w:rsid w:val="00E056C2"/>
    <w:rsid w:val="00E077CA"/>
    <w:rsid w:val="00E07C2B"/>
    <w:rsid w:val="00E105D5"/>
    <w:rsid w:val="00E120B8"/>
    <w:rsid w:val="00E12806"/>
    <w:rsid w:val="00E14093"/>
    <w:rsid w:val="00E15305"/>
    <w:rsid w:val="00E16A7C"/>
    <w:rsid w:val="00E17276"/>
    <w:rsid w:val="00E17BC6"/>
    <w:rsid w:val="00E17C3E"/>
    <w:rsid w:val="00E17CD6"/>
    <w:rsid w:val="00E2000F"/>
    <w:rsid w:val="00E20245"/>
    <w:rsid w:val="00E20FCA"/>
    <w:rsid w:val="00E20FD3"/>
    <w:rsid w:val="00E211AA"/>
    <w:rsid w:val="00E212CF"/>
    <w:rsid w:val="00E213A5"/>
    <w:rsid w:val="00E215BA"/>
    <w:rsid w:val="00E21CE5"/>
    <w:rsid w:val="00E21F2D"/>
    <w:rsid w:val="00E23117"/>
    <w:rsid w:val="00E23FCD"/>
    <w:rsid w:val="00E25787"/>
    <w:rsid w:val="00E25A4E"/>
    <w:rsid w:val="00E25D01"/>
    <w:rsid w:val="00E26187"/>
    <w:rsid w:val="00E2758E"/>
    <w:rsid w:val="00E279FF"/>
    <w:rsid w:val="00E27A2D"/>
    <w:rsid w:val="00E300BA"/>
    <w:rsid w:val="00E30A05"/>
    <w:rsid w:val="00E30E17"/>
    <w:rsid w:val="00E30E2C"/>
    <w:rsid w:val="00E314A3"/>
    <w:rsid w:val="00E319DB"/>
    <w:rsid w:val="00E31A62"/>
    <w:rsid w:val="00E320DF"/>
    <w:rsid w:val="00E32882"/>
    <w:rsid w:val="00E3293F"/>
    <w:rsid w:val="00E33342"/>
    <w:rsid w:val="00E336B5"/>
    <w:rsid w:val="00E33B61"/>
    <w:rsid w:val="00E33D57"/>
    <w:rsid w:val="00E33F60"/>
    <w:rsid w:val="00E354AD"/>
    <w:rsid w:val="00E35928"/>
    <w:rsid w:val="00E35929"/>
    <w:rsid w:val="00E35F6D"/>
    <w:rsid w:val="00E36075"/>
    <w:rsid w:val="00E3626C"/>
    <w:rsid w:val="00E3731A"/>
    <w:rsid w:val="00E3755F"/>
    <w:rsid w:val="00E40415"/>
    <w:rsid w:val="00E405AC"/>
    <w:rsid w:val="00E40AA4"/>
    <w:rsid w:val="00E40C91"/>
    <w:rsid w:val="00E410E4"/>
    <w:rsid w:val="00E41870"/>
    <w:rsid w:val="00E41C92"/>
    <w:rsid w:val="00E41FF9"/>
    <w:rsid w:val="00E4215C"/>
    <w:rsid w:val="00E4224A"/>
    <w:rsid w:val="00E42499"/>
    <w:rsid w:val="00E42D13"/>
    <w:rsid w:val="00E4317F"/>
    <w:rsid w:val="00E43B29"/>
    <w:rsid w:val="00E4440F"/>
    <w:rsid w:val="00E4505B"/>
    <w:rsid w:val="00E453AC"/>
    <w:rsid w:val="00E4570B"/>
    <w:rsid w:val="00E46091"/>
    <w:rsid w:val="00E462C5"/>
    <w:rsid w:val="00E4679E"/>
    <w:rsid w:val="00E468A3"/>
    <w:rsid w:val="00E47133"/>
    <w:rsid w:val="00E47572"/>
    <w:rsid w:val="00E47BD9"/>
    <w:rsid w:val="00E47D62"/>
    <w:rsid w:val="00E50029"/>
    <w:rsid w:val="00E5032A"/>
    <w:rsid w:val="00E50406"/>
    <w:rsid w:val="00E508B3"/>
    <w:rsid w:val="00E50970"/>
    <w:rsid w:val="00E50BC8"/>
    <w:rsid w:val="00E50C4E"/>
    <w:rsid w:val="00E51536"/>
    <w:rsid w:val="00E518F4"/>
    <w:rsid w:val="00E51B5A"/>
    <w:rsid w:val="00E520C0"/>
    <w:rsid w:val="00E522D6"/>
    <w:rsid w:val="00E524E2"/>
    <w:rsid w:val="00E525D4"/>
    <w:rsid w:val="00E530BD"/>
    <w:rsid w:val="00E5313E"/>
    <w:rsid w:val="00E53165"/>
    <w:rsid w:val="00E539E0"/>
    <w:rsid w:val="00E5438B"/>
    <w:rsid w:val="00E54C44"/>
    <w:rsid w:val="00E54C46"/>
    <w:rsid w:val="00E55729"/>
    <w:rsid w:val="00E558D6"/>
    <w:rsid w:val="00E56006"/>
    <w:rsid w:val="00E57DAA"/>
    <w:rsid w:val="00E601FD"/>
    <w:rsid w:val="00E60C81"/>
    <w:rsid w:val="00E60E1E"/>
    <w:rsid w:val="00E60F77"/>
    <w:rsid w:val="00E61880"/>
    <w:rsid w:val="00E62C90"/>
    <w:rsid w:val="00E6348D"/>
    <w:rsid w:val="00E6399D"/>
    <w:rsid w:val="00E63AF1"/>
    <w:rsid w:val="00E65296"/>
    <w:rsid w:val="00E65E0C"/>
    <w:rsid w:val="00E6690E"/>
    <w:rsid w:val="00E67229"/>
    <w:rsid w:val="00E675D6"/>
    <w:rsid w:val="00E70215"/>
    <w:rsid w:val="00E70293"/>
    <w:rsid w:val="00E706CB"/>
    <w:rsid w:val="00E714A9"/>
    <w:rsid w:val="00E71CA6"/>
    <w:rsid w:val="00E71E91"/>
    <w:rsid w:val="00E720B3"/>
    <w:rsid w:val="00E72459"/>
    <w:rsid w:val="00E729D8"/>
    <w:rsid w:val="00E72D61"/>
    <w:rsid w:val="00E72DC4"/>
    <w:rsid w:val="00E72DEB"/>
    <w:rsid w:val="00E736C4"/>
    <w:rsid w:val="00E739E2"/>
    <w:rsid w:val="00E74598"/>
    <w:rsid w:val="00E746BD"/>
    <w:rsid w:val="00E74D8E"/>
    <w:rsid w:val="00E74E1A"/>
    <w:rsid w:val="00E752D3"/>
    <w:rsid w:val="00E75405"/>
    <w:rsid w:val="00E759B0"/>
    <w:rsid w:val="00E75D5C"/>
    <w:rsid w:val="00E76220"/>
    <w:rsid w:val="00E7670F"/>
    <w:rsid w:val="00E76896"/>
    <w:rsid w:val="00E80263"/>
    <w:rsid w:val="00E80627"/>
    <w:rsid w:val="00E80B8E"/>
    <w:rsid w:val="00E80BA6"/>
    <w:rsid w:val="00E81249"/>
    <w:rsid w:val="00E81CD1"/>
    <w:rsid w:val="00E82AFC"/>
    <w:rsid w:val="00E8319B"/>
    <w:rsid w:val="00E83CEA"/>
    <w:rsid w:val="00E83CFA"/>
    <w:rsid w:val="00E83F4F"/>
    <w:rsid w:val="00E840DD"/>
    <w:rsid w:val="00E85455"/>
    <w:rsid w:val="00E855B6"/>
    <w:rsid w:val="00E85C1B"/>
    <w:rsid w:val="00E90308"/>
    <w:rsid w:val="00E90371"/>
    <w:rsid w:val="00E90B2E"/>
    <w:rsid w:val="00E90CFA"/>
    <w:rsid w:val="00E91051"/>
    <w:rsid w:val="00E9174F"/>
    <w:rsid w:val="00E924E9"/>
    <w:rsid w:val="00E92847"/>
    <w:rsid w:val="00E942DB"/>
    <w:rsid w:val="00E945A4"/>
    <w:rsid w:val="00E948EC"/>
    <w:rsid w:val="00E94968"/>
    <w:rsid w:val="00E94FEA"/>
    <w:rsid w:val="00E95140"/>
    <w:rsid w:val="00E954B1"/>
    <w:rsid w:val="00E95BA3"/>
    <w:rsid w:val="00E966ED"/>
    <w:rsid w:val="00E96D89"/>
    <w:rsid w:val="00E97105"/>
    <w:rsid w:val="00E97134"/>
    <w:rsid w:val="00E97A6A"/>
    <w:rsid w:val="00E97F27"/>
    <w:rsid w:val="00EA0582"/>
    <w:rsid w:val="00EA0A73"/>
    <w:rsid w:val="00EA14C2"/>
    <w:rsid w:val="00EA1714"/>
    <w:rsid w:val="00EA18BA"/>
    <w:rsid w:val="00EA1C66"/>
    <w:rsid w:val="00EA2262"/>
    <w:rsid w:val="00EA24FB"/>
    <w:rsid w:val="00EA2858"/>
    <w:rsid w:val="00EA2B76"/>
    <w:rsid w:val="00EA3227"/>
    <w:rsid w:val="00EA376E"/>
    <w:rsid w:val="00EA42DF"/>
    <w:rsid w:val="00EA4603"/>
    <w:rsid w:val="00EA4E0A"/>
    <w:rsid w:val="00EA4FA5"/>
    <w:rsid w:val="00EA54E9"/>
    <w:rsid w:val="00EA5BDE"/>
    <w:rsid w:val="00EA5CEC"/>
    <w:rsid w:val="00EA6CB7"/>
    <w:rsid w:val="00EA6E5C"/>
    <w:rsid w:val="00EA7052"/>
    <w:rsid w:val="00EA72D6"/>
    <w:rsid w:val="00EA75E6"/>
    <w:rsid w:val="00EA7F42"/>
    <w:rsid w:val="00EB0207"/>
    <w:rsid w:val="00EB0766"/>
    <w:rsid w:val="00EB0858"/>
    <w:rsid w:val="00EB0B46"/>
    <w:rsid w:val="00EB0C28"/>
    <w:rsid w:val="00EB0E8B"/>
    <w:rsid w:val="00EB102C"/>
    <w:rsid w:val="00EB2111"/>
    <w:rsid w:val="00EB24ED"/>
    <w:rsid w:val="00EB2621"/>
    <w:rsid w:val="00EB2948"/>
    <w:rsid w:val="00EB29E2"/>
    <w:rsid w:val="00EB2D45"/>
    <w:rsid w:val="00EB31F6"/>
    <w:rsid w:val="00EB362E"/>
    <w:rsid w:val="00EB3646"/>
    <w:rsid w:val="00EB4056"/>
    <w:rsid w:val="00EB47A4"/>
    <w:rsid w:val="00EB47AF"/>
    <w:rsid w:val="00EB4AB0"/>
    <w:rsid w:val="00EB4B13"/>
    <w:rsid w:val="00EB4B46"/>
    <w:rsid w:val="00EB5034"/>
    <w:rsid w:val="00EB5045"/>
    <w:rsid w:val="00EB56B6"/>
    <w:rsid w:val="00EB6038"/>
    <w:rsid w:val="00EB6781"/>
    <w:rsid w:val="00EB7CEB"/>
    <w:rsid w:val="00EB7EB8"/>
    <w:rsid w:val="00EC019D"/>
    <w:rsid w:val="00EC02AA"/>
    <w:rsid w:val="00EC0539"/>
    <w:rsid w:val="00EC064B"/>
    <w:rsid w:val="00EC0E8B"/>
    <w:rsid w:val="00EC17A3"/>
    <w:rsid w:val="00EC2244"/>
    <w:rsid w:val="00EC2487"/>
    <w:rsid w:val="00EC3290"/>
    <w:rsid w:val="00EC36A4"/>
    <w:rsid w:val="00EC3F64"/>
    <w:rsid w:val="00EC5004"/>
    <w:rsid w:val="00EC6BF0"/>
    <w:rsid w:val="00EC758F"/>
    <w:rsid w:val="00EC7624"/>
    <w:rsid w:val="00EC7C83"/>
    <w:rsid w:val="00EC7EC8"/>
    <w:rsid w:val="00ED0C78"/>
    <w:rsid w:val="00ED1C27"/>
    <w:rsid w:val="00ED26C3"/>
    <w:rsid w:val="00ED328D"/>
    <w:rsid w:val="00ED3D23"/>
    <w:rsid w:val="00ED4ACF"/>
    <w:rsid w:val="00ED530F"/>
    <w:rsid w:val="00ED5C7E"/>
    <w:rsid w:val="00ED688D"/>
    <w:rsid w:val="00ED6CC2"/>
    <w:rsid w:val="00ED6DE2"/>
    <w:rsid w:val="00ED78F8"/>
    <w:rsid w:val="00EE014A"/>
    <w:rsid w:val="00EE0321"/>
    <w:rsid w:val="00EE19C2"/>
    <w:rsid w:val="00EE1E96"/>
    <w:rsid w:val="00EE1F2F"/>
    <w:rsid w:val="00EE2632"/>
    <w:rsid w:val="00EE26C4"/>
    <w:rsid w:val="00EE2924"/>
    <w:rsid w:val="00EE2B30"/>
    <w:rsid w:val="00EE33CC"/>
    <w:rsid w:val="00EE37BC"/>
    <w:rsid w:val="00EE3BD5"/>
    <w:rsid w:val="00EE3BFE"/>
    <w:rsid w:val="00EE4B18"/>
    <w:rsid w:val="00EE4ED5"/>
    <w:rsid w:val="00EE4F0D"/>
    <w:rsid w:val="00EE5282"/>
    <w:rsid w:val="00EE5A74"/>
    <w:rsid w:val="00EE5B80"/>
    <w:rsid w:val="00EE6723"/>
    <w:rsid w:val="00EE6CAD"/>
    <w:rsid w:val="00EE6DEF"/>
    <w:rsid w:val="00EE6F4C"/>
    <w:rsid w:val="00EE711D"/>
    <w:rsid w:val="00EE7316"/>
    <w:rsid w:val="00EE76ED"/>
    <w:rsid w:val="00EF00C1"/>
    <w:rsid w:val="00EF0A10"/>
    <w:rsid w:val="00EF0BBE"/>
    <w:rsid w:val="00EF0CAE"/>
    <w:rsid w:val="00EF1AF9"/>
    <w:rsid w:val="00EF1CF8"/>
    <w:rsid w:val="00EF1D68"/>
    <w:rsid w:val="00EF2882"/>
    <w:rsid w:val="00EF29A6"/>
    <w:rsid w:val="00EF2AD4"/>
    <w:rsid w:val="00EF5771"/>
    <w:rsid w:val="00EF5B3B"/>
    <w:rsid w:val="00EF5CAB"/>
    <w:rsid w:val="00EF6900"/>
    <w:rsid w:val="00EF6F10"/>
    <w:rsid w:val="00F00854"/>
    <w:rsid w:val="00F0108E"/>
    <w:rsid w:val="00F01573"/>
    <w:rsid w:val="00F01972"/>
    <w:rsid w:val="00F01B27"/>
    <w:rsid w:val="00F0275A"/>
    <w:rsid w:val="00F0282E"/>
    <w:rsid w:val="00F029FB"/>
    <w:rsid w:val="00F02E00"/>
    <w:rsid w:val="00F03594"/>
    <w:rsid w:val="00F0392A"/>
    <w:rsid w:val="00F044B1"/>
    <w:rsid w:val="00F044E4"/>
    <w:rsid w:val="00F04D2C"/>
    <w:rsid w:val="00F04DD8"/>
    <w:rsid w:val="00F051C0"/>
    <w:rsid w:val="00F0599E"/>
    <w:rsid w:val="00F05D92"/>
    <w:rsid w:val="00F100B2"/>
    <w:rsid w:val="00F10246"/>
    <w:rsid w:val="00F1086B"/>
    <w:rsid w:val="00F11252"/>
    <w:rsid w:val="00F115C8"/>
    <w:rsid w:val="00F1190C"/>
    <w:rsid w:val="00F11C85"/>
    <w:rsid w:val="00F12301"/>
    <w:rsid w:val="00F123D7"/>
    <w:rsid w:val="00F12972"/>
    <w:rsid w:val="00F12A97"/>
    <w:rsid w:val="00F12D63"/>
    <w:rsid w:val="00F13659"/>
    <w:rsid w:val="00F139EC"/>
    <w:rsid w:val="00F13CAE"/>
    <w:rsid w:val="00F13EC8"/>
    <w:rsid w:val="00F14108"/>
    <w:rsid w:val="00F14C78"/>
    <w:rsid w:val="00F1556A"/>
    <w:rsid w:val="00F15663"/>
    <w:rsid w:val="00F15D28"/>
    <w:rsid w:val="00F16E50"/>
    <w:rsid w:val="00F1708F"/>
    <w:rsid w:val="00F178CE"/>
    <w:rsid w:val="00F17D27"/>
    <w:rsid w:val="00F17DFA"/>
    <w:rsid w:val="00F201C1"/>
    <w:rsid w:val="00F20703"/>
    <w:rsid w:val="00F20A3D"/>
    <w:rsid w:val="00F212AB"/>
    <w:rsid w:val="00F2164A"/>
    <w:rsid w:val="00F21ADA"/>
    <w:rsid w:val="00F21E82"/>
    <w:rsid w:val="00F22488"/>
    <w:rsid w:val="00F2288A"/>
    <w:rsid w:val="00F2288F"/>
    <w:rsid w:val="00F2345C"/>
    <w:rsid w:val="00F255FE"/>
    <w:rsid w:val="00F258A9"/>
    <w:rsid w:val="00F25BCD"/>
    <w:rsid w:val="00F263EE"/>
    <w:rsid w:val="00F2777E"/>
    <w:rsid w:val="00F277AA"/>
    <w:rsid w:val="00F302AC"/>
    <w:rsid w:val="00F318C4"/>
    <w:rsid w:val="00F32756"/>
    <w:rsid w:val="00F3277A"/>
    <w:rsid w:val="00F329DA"/>
    <w:rsid w:val="00F32C3A"/>
    <w:rsid w:val="00F32C64"/>
    <w:rsid w:val="00F334F6"/>
    <w:rsid w:val="00F338D9"/>
    <w:rsid w:val="00F339BA"/>
    <w:rsid w:val="00F33E17"/>
    <w:rsid w:val="00F341CE"/>
    <w:rsid w:val="00F344D7"/>
    <w:rsid w:val="00F34FF8"/>
    <w:rsid w:val="00F354E1"/>
    <w:rsid w:val="00F3609B"/>
    <w:rsid w:val="00F366F4"/>
    <w:rsid w:val="00F367D9"/>
    <w:rsid w:val="00F367F8"/>
    <w:rsid w:val="00F376AC"/>
    <w:rsid w:val="00F37791"/>
    <w:rsid w:val="00F4013E"/>
    <w:rsid w:val="00F4100D"/>
    <w:rsid w:val="00F412F6"/>
    <w:rsid w:val="00F414B0"/>
    <w:rsid w:val="00F41FA7"/>
    <w:rsid w:val="00F42EDC"/>
    <w:rsid w:val="00F43142"/>
    <w:rsid w:val="00F438AC"/>
    <w:rsid w:val="00F43A66"/>
    <w:rsid w:val="00F44B2D"/>
    <w:rsid w:val="00F44B70"/>
    <w:rsid w:val="00F4545A"/>
    <w:rsid w:val="00F45D53"/>
    <w:rsid w:val="00F46391"/>
    <w:rsid w:val="00F46BCB"/>
    <w:rsid w:val="00F47578"/>
    <w:rsid w:val="00F47BB5"/>
    <w:rsid w:val="00F50FBF"/>
    <w:rsid w:val="00F51410"/>
    <w:rsid w:val="00F51C57"/>
    <w:rsid w:val="00F529CD"/>
    <w:rsid w:val="00F52D68"/>
    <w:rsid w:val="00F52DDC"/>
    <w:rsid w:val="00F52E57"/>
    <w:rsid w:val="00F53E5C"/>
    <w:rsid w:val="00F54AF8"/>
    <w:rsid w:val="00F552E0"/>
    <w:rsid w:val="00F558F2"/>
    <w:rsid w:val="00F55EAB"/>
    <w:rsid w:val="00F56190"/>
    <w:rsid w:val="00F568FA"/>
    <w:rsid w:val="00F56A64"/>
    <w:rsid w:val="00F573D6"/>
    <w:rsid w:val="00F5792F"/>
    <w:rsid w:val="00F57F97"/>
    <w:rsid w:val="00F60573"/>
    <w:rsid w:val="00F60694"/>
    <w:rsid w:val="00F60B70"/>
    <w:rsid w:val="00F619CC"/>
    <w:rsid w:val="00F61AFF"/>
    <w:rsid w:val="00F61B77"/>
    <w:rsid w:val="00F6233F"/>
    <w:rsid w:val="00F62492"/>
    <w:rsid w:val="00F6405D"/>
    <w:rsid w:val="00F642A9"/>
    <w:rsid w:val="00F64494"/>
    <w:rsid w:val="00F64876"/>
    <w:rsid w:val="00F64C34"/>
    <w:rsid w:val="00F6517C"/>
    <w:rsid w:val="00F653C1"/>
    <w:rsid w:val="00F654F3"/>
    <w:rsid w:val="00F65790"/>
    <w:rsid w:val="00F65CED"/>
    <w:rsid w:val="00F667A7"/>
    <w:rsid w:val="00F66ABA"/>
    <w:rsid w:val="00F67B76"/>
    <w:rsid w:val="00F67E4E"/>
    <w:rsid w:val="00F71780"/>
    <w:rsid w:val="00F719BD"/>
    <w:rsid w:val="00F71D20"/>
    <w:rsid w:val="00F72253"/>
    <w:rsid w:val="00F724DB"/>
    <w:rsid w:val="00F732F5"/>
    <w:rsid w:val="00F734AF"/>
    <w:rsid w:val="00F734EC"/>
    <w:rsid w:val="00F74805"/>
    <w:rsid w:val="00F748C6"/>
    <w:rsid w:val="00F74905"/>
    <w:rsid w:val="00F74A4E"/>
    <w:rsid w:val="00F75B66"/>
    <w:rsid w:val="00F7606A"/>
    <w:rsid w:val="00F76641"/>
    <w:rsid w:val="00F76C3C"/>
    <w:rsid w:val="00F804F2"/>
    <w:rsid w:val="00F8088F"/>
    <w:rsid w:val="00F80B8C"/>
    <w:rsid w:val="00F81BC8"/>
    <w:rsid w:val="00F82987"/>
    <w:rsid w:val="00F82FBA"/>
    <w:rsid w:val="00F8342A"/>
    <w:rsid w:val="00F835AF"/>
    <w:rsid w:val="00F837AC"/>
    <w:rsid w:val="00F84AE3"/>
    <w:rsid w:val="00F84E4B"/>
    <w:rsid w:val="00F85106"/>
    <w:rsid w:val="00F85A79"/>
    <w:rsid w:val="00F85B40"/>
    <w:rsid w:val="00F8647C"/>
    <w:rsid w:val="00F86693"/>
    <w:rsid w:val="00F86DDF"/>
    <w:rsid w:val="00F87511"/>
    <w:rsid w:val="00F87A03"/>
    <w:rsid w:val="00F87EF3"/>
    <w:rsid w:val="00F87FD7"/>
    <w:rsid w:val="00F87FFB"/>
    <w:rsid w:val="00F90161"/>
    <w:rsid w:val="00F903C1"/>
    <w:rsid w:val="00F9080F"/>
    <w:rsid w:val="00F915C3"/>
    <w:rsid w:val="00F91872"/>
    <w:rsid w:val="00F91DB6"/>
    <w:rsid w:val="00F91FA3"/>
    <w:rsid w:val="00F920AE"/>
    <w:rsid w:val="00F921AD"/>
    <w:rsid w:val="00F92EA7"/>
    <w:rsid w:val="00F93B90"/>
    <w:rsid w:val="00F94C6F"/>
    <w:rsid w:val="00F94D5E"/>
    <w:rsid w:val="00F95FBA"/>
    <w:rsid w:val="00F976CF"/>
    <w:rsid w:val="00F97949"/>
    <w:rsid w:val="00F97998"/>
    <w:rsid w:val="00F979F5"/>
    <w:rsid w:val="00F97C5E"/>
    <w:rsid w:val="00F97E06"/>
    <w:rsid w:val="00F97E66"/>
    <w:rsid w:val="00F97FC4"/>
    <w:rsid w:val="00FA02B2"/>
    <w:rsid w:val="00FA0AC7"/>
    <w:rsid w:val="00FA1032"/>
    <w:rsid w:val="00FA1299"/>
    <w:rsid w:val="00FA143B"/>
    <w:rsid w:val="00FA1C80"/>
    <w:rsid w:val="00FA2077"/>
    <w:rsid w:val="00FA29F6"/>
    <w:rsid w:val="00FA2C24"/>
    <w:rsid w:val="00FA2E9D"/>
    <w:rsid w:val="00FA371F"/>
    <w:rsid w:val="00FA375F"/>
    <w:rsid w:val="00FA3947"/>
    <w:rsid w:val="00FA3A51"/>
    <w:rsid w:val="00FA3F49"/>
    <w:rsid w:val="00FA4A41"/>
    <w:rsid w:val="00FA5795"/>
    <w:rsid w:val="00FA5971"/>
    <w:rsid w:val="00FA6A0B"/>
    <w:rsid w:val="00FA6A2B"/>
    <w:rsid w:val="00FA6BDF"/>
    <w:rsid w:val="00FA6EAB"/>
    <w:rsid w:val="00FA7132"/>
    <w:rsid w:val="00FA77DC"/>
    <w:rsid w:val="00FA7ABE"/>
    <w:rsid w:val="00FB054F"/>
    <w:rsid w:val="00FB0BA5"/>
    <w:rsid w:val="00FB137A"/>
    <w:rsid w:val="00FB1574"/>
    <w:rsid w:val="00FB1837"/>
    <w:rsid w:val="00FB189D"/>
    <w:rsid w:val="00FB1FFB"/>
    <w:rsid w:val="00FB2456"/>
    <w:rsid w:val="00FB3459"/>
    <w:rsid w:val="00FB3706"/>
    <w:rsid w:val="00FB416C"/>
    <w:rsid w:val="00FB524B"/>
    <w:rsid w:val="00FB52F7"/>
    <w:rsid w:val="00FB53C8"/>
    <w:rsid w:val="00FB6DDA"/>
    <w:rsid w:val="00FB73D8"/>
    <w:rsid w:val="00FB78FC"/>
    <w:rsid w:val="00FB79A8"/>
    <w:rsid w:val="00FC02C4"/>
    <w:rsid w:val="00FC0B16"/>
    <w:rsid w:val="00FC0CF1"/>
    <w:rsid w:val="00FC1785"/>
    <w:rsid w:val="00FC1AB5"/>
    <w:rsid w:val="00FC1C99"/>
    <w:rsid w:val="00FC1F2F"/>
    <w:rsid w:val="00FC2A4E"/>
    <w:rsid w:val="00FC2CD3"/>
    <w:rsid w:val="00FC317B"/>
    <w:rsid w:val="00FC3557"/>
    <w:rsid w:val="00FC4C8B"/>
    <w:rsid w:val="00FC4E14"/>
    <w:rsid w:val="00FC5EE9"/>
    <w:rsid w:val="00FC6352"/>
    <w:rsid w:val="00FC6FF4"/>
    <w:rsid w:val="00FC7295"/>
    <w:rsid w:val="00FC72F8"/>
    <w:rsid w:val="00FC7F5C"/>
    <w:rsid w:val="00FD0F84"/>
    <w:rsid w:val="00FD2662"/>
    <w:rsid w:val="00FD28CE"/>
    <w:rsid w:val="00FD35EC"/>
    <w:rsid w:val="00FD3810"/>
    <w:rsid w:val="00FD382D"/>
    <w:rsid w:val="00FD3A7E"/>
    <w:rsid w:val="00FD4558"/>
    <w:rsid w:val="00FD4CB3"/>
    <w:rsid w:val="00FD4F2E"/>
    <w:rsid w:val="00FD4FD6"/>
    <w:rsid w:val="00FD527E"/>
    <w:rsid w:val="00FD5A32"/>
    <w:rsid w:val="00FD5D0B"/>
    <w:rsid w:val="00FD7671"/>
    <w:rsid w:val="00FE0071"/>
    <w:rsid w:val="00FE075E"/>
    <w:rsid w:val="00FE1209"/>
    <w:rsid w:val="00FE16A9"/>
    <w:rsid w:val="00FE1A48"/>
    <w:rsid w:val="00FE20EB"/>
    <w:rsid w:val="00FE3056"/>
    <w:rsid w:val="00FE35D5"/>
    <w:rsid w:val="00FE3D22"/>
    <w:rsid w:val="00FE4091"/>
    <w:rsid w:val="00FE40B2"/>
    <w:rsid w:val="00FE40F2"/>
    <w:rsid w:val="00FE454B"/>
    <w:rsid w:val="00FE4654"/>
    <w:rsid w:val="00FE4733"/>
    <w:rsid w:val="00FE474D"/>
    <w:rsid w:val="00FE4A4E"/>
    <w:rsid w:val="00FE4D4F"/>
    <w:rsid w:val="00FE4DF6"/>
    <w:rsid w:val="00FE5514"/>
    <w:rsid w:val="00FE5B4A"/>
    <w:rsid w:val="00FE6221"/>
    <w:rsid w:val="00FE7ACA"/>
    <w:rsid w:val="00FE7C2F"/>
    <w:rsid w:val="00FE7FEE"/>
    <w:rsid w:val="00FF05C9"/>
    <w:rsid w:val="00FF0BAB"/>
    <w:rsid w:val="00FF1C59"/>
    <w:rsid w:val="00FF291A"/>
    <w:rsid w:val="00FF2BC9"/>
    <w:rsid w:val="00FF2BF2"/>
    <w:rsid w:val="00FF2C3C"/>
    <w:rsid w:val="00FF30B1"/>
    <w:rsid w:val="00FF31F3"/>
    <w:rsid w:val="00FF3286"/>
    <w:rsid w:val="00FF3EEB"/>
    <w:rsid w:val="00FF430F"/>
    <w:rsid w:val="00FF47E6"/>
    <w:rsid w:val="00FF583D"/>
    <w:rsid w:val="00FF617B"/>
    <w:rsid w:val="00FF671B"/>
    <w:rsid w:val="00FF6BBA"/>
    <w:rsid w:val="00FF6E21"/>
    <w:rsid w:val="00FF79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399886"/>
  <w15:docId w15:val="{CA4AF158-B39B-4766-9EB9-44FBE44A1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59B"/>
  </w:style>
  <w:style w:type="paragraph" w:styleId="Heading1">
    <w:name w:val="heading 1"/>
    <w:basedOn w:val="Normal"/>
    <w:link w:val="Heading1Char"/>
    <w:uiPriority w:val="9"/>
    <w:qFormat/>
    <w:rsid w:val="006733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7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D71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apple-tab-span">
    <w:name w:val="apple-tab-span"/>
    <w:basedOn w:val="DefaultParagraphFont"/>
    <w:rsid w:val="00D71FCD"/>
  </w:style>
  <w:style w:type="character" w:styleId="Hyperlink">
    <w:name w:val="Hyperlink"/>
    <w:basedOn w:val="DefaultParagraphFont"/>
    <w:uiPriority w:val="99"/>
    <w:unhideWhenUsed/>
    <w:rsid w:val="00D71FCD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D71FCD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E01A4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E01A4B"/>
  </w:style>
  <w:style w:type="character" w:customStyle="1" w:styleId="EndNoteBibliographyTitleChar">
    <w:name w:val="EndNote Bibliography Title Char"/>
    <w:basedOn w:val="NoSpacingChar"/>
    <w:link w:val="EndNoteBibliographyTitle"/>
    <w:rsid w:val="00E01A4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01A4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NoSpacingChar"/>
    <w:link w:val="EndNoteBibliography"/>
    <w:rsid w:val="00E01A4B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80451C"/>
    <w:pPr>
      <w:spacing w:after="0" w:line="240" w:lineRule="auto"/>
    </w:pPr>
  </w:style>
  <w:style w:type="character" w:customStyle="1" w:styleId="NormalWebChar">
    <w:name w:val="Normal (Web) Char"/>
    <w:link w:val="NormalWeb"/>
    <w:uiPriority w:val="99"/>
    <w:rsid w:val="00757158"/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3541C1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45481E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372C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778"/>
    <w:rPr>
      <w:rFonts w:ascii="Tahoma" w:hAnsi="Tahoma" w:cs="Tahoma"/>
      <w:sz w:val="16"/>
      <w:szCs w:val="1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72A0C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C36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D27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C0D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62B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B78"/>
  </w:style>
  <w:style w:type="paragraph" w:styleId="Footer">
    <w:name w:val="footer"/>
    <w:basedOn w:val="Normal"/>
    <w:link w:val="FooterChar"/>
    <w:uiPriority w:val="99"/>
    <w:unhideWhenUsed/>
    <w:rsid w:val="00962B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B78"/>
  </w:style>
  <w:style w:type="character" w:customStyle="1" w:styleId="css-ima1mg">
    <w:name w:val="css-ima1mg"/>
    <w:basedOn w:val="DefaultParagraphFont"/>
    <w:rsid w:val="00F1086B"/>
  </w:style>
  <w:style w:type="character" w:customStyle="1" w:styleId="css-278qcu">
    <w:name w:val="css-278qcu"/>
    <w:basedOn w:val="DefaultParagraphFont"/>
    <w:rsid w:val="00F1086B"/>
  </w:style>
  <w:style w:type="character" w:customStyle="1" w:styleId="css-1f8sqii">
    <w:name w:val="css-1f8sqii"/>
    <w:basedOn w:val="DefaultParagraphFont"/>
    <w:rsid w:val="00F1086B"/>
  </w:style>
  <w:style w:type="character" w:customStyle="1" w:styleId="css-tczsq2">
    <w:name w:val="css-tczsq2"/>
    <w:basedOn w:val="DefaultParagraphFont"/>
    <w:rsid w:val="00F1086B"/>
  </w:style>
  <w:style w:type="character" w:customStyle="1" w:styleId="css-1dxrq2c">
    <w:name w:val="css-1dxrq2c"/>
    <w:basedOn w:val="DefaultParagraphFont"/>
    <w:rsid w:val="00F1086B"/>
  </w:style>
  <w:style w:type="character" w:customStyle="1" w:styleId="css-acv5hh">
    <w:name w:val="css-acv5hh"/>
    <w:basedOn w:val="DefaultParagraphFont"/>
    <w:rsid w:val="00F1086B"/>
  </w:style>
  <w:style w:type="character" w:customStyle="1" w:styleId="css-x722s5">
    <w:name w:val="css-x722s5"/>
    <w:basedOn w:val="DefaultParagraphFont"/>
    <w:rsid w:val="00F1086B"/>
  </w:style>
  <w:style w:type="character" w:customStyle="1" w:styleId="css-1264nb2">
    <w:name w:val="css-1264nb2"/>
    <w:basedOn w:val="DefaultParagraphFont"/>
    <w:rsid w:val="00F1086B"/>
  </w:style>
  <w:style w:type="table" w:customStyle="1" w:styleId="ListTable1Light1">
    <w:name w:val="List Table 1 Light1"/>
    <w:basedOn w:val="TableNormal"/>
    <w:uiPriority w:val="46"/>
    <w:rsid w:val="007414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ListParagraphChar">
    <w:name w:val="List Paragraph Char"/>
    <w:link w:val="ListParagraph"/>
    <w:uiPriority w:val="34"/>
    <w:locked/>
    <w:rsid w:val="0088126F"/>
  </w:style>
  <w:style w:type="character" w:styleId="Strong">
    <w:name w:val="Strong"/>
    <w:basedOn w:val="DefaultParagraphFont"/>
    <w:uiPriority w:val="22"/>
    <w:qFormat/>
    <w:rsid w:val="00650A1C"/>
    <w:rPr>
      <w:b/>
      <w:bCs/>
    </w:rPr>
  </w:style>
  <w:style w:type="character" w:customStyle="1" w:styleId="topic-highlight">
    <w:name w:val="topic-highlight"/>
    <w:basedOn w:val="DefaultParagraphFont"/>
    <w:rsid w:val="00145FE0"/>
  </w:style>
  <w:style w:type="character" w:customStyle="1" w:styleId="Heading1Char">
    <w:name w:val="Heading 1 Char"/>
    <w:basedOn w:val="DefaultParagraphFont"/>
    <w:link w:val="Heading1"/>
    <w:uiPriority w:val="9"/>
    <w:rsid w:val="00673361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mw-page-title-main">
    <w:name w:val="mw-page-title-main"/>
    <w:basedOn w:val="DefaultParagraphFont"/>
    <w:rsid w:val="00673361"/>
  </w:style>
  <w:style w:type="character" w:customStyle="1" w:styleId="Heading3Char">
    <w:name w:val="Heading 3 Char"/>
    <w:basedOn w:val="DefaultParagraphFont"/>
    <w:link w:val="Heading3"/>
    <w:uiPriority w:val="9"/>
    <w:semiHidden/>
    <w:rsid w:val="003C3701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3C3701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C37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37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37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37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3701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3C3701"/>
    <w:pPr>
      <w:numPr>
        <w:numId w:val="8"/>
      </w:numPr>
    </w:pPr>
  </w:style>
  <w:style w:type="character" w:customStyle="1" w:styleId="smallcaps">
    <w:name w:val="smallcaps"/>
    <w:basedOn w:val="DefaultParagraphFont"/>
    <w:rsid w:val="003C3701"/>
  </w:style>
  <w:style w:type="character" w:customStyle="1" w:styleId="title-text">
    <w:name w:val="title-text"/>
    <w:basedOn w:val="DefaultParagraphFont"/>
    <w:rsid w:val="003C3701"/>
  </w:style>
  <w:style w:type="paragraph" w:customStyle="1" w:styleId="mb0">
    <w:name w:val="mb0"/>
    <w:basedOn w:val="Normal"/>
    <w:rsid w:val="003C3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customStyle="1" w:styleId="mb15">
    <w:name w:val="mb15"/>
    <w:basedOn w:val="Normal"/>
    <w:rsid w:val="003C3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table" w:customStyle="1" w:styleId="PlainTable21">
    <w:name w:val="Plain Table 21"/>
    <w:basedOn w:val="TableNormal"/>
    <w:uiPriority w:val="42"/>
    <w:rsid w:val="00E33D57"/>
    <w:pPr>
      <w:spacing w:after="0" w:line="240" w:lineRule="auto"/>
    </w:pPr>
    <w:rPr>
      <w:rFonts w:ascii="Times New Roman" w:hAnsi="Times New Roman" w:cs="Times New Roman"/>
      <w:sz w:val="24"/>
      <w:szCs w:val="24"/>
      <w:lang w:val="en-US" w:bidi="hi-I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uiPriority w:val="39"/>
    <w:rsid w:val="00056199"/>
    <w:pPr>
      <w:spacing w:after="0" w:line="240" w:lineRule="auto"/>
    </w:pPr>
    <w:rPr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591FF6"/>
    <w:pPr>
      <w:spacing w:after="0" w:line="240" w:lineRule="auto"/>
    </w:pPr>
    <w:rPr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2B03E3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8167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81676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66">
    <w:name w:val="xl66"/>
    <w:basedOn w:val="Normal"/>
    <w:rsid w:val="0081676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67">
    <w:name w:val="xl67"/>
    <w:basedOn w:val="Normal"/>
    <w:rsid w:val="0081676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43E6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E4654"/>
    <w:rPr>
      <w:color w:val="808080"/>
    </w:rPr>
  </w:style>
  <w:style w:type="paragraph" w:customStyle="1" w:styleId="Tab">
    <w:name w:val="Tab"/>
    <w:basedOn w:val="Normal"/>
    <w:qFormat/>
    <w:rsid w:val="000C6EB6"/>
    <w:pPr>
      <w:tabs>
        <w:tab w:val="left" w:pos="1080"/>
      </w:tabs>
      <w:spacing w:after="0" w:line="276" w:lineRule="auto"/>
      <w:ind w:left="1080" w:hanging="1080"/>
      <w:jc w:val="both"/>
      <w:textAlignment w:val="baseline"/>
    </w:pPr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7E9CA-619E-44A0-A6FE-049ED6BD7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20</Pages>
  <Words>4490</Words>
  <Characters>25596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Sakshi Pandita</dc:creator>
  <cp:lastModifiedBy>Microsoft Office User</cp:lastModifiedBy>
  <cp:revision>7</cp:revision>
  <cp:lastPrinted>2023-02-15T05:50:00Z</cp:lastPrinted>
  <dcterms:created xsi:type="dcterms:W3CDTF">2023-04-30T07:45:00Z</dcterms:created>
  <dcterms:modified xsi:type="dcterms:W3CDTF">2023-04-30T08:18:00Z</dcterms:modified>
</cp:coreProperties>
</file>