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5AE" w:rsidRPr="00122BEC" w:rsidRDefault="00CA55AE" w:rsidP="00CA55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122BEC">
        <w:rPr>
          <w:rFonts w:ascii="Times New Roman" w:hAnsi="Times New Roman" w:cs="Times New Roman"/>
          <w:b/>
          <w:sz w:val="24"/>
          <w:szCs w:val="24"/>
        </w:rPr>
        <w:t>Figure Legends</w:t>
      </w:r>
    </w:p>
    <w:p w:rsidR="00CA55AE" w:rsidRPr="00140DAB" w:rsidRDefault="00CA55AE" w:rsidP="00CA55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DAB">
        <w:rPr>
          <w:rFonts w:ascii="Times New Roman" w:hAnsi="Times New Roman" w:cs="Times New Roman"/>
          <w:b/>
          <w:sz w:val="24"/>
          <w:szCs w:val="24"/>
        </w:rPr>
        <w:t xml:space="preserve">Figure 1: </w:t>
      </w:r>
      <w:r w:rsidR="009A6644">
        <w:rPr>
          <w:rFonts w:ascii="Times New Roman" w:hAnsi="Times New Roman" w:cs="Times New Roman"/>
          <w:b/>
          <w:sz w:val="24"/>
          <w:szCs w:val="24"/>
        </w:rPr>
        <w:t xml:space="preserve">Pathophysiology of </w:t>
      </w:r>
      <w:proofErr w:type="spellStart"/>
      <w:r w:rsidR="009A6644">
        <w:rPr>
          <w:rFonts w:ascii="Times New Roman" w:hAnsi="Times New Roman" w:cs="Times New Roman"/>
          <w:b/>
          <w:sz w:val="24"/>
          <w:szCs w:val="24"/>
        </w:rPr>
        <w:t>Bleomycin</w:t>
      </w:r>
      <w:proofErr w:type="spellEnd"/>
      <w:r w:rsidR="009A6644">
        <w:rPr>
          <w:rFonts w:ascii="Times New Roman" w:hAnsi="Times New Roman" w:cs="Times New Roman"/>
          <w:b/>
          <w:sz w:val="24"/>
          <w:szCs w:val="24"/>
        </w:rPr>
        <w:t xml:space="preserve"> induced idiopathic</w:t>
      </w:r>
      <w:r w:rsidRPr="00E771F8">
        <w:rPr>
          <w:rFonts w:ascii="Times New Roman" w:hAnsi="Times New Roman" w:cs="Times New Roman"/>
          <w:b/>
          <w:sz w:val="24"/>
          <w:szCs w:val="24"/>
        </w:rPr>
        <w:t xml:space="preserve"> pulmonary fibrosis</w:t>
      </w:r>
      <w:r w:rsidR="009A6644">
        <w:rPr>
          <w:rFonts w:ascii="Times New Roman" w:hAnsi="Times New Roman" w:cs="Times New Roman"/>
          <w:b/>
          <w:sz w:val="24"/>
          <w:szCs w:val="24"/>
        </w:rPr>
        <w:t xml:space="preserve"> mice model</w:t>
      </w:r>
      <w:r w:rsidRPr="00E771F8">
        <w:rPr>
          <w:rFonts w:ascii="Times New Roman" w:hAnsi="Times New Roman" w:cs="Times New Roman"/>
          <w:b/>
          <w:sz w:val="24"/>
          <w:szCs w:val="24"/>
        </w:rPr>
        <w:t>.</w:t>
      </w:r>
    </w:p>
    <w:p w:rsidR="00475B4E" w:rsidRPr="00B17085" w:rsidRDefault="001D248C" w:rsidP="00475B4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</w:t>
      </w:r>
      <w:r w:rsidRPr="00B4473E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Elastance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lung was </w:t>
      </w:r>
      <w:r w:rsidRPr="00122BEC">
        <w:rPr>
          <w:rFonts w:ascii="Times New Roman" w:hAnsi="Times New Roman" w:cs="Times New Roman"/>
          <w:sz w:val="24"/>
          <w:szCs w:val="24"/>
        </w:rPr>
        <w:t>performed by the instrument called (</w:t>
      </w:r>
      <w:proofErr w:type="spellStart"/>
      <w:r w:rsidRPr="00122BEC">
        <w:rPr>
          <w:rFonts w:ascii="Times New Roman" w:hAnsi="Times New Roman" w:cs="Times New Roman"/>
          <w:sz w:val="24"/>
          <w:szCs w:val="24"/>
        </w:rPr>
        <w:t>Flexivent</w:t>
      </w:r>
      <w:proofErr w:type="spellEnd"/>
      <w:r w:rsidRPr="00122BEC">
        <w:rPr>
          <w:rFonts w:ascii="Times New Roman" w:hAnsi="Times New Roman" w:cs="Times New Roman"/>
          <w:sz w:val="24"/>
          <w:szCs w:val="24"/>
        </w:rPr>
        <w:t xml:space="preserve">, USA) </w:t>
      </w:r>
      <w:r>
        <w:rPr>
          <w:rFonts w:ascii="Times New Roman" w:hAnsi="Times New Roman" w:cs="Times New Roman"/>
          <w:sz w:val="24"/>
          <w:szCs w:val="24"/>
        </w:rPr>
        <w:t>on 21</w:t>
      </w:r>
      <w:r w:rsidRPr="001D248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treatment. </w:t>
      </w:r>
      <w:r w:rsidRPr="001D248C"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73E">
        <w:rPr>
          <w:rFonts w:ascii="Times New Roman" w:hAnsi="Times New Roman" w:cs="Times New Roman"/>
          <w:sz w:val="24"/>
          <w:szCs w:val="24"/>
        </w:rPr>
        <w:t>TGF-β</w:t>
      </w:r>
      <w:r>
        <w:rPr>
          <w:rFonts w:ascii="Times New Roman" w:hAnsi="Times New Roman" w:cs="Times New Roman"/>
          <w:sz w:val="24"/>
          <w:szCs w:val="24"/>
        </w:rPr>
        <w:t xml:space="preserve">1 levels in the lung extract obtained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mice, treated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(C</w:t>
      </w:r>
      <w:r w:rsidRPr="001275D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Similarly, collagen content measured in the lung lysate and represented as milligram per microliter of the lysate.</w:t>
      </w:r>
      <w:r w:rsidRPr="001169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(D</w:t>
      </w:r>
      <w:r w:rsidR="00475B4E" w:rsidRPr="001169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MT stained</w:t>
      </w:r>
      <w:r w:rsidRPr="001169FA">
        <w:rPr>
          <w:rFonts w:ascii="Times New Roman" w:hAnsi="Times New Roman" w:cs="Times New Roman"/>
          <w:sz w:val="24"/>
          <w:szCs w:val="24"/>
        </w:rPr>
        <w:t xml:space="preserve"> images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9FA">
        <w:rPr>
          <w:rFonts w:ascii="Times New Roman" w:hAnsi="Times New Roman" w:cs="Times New Roman"/>
          <w:sz w:val="24"/>
          <w:szCs w:val="24"/>
        </w:rPr>
        <w:t>treated mice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showing collagen deposition. </w:t>
      </w:r>
      <w:r w:rsidRPr="001D248C">
        <w:rPr>
          <w:rFonts w:ascii="Times New Roman" w:hAnsi="Times New Roman" w:cs="Times New Roman"/>
          <w:b/>
          <w:sz w:val="24"/>
          <w:szCs w:val="24"/>
        </w:rPr>
        <w:t>(E)</w:t>
      </w:r>
      <w:r w:rsidR="00475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B4E">
        <w:rPr>
          <w:rFonts w:ascii="Times New Roman" w:hAnsi="Times New Roman" w:cs="Times New Roman"/>
          <w:sz w:val="24"/>
          <w:szCs w:val="24"/>
        </w:rPr>
        <w:t>Representative</w:t>
      </w:r>
      <w:r w:rsidR="00475B4E" w:rsidRPr="001169FA">
        <w:rPr>
          <w:rFonts w:ascii="Times New Roman" w:hAnsi="Times New Roman" w:cs="Times New Roman"/>
          <w:sz w:val="24"/>
          <w:szCs w:val="24"/>
        </w:rPr>
        <w:t xml:space="preserve"> H&amp;E images of the </w:t>
      </w:r>
      <w:proofErr w:type="spellStart"/>
      <w:r w:rsidR="00475B4E"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 w:rsidR="00475B4E">
        <w:rPr>
          <w:rFonts w:ascii="Times New Roman" w:hAnsi="Times New Roman" w:cs="Times New Roman"/>
          <w:sz w:val="24"/>
          <w:szCs w:val="24"/>
        </w:rPr>
        <w:t xml:space="preserve"> </w:t>
      </w:r>
      <w:r w:rsidRPr="001169FA">
        <w:rPr>
          <w:rFonts w:ascii="Times New Roman" w:hAnsi="Times New Roman" w:cs="Times New Roman"/>
          <w:sz w:val="24"/>
          <w:szCs w:val="24"/>
        </w:rPr>
        <w:t>treated</w:t>
      </w:r>
      <w:r w:rsidRPr="001169FA">
        <w:rPr>
          <w:rFonts w:ascii="Times New Roman" w:hAnsi="Times New Roman" w:cs="Times New Roman"/>
          <w:sz w:val="24"/>
          <w:szCs w:val="24"/>
        </w:rPr>
        <w:t xml:space="preserve"> </w:t>
      </w:r>
      <w:r w:rsidR="00475B4E" w:rsidRPr="001169FA">
        <w:rPr>
          <w:rFonts w:ascii="Times New Roman" w:hAnsi="Times New Roman" w:cs="Times New Roman"/>
          <w:sz w:val="24"/>
          <w:szCs w:val="24"/>
        </w:rPr>
        <w:t xml:space="preserve">mice </w:t>
      </w:r>
      <w:r w:rsidR="00475B4E">
        <w:rPr>
          <w:rFonts w:ascii="Times New Roman" w:hAnsi="Times New Roman" w:cs="Times New Roman"/>
          <w:sz w:val="24"/>
          <w:szCs w:val="24"/>
        </w:rPr>
        <w:t>showing inflammatory cell infiltration</w:t>
      </w:r>
      <w:r w:rsidR="00475B4E" w:rsidRPr="001169FA">
        <w:rPr>
          <w:rFonts w:ascii="Times New Roman" w:hAnsi="Times New Roman" w:cs="Times New Roman"/>
          <w:sz w:val="24"/>
          <w:szCs w:val="24"/>
        </w:rPr>
        <w:t>.</w:t>
      </w:r>
      <w:r w:rsidR="00475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B4E" w:rsidRPr="001169F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F-G</w:t>
      </w:r>
      <w:r w:rsidR="00475B4E" w:rsidRPr="001169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Representative </w:t>
      </w:r>
      <w:proofErr w:type="gramStart"/>
      <w:r>
        <w:rPr>
          <w:rFonts w:ascii="Times New Roman" w:hAnsi="Times New Roman" w:cs="Times New Roman"/>
          <w:sz w:val="24"/>
          <w:szCs w:val="24"/>
        </w:rPr>
        <w:t>immunohistochemistry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images of </w:t>
      </w:r>
      <w:r>
        <w:rPr>
          <w:rFonts w:ascii="Times New Roman" w:hAnsi="Times New Roman" w:cs="Times New Roman"/>
          <w:sz w:val="24"/>
          <w:szCs w:val="24"/>
        </w:rPr>
        <w:t xml:space="preserve">epithelial cell marker (Cytokeratin)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mesenchymal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marker (α-smooth muscle actin)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mice lungs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5B4E" w:rsidRPr="00B4473E">
        <w:rPr>
          <w:rFonts w:ascii="Times New Roman" w:hAnsi="Times New Roman" w:cs="Times New Roman"/>
          <w:b/>
          <w:sz w:val="24"/>
          <w:szCs w:val="24"/>
        </w:rPr>
        <w:t>(</w:t>
      </w:r>
      <w:r w:rsidR="00475B4E" w:rsidRPr="00122BEC">
        <w:rPr>
          <w:rFonts w:ascii="Times New Roman" w:hAnsi="Times New Roman" w:cs="Times New Roman"/>
          <w:sz w:val="24"/>
          <w:szCs w:val="24"/>
        </w:rPr>
        <w:t xml:space="preserve">Each experiment was repeated 3 times independently and </w:t>
      </w:r>
      <w:r w:rsidR="00475B4E" w:rsidRPr="00122BEC">
        <w:rPr>
          <w:rFonts w:ascii="Times New Roman" w:hAnsi="Times New Roman" w:cs="Times New Roman"/>
          <w:bCs/>
          <w:sz w:val="24"/>
          <w:szCs w:val="24"/>
        </w:rPr>
        <w:t>data represents mean ± SE;</w:t>
      </w:r>
      <w:r w:rsidR="00475B4E" w:rsidRPr="00122BEC">
        <w:rPr>
          <w:rFonts w:ascii="Times New Roman" w:hAnsi="Times New Roman" w:cs="Times New Roman"/>
          <w:sz w:val="24"/>
          <w:szCs w:val="24"/>
        </w:rPr>
        <w:t xml:space="preserve"> </w:t>
      </w:r>
      <w:r w:rsidRPr="00122BEC">
        <w:rPr>
          <w:rFonts w:ascii="Times New Roman" w:hAnsi="Times New Roman" w:cs="Times New Roman"/>
          <w:sz w:val="24"/>
          <w:szCs w:val="24"/>
        </w:rPr>
        <w:t>*p &lt;0.0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475B4E" w:rsidRPr="00122BEC">
        <w:rPr>
          <w:rFonts w:ascii="Times New Roman" w:hAnsi="Times New Roman" w:cs="Times New Roman"/>
          <w:sz w:val="24"/>
          <w:szCs w:val="24"/>
        </w:rPr>
        <w:t>*</w:t>
      </w:r>
      <w:r w:rsidR="00475B4E">
        <w:rPr>
          <w:rFonts w:ascii="Times New Roman" w:hAnsi="Times New Roman" w:cs="Times New Roman"/>
          <w:sz w:val="24"/>
          <w:szCs w:val="24"/>
        </w:rPr>
        <w:t>*</w:t>
      </w:r>
      <w:r w:rsidR="00475B4E" w:rsidRPr="00122BEC">
        <w:rPr>
          <w:rFonts w:ascii="Times New Roman" w:hAnsi="Times New Roman" w:cs="Times New Roman"/>
          <w:sz w:val="24"/>
          <w:szCs w:val="24"/>
        </w:rPr>
        <w:t>p &lt;0.0</w:t>
      </w:r>
      <w:r w:rsidR="00475B4E">
        <w:rPr>
          <w:rFonts w:ascii="Times New Roman" w:hAnsi="Times New Roman" w:cs="Times New Roman"/>
          <w:sz w:val="24"/>
          <w:szCs w:val="24"/>
        </w:rPr>
        <w:t xml:space="preserve">1; </w:t>
      </w:r>
      <w:r w:rsidR="00475B4E" w:rsidRPr="00122BEC">
        <w:rPr>
          <w:rFonts w:ascii="Times New Roman" w:hAnsi="Times New Roman" w:cs="Times New Roman"/>
          <w:sz w:val="24"/>
          <w:szCs w:val="24"/>
        </w:rPr>
        <w:t>*</w:t>
      </w:r>
      <w:r w:rsidR="00475B4E">
        <w:rPr>
          <w:rFonts w:ascii="Times New Roman" w:hAnsi="Times New Roman" w:cs="Times New Roman"/>
          <w:sz w:val="24"/>
          <w:szCs w:val="24"/>
        </w:rPr>
        <w:t>**</w:t>
      </w:r>
      <w:r w:rsidR="00475B4E" w:rsidRPr="00122BEC">
        <w:rPr>
          <w:rFonts w:ascii="Times New Roman" w:hAnsi="Times New Roman" w:cs="Times New Roman"/>
          <w:sz w:val="24"/>
          <w:szCs w:val="24"/>
        </w:rPr>
        <w:t>p &lt;0.0</w:t>
      </w:r>
      <w:r>
        <w:rPr>
          <w:rFonts w:ascii="Times New Roman" w:hAnsi="Times New Roman" w:cs="Times New Roman"/>
          <w:sz w:val="24"/>
          <w:szCs w:val="24"/>
        </w:rPr>
        <w:t>01</w:t>
      </w:r>
      <w:r w:rsidR="00475B4E" w:rsidRPr="00122BEC">
        <w:rPr>
          <w:rFonts w:ascii="Times New Roman" w:hAnsi="Times New Roman" w:cs="Times New Roman"/>
          <w:sz w:val="24"/>
          <w:szCs w:val="24"/>
        </w:rPr>
        <w:t xml:space="preserve">. </w:t>
      </w:r>
      <w:r w:rsidR="00475B4E" w:rsidRPr="00EC236A">
        <w:rPr>
          <w:rFonts w:ascii="Times New Roman" w:hAnsi="Times New Roman" w:cs="Times New Roman"/>
          <w:sz w:val="24"/>
          <w:szCs w:val="24"/>
        </w:rPr>
        <w:t xml:space="preserve">Scale bar; </w:t>
      </w:r>
      <w:r w:rsidR="00217255">
        <w:rPr>
          <w:rFonts w:ascii="Times New Roman" w:hAnsi="Times New Roman" w:cs="Times New Roman"/>
          <w:sz w:val="24"/>
          <w:szCs w:val="24"/>
        </w:rPr>
        <w:t>D, E: 200μm; F, G</w:t>
      </w:r>
      <w:r w:rsidR="00475B4E" w:rsidRPr="00EC236A">
        <w:rPr>
          <w:rFonts w:ascii="Times New Roman" w:hAnsi="Times New Roman" w:cs="Times New Roman"/>
          <w:sz w:val="24"/>
          <w:szCs w:val="24"/>
        </w:rPr>
        <w:t xml:space="preserve">: </w:t>
      </w:r>
      <w:r w:rsidR="00217255">
        <w:rPr>
          <w:rFonts w:ascii="Times New Roman" w:hAnsi="Times New Roman" w:cs="Times New Roman"/>
          <w:sz w:val="24"/>
          <w:szCs w:val="24"/>
        </w:rPr>
        <w:t>100</w:t>
      </w:r>
      <w:r w:rsidR="00217255" w:rsidRPr="00217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255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75B4E">
        <w:rPr>
          <w:rFonts w:ascii="Times New Roman" w:hAnsi="Times New Roman" w:cs="Times New Roman"/>
          <w:sz w:val="24"/>
          <w:szCs w:val="24"/>
        </w:rPr>
        <w:t>. Non-parametric t test was used for statistical analysis.</w:t>
      </w:r>
    </w:p>
    <w:p w:rsidR="009A6644" w:rsidRDefault="009A6644" w:rsidP="009A66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2</w:t>
      </w:r>
      <w:r w:rsidRPr="00140DA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Pathophysiology of </w:t>
      </w:r>
      <w:r>
        <w:rPr>
          <w:rFonts w:ascii="Times New Roman" w:hAnsi="Times New Roman" w:cs="Times New Roman"/>
          <w:b/>
          <w:sz w:val="24"/>
          <w:szCs w:val="24"/>
        </w:rPr>
        <w:t>chronic asthma</w:t>
      </w:r>
      <w:r>
        <w:rPr>
          <w:rFonts w:ascii="Times New Roman" w:hAnsi="Times New Roman" w:cs="Times New Roman"/>
          <w:b/>
          <w:sz w:val="24"/>
          <w:szCs w:val="24"/>
        </w:rPr>
        <w:t xml:space="preserve"> mice model</w:t>
      </w:r>
      <w:r w:rsidRPr="00E771F8">
        <w:rPr>
          <w:rFonts w:ascii="Times New Roman" w:hAnsi="Times New Roman" w:cs="Times New Roman"/>
          <w:b/>
          <w:sz w:val="24"/>
          <w:szCs w:val="24"/>
        </w:rPr>
        <w:t>.</w:t>
      </w:r>
    </w:p>
    <w:p w:rsidR="00217255" w:rsidRPr="00B17085" w:rsidRDefault="00217255" w:rsidP="0021725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</w:t>
      </w:r>
      <w:r w:rsidRPr="00B4473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B677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ung</w:t>
      </w:r>
      <w:r w:rsidR="005B6775">
        <w:rPr>
          <w:rFonts w:ascii="Times New Roman" w:hAnsi="Times New Roman" w:cs="Times New Roman"/>
          <w:sz w:val="24"/>
          <w:szCs w:val="24"/>
        </w:rPr>
        <w:t xml:space="preserve"> resistance</w:t>
      </w:r>
      <w:r>
        <w:rPr>
          <w:rFonts w:ascii="Times New Roman" w:hAnsi="Times New Roman" w:cs="Times New Roman"/>
          <w:sz w:val="24"/>
          <w:szCs w:val="24"/>
        </w:rPr>
        <w:t xml:space="preserve"> was </w:t>
      </w:r>
      <w:r w:rsidRPr="00122BEC">
        <w:rPr>
          <w:rFonts w:ascii="Times New Roman" w:hAnsi="Times New Roman" w:cs="Times New Roman"/>
          <w:sz w:val="24"/>
          <w:szCs w:val="24"/>
        </w:rPr>
        <w:t>performed by the instrument called (</w:t>
      </w:r>
      <w:proofErr w:type="spellStart"/>
      <w:r w:rsidRPr="00122BEC">
        <w:rPr>
          <w:rFonts w:ascii="Times New Roman" w:hAnsi="Times New Roman" w:cs="Times New Roman"/>
          <w:sz w:val="24"/>
          <w:szCs w:val="24"/>
        </w:rPr>
        <w:t>Flexivent</w:t>
      </w:r>
      <w:proofErr w:type="spellEnd"/>
      <w:r w:rsidRPr="00122BEC">
        <w:rPr>
          <w:rFonts w:ascii="Times New Roman" w:hAnsi="Times New Roman" w:cs="Times New Roman"/>
          <w:sz w:val="24"/>
          <w:szCs w:val="24"/>
        </w:rPr>
        <w:t>, USA)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6775" w:rsidRPr="001D248C">
        <w:rPr>
          <w:rFonts w:ascii="Times New Roman" w:hAnsi="Times New Roman" w:cs="Times New Roman"/>
          <w:b/>
          <w:sz w:val="24"/>
          <w:szCs w:val="24"/>
        </w:rPr>
        <w:t>(</w:t>
      </w:r>
      <w:r w:rsidR="005B6775">
        <w:rPr>
          <w:rFonts w:ascii="Times New Roman" w:hAnsi="Times New Roman" w:cs="Times New Roman"/>
          <w:b/>
          <w:sz w:val="24"/>
          <w:szCs w:val="24"/>
        </w:rPr>
        <w:t>B</w:t>
      </w:r>
      <w:r w:rsidR="005B6775" w:rsidRPr="001D248C">
        <w:rPr>
          <w:rFonts w:ascii="Times New Roman" w:hAnsi="Times New Roman" w:cs="Times New Roman"/>
          <w:b/>
          <w:sz w:val="24"/>
          <w:szCs w:val="24"/>
        </w:rPr>
        <w:t>)</w:t>
      </w:r>
      <w:r w:rsidR="005B6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775">
        <w:rPr>
          <w:rFonts w:ascii="Times New Roman" w:hAnsi="Times New Roman" w:cs="Times New Roman"/>
          <w:sz w:val="24"/>
          <w:szCs w:val="24"/>
        </w:rPr>
        <w:t>Representative</w:t>
      </w:r>
      <w:r w:rsidR="005B6775" w:rsidRPr="001169FA">
        <w:rPr>
          <w:rFonts w:ascii="Times New Roman" w:hAnsi="Times New Roman" w:cs="Times New Roman"/>
          <w:sz w:val="24"/>
          <w:szCs w:val="24"/>
        </w:rPr>
        <w:t xml:space="preserve"> H&amp;E images of the </w:t>
      </w:r>
      <w:r w:rsidR="005B6775">
        <w:rPr>
          <w:rFonts w:ascii="Times New Roman" w:hAnsi="Times New Roman" w:cs="Times New Roman"/>
          <w:sz w:val="24"/>
          <w:szCs w:val="24"/>
        </w:rPr>
        <w:t>chronic asthmatic</w:t>
      </w:r>
      <w:r w:rsidR="005B6775" w:rsidRPr="001169FA">
        <w:rPr>
          <w:rFonts w:ascii="Times New Roman" w:hAnsi="Times New Roman" w:cs="Times New Roman"/>
          <w:sz w:val="24"/>
          <w:szCs w:val="24"/>
        </w:rPr>
        <w:t xml:space="preserve"> mice </w:t>
      </w:r>
      <w:r w:rsidR="005B6775">
        <w:rPr>
          <w:rFonts w:ascii="Times New Roman" w:hAnsi="Times New Roman" w:cs="Times New Roman"/>
          <w:sz w:val="24"/>
          <w:szCs w:val="24"/>
        </w:rPr>
        <w:t>showing inflammatory cell infiltration</w:t>
      </w:r>
      <w:r w:rsidR="005B6775" w:rsidRPr="001169FA">
        <w:rPr>
          <w:rFonts w:ascii="Times New Roman" w:hAnsi="Times New Roman" w:cs="Times New Roman"/>
          <w:sz w:val="24"/>
          <w:szCs w:val="24"/>
        </w:rPr>
        <w:t>.</w:t>
      </w:r>
      <w:r w:rsidR="005B6775" w:rsidRPr="001D2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775">
        <w:rPr>
          <w:rFonts w:ascii="Times New Roman" w:hAnsi="Times New Roman" w:cs="Times New Roman"/>
          <w:b/>
          <w:sz w:val="24"/>
          <w:szCs w:val="24"/>
        </w:rPr>
        <w:t>(C</w:t>
      </w:r>
      <w:r w:rsidR="005B6775" w:rsidRPr="001169FA">
        <w:rPr>
          <w:rFonts w:ascii="Times New Roman" w:hAnsi="Times New Roman" w:cs="Times New Roman"/>
          <w:b/>
          <w:sz w:val="24"/>
          <w:szCs w:val="24"/>
        </w:rPr>
        <w:t>)</w:t>
      </w:r>
      <w:r w:rsidR="005B6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775">
        <w:rPr>
          <w:rFonts w:ascii="Times New Roman" w:hAnsi="Times New Roman" w:cs="Times New Roman"/>
          <w:sz w:val="24"/>
          <w:szCs w:val="24"/>
        </w:rPr>
        <w:t>Representative</w:t>
      </w:r>
      <w:r w:rsidR="005B6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775">
        <w:rPr>
          <w:rFonts w:ascii="Times New Roman" w:hAnsi="Times New Roman" w:cs="Times New Roman"/>
          <w:sz w:val="24"/>
          <w:szCs w:val="24"/>
        </w:rPr>
        <w:t>MT stained</w:t>
      </w:r>
      <w:r w:rsidR="005B6775" w:rsidRPr="001169FA">
        <w:rPr>
          <w:rFonts w:ascii="Times New Roman" w:hAnsi="Times New Roman" w:cs="Times New Roman"/>
          <w:sz w:val="24"/>
          <w:szCs w:val="24"/>
        </w:rPr>
        <w:t xml:space="preserve"> images of the </w:t>
      </w:r>
      <w:r w:rsidR="005B6775">
        <w:rPr>
          <w:rFonts w:ascii="Times New Roman" w:hAnsi="Times New Roman" w:cs="Times New Roman"/>
          <w:sz w:val="24"/>
          <w:szCs w:val="24"/>
        </w:rPr>
        <w:t>chronic asthmatic</w:t>
      </w:r>
      <w:r w:rsidR="005B6775" w:rsidRPr="001169FA">
        <w:rPr>
          <w:rFonts w:ascii="Times New Roman" w:hAnsi="Times New Roman" w:cs="Times New Roman"/>
          <w:sz w:val="24"/>
          <w:szCs w:val="24"/>
        </w:rPr>
        <w:t xml:space="preserve"> mice</w:t>
      </w:r>
      <w:r w:rsidR="005B6775">
        <w:rPr>
          <w:rFonts w:ascii="Times New Roman" w:hAnsi="Times New Roman" w:cs="Times New Roman"/>
          <w:sz w:val="24"/>
          <w:szCs w:val="24"/>
        </w:rPr>
        <w:t xml:space="preserve"> showing collagen deposition. </w:t>
      </w:r>
      <w:r w:rsidRPr="001D248C">
        <w:rPr>
          <w:rFonts w:ascii="Times New Roman" w:hAnsi="Times New Roman" w:cs="Times New Roman"/>
          <w:b/>
          <w:sz w:val="24"/>
          <w:szCs w:val="24"/>
        </w:rPr>
        <w:t>(</w:t>
      </w:r>
      <w:r w:rsidR="005B6775">
        <w:rPr>
          <w:rFonts w:ascii="Times New Roman" w:hAnsi="Times New Roman" w:cs="Times New Roman"/>
          <w:b/>
          <w:sz w:val="24"/>
          <w:szCs w:val="24"/>
        </w:rPr>
        <w:t>D</w:t>
      </w:r>
      <w:r w:rsidRPr="001D248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73E">
        <w:rPr>
          <w:rFonts w:ascii="Times New Roman" w:hAnsi="Times New Roman" w:cs="Times New Roman"/>
          <w:sz w:val="24"/>
          <w:szCs w:val="24"/>
        </w:rPr>
        <w:t>TGF-β</w:t>
      </w:r>
      <w:r>
        <w:rPr>
          <w:rFonts w:ascii="Times New Roman" w:hAnsi="Times New Roman" w:cs="Times New Roman"/>
          <w:sz w:val="24"/>
          <w:szCs w:val="24"/>
        </w:rPr>
        <w:t xml:space="preserve">1 levels in the lung extract obtained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mice, treated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6775">
        <w:rPr>
          <w:rFonts w:ascii="Times New Roman" w:hAnsi="Times New Roman" w:cs="Times New Roman"/>
          <w:b/>
          <w:sz w:val="24"/>
          <w:szCs w:val="24"/>
        </w:rPr>
        <w:t>(E</w:t>
      </w:r>
      <w:r w:rsidRPr="001275D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Similarly, collagen content measured in the lung lysate and represented as milligram per microliter of the lysate.</w:t>
      </w:r>
      <w:r w:rsidRPr="00116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73E">
        <w:rPr>
          <w:rFonts w:ascii="Times New Roman" w:hAnsi="Times New Roman" w:cs="Times New Roman"/>
          <w:b/>
          <w:sz w:val="24"/>
          <w:szCs w:val="24"/>
        </w:rPr>
        <w:t>(</w:t>
      </w:r>
      <w:r w:rsidRPr="00122BEC">
        <w:rPr>
          <w:rFonts w:ascii="Times New Roman" w:hAnsi="Times New Roman" w:cs="Times New Roman"/>
          <w:sz w:val="24"/>
          <w:szCs w:val="24"/>
        </w:rPr>
        <w:t xml:space="preserve">Each experiment was repeated 3 times independently and </w:t>
      </w:r>
      <w:r w:rsidRPr="00122BEC">
        <w:rPr>
          <w:rFonts w:ascii="Times New Roman" w:hAnsi="Times New Roman" w:cs="Times New Roman"/>
          <w:bCs/>
          <w:sz w:val="24"/>
          <w:szCs w:val="24"/>
        </w:rPr>
        <w:t>data represents mean ± SE;</w:t>
      </w:r>
      <w:r w:rsidRPr="00122BEC">
        <w:rPr>
          <w:rFonts w:ascii="Times New Roman" w:hAnsi="Times New Roman" w:cs="Times New Roman"/>
          <w:sz w:val="24"/>
          <w:szCs w:val="24"/>
        </w:rPr>
        <w:t xml:space="preserve"> 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122BEC">
        <w:rPr>
          <w:rFonts w:ascii="Times New Roman" w:hAnsi="Times New Roman" w:cs="Times New Roman"/>
          <w:sz w:val="24"/>
          <w:szCs w:val="24"/>
        </w:rPr>
        <w:t>p &lt;0.0</w:t>
      </w:r>
      <w:r>
        <w:rPr>
          <w:rFonts w:ascii="Times New Roman" w:hAnsi="Times New Roman" w:cs="Times New Roman"/>
          <w:sz w:val="24"/>
          <w:szCs w:val="24"/>
        </w:rPr>
        <w:t xml:space="preserve">1; </w:t>
      </w:r>
      <w:r w:rsidRPr="00122BEC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122BEC">
        <w:rPr>
          <w:rFonts w:ascii="Times New Roman" w:hAnsi="Times New Roman" w:cs="Times New Roman"/>
          <w:sz w:val="24"/>
          <w:szCs w:val="24"/>
        </w:rPr>
        <w:t>p &lt;0.0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122BEC">
        <w:rPr>
          <w:rFonts w:ascii="Times New Roman" w:hAnsi="Times New Roman" w:cs="Times New Roman"/>
          <w:sz w:val="24"/>
          <w:szCs w:val="24"/>
        </w:rPr>
        <w:t xml:space="preserve">. </w:t>
      </w:r>
      <w:r w:rsidRPr="00EC236A">
        <w:rPr>
          <w:rFonts w:ascii="Times New Roman" w:hAnsi="Times New Roman" w:cs="Times New Roman"/>
          <w:sz w:val="24"/>
          <w:szCs w:val="24"/>
        </w:rPr>
        <w:t xml:space="preserve">Scale bar; </w:t>
      </w:r>
      <w:r w:rsidR="005B6775">
        <w:rPr>
          <w:rFonts w:ascii="Times New Roman" w:hAnsi="Times New Roman" w:cs="Times New Roman"/>
          <w:sz w:val="24"/>
          <w:szCs w:val="24"/>
        </w:rPr>
        <w:t>B, C: 200μm</w:t>
      </w:r>
      <w:r>
        <w:rPr>
          <w:rFonts w:ascii="Times New Roman" w:hAnsi="Times New Roman" w:cs="Times New Roman"/>
          <w:sz w:val="24"/>
          <w:szCs w:val="24"/>
        </w:rPr>
        <w:t>. Non-parametric t test was used for statistical analysis.</w:t>
      </w:r>
    </w:p>
    <w:p w:rsidR="009A6644" w:rsidRDefault="009A6644" w:rsidP="009A66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3</w:t>
      </w:r>
      <w:r w:rsidRPr="00140DA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Development of TGF-β+IL-1β induced EMT model</w:t>
      </w:r>
      <w:r w:rsidRPr="00E771F8">
        <w:rPr>
          <w:rFonts w:ascii="Times New Roman" w:hAnsi="Times New Roman" w:cs="Times New Roman"/>
          <w:b/>
          <w:sz w:val="24"/>
          <w:szCs w:val="24"/>
        </w:rPr>
        <w:t>.</w:t>
      </w:r>
    </w:p>
    <w:p w:rsidR="0095157D" w:rsidRDefault="0095157D" w:rsidP="0095157D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the treatment</w:t>
      </w:r>
      <w:r w:rsidRPr="00106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106D56">
        <w:rPr>
          <w:rFonts w:ascii="Times New Roman" w:hAnsi="Times New Roman" w:cs="Times New Roman"/>
          <w:sz w:val="24"/>
          <w:szCs w:val="24"/>
        </w:rPr>
        <w:t xml:space="preserve"> recombinant human TGF-β and IL-1β for a period of 72 hours</w:t>
      </w:r>
      <w:r>
        <w:rPr>
          <w:rFonts w:ascii="Times New Roman" w:hAnsi="Times New Roman" w:cs="Times New Roman"/>
          <w:sz w:val="24"/>
          <w:szCs w:val="24"/>
        </w:rPr>
        <w:t>, cells were fixed using paraformaldehyde</w:t>
      </w:r>
      <w:r w:rsidRPr="00106D56">
        <w:rPr>
          <w:rFonts w:ascii="Times New Roman" w:hAnsi="Times New Roman" w:cs="Times New Roman"/>
          <w:sz w:val="24"/>
          <w:szCs w:val="24"/>
        </w:rPr>
        <w:t>.</w:t>
      </w:r>
      <w:r w:rsidRPr="00FE0D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DF7">
        <w:rPr>
          <w:rFonts w:ascii="Times New Roman" w:hAnsi="Times New Roman" w:cs="Times New Roman"/>
          <w:b/>
          <w:sz w:val="24"/>
          <w:szCs w:val="24"/>
        </w:rPr>
        <w:t>(A)</w:t>
      </w:r>
      <w:r w:rsidRPr="00F75A14">
        <w:rPr>
          <w:rFonts w:ascii="Times New Roman" w:hAnsi="Times New Roman" w:cs="Times New Roman"/>
          <w:sz w:val="24"/>
          <w:szCs w:val="24"/>
        </w:rPr>
        <w:t xml:space="preserve"> Representative bright field images of Cont</w:t>
      </w:r>
      <w:r>
        <w:rPr>
          <w:rFonts w:ascii="Times New Roman" w:hAnsi="Times New Roman" w:cs="Times New Roman"/>
          <w:sz w:val="24"/>
          <w:szCs w:val="24"/>
        </w:rPr>
        <w:t>rol</w:t>
      </w:r>
      <w:r w:rsidRPr="00F75A14">
        <w:rPr>
          <w:rFonts w:ascii="Times New Roman" w:hAnsi="Times New Roman" w:cs="Times New Roman"/>
          <w:sz w:val="24"/>
          <w:szCs w:val="24"/>
        </w:rPr>
        <w:t>, EMT</w:t>
      </w:r>
      <w:r>
        <w:rPr>
          <w:rFonts w:ascii="Times New Roman" w:hAnsi="Times New Roman" w:cs="Times New Roman"/>
          <w:sz w:val="24"/>
          <w:szCs w:val="24"/>
        </w:rPr>
        <w:t>-induced cells</w:t>
      </w:r>
      <w:r w:rsidRPr="00F75A14">
        <w:rPr>
          <w:rFonts w:ascii="Times New Roman" w:hAnsi="Times New Roman" w:cs="Times New Roman"/>
          <w:sz w:val="24"/>
          <w:szCs w:val="24"/>
        </w:rPr>
        <w:t>.</w:t>
      </w:r>
      <w:r w:rsidRPr="00122BEC">
        <w:rPr>
          <w:rFonts w:ascii="Times New Roman" w:hAnsi="Times New Roman" w:cs="Times New Roman"/>
          <w:sz w:val="24"/>
          <w:szCs w:val="24"/>
        </w:rPr>
        <w:t xml:space="preserve"> </w:t>
      </w:r>
      <w:r w:rsidRPr="00FE0DF7">
        <w:rPr>
          <w:rFonts w:ascii="Times New Roman" w:hAnsi="Times New Roman" w:cs="Times New Roman"/>
          <w:b/>
          <w:sz w:val="24"/>
          <w:szCs w:val="24"/>
        </w:rPr>
        <w:t>(B)</w:t>
      </w:r>
      <w:r w:rsidRPr="00122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 i</w:t>
      </w:r>
      <w:r w:rsidRPr="00122BEC">
        <w:rPr>
          <w:rFonts w:ascii="Times New Roman" w:hAnsi="Times New Roman" w:cs="Times New Roman"/>
          <w:sz w:val="24"/>
          <w:szCs w:val="24"/>
        </w:rPr>
        <w:t xml:space="preserve">mmunofluorescence </w:t>
      </w:r>
      <w:r>
        <w:rPr>
          <w:rFonts w:ascii="Times New Roman" w:hAnsi="Times New Roman" w:cs="Times New Roman"/>
          <w:sz w:val="24"/>
          <w:szCs w:val="24"/>
        </w:rPr>
        <w:t>images</w:t>
      </w:r>
      <w:r w:rsidRPr="00122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stained </w:t>
      </w:r>
      <w:r w:rsidRPr="00122BEC">
        <w:rPr>
          <w:rFonts w:ascii="Times New Roman" w:hAnsi="Times New Roman" w:cs="Times New Roman"/>
          <w:sz w:val="24"/>
          <w:szCs w:val="24"/>
        </w:rPr>
        <w:t xml:space="preserve">with epithelial marker, </w:t>
      </w:r>
      <w:r>
        <w:rPr>
          <w:rFonts w:ascii="Times New Roman" w:hAnsi="Times New Roman" w:cs="Times New Roman"/>
          <w:sz w:val="24"/>
          <w:szCs w:val="24"/>
        </w:rPr>
        <w:t>anti-c</w:t>
      </w:r>
      <w:r w:rsidRPr="00122BEC">
        <w:rPr>
          <w:rFonts w:ascii="Times New Roman" w:hAnsi="Times New Roman" w:cs="Times New Roman"/>
          <w:sz w:val="24"/>
          <w:szCs w:val="24"/>
        </w:rPr>
        <w:t xml:space="preserve">ytokeratin (green) and </w:t>
      </w:r>
      <w:proofErr w:type="spellStart"/>
      <w:r w:rsidRPr="00122BEC">
        <w:rPr>
          <w:rFonts w:ascii="Times New Roman" w:hAnsi="Times New Roman" w:cs="Times New Roman"/>
          <w:sz w:val="24"/>
          <w:szCs w:val="24"/>
        </w:rPr>
        <w:t>mesenchymal</w:t>
      </w:r>
      <w:proofErr w:type="spellEnd"/>
      <w:r w:rsidRPr="00122BEC">
        <w:rPr>
          <w:rFonts w:ascii="Times New Roman" w:hAnsi="Times New Roman" w:cs="Times New Roman"/>
          <w:sz w:val="24"/>
          <w:szCs w:val="24"/>
        </w:rPr>
        <w:t xml:space="preserve"> marker, </w:t>
      </w:r>
      <w:r>
        <w:rPr>
          <w:rFonts w:ascii="Times New Roman" w:hAnsi="Times New Roman" w:cs="Times New Roman"/>
          <w:sz w:val="24"/>
          <w:szCs w:val="24"/>
        </w:rPr>
        <w:t>anti-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122BEC">
        <w:rPr>
          <w:rFonts w:ascii="Times New Roman" w:hAnsi="Times New Roman" w:cs="Times New Roman"/>
          <w:sz w:val="24"/>
          <w:szCs w:val="24"/>
        </w:rPr>
        <w:t>imentin</w:t>
      </w:r>
      <w:proofErr w:type="spellEnd"/>
      <w:r w:rsidRPr="00122BEC">
        <w:rPr>
          <w:rFonts w:ascii="Times New Roman" w:hAnsi="Times New Roman" w:cs="Times New Roman"/>
          <w:sz w:val="24"/>
          <w:szCs w:val="24"/>
        </w:rPr>
        <w:t xml:space="preserve"> (red)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73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Each experiment was repeated 5</w:t>
      </w:r>
      <w:r w:rsidRPr="00122BEC">
        <w:rPr>
          <w:rFonts w:ascii="Times New Roman" w:hAnsi="Times New Roman" w:cs="Times New Roman"/>
          <w:sz w:val="24"/>
          <w:szCs w:val="24"/>
        </w:rPr>
        <w:t xml:space="preserve"> times independently. </w:t>
      </w:r>
      <w:r w:rsidRPr="00EC236A">
        <w:rPr>
          <w:rFonts w:ascii="Times New Roman" w:hAnsi="Times New Roman" w:cs="Times New Roman"/>
          <w:sz w:val="24"/>
          <w:szCs w:val="24"/>
        </w:rPr>
        <w:t xml:space="preserve">Scale bar;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0270B">
        <w:rPr>
          <w:rFonts w:ascii="Times New Roman" w:hAnsi="Times New Roman" w:cs="Times New Roman"/>
          <w:sz w:val="24"/>
          <w:szCs w:val="24"/>
        </w:rPr>
        <w:t>; 100</w:t>
      </w:r>
      <w:r w:rsidR="0010270B">
        <w:rPr>
          <w:rFonts w:ascii="Times New Roman" w:hAnsi="Times New Roman" w:cs="Times New Roman"/>
          <w:sz w:val="24"/>
          <w:szCs w:val="24"/>
        </w:rPr>
        <w:t>μm</w:t>
      </w:r>
      <w:r w:rsidR="0010270B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>: 5</w:t>
      </w:r>
      <w:r>
        <w:rPr>
          <w:rFonts w:ascii="Times New Roman" w:hAnsi="Times New Roman" w:cs="Times New Roman"/>
          <w:sz w:val="24"/>
          <w:szCs w:val="24"/>
        </w:rPr>
        <w:t>0μm.</w:t>
      </w:r>
    </w:p>
    <w:p w:rsidR="00F66E56" w:rsidRDefault="00F66E56" w:rsidP="009A66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644" w:rsidRDefault="009A6644" w:rsidP="009A66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4</w:t>
      </w:r>
      <w:r w:rsidRPr="00140DA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Development of NFIB knockdown stable line</w:t>
      </w:r>
      <w:r w:rsidRPr="00E771F8">
        <w:rPr>
          <w:rFonts w:ascii="Times New Roman" w:hAnsi="Times New Roman" w:cs="Times New Roman"/>
          <w:b/>
          <w:sz w:val="24"/>
          <w:szCs w:val="24"/>
        </w:rPr>
        <w:t>.</w:t>
      </w:r>
    </w:p>
    <w:p w:rsidR="00F66E56" w:rsidRPr="00F66E56" w:rsidRDefault="00F66E56" w:rsidP="003478D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122BEC">
        <w:rPr>
          <w:rFonts w:ascii="Times New Roman" w:hAnsi="Times New Roman" w:cs="Times New Roman"/>
          <w:sz w:val="24"/>
          <w:szCs w:val="24"/>
        </w:rPr>
        <w:t>nockdown</w:t>
      </w:r>
      <w:r w:rsidRPr="00122BEC" w:rsidDel="008B6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122BEC">
        <w:rPr>
          <w:rFonts w:ascii="Times New Roman" w:hAnsi="Times New Roman" w:cs="Times New Roman"/>
          <w:sz w:val="24"/>
          <w:szCs w:val="24"/>
        </w:rPr>
        <w:t xml:space="preserve">NFIB </w:t>
      </w:r>
      <w:r>
        <w:rPr>
          <w:rFonts w:ascii="Times New Roman" w:hAnsi="Times New Roman" w:cs="Times New Roman"/>
          <w:sz w:val="24"/>
          <w:szCs w:val="24"/>
        </w:rPr>
        <w:t xml:space="preserve">was performed </w:t>
      </w:r>
      <w:r w:rsidRPr="00122BEC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122BEC">
        <w:rPr>
          <w:rFonts w:ascii="Times New Roman" w:hAnsi="Times New Roman" w:cs="Times New Roman"/>
          <w:sz w:val="24"/>
          <w:szCs w:val="24"/>
        </w:rPr>
        <w:t>lentiviral</w:t>
      </w:r>
      <w:proofErr w:type="spellEnd"/>
      <w:r w:rsidRPr="00122BEC">
        <w:rPr>
          <w:rFonts w:ascii="Times New Roman" w:hAnsi="Times New Roman" w:cs="Times New Roman"/>
          <w:sz w:val="24"/>
          <w:szCs w:val="24"/>
        </w:rPr>
        <w:t>-based short-hairpin RNA (</w:t>
      </w:r>
      <w:proofErr w:type="spellStart"/>
      <w:r w:rsidRPr="00122BEC">
        <w:rPr>
          <w:rFonts w:ascii="Times New Roman" w:hAnsi="Times New Roman" w:cs="Times New Roman"/>
          <w:sz w:val="24"/>
          <w:szCs w:val="24"/>
        </w:rPr>
        <w:t>shRNA</w:t>
      </w:r>
      <w:proofErr w:type="spellEnd"/>
      <w:r w:rsidRPr="00122BEC">
        <w:rPr>
          <w:rFonts w:ascii="Times New Roman" w:hAnsi="Times New Roman" w:cs="Times New Roman"/>
          <w:sz w:val="24"/>
          <w:szCs w:val="24"/>
        </w:rPr>
        <w:t>) approach</w:t>
      </w:r>
      <w:r>
        <w:rPr>
          <w:rFonts w:ascii="Times New Roman" w:hAnsi="Times New Roman" w:cs="Times New Roman"/>
          <w:sz w:val="24"/>
          <w:szCs w:val="24"/>
        </w:rPr>
        <w:t xml:space="preserve"> in A549 cell line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6E56">
        <w:rPr>
          <w:rFonts w:ascii="Times New Roman" w:hAnsi="Times New Roman" w:cs="Times New Roman"/>
          <w:b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A14">
        <w:rPr>
          <w:rFonts w:ascii="Times New Roman" w:hAnsi="Times New Roman" w:cs="Times New Roman"/>
          <w:sz w:val="24"/>
          <w:szCs w:val="24"/>
        </w:rPr>
        <w:t xml:space="preserve">Representative </w:t>
      </w:r>
      <w:r>
        <w:rPr>
          <w:rFonts w:ascii="Times New Roman" w:hAnsi="Times New Roman" w:cs="Times New Roman"/>
          <w:sz w:val="24"/>
          <w:szCs w:val="24"/>
        </w:rPr>
        <w:t>phase-contrast image and fluorescent image A549 cells after the knocking down of NFIB</w:t>
      </w:r>
      <w:r w:rsidRPr="00F75A14">
        <w:rPr>
          <w:rFonts w:ascii="Times New Roman" w:hAnsi="Times New Roman" w:cs="Times New Roman"/>
          <w:sz w:val="24"/>
          <w:szCs w:val="24"/>
        </w:rPr>
        <w:t>.</w:t>
      </w:r>
      <w:r w:rsidRPr="00122BEC">
        <w:rPr>
          <w:rFonts w:ascii="Times New Roman" w:hAnsi="Times New Roman" w:cs="Times New Roman"/>
          <w:sz w:val="24"/>
          <w:szCs w:val="24"/>
        </w:rPr>
        <w:t xml:space="preserve"> </w:t>
      </w:r>
      <w:r w:rsidRPr="00FE0DF7"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8DD">
        <w:rPr>
          <w:rFonts w:ascii="Times New Roman" w:hAnsi="Times New Roman" w:cs="Times New Roman"/>
          <w:sz w:val="24"/>
          <w:szCs w:val="24"/>
        </w:rPr>
        <w:t xml:space="preserve">Flow </w:t>
      </w:r>
      <w:proofErr w:type="spellStart"/>
      <w:r w:rsidR="003478DD">
        <w:rPr>
          <w:rFonts w:ascii="Times New Roman" w:hAnsi="Times New Roman" w:cs="Times New Roman"/>
          <w:sz w:val="24"/>
          <w:szCs w:val="24"/>
        </w:rPr>
        <w:t>cytometry</w:t>
      </w:r>
      <w:proofErr w:type="spellEnd"/>
      <w:r w:rsidR="003478DD">
        <w:rPr>
          <w:rFonts w:ascii="Times New Roman" w:hAnsi="Times New Roman" w:cs="Times New Roman"/>
          <w:sz w:val="24"/>
          <w:szCs w:val="24"/>
        </w:rPr>
        <w:t xml:space="preserve"> data showing knocking down of NFIB</w:t>
      </w:r>
      <w:r w:rsidR="003478DD" w:rsidRPr="00F75A14">
        <w:rPr>
          <w:rFonts w:ascii="Times New Roman" w:hAnsi="Times New Roman" w:cs="Times New Roman"/>
          <w:sz w:val="24"/>
          <w:szCs w:val="24"/>
        </w:rPr>
        <w:t>.</w:t>
      </w:r>
      <w:r w:rsidR="003478DD">
        <w:rPr>
          <w:rFonts w:ascii="Times New Roman" w:hAnsi="Times New Roman" w:cs="Times New Roman"/>
          <w:sz w:val="24"/>
          <w:szCs w:val="24"/>
        </w:rPr>
        <w:t xml:space="preserve"> </w:t>
      </w:r>
      <w:r w:rsidR="003478DD" w:rsidRPr="003478DD">
        <w:rPr>
          <w:rFonts w:ascii="Times New Roman" w:hAnsi="Times New Roman" w:cs="Times New Roman"/>
          <w:b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 xml:space="preserve">Representative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Pr="00122BEC">
        <w:rPr>
          <w:rFonts w:ascii="Times New Roman" w:hAnsi="Times New Roman" w:cs="Times New Roman"/>
          <w:sz w:val="24"/>
          <w:szCs w:val="24"/>
        </w:rPr>
        <w:t>mmuno</w:t>
      </w:r>
      <w:r>
        <w:rPr>
          <w:rFonts w:ascii="Times New Roman" w:hAnsi="Times New Roman" w:cs="Times New Roman"/>
          <w:sz w:val="24"/>
          <w:szCs w:val="24"/>
        </w:rPr>
        <w:t>blot</w:t>
      </w:r>
      <w:proofErr w:type="spellEnd"/>
      <w:proofErr w:type="gramEnd"/>
      <w:r w:rsidRPr="00122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NFIB protein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NFIB knockdown A549 cells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0EC0">
        <w:rPr>
          <w:rFonts w:ascii="Times New Roman" w:hAnsi="Times New Roman" w:cs="Times New Roman"/>
          <w:sz w:val="24"/>
          <w:szCs w:val="24"/>
        </w:rPr>
        <w:t xml:space="preserve">Data is presented as </w:t>
      </w:r>
      <w:r w:rsidR="00EE0EC0">
        <w:rPr>
          <w:rFonts w:ascii="Times New Roman" w:hAnsi="Times New Roman" w:cs="Times New Roman"/>
          <w:bCs/>
          <w:sz w:val="24"/>
          <w:szCs w:val="24"/>
        </w:rPr>
        <w:t>mean ± SE</w:t>
      </w:r>
      <w:r w:rsidR="00EE0EC0">
        <w:rPr>
          <w:rFonts w:ascii="Times New Roman" w:hAnsi="Times New Roman" w:cs="Times New Roman"/>
          <w:sz w:val="24"/>
          <w:szCs w:val="24"/>
        </w:rPr>
        <w:t xml:space="preserve">; </w:t>
      </w:r>
      <w:r w:rsidR="00EE0EC0" w:rsidRPr="00122BEC">
        <w:rPr>
          <w:rFonts w:ascii="Times New Roman" w:hAnsi="Times New Roman" w:cs="Times New Roman"/>
          <w:sz w:val="24"/>
          <w:szCs w:val="24"/>
        </w:rPr>
        <w:t>*</w:t>
      </w:r>
      <w:r w:rsidR="00EE0EC0">
        <w:rPr>
          <w:rFonts w:ascii="Times New Roman" w:hAnsi="Times New Roman" w:cs="Times New Roman"/>
          <w:sz w:val="24"/>
          <w:szCs w:val="24"/>
        </w:rPr>
        <w:t>***</w:t>
      </w:r>
      <w:r w:rsidR="00EE0EC0" w:rsidRPr="00122BEC">
        <w:rPr>
          <w:rFonts w:ascii="Times New Roman" w:hAnsi="Times New Roman" w:cs="Times New Roman"/>
          <w:sz w:val="24"/>
          <w:szCs w:val="24"/>
        </w:rPr>
        <w:t>p &lt;0.0</w:t>
      </w:r>
      <w:r w:rsidR="00EE0EC0">
        <w:rPr>
          <w:rFonts w:ascii="Times New Roman" w:hAnsi="Times New Roman" w:cs="Times New Roman"/>
          <w:sz w:val="24"/>
          <w:szCs w:val="24"/>
        </w:rPr>
        <w:t>1.</w:t>
      </w:r>
    </w:p>
    <w:p w:rsidR="009A6644" w:rsidRDefault="009A6644" w:rsidP="009A66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5</w:t>
      </w:r>
      <w:r w:rsidRPr="00140DA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Differential expression of epithelial and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mesenchymal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markers in NFIB induced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model.</w:t>
      </w:r>
    </w:p>
    <w:p w:rsidR="006F3F80" w:rsidRPr="00B17085" w:rsidRDefault="006F3F80" w:rsidP="006F3F8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169F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1169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Representative immunohistochemistry images of epithelial cell marker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E-Cadherin, </w:t>
      </w:r>
      <w:r>
        <w:rPr>
          <w:rFonts w:ascii="Times New Roman" w:hAnsi="Times New Roman" w:cs="Times New Roman"/>
          <w:sz w:val="24"/>
          <w:szCs w:val="24"/>
        </w:rPr>
        <w:t>Cytokeratin</w:t>
      </w:r>
      <w:r>
        <w:rPr>
          <w:rFonts w:ascii="Times New Roman" w:hAnsi="Times New Roman" w:cs="Times New Roman"/>
          <w:sz w:val="24"/>
          <w:szCs w:val="24"/>
        </w:rPr>
        <w:t>, Surfactant protein-C, β-Catenin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9FA">
        <w:rPr>
          <w:rFonts w:ascii="Times New Roman" w:hAnsi="Times New Roman" w:cs="Times New Roman"/>
          <w:b/>
          <w:sz w:val="24"/>
          <w:szCs w:val="24"/>
        </w:rPr>
        <w:t>(</w:t>
      </w:r>
      <w:r w:rsidR="008146C9">
        <w:rPr>
          <w:rFonts w:ascii="Times New Roman" w:hAnsi="Times New Roman" w:cs="Times New Roman"/>
          <w:b/>
          <w:sz w:val="24"/>
          <w:szCs w:val="24"/>
        </w:rPr>
        <w:t>B</w:t>
      </w:r>
      <w:r w:rsidRPr="001169F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epresentative immunohistochemistry images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mesenchymal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marker (</w:t>
      </w:r>
      <w:r>
        <w:rPr>
          <w:rFonts w:ascii="Times New Roman" w:hAnsi="Times New Roman" w:cs="Times New Roman"/>
          <w:sz w:val="24"/>
          <w:szCs w:val="24"/>
        </w:rPr>
        <w:t xml:space="preserve">TGF-β1, SNAIL, SLUG, </w:t>
      </w:r>
      <w:r>
        <w:rPr>
          <w:rFonts w:ascii="Times New Roman" w:hAnsi="Times New Roman" w:cs="Times New Roman"/>
          <w:sz w:val="24"/>
          <w:szCs w:val="24"/>
        </w:rPr>
        <w:t xml:space="preserve">α-smooth muscle actin)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mice lungs treated with either vector or NFIB plasmid. </w:t>
      </w:r>
      <w:r w:rsidR="008146C9" w:rsidRPr="008146C9">
        <w:rPr>
          <w:rFonts w:ascii="Times New Roman" w:hAnsi="Times New Roman" w:cs="Times New Roman"/>
          <w:b/>
          <w:sz w:val="24"/>
          <w:szCs w:val="24"/>
        </w:rPr>
        <w:t xml:space="preserve">(C) </w:t>
      </w:r>
      <w:r w:rsidR="008146C9">
        <w:rPr>
          <w:rFonts w:ascii="Times New Roman" w:hAnsi="Times New Roman" w:cs="Times New Roman"/>
          <w:sz w:val="24"/>
          <w:szCs w:val="24"/>
        </w:rPr>
        <w:t xml:space="preserve">Representative </w:t>
      </w:r>
      <w:proofErr w:type="spellStart"/>
      <w:proofErr w:type="gramStart"/>
      <w:r w:rsidR="008146C9">
        <w:rPr>
          <w:rFonts w:ascii="Times New Roman" w:hAnsi="Times New Roman" w:cs="Times New Roman"/>
          <w:sz w:val="24"/>
          <w:szCs w:val="24"/>
        </w:rPr>
        <w:t>immuno</w:t>
      </w:r>
      <w:r w:rsidR="008146C9" w:rsidRPr="00122BEC">
        <w:rPr>
          <w:rFonts w:ascii="Times New Roman" w:hAnsi="Times New Roman" w:cs="Times New Roman"/>
          <w:sz w:val="24"/>
          <w:szCs w:val="24"/>
        </w:rPr>
        <w:t>blot</w:t>
      </w:r>
      <w:proofErr w:type="spellEnd"/>
      <w:proofErr w:type="gramEnd"/>
      <w:r w:rsidR="008146C9">
        <w:rPr>
          <w:rFonts w:ascii="Times New Roman" w:hAnsi="Times New Roman" w:cs="Times New Roman"/>
          <w:sz w:val="24"/>
          <w:szCs w:val="24"/>
        </w:rPr>
        <w:t xml:space="preserve"> of </w:t>
      </w:r>
      <w:r w:rsidR="008146C9">
        <w:rPr>
          <w:rFonts w:ascii="Times New Roman" w:hAnsi="Times New Roman" w:cs="Times New Roman"/>
          <w:sz w:val="24"/>
          <w:szCs w:val="24"/>
        </w:rPr>
        <w:t>EMT marker (E-cadherin and SLUG)</w:t>
      </w:r>
      <w:r w:rsidR="008146C9">
        <w:rPr>
          <w:rFonts w:ascii="Times New Roman" w:hAnsi="Times New Roman" w:cs="Times New Roman"/>
          <w:sz w:val="24"/>
          <w:szCs w:val="24"/>
        </w:rPr>
        <w:t xml:space="preserve"> in total protein isolated from mice lungs treated with scram or </w:t>
      </w:r>
      <w:r w:rsidR="008146C9">
        <w:rPr>
          <w:rFonts w:ascii="Times New Roman" w:hAnsi="Times New Roman" w:cs="Times New Roman"/>
          <w:sz w:val="24"/>
          <w:szCs w:val="24"/>
        </w:rPr>
        <w:t>NFIB plasmid</w:t>
      </w:r>
      <w:r w:rsidR="008146C9">
        <w:rPr>
          <w:rFonts w:ascii="Times New Roman" w:hAnsi="Times New Roman" w:cs="Times New Roman"/>
          <w:sz w:val="24"/>
          <w:szCs w:val="24"/>
        </w:rPr>
        <w:t xml:space="preserve"> under </w:t>
      </w:r>
      <w:proofErr w:type="spellStart"/>
      <w:r w:rsidR="008146C9">
        <w:rPr>
          <w:rFonts w:ascii="Times New Roman" w:hAnsi="Times New Roman" w:cs="Times New Roman"/>
          <w:sz w:val="24"/>
          <w:szCs w:val="24"/>
        </w:rPr>
        <w:t>bleomycin</w:t>
      </w:r>
      <w:proofErr w:type="spellEnd"/>
      <w:r w:rsidR="008146C9">
        <w:rPr>
          <w:rFonts w:ascii="Times New Roman" w:hAnsi="Times New Roman" w:cs="Times New Roman"/>
          <w:sz w:val="24"/>
          <w:szCs w:val="24"/>
        </w:rPr>
        <w:t>-induced condition</w:t>
      </w:r>
      <w:r w:rsidR="008146C9" w:rsidRPr="00122BEC">
        <w:rPr>
          <w:rFonts w:ascii="Times New Roman" w:hAnsi="Times New Roman" w:cs="Times New Roman"/>
          <w:sz w:val="24"/>
          <w:szCs w:val="24"/>
        </w:rPr>
        <w:t>.</w:t>
      </w:r>
      <w:r w:rsidR="008146C9" w:rsidRPr="00B447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BEC">
        <w:rPr>
          <w:rFonts w:ascii="Times New Roman" w:hAnsi="Times New Roman" w:cs="Times New Roman"/>
          <w:sz w:val="24"/>
          <w:szCs w:val="24"/>
        </w:rPr>
        <w:t xml:space="preserve">Each experiment was repeated 3 times independently and </w:t>
      </w:r>
      <w:r w:rsidRPr="00122BEC">
        <w:rPr>
          <w:rFonts w:ascii="Times New Roman" w:hAnsi="Times New Roman" w:cs="Times New Roman"/>
          <w:bCs/>
          <w:sz w:val="24"/>
          <w:szCs w:val="24"/>
        </w:rPr>
        <w:t>data represents mean ± SE;</w:t>
      </w:r>
      <w:r w:rsidRPr="00122BEC">
        <w:rPr>
          <w:rFonts w:ascii="Times New Roman" w:hAnsi="Times New Roman" w:cs="Times New Roman"/>
          <w:sz w:val="24"/>
          <w:szCs w:val="24"/>
        </w:rPr>
        <w:t xml:space="preserve"> 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122BEC">
        <w:rPr>
          <w:rFonts w:ascii="Times New Roman" w:hAnsi="Times New Roman" w:cs="Times New Roman"/>
          <w:sz w:val="24"/>
          <w:szCs w:val="24"/>
        </w:rPr>
        <w:t>p &lt;0.0</w:t>
      </w:r>
      <w:r>
        <w:rPr>
          <w:rFonts w:ascii="Times New Roman" w:hAnsi="Times New Roman" w:cs="Times New Roman"/>
          <w:sz w:val="24"/>
          <w:szCs w:val="24"/>
        </w:rPr>
        <w:t>01</w:t>
      </w:r>
      <w:r w:rsidR="008146C9">
        <w:rPr>
          <w:rFonts w:ascii="Times New Roman" w:hAnsi="Times New Roman" w:cs="Times New Roman"/>
          <w:sz w:val="24"/>
          <w:szCs w:val="24"/>
        </w:rPr>
        <w:t xml:space="preserve">, </w:t>
      </w:r>
      <w:r w:rsidR="008146C9" w:rsidRPr="00122BEC">
        <w:rPr>
          <w:rFonts w:ascii="Times New Roman" w:hAnsi="Times New Roman" w:cs="Times New Roman"/>
          <w:sz w:val="24"/>
          <w:szCs w:val="24"/>
        </w:rPr>
        <w:t>*</w:t>
      </w:r>
      <w:r w:rsidR="008146C9">
        <w:rPr>
          <w:rFonts w:ascii="Times New Roman" w:hAnsi="Times New Roman" w:cs="Times New Roman"/>
          <w:sz w:val="24"/>
          <w:szCs w:val="24"/>
        </w:rPr>
        <w:t>***</w:t>
      </w:r>
      <w:r w:rsidR="008146C9" w:rsidRPr="00122BEC">
        <w:rPr>
          <w:rFonts w:ascii="Times New Roman" w:hAnsi="Times New Roman" w:cs="Times New Roman"/>
          <w:sz w:val="24"/>
          <w:szCs w:val="24"/>
        </w:rPr>
        <w:t>p &lt;0.0</w:t>
      </w:r>
      <w:r w:rsidR="008146C9">
        <w:rPr>
          <w:rFonts w:ascii="Times New Roman" w:hAnsi="Times New Roman" w:cs="Times New Roman"/>
          <w:sz w:val="24"/>
          <w:szCs w:val="24"/>
        </w:rPr>
        <w:t>1</w:t>
      </w:r>
      <w:r w:rsidRPr="00122BEC">
        <w:rPr>
          <w:rFonts w:ascii="Times New Roman" w:hAnsi="Times New Roman" w:cs="Times New Roman"/>
          <w:sz w:val="24"/>
          <w:szCs w:val="24"/>
        </w:rPr>
        <w:t xml:space="preserve">. </w:t>
      </w:r>
      <w:r w:rsidRPr="00EC236A">
        <w:rPr>
          <w:rFonts w:ascii="Times New Roman" w:hAnsi="Times New Roman" w:cs="Times New Roman"/>
          <w:sz w:val="24"/>
          <w:szCs w:val="24"/>
        </w:rPr>
        <w:t xml:space="preserve">Scale bar; </w:t>
      </w:r>
      <w:r w:rsidR="008146C9">
        <w:rPr>
          <w:rFonts w:ascii="Times New Roman" w:hAnsi="Times New Roman" w:cs="Times New Roman"/>
          <w:sz w:val="24"/>
          <w:szCs w:val="24"/>
        </w:rPr>
        <w:t>A, B: 100μm</w:t>
      </w:r>
      <w:r>
        <w:rPr>
          <w:rFonts w:ascii="Times New Roman" w:hAnsi="Times New Roman" w:cs="Times New Roman"/>
          <w:sz w:val="24"/>
          <w:szCs w:val="24"/>
        </w:rPr>
        <w:t>. Non-parametric t test was used for statistical analysis.</w:t>
      </w:r>
    </w:p>
    <w:p w:rsidR="009A6644" w:rsidRPr="00140DAB" w:rsidRDefault="009A6644" w:rsidP="009A66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6</w:t>
      </w:r>
      <w:r w:rsidRPr="00140DA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Validation of</w:t>
      </w:r>
      <w:r w:rsidR="00475B4E">
        <w:rPr>
          <w:rFonts w:ascii="Times New Roman" w:hAnsi="Times New Roman" w:cs="Times New Roman"/>
          <w:b/>
          <w:sz w:val="24"/>
          <w:szCs w:val="24"/>
        </w:rPr>
        <w:t xml:space="preserve"> the target sites of</w:t>
      </w:r>
      <w:r>
        <w:rPr>
          <w:rFonts w:ascii="Times New Roman" w:hAnsi="Times New Roman" w:cs="Times New Roman"/>
          <w:b/>
          <w:sz w:val="24"/>
          <w:szCs w:val="24"/>
        </w:rPr>
        <w:t xml:space="preserve"> miR-326 and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HuR</w:t>
      </w:r>
      <w:proofErr w:type="spellEnd"/>
      <w:r w:rsidR="00475B4E">
        <w:rPr>
          <w:rFonts w:ascii="Times New Roman" w:hAnsi="Times New Roman" w:cs="Times New Roman"/>
          <w:b/>
          <w:sz w:val="24"/>
          <w:szCs w:val="24"/>
        </w:rPr>
        <w:t xml:space="preserve"> on NFIB transcript.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62E2" w:rsidRPr="00B17085" w:rsidRDefault="00131BBA" w:rsidP="007062E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</w:t>
      </w:r>
      <w:r w:rsidRPr="001E11B0">
        <w:rPr>
          <w:rFonts w:ascii="Times New Roman" w:hAnsi="Times New Roman" w:cs="Times New Roman"/>
          <w:b/>
          <w:sz w:val="24"/>
          <w:szCs w:val="24"/>
        </w:rPr>
        <w:t>)</w:t>
      </w:r>
      <w:r w:rsidRPr="00122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Two different plasmids with </w:t>
      </w:r>
      <w:r w:rsidRPr="00122BEC">
        <w:rPr>
          <w:rFonts w:ascii="Times New Roman" w:hAnsi="Times New Roman" w:cs="Times New Roman"/>
          <w:sz w:val="24"/>
          <w:szCs w:val="24"/>
        </w:rPr>
        <w:t xml:space="preserve">3’UTR of NFIB </w:t>
      </w:r>
      <w:r>
        <w:rPr>
          <w:rFonts w:ascii="Times New Roman" w:hAnsi="Times New Roman" w:cs="Times New Roman"/>
          <w:sz w:val="24"/>
          <w:szCs w:val="24"/>
        </w:rPr>
        <w:t>were generated;</w:t>
      </w:r>
      <w:r w:rsidRPr="00122BEC">
        <w:rPr>
          <w:rFonts w:ascii="Times New Roman" w:hAnsi="Times New Roman" w:cs="Times New Roman"/>
          <w:sz w:val="24"/>
          <w:szCs w:val="24"/>
        </w:rPr>
        <w:t xml:space="preserve"> NFIB 3’UTR-A and 3’UTR-B. </w:t>
      </w:r>
      <w:r>
        <w:rPr>
          <w:rFonts w:ascii="Times New Roman" w:hAnsi="Times New Roman" w:cs="Times New Roman"/>
          <w:sz w:val="24"/>
          <w:szCs w:val="24"/>
        </w:rPr>
        <w:t xml:space="preserve">Scram or </w:t>
      </w:r>
      <w:r w:rsidRPr="00122BEC">
        <w:rPr>
          <w:rFonts w:ascii="Times New Roman" w:hAnsi="Times New Roman" w:cs="Times New Roman"/>
          <w:sz w:val="24"/>
          <w:szCs w:val="24"/>
        </w:rPr>
        <w:t>miR-326 mimics were transfected in A549 cells</w:t>
      </w:r>
      <w:r>
        <w:rPr>
          <w:rFonts w:ascii="Times New Roman" w:hAnsi="Times New Roman" w:cs="Times New Roman"/>
          <w:sz w:val="24"/>
          <w:szCs w:val="24"/>
        </w:rPr>
        <w:t xml:space="preserve"> and b</w:t>
      </w:r>
      <w:r w:rsidRPr="00122BE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nding of miR-326 to NFIB 3’UTR-B</w:t>
      </w:r>
      <w:r>
        <w:rPr>
          <w:rFonts w:ascii="Times New Roman" w:hAnsi="Times New Roman" w:cs="Times New Roman"/>
          <w:sz w:val="24"/>
          <w:szCs w:val="24"/>
        </w:rPr>
        <w:t xml:space="preserve"> is shown, as </w:t>
      </w:r>
      <w:r w:rsidRPr="00122BEC">
        <w:rPr>
          <w:rFonts w:ascii="Times New Roman" w:hAnsi="Times New Roman" w:cs="Times New Roman"/>
          <w:sz w:val="24"/>
          <w:szCs w:val="24"/>
        </w:rPr>
        <w:t xml:space="preserve">validated by luciferase assay. </w:t>
      </w:r>
      <w:proofErr w:type="gramStart"/>
      <w:r w:rsidRPr="00122BEC">
        <w:rPr>
          <w:rFonts w:ascii="Times New Roman" w:hAnsi="Times New Roman" w:cs="Times New Roman"/>
          <w:sz w:val="24"/>
          <w:szCs w:val="24"/>
        </w:rPr>
        <w:t>pEZX</w:t>
      </w:r>
      <w:proofErr w:type="gramEnd"/>
      <w:r w:rsidRPr="00122BEC">
        <w:rPr>
          <w:rFonts w:ascii="Times New Roman" w:hAnsi="Times New Roman" w:cs="Times New Roman"/>
          <w:sz w:val="24"/>
          <w:szCs w:val="24"/>
        </w:rPr>
        <w:t xml:space="preserve"> was used as vector control.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(B</w:t>
      </w:r>
      <w:r w:rsidRPr="001E11B0">
        <w:rPr>
          <w:rFonts w:ascii="Times New Roman" w:hAnsi="Times New Roman" w:cs="Times New Roman"/>
          <w:b/>
          <w:sz w:val="24"/>
          <w:szCs w:val="24"/>
        </w:rPr>
        <w:t>)</w:t>
      </w:r>
      <w:r w:rsidRPr="00122B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Prediction by </w:t>
      </w:r>
      <w:proofErr w:type="spellStart"/>
      <w:r w:rsidRPr="00122BEC">
        <w:rPr>
          <w:rFonts w:ascii="Times New Roman" w:hAnsi="Times New Roman" w:cs="Times New Roman"/>
          <w:sz w:val="24"/>
          <w:szCs w:val="24"/>
        </w:rPr>
        <w:t>miRanda</w:t>
      </w:r>
      <w:proofErr w:type="spellEnd"/>
      <w:r w:rsidRPr="00122BEC">
        <w:rPr>
          <w:rFonts w:ascii="Times New Roman" w:hAnsi="Times New Roman" w:cs="Times New Roman"/>
          <w:sz w:val="24"/>
          <w:szCs w:val="24"/>
        </w:rPr>
        <w:t xml:space="preserve"> tool</w:t>
      </w:r>
      <w:r>
        <w:rPr>
          <w:rFonts w:ascii="Times New Roman" w:hAnsi="Times New Roman" w:cs="Times New Roman"/>
          <w:sz w:val="24"/>
          <w:szCs w:val="24"/>
        </w:rPr>
        <w:t xml:space="preserve"> shows two potential binding sites of miR-326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Pr="00122BEC">
        <w:rPr>
          <w:rFonts w:ascii="Times New Roman" w:hAnsi="Times New Roman" w:cs="Times New Roman"/>
          <w:sz w:val="24"/>
          <w:szCs w:val="24"/>
        </w:rPr>
        <w:t>NFIB 3’ UTR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62E2">
        <w:rPr>
          <w:rFonts w:ascii="Times New Roman" w:hAnsi="Times New Roman" w:cs="Times New Roman"/>
          <w:sz w:val="24"/>
          <w:szCs w:val="24"/>
        </w:rPr>
        <w:t xml:space="preserve"> </w:t>
      </w:r>
      <w:r w:rsidR="007062E2" w:rsidRPr="00122BEC">
        <w:rPr>
          <w:rFonts w:ascii="Times New Roman" w:hAnsi="Times New Roman" w:cs="Times New Roman"/>
          <w:sz w:val="24"/>
          <w:szCs w:val="24"/>
        </w:rPr>
        <w:t xml:space="preserve">Each experiment was repeated </w:t>
      </w:r>
      <w:r w:rsidR="007062E2">
        <w:rPr>
          <w:rFonts w:ascii="Times New Roman" w:hAnsi="Times New Roman" w:cs="Times New Roman"/>
          <w:sz w:val="24"/>
          <w:szCs w:val="24"/>
        </w:rPr>
        <w:t>3</w:t>
      </w:r>
      <w:r w:rsidR="007062E2">
        <w:rPr>
          <w:rFonts w:ascii="Times New Roman" w:hAnsi="Times New Roman" w:cs="Times New Roman"/>
          <w:sz w:val="24"/>
          <w:szCs w:val="24"/>
        </w:rPr>
        <w:t xml:space="preserve"> </w:t>
      </w:r>
      <w:r w:rsidR="007062E2" w:rsidRPr="00122BEC">
        <w:rPr>
          <w:rFonts w:ascii="Times New Roman" w:hAnsi="Times New Roman" w:cs="Times New Roman"/>
          <w:sz w:val="24"/>
          <w:szCs w:val="24"/>
        </w:rPr>
        <w:t xml:space="preserve">times independently and </w:t>
      </w:r>
      <w:r w:rsidR="007062E2" w:rsidRPr="00122BEC">
        <w:rPr>
          <w:rFonts w:ascii="Times New Roman" w:hAnsi="Times New Roman" w:cs="Times New Roman"/>
          <w:bCs/>
          <w:sz w:val="24"/>
          <w:szCs w:val="24"/>
        </w:rPr>
        <w:t>data represents mean ± SE</w:t>
      </w:r>
      <w:r w:rsidR="007062E2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7062E2" w:rsidRPr="00122BEC">
        <w:rPr>
          <w:rFonts w:ascii="Times New Roman" w:hAnsi="Times New Roman" w:cs="Times New Roman"/>
          <w:sz w:val="24"/>
          <w:szCs w:val="24"/>
        </w:rPr>
        <w:t>*p &lt;0.05</w:t>
      </w:r>
      <w:r w:rsidR="007062E2">
        <w:rPr>
          <w:rFonts w:ascii="Times New Roman" w:hAnsi="Times New Roman" w:cs="Times New Roman"/>
          <w:sz w:val="24"/>
          <w:szCs w:val="24"/>
        </w:rPr>
        <w:t xml:space="preserve">. </w:t>
      </w:r>
      <w:r w:rsidR="007062E2">
        <w:rPr>
          <w:rFonts w:ascii="Times New Roman" w:hAnsi="Times New Roman" w:cs="Times New Roman"/>
          <w:sz w:val="24"/>
          <w:szCs w:val="24"/>
        </w:rPr>
        <w:t>Non</w:t>
      </w:r>
      <w:bookmarkStart w:id="0" w:name="_GoBack"/>
      <w:bookmarkEnd w:id="0"/>
      <w:r w:rsidR="007062E2">
        <w:rPr>
          <w:rFonts w:ascii="Times New Roman" w:hAnsi="Times New Roman" w:cs="Times New Roman"/>
          <w:sz w:val="24"/>
          <w:szCs w:val="24"/>
        </w:rPr>
        <w:t>-parametric t test was used for statistical analysis.</w:t>
      </w:r>
    </w:p>
    <w:p w:rsidR="00DB6949" w:rsidRDefault="007062E2" w:rsidP="00131BBA">
      <w:pPr>
        <w:spacing w:line="360" w:lineRule="auto"/>
        <w:ind w:firstLine="720"/>
        <w:jc w:val="both"/>
      </w:pPr>
    </w:p>
    <w:sectPr w:rsidR="00DB6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AE"/>
    <w:rsid w:val="00023518"/>
    <w:rsid w:val="0010270B"/>
    <w:rsid w:val="00131BBA"/>
    <w:rsid w:val="001D248C"/>
    <w:rsid w:val="00217255"/>
    <w:rsid w:val="003478DD"/>
    <w:rsid w:val="00475B4E"/>
    <w:rsid w:val="0059668F"/>
    <w:rsid w:val="005B6775"/>
    <w:rsid w:val="006F3F80"/>
    <w:rsid w:val="007062E2"/>
    <w:rsid w:val="008146C9"/>
    <w:rsid w:val="009257BD"/>
    <w:rsid w:val="0095157D"/>
    <w:rsid w:val="009A6644"/>
    <w:rsid w:val="00CA55AE"/>
    <w:rsid w:val="00EA091C"/>
    <w:rsid w:val="00EE0EC0"/>
    <w:rsid w:val="00F6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3AF4D-5817-4EBA-ACB9-87DCBD60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5A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bijay pattnaik</dc:creator>
  <cp:keywords/>
  <dc:description/>
  <cp:lastModifiedBy>bijay pattnaik</cp:lastModifiedBy>
  <cp:revision>10</cp:revision>
  <dcterms:created xsi:type="dcterms:W3CDTF">2023-05-01T08:22:00Z</dcterms:created>
  <dcterms:modified xsi:type="dcterms:W3CDTF">2023-05-01T10:31:00Z</dcterms:modified>
</cp:coreProperties>
</file>