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44A6" w:rsidRDefault="002C1EBB" w:rsidP="00781EEF">
      <w:pPr>
        <w:pStyle w:val="Heading2"/>
        <w:spacing w:after="240"/>
        <w:rPr>
          <w:rFonts w:ascii="Times New Roman" w:hAnsi="Times New Roman" w:cs="Times New Roman"/>
        </w:rPr>
      </w:pPr>
      <w:r w:rsidRPr="002C1EBB">
        <w:rPr>
          <w:rFonts w:ascii="Times New Roman" w:hAnsi="Times New Roman" w:cs="Times New Roman"/>
        </w:rPr>
        <w:t xml:space="preserve">Table 1: Methodological quality of included studies </w:t>
      </w:r>
    </w:p>
    <w:tbl>
      <w:tblPr>
        <w:tblStyle w:val="LightGrid-Accent3"/>
        <w:tblW w:w="10144" w:type="dxa"/>
        <w:tblLook w:val="04A0" w:firstRow="1" w:lastRow="0" w:firstColumn="1" w:lastColumn="0" w:noHBand="0" w:noVBand="1"/>
      </w:tblPr>
      <w:tblGrid>
        <w:gridCol w:w="2551"/>
        <w:gridCol w:w="640"/>
        <w:gridCol w:w="789"/>
        <w:gridCol w:w="937"/>
        <w:gridCol w:w="931"/>
        <w:gridCol w:w="720"/>
        <w:gridCol w:w="715"/>
        <w:gridCol w:w="531"/>
        <w:gridCol w:w="524"/>
        <w:gridCol w:w="807"/>
        <w:gridCol w:w="999"/>
      </w:tblGrid>
      <w:tr w:rsidR="005D11D7" w:rsidRPr="0066626A" w:rsidTr="005D11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</w:tcPr>
          <w:p w:rsidR="002C1EBB" w:rsidRPr="0066626A" w:rsidRDefault="002C1EBB" w:rsidP="003C0A7C">
            <w:pPr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 xml:space="preserve">Author </w:t>
            </w:r>
          </w:p>
        </w:tc>
        <w:tc>
          <w:tcPr>
            <w:tcW w:w="640" w:type="dxa"/>
          </w:tcPr>
          <w:p w:rsidR="002C1EBB" w:rsidRPr="0066626A" w:rsidRDefault="002C1EBB" w:rsidP="003C0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>Q1</w:t>
            </w:r>
          </w:p>
        </w:tc>
        <w:tc>
          <w:tcPr>
            <w:tcW w:w="789" w:type="dxa"/>
          </w:tcPr>
          <w:p w:rsidR="002C1EBB" w:rsidRPr="0066626A" w:rsidRDefault="002C1EBB" w:rsidP="003C0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>Q2</w:t>
            </w:r>
          </w:p>
        </w:tc>
        <w:tc>
          <w:tcPr>
            <w:tcW w:w="937" w:type="dxa"/>
          </w:tcPr>
          <w:p w:rsidR="002C1EBB" w:rsidRPr="0066626A" w:rsidRDefault="002C1EBB" w:rsidP="003C0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>Q3</w:t>
            </w:r>
          </w:p>
        </w:tc>
        <w:tc>
          <w:tcPr>
            <w:tcW w:w="931" w:type="dxa"/>
          </w:tcPr>
          <w:p w:rsidR="002C1EBB" w:rsidRPr="0066626A" w:rsidRDefault="002C1EBB" w:rsidP="003C0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>Q4</w:t>
            </w:r>
          </w:p>
        </w:tc>
        <w:tc>
          <w:tcPr>
            <w:tcW w:w="720" w:type="dxa"/>
          </w:tcPr>
          <w:p w:rsidR="002C1EBB" w:rsidRPr="0066626A" w:rsidRDefault="002C1EBB" w:rsidP="003C0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>Q5</w:t>
            </w:r>
          </w:p>
        </w:tc>
        <w:tc>
          <w:tcPr>
            <w:tcW w:w="715" w:type="dxa"/>
          </w:tcPr>
          <w:p w:rsidR="002C1EBB" w:rsidRPr="0066626A" w:rsidRDefault="002C1EBB" w:rsidP="003C0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>Q6</w:t>
            </w:r>
          </w:p>
        </w:tc>
        <w:tc>
          <w:tcPr>
            <w:tcW w:w="531" w:type="dxa"/>
          </w:tcPr>
          <w:p w:rsidR="002C1EBB" w:rsidRPr="0066626A" w:rsidRDefault="002C1EBB" w:rsidP="003C0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>Q7</w:t>
            </w:r>
          </w:p>
        </w:tc>
        <w:tc>
          <w:tcPr>
            <w:tcW w:w="524" w:type="dxa"/>
          </w:tcPr>
          <w:p w:rsidR="002C1EBB" w:rsidRPr="0066626A" w:rsidRDefault="002C1EBB" w:rsidP="003C0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>Q8</w:t>
            </w:r>
          </w:p>
        </w:tc>
        <w:tc>
          <w:tcPr>
            <w:tcW w:w="807" w:type="dxa"/>
          </w:tcPr>
          <w:p w:rsidR="002C1EBB" w:rsidRPr="0066626A" w:rsidRDefault="002C1EBB" w:rsidP="003C0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>Q9</w:t>
            </w:r>
          </w:p>
        </w:tc>
        <w:tc>
          <w:tcPr>
            <w:tcW w:w="999" w:type="dxa"/>
          </w:tcPr>
          <w:p w:rsidR="002C1EBB" w:rsidRPr="0066626A" w:rsidRDefault="002C1EBB" w:rsidP="003C0A7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66626A">
              <w:rPr>
                <w:rFonts w:ascii="Times New Roman" w:hAnsi="Times New Roman" w:cs="Times New Roman"/>
                <w:b w:val="0"/>
              </w:rPr>
              <w:t>SCORE</w:t>
            </w:r>
          </w:p>
        </w:tc>
      </w:tr>
      <w:tr w:rsidR="002C1EBB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2C1EBB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color w:val="000000"/>
              </w:rPr>
              <w:t>Asres et al</w:t>
            </w:r>
          </w:p>
        </w:tc>
        <w:tc>
          <w:tcPr>
            <w:tcW w:w="640" w:type="dxa"/>
          </w:tcPr>
          <w:p w:rsidR="002C1EBB" w:rsidRPr="0066626A" w:rsidRDefault="002C1EBB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2C1EBB" w:rsidRPr="0066626A" w:rsidRDefault="002C1EBB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N</w:t>
            </w:r>
          </w:p>
        </w:tc>
        <w:tc>
          <w:tcPr>
            <w:tcW w:w="937" w:type="dxa"/>
          </w:tcPr>
          <w:p w:rsidR="002C1EBB" w:rsidRPr="0066626A" w:rsidRDefault="002C1EBB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1" w:type="dxa"/>
          </w:tcPr>
          <w:p w:rsidR="002C1EBB" w:rsidRPr="0066626A" w:rsidRDefault="002C1EBB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2C1EBB" w:rsidRPr="0066626A" w:rsidRDefault="002C1EBB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2C1EBB" w:rsidRPr="0066626A" w:rsidRDefault="002C1EBB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2C1EBB" w:rsidRPr="0066626A" w:rsidRDefault="002C1EBB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2C1EBB" w:rsidRPr="0066626A" w:rsidRDefault="002C1EBB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2C1EBB" w:rsidRPr="0066626A" w:rsidRDefault="002C1EBB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99" w:type="dxa"/>
          </w:tcPr>
          <w:p w:rsidR="002C1EBB" w:rsidRPr="0066626A" w:rsidRDefault="002C1EBB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8</w:t>
            </w:r>
          </w:p>
        </w:tc>
      </w:tr>
      <w:tr w:rsidR="005D11D7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5D11D7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Getachew et al</w:t>
            </w:r>
          </w:p>
        </w:tc>
        <w:tc>
          <w:tcPr>
            <w:tcW w:w="640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7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7</w:t>
            </w:r>
          </w:p>
        </w:tc>
      </w:tr>
      <w:tr w:rsidR="005D11D7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5D11D7" w:rsidRPr="002C1EBB" w:rsidRDefault="005D11D7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Khalili et al</w:t>
            </w:r>
          </w:p>
        </w:tc>
        <w:tc>
          <w:tcPr>
            <w:tcW w:w="640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6</w:t>
            </w:r>
          </w:p>
        </w:tc>
      </w:tr>
      <w:tr w:rsidR="005D11D7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5D11D7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Zeb </w:t>
            </w:r>
            <w:r w:rsidR="005D11D7"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et al</w:t>
            </w:r>
          </w:p>
        </w:tc>
        <w:tc>
          <w:tcPr>
            <w:tcW w:w="640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</w:tr>
      <w:tr w:rsidR="005D11D7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5D11D7" w:rsidRPr="002C1EBB" w:rsidRDefault="005D11D7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Majumdar et al </w:t>
            </w:r>
          </w:p>
        </w:tc>
        <w:tc>
          <w:tcPr>
            <w:tcW w:w="640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1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7</w:t>
            </w:r>
          </w:p>
        </w:tc>
      </w:tr>
      <w:tr w:rsidR="005D11D7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5D11D7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José et al</w:t>
            </w:r>
          </w:p>
        </w:tc>
        <w:tc>
          <w:tcPr>
            <w:tcW w:w="640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524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</w:tr>
      <w:tr w:rsidR="005D11D7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5D11D7" w:rsidRPr="005D11D7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Woldegerima et al</w:t>
            </w:r>
          </w:p>
        </w:tc>
        <w:tc>
          <w:tcPr>
            <w:tcW w:w="640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N</w:t>
            </w:r>
          </w:p>
        </w:tc>
        <w:tc>
          <w:tcPr>
            <w:tcW w:w="937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N</w:t>
            </w:r>
          </w:p>
        </w:tc>
        <w:tc>
          <w:tcPr>
            <w:tcW w:w="931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5D11D7" w:rsidRPr="0066626A" w:rsidRDefault="005D11D7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6</w:t>
            </w:r>
          </w:p>
        </w:tc>
      </w:tr>
      <w:tr w:rsidR="005D11D7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5D11D7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Mulugeta et al</w:t>
            </w:r>
          </w:p>
        </w:tc>
        <w:tc>
          <w:tcPr>
            <w:tcW w:w="640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7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1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99" w:type="dxa"/>
          </w:tcPr>
          <w:p w:rsidR="005D11D7" w:rsidRPr="0066626A" w:rsidRDefault="005D11D7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9</w:t>
            </w:r>
          </w:p>
        </w:tc>
      </w:tr>
      <w:tr w:rsidR="00781EEF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Tajgna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</w:tr>
      <w:tr w:rsidR="00781EEF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781EEF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Arshi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</w:tr>
      <w:tr w:rsidR="00781EEF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781EEF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Mellouli et al 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6</w:t>
            </w:r>
          </w:p>
        </w:tc>
      </w:tr>
      <w:tr w:rsidR="00781EEF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Edipoglu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6</w:t>
            </w:r>
          </w:p>
        </w:tc>
      </w:tr>
      <w:tr w:rsidR="00781EEF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Ya'akba and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6</w:t>
            </w:r>
          </w:p>
        </w:tc>
      </w:tr>
      <w:tr w:rsidR="00781EEF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Bansal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</w:tr>
      <w:tr w:rsidR="0038592D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38592D" w:rsidRPr="002B25F6" w:rsidRDefault="0038592D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B25F6">
              <w:rPr>
                <w:rFonts w:ascii="Times New Roman" w:hAnsi="Times New Roman" w:cs="Times New Roman"/>
                <w:b w:val="0"/>
                <w:color w:val="000000"/>
              </w:rPr>
              <w:t>Palazón et al</w:t>
            </w:r>
          </w:p>
        </w:tc>
        <w:tc>
          <w:tcPr>
            <w:tcW w:w="640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267D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267D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7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267D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1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267D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267D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267D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267D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267D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F267D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99" w:type="dxa"/>
          </w:tcPr>
          <w:p w:rsidR="0038592D" w:rsidRPr="0066626A" w:rsidRDefault="0038592D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781EEF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Saini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</w:tr>
      <w:tr w:rsidR="00781EEF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781EEF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Le Xu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</w:tr>
      <w:tr w:rsidR="00781EEF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781EEF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Adesanmi et.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</w:tr>
      <w:tr w:rsidR="0038592D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38592D" w:rsidRPr="002B25F6" w:rsidRDefault="0038592D">
            <w:pPr>
              <w:rPr>
                <w:rFonts w:ascii="Calibri" w:hAnsi="Calibri"/>
                <w:b w:val="0"/>
                <w:color w:val="000000"/>
              </w:rPr>
            </w:pPr>
            <w:r w:rsidRPr="002B25F6">
              <w:rPr>
                <w:rFonts w:ascii="Calibri" w:hAnsi="Calibri"/>
                <w:b w:val="0"/>
                <w:color w:val="000000"/>
              </w:rPr>
              <w:t>Hellstadius et al</w:t>
            </w:r>
          </w:p>
        </w:tc>
        <w:tc>
          <w:tcPr>
            <w:tcW w:w="640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55AE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55AE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7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55AE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1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55AE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55AE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55AE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55AE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55AE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855AE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99" w:type="dxa"/>
          </w:tcPr>
          <w:p w:rsidR="0038592D" w:rsidRPr="0066626A" w:rsidRDefault="0038592D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781EEF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Nigussie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7</w:t>
            </w:r>
          </w:p>
        </w:tc>
      </w:tr>
      <w:tr w:rsidR="002B25F6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781EEF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Gangadharan et al. 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  <w:bookmarkStart w:id="0" w:name="_GoBack"/>
        <w:bookmarkEnd w:id="0"/>
      </w:tr>
      <w:tr w:rsidR="002B25F6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2B25F6" w:rsidRPr="002B25F6" w:rsidRDefault="002B25F6">
            <w:pPr>
              <w:rPr>
                <w:rFonts w:ascii="Calibri" w:hAnsi="Calibri"/>
                <w:b w:val="0"/>
                <w:color w:val="000000"/>
              </w:rPr>
            </w:pPr>
            <w:r w:rsidRPr="002B25F6">
              <w:rPr>
                <w:rFonts w:ascii="Calibri" w:hAnsi="Calibri"/>
                <w:b w:val="0"/>
                <w:color w:val="000000"/>
              </w:rPr>
              <w:t>Santos et al</w:t>
            </w:r>
          </w:p>
        </w:tc>
        <w:tc>
          <w:tcPr>
            <w:tcW w:w="640" w:type="dxa"/>
          </w:tcPr>
          <w:p w:rsidR="002B25F6" w:rsidRPr="0066626A" w:rsidRDefault="0038592D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2B25F6" w:rsidRPr="0066626A" w:rsidRDefault="0038592D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37" w:type="dxa"/>
          </w:tcPr>
          <w:p w:rsidR="002B25F6" w:rsidRPr="0066626A" w:rsidRDefault="0038592D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31" w:type="dxa"/>
          </w:tcPr>
          <w:p w:rsidR="002B25F6" w:rsidRPr="0066626A" w:rsidRDefault="0038592D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2B25F6" w:rsidRPr="0066626A" w:rsidRDefault="0038592D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2B25F6" w:rsidRPr="0066626A" w:rsidRDefault="0038592D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N</w:t>
            </w:r>
          </w:p>
        </w:tc>
        <w:tc>
          <w:tcPr>
            <w:tcW w:w="531" w:type="dxa"/>
          </w:tcPr>
          <w:p w:rsidR="002B25F6" w:rsidRPr="0066626A" w:rsidRDefault="0038592D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N</w:t>
            </w:r>
          </w:p>
        </w:tc>
        <w:tc>
          <w:tcPr>
            <w:tcW w:w="524" w:type="dxa"/>
          </w:tcPr>
          <w:p w:rsidR="002B25F6" w:rsidRPr="0066626A" w:rsidRDefault="0038592D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2B25F6" w:rsidRPr="0066626A" w:rsidRDefault="0038592D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99" w:type="dxa"/>
          </w:tcPr>
          <w:p w:rsidR="002B25F6" w:rsidRPr="0066626A" w:rsidRDefault="0038592D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2B25F6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781EEF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Duivenvoorden et a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6</w:t>
            </w:r>
          </w:p>
        </w:tc>
      </w:tr>
      <w:tr w:rsidR="002B25F6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 xml:space="preserve"> Ebirim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</w:tr>
      <w:tr w:rsidR="002B25F6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781EEF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Daniel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6</w:t>
            </w:r>
          </w:p>
        </w:tc>
      </w:tr>
      <w:tr w:rsidR="002B25F6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2B25F6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/>
              </w:rPr>
              <w:t>Jafar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5</w:t>
            </w:r>
          </w:p>
        </w:tc>
      </w:tr>
      <w:tr w:rsidR="0038592D" w:rsidRPr="0066626A" w:rsidTr="005D11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38592D" w:rsidRPr="002B25F6" w:rsidRDefault="0038592D">
            <w:pPr>
              <w:rPr>
                <w:rFonts w:ascii="Calibri" w:hAnsi="Calibri"/>
                <w:b w:val="0"/>
                <w:color w:val="000000"/>
              </w:rPr>
            </w:pPr>
            <w:r w:rsidRPr="002B25F6">
              <w:rPr>
                <w:rFonts w:ascii="Calibri" w:hAnsi="Calibri"/>
                <w:b w:val="0"/>
                <w:color w:val="000000"/>
              </w:rPr>
              <w:t>Palpattu et al</w:t>
            </w:r>
          </w:p>
        </w:tc>
        <w:tc>
          <w:tcPr>
            <w:tcW w:w="640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1C74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1C74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7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1C74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1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81C74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38592D" w:rsidRPr="0066626A" w:rsidRDefault="0038592D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N</w:t>
            </w:r>
          </w:p>
        </w:tc>
        <w:tc>
          <w:tcPr>
            <w:tcW w:w="715" w:type="dxa"/>
          </w:tcPr>
          <w:p w:rsidR="0038592D" w:rsidRPr="0066626A" w:rsidRDefault="0038592D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N</w:t>
            </w:r>
          </w:p>
        </w:tc>
        <w:tc>
          <w:tcPr>
            <w:tcW w:w="531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1BD8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1BD8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38592D" w:rsidRDefault="0038592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11BD8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99" w:type="dxa"/>
          </w:tcPr>
          <w:p w:rsidR="0038592D" w:rsidRPr="0066626A" w:rsidRDefault="0038592D" w:rsidP="003C0A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2B25F6" w:rsidRPr="0066626A" w:rsidTr="005D11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1" w:type="dxa"/>
            <w:vAlign w:val="bottom"/>
          </w:tcPr>
          <w:p w:rsidR="00781EEF" w:rsidRPr="002C1EBB" w:rsidRDefault="00781EEF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2C1EBB">
              <w:rPr>
                <w:rFonts w:ascii="Times New Roman" w:hAnsi="Times New Roman" w:cs="Times New Roman"/>
                <w:b w:val="0"/>
                <w:bCs w:val="0"/>
                <w:color w:val="000000"/>
              </w:rPr>
              <w:t>Caumo et al</w:t>
            </w:r>
          </w:p>
        </w:tc>
        <w:tc>
          <w:tcPr>
            <w:tcW w:w="64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8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9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20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715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31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524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  <w:bCs/>
                <w:color w:val="222222"/>
                <w:shd w:val="clear" w:color="auto" w:fill="FFFFFF"/>
              </w:rPr>
              <w:t>Y</w:t>
            </w:r>
          </w:p>
        </w:tc>
        <w:tc>
          <w:tcPr>
            <w:tcW w:w="807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99" w:type="dxa"/>
          </w:tcPr>
          <w:p w:rsidR="00781EEF" w:rsidRPr="0066626A" w:rsidRDefault="00781EEF" w:rsidP="003C0A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6626A">
              <w:rPr>
                <w:rFonts w:ascii="Times New Roman" w:hAnsi="Times New Roman" w:cs="Times New Roman"/>
              </w:rPr>
              <w:t>8</w:t>
            </w:r>
          </w:p>
        </w:tc>
      </w:tr>
    </w:tbl>
    <w:p w:rsidR="002C1EBB" w:rsidRPr="002C1EBB" w:rsidRDefault="002C1EBB" w:rsidP="002C1EBB"/>
    <w:sectPr w:rsidR="002C1EBB" w:rsidRPr="002C1E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EBB"/>
    <w:rsid w:val="002B25F6"/>
    <w:rsid w:val="002C1EBB"/>
    <w:rsid w:val="0038592D"/>
    <w:rsid w:val="005D11D7"/>
    <w:rsid w:val="00781EEF"/>
    <w:rsid w:val="007F44A6"/>
    <w:rsid w:val="0081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1E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C1E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LightList-Accent6">
    <w:name w:val="Light List Accent 6"/>
    <w:basedOn w:val="TableNormal"/>
    <w:uiPriority w:val="61"/>
    <w:rsid w:val="002C1EB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-Accent1">
    <w:name w:val="Light Grid Accent 1"/>
    <w:basedOn w:val="TableNormal"/>
    <w:uiPriority w:val="62"/>
    <w:rsid w:val="002C1EB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3">
    <w:name w:val="Light Grid Accent 3"/>
    <w:basedOn w:val="TableNormal"/>
    <w:uiPriority w:val="62"/>
    <w:rsid w:val="002C1EB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1E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C1E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styleId="LightList-Accent6">
    <w:name w:val="Light List Accent 6"/>
    <w:basedOn w:val="TableNormal"/>
    <w:uiPriority w:val="61"/>
    <w:rsid w:val="002C1EB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-Accent1">
    <w:name w:val="Light Grid Accent 1"/>
    <w:basedOn w:val="TableNormal"/>
    <w:uiPriority w:val="62"/>
    <w:rsid w:val="002C1EB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3">
    <w:name w:val="Light Grid Accent 3"/>
    <w:basedOn w:val="TableNormal"/>
    <w:uiPriority w:val="62"/>
    <w:rsid w:val="002C1EB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82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2020-05-05T19:00:00Z</dcterms:created>
  <dcterms:modified xsi:type="dcterms:W3CDTF">2020-05-05T19:00:00Z</dcterms:modified>
</cp:coreProperties>
</file>