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C7439E" w14:textId="30E220BE" w:rsidR="00082C51" w:rsidRPr="00B14F0B" w:rsidRDefault="00FD142E" w:rsidP="00082C51">
      <w:pPr>
        <w:pStyle w:val="Articletitle"/>
        <w:rPr>
          <w:lang w:val="en-US"/>
        </w:rPr>
      </w:pPr>
      <w:r w:rsidRPr="00B14F0B">
        <w:t xml:space="preserve">Area-based Network of Health Workers to Mitigate the Shortage of Health Workforce: A Case Mix Index Approach for </w:t>
      </w:r>
      <w:r w:rsidRPr="007B0F86">
        <w:t>Thailand</w:t>
      </w:r>
    </w:p>
    <w:p w14:paraId="4DAE0A2F" w14:textId="77777777" w:rsidR="00082C51" w:rsidRDefault="00082C51" w:rsidP="000E7A73">
      <w:pPr>
        <w:jc w:val="center"/>
        <w:rPr>
          <w:rFonts w:ascii="Times New Roman" w:hAnsi="Times New Roman" w:cs="Times New Roman"/>
          <w:b/>
          <w:bCs/>
          <w:smallCaps/>
          <w:sz w:val="28"/>
          <w:szCs w:val="36"/>
          <w:lang w:val="en-GB"/>
        </w:rPr>
      </w:pPr>
    </w:p>
    <w:p w14:paraId="6C58C806" w14:textId="5298DEF4" w:rsidR="000E7A73" w:rsidRPr="003F607D" w:rsidRDefault="007962D6" w:rsidP="000E7A73">
      <w:pPr>
        <w:jc w:val="center"/>
        <w:rPr>
          <w:rFonts w:ascii="Times New Roman" w:hAnsi="Times New Roman" w:cs="Times New Roman"/>
          <w:b/>
          <w:bCs/>
          <w:smallCaps/>
          <w:sz w:val="28"/>
          <w:szCs w:val="36"/>
        </w:rPr>
      </w:pPr>
      <w:r w:rsidRPr="003F607D">
        <w:rPr>
          <w:rFonts w:ascii="Times New Roman" w:hAnsi="Times New Roman" w:cs="Times New Roman"/>
          <w:b/>
          <w:bCs/>
          <w:smallCaps/>
          <w:sz w:val="28"/>
          <w:szCs w:val="36"/>
        </w:rPr>
        <w:t>Supplementary Material</w:t>
      </w:r>
    </w:p>
    <w:p w14:paraId="69F01C8F" w14:textId="77777777" w:rsidR="00082C51" w:rsidRPr="00082C51" w:rsidRDefault="00082C51" w:rsidP="000E7A73">
      <w:pPr>
        <w:rPr>
          <w:rFonts w:ascii="Times New Roman" w:hAnsi="Times New Roman" w:cs="Times New Roman"/>
          <w:sz w:val="28"/>
          <w:szCs w:val="36"/>
          <w:lang w:val="en-GB"/>
        </w:rPr>
      </w:pPr>
    </w:p>
    <w:p w14:paraId="0F6C5983" w14:textId="5B668DDF" w:rsidR="006F51C2" w:rsidRPr="003F607D" w:rsidRDefault="007962D6" w:rsidP="006F51C2">
      <w:pPr>
        <w:pStyle w:val="Heading1"/>
        <w:spacing w:line="480" w:lineRule="auto"/>
        <w:rPr>
          <w:rFonts w:eastAsiaTheme="minorEastAsia" w:cs="Times New Roman"/>
          <w:sz w:val="28"/>
          <w:szCs w:val="36"/>
        </w:rPr>
      </w:pPr>
      <w:r w:rsidRPr="003F607D">
        <w:rPr>
          <w:rFonts w:eastAsiaTheme="minorEastAsia" w:cs="Times New Roman"/>
          <w:sz w:val="28"/>
          <w:szCs w:val="36"/>
        </w:rPr>
        <w:t>Methods</w:t>
      </w:r>
    </w:p>
    <w:p w14:paraId="28810892" w14:textId="0CE19DB4" w:rsidR="006F51C2" w:rsidRDefault="006F51C2" w:rsidP="006F51C2">
      <w:pPr>
        <w:spacing w:line="480" w:lineRule="auto"/>
        <w:jc w:val="both"/>
        <w:rPr>
          <w:rFonts w:ascii="Times New Roman" w:eastAsiaTheme="minorEastAsia" w:hAnsi="Times New Roman" w:cs="Times New Roman"/>
          <w:sz w:val="24"/>
          <w:szCs w:val="32"/>
        </w:rPr>
      </w:pPr>
      <w:r w:rsidRPr="006F51C2">
        <w:rPr>
          <w:rFonts w:ascii="Times New Roman" w:eastAsiaTheme="minorEastAsia" w:hAnsi="Times New Roman" w:cs="Times New Roman"/>
          <w:sz w:val="24"/>
          <w:szCs w:val="32"/>
        </w:rPr>
        <w:t>This study</w:t>
      </w:r>
      <w:r>
        <w:rPr>
          <w:rFonts w:ascii="Times New Roman" w:eastAsiaTheme="minorEastAsia" w:hAnsi="Times New Roman" w:cs="Times New Roman"/>
          <w:sz w:val="24"/>
          <w:szCs w:val="32"/>
        </w:rPr>
        <w:t xml:space="preserve"> applies </w:t>
      </w:r>
      <w:r w:rsidRPr="00194E25">
        <w:rPr>
          <w:rFonts w:ascii="Times New Roman" w:eastAsiaTheme="minorEastAsia" w:hAnsi="Times New Roman" w:cs="Times New Roman"/>
          <w:sz w:val="24"/>
          <w:szCs w:val="32"/>
        </w:rPr>
        <w:t xml:space="preserve">the </w:t>
      </w:r>
      <w:r w:rsidRPr="00451AC9">
        <w:rPr>
          <w:rFonts w:ascii="Times New Roman" w:eastAsiaTheme="minorEastAsia" w:hAnsi="Times New Roman" w:cs="Times New Roman"/>
          <w:sz w:val="24"/>
          <w:szCs w:val="32"/>
        </w:rPr>
        <w:t>case</w:t>
      </w:r>
      <w:r>
        <w:rPr>
          <w:rFonts w:ascii="Times New Roman" w:eastAsiaTheme="minorEastAsia" w:hAnsi="Times New Roman" w:cs="Times New Roman"/>
          <w:sz w:val="24"/>
          <w:szCs w:val="32"/>
        </w:rPr>
        <w:t xml:space="preserve"> </w:t>
      </w:r>
      <w:r w:rsidRPr="00451AC9">
        <w:rPr>
          <w:rFonts w:ascii="Times New Roman" w:eastAsiaTheme="minorEastAsia" w:hAnsi="Times New Roman" w:cs="Times New Roman"/>
          <w:sz w:val="24"/>
          <w:szCs w:val="32"/>
        </w:rPr>
        <w:t>mix index</w:t>
      </w:r>
      <w:r w:rsidRPr="00194E25">
        <w:rPr>
          <w:rFonts w:ascii="Times New Roman" w:eastAsiaTheme="minorEastAsia" w:hAnsi="Times New Roman" w:cs="Times New Roman"/>
          <w:sz w:val="24"/>
          <w:szCs w:val="32"/>
        </w:rPr>
        <w:t xml:space="preserve"> (CMI) </w:t>
      </w:r>
      <w:r>
        <w:rPr>
          <w:rFonts w:ascii="Times New Roman" w:eastAsiaTheme="minorEastAsia" w:hAnsi="Times New Roman" w:cs="Times New Roman"/>
          <w:sz w:val="24"/>
          <w:szCs w:val="32"/>
        </w:rPr>
        <w:t xml:space="preserve">approach to assign relative weights to the </w:t>
      </w:r>
      <w:r w:rsidRPr="006F51C2">
        <w:rPr>
          <w:rFonts w:ascii="Times New Roman" w:eastAsiaTheme="minorEastAsia" w:hAnsi="Times New Roman" w:cs="Times New Roman"/>
          <w:sz w:val="24"/>
          <w:szCs w:val="32"/>
        </w:rPr>
        <w:t>outpatient and inpatient case</w:t>
      </w:r>
      <w:r>
        <w:rPr>
          <w:rFonts w:ascii="Times New Roman" w:eastAsiaTheme="minorEastAsia" w:hAnsi="Times New Roman" w:cs="Times New Roman"/>
          <w:sz w:val="24"/>
          <w:szCs w:val="32"/>
        </w:rPr>
        <w:t>s as the output of health production function</w:t>
      </w:r>
      <w:r w:rsidR="00EA17A6">
        <w:rPr>
          <w:rFonts w:ascii="Times New Roman" w:eastAsiaTheme="minorEastAsia" w:hAnsi="Times New Roman" w:cs="Times New Roman"/>
          <w:sz w:val="24"/>
          <w:szCs w:val="32"/>
        </w:rPr>
        <w:t xml:space="preserve"> to</w:t>
      </w:r>
      <w:r w:rsidRPr="006F51C2">
        <w:rPr>
          <w:rFonts w:ascii="Times New Roman" w:eastAsiaTheme="minorEastAsia" w:hAnsi="Times New Roman" w:cs="Times New Roman"/>
          <w:sz w:val="24"/>
          <w:szCs w:val="32"/>
        </w:rPr>
        <w:t xml:space="preserve"> reflect the relative resources </w:t>
      </w:r>
      <w:r>
        <w:rPr>
          <w:rFonts w:ascii="Times New Roman" w:eastAsiaTheme="minorEastAsia" w:hAnsi="Times New Roman" w:cs="Times New Roman"/>
          <w:sz w:val="24"/>
          <w:szCs w:val="32"/>
        </w:rPr>
        <w:t>allocated</w:t>
      </w:r>
      <w:r w:rsidRPr="006F51C2">
        <w:rPr>
          <w:rFonts w:ascii="Times New Roman" w:eastAsiaTheme="minorEastAsia" w:hAnsi="Times New Roman" w:cs="Times New Roman"/>
          <w:sz w:val="24"/>
          <w:szCs w:val="32"/>
        </w:rPr>
        <w:t xml:space="preserve"> for each discharge.</w:t>
      </w:r>
      <w:r w:rsidR="00EA17A6">
        <w:rPr>
          <w:rFonts w:ascii="Times New Roman" w:eastAsiaTheme="minorEastAsia" w:hAnsi="Times New Roman" w:cs="Times New Roman"/>
          <w:sz w:val="24"/>
          <w:szCs w:val="32"/>
        </w:rPr>
        <w:t xml:space="preserve"> </w:t>
      </w:r>
      <w:r>
        <w:rPr>
          <w:rFonts w:ascii="Times New Roman" w:eastAsiaTheme="minorEastAsia" w:hAnsi="Times New Roman" w:cs="Times New Roman"/>
          <w:sz w:val="24"/>
          <w:szCs w:val="32"/>
        </w:rPr>
        <w:t>The input factor is the</w:t>
      </w:r>
      <w:r w:rsidRPr="006F51C2">
        <w:rPr>
          <w:rFonts w:ascii="Times New Roman" w:eastAsiaTheme="minorEastAsia" w:hAnsi="Times New Roman" w:cs="Times New Roman"/>
          <w:sz w:val="24"/>
          <w:szCs w:val="32"/>
        </w:rPr>
        <w:t xml:space="preserve"> </w:t>
      </w:r>
      <w:r>
        <w:rPr>
          <w:rFonts w:ascii="Times New Roman" w:eastAsiaTheme="minorEastAsia" w:hAnsi="Times New Roman" w:cs="Times New Roman"/>
          <w:sz w:val="24"/>
          <w:szCs w:val="32"/>
        </w:rPr>
        <w:t>weighted</w:t>
      </w:r>
      <w:r w:rsidRPr="006F51C2">
        <w:rPr>
          <w:rFonts w:ascii="Times New Roman" w:eastAsiaTheme="minorEastAsia" w:hAnsi="Times New Roman" w:cs="Times New Roman"/>
          <w:sz w:val="24"/>
          <w:szCs w:val="32"/>
        </w:rPr>
        <w:t xml:space="preserve"> numbers of health workers</w:t>
      </w:r>
      <w:r w:rsidR="00EA17A6">
        <w:rPr>
          <w:rFonts w:ascii="Times New Roman" w:eastAsiaTheme="minorEastAsia" w:hAnsi="Times New Roman" w:cs="Times New Roman"/>
          <w:sz w:val="24"/>
          <w:szCs w:val="32"/>
        </w:rPr>
        <w:t xml:space="preserve">, whereas the weights are multiplications of </w:t>
      </w:r>
      <w:r w:rsidR="00EA17A6">
        <w:rPr>
          <w:rFonts w:ascii="Times New Roman" w:hAnsi="Times New Roman" w:cs="Times New Roman"/>
          <w:sz w:val="24"/>
          <w:szCs w:val="24"/>
        </w:rPr>
        <w:t>average hourly earnings and average work hours per week</w:t>
      </w:r>
      <w:r w:rsidRPr="006F51C2">
        <w:rPr>
          <w:rFonts w:ascii="Times New Roman" w:eastAsiaTheme="minorEastAsia" w:hAnsi="Times New Roman" w:cs="Times New Roman"/>
          <w:sz w:val="24"/>
          <w:szCs w:val="32"/>
        </w:rPr>
        <w:t>.</w:t>
      </w:r>
      <w:r w:rsidR="00EA17A6">
        <w:rPr>
          <w:rFonts w:ascii="Times New Roman" w:eastAsiaTheme="minorEastAsia" w:hAnsi="Times New Roman" w:cs="Times New Roman"/>
          <w:sz w:val="24"/>
          <w:szCs w:val="32"/>
        </w:rPr>
        <w:t xml:space="preserve"> </w:t>
      </w:r>
      <w:r>
        <w:rPr>
          <w:rFonts w:ascii="Times New Roman" w:eastAsiaTheme="minorEastAsia" w:hAnsi="Times New Roman" w:cs="Times New Roman"/>
          <w:sz w:val="24"/>
          <w:szCs w:val="32"/>
        </w:rPr>
        <w:t xml:space="preserve">Therefore, </w:t>
      </w:r>
      <w:r w:rsidR="00EA17A6">
        <w:rPr>
          <w:rFonts w:ascii="Times New Roman" w:eastAsiaTheme="minorEastAsia" w:hAnsi="Times New Roman" w:cs="Times New Roman"/>
          <w:sz w:val="24"/>
          <w:szCs w:val="32"/>
        </w:rPr>
        <w:t>the measurements of</w:t>
      </w:r>
      <w:r w:rsidRPr="006F51C2">
        <w:rPr>
          <w:rFonts w:ascii="Times New Roman" w:eastAsiaTheme="minorEastAsia" w:hAnsi="Times New Roman" w:cs="Times New Roman"/>
          <w:sz w:val="24"/>
          <w:szCs w:val="32"/>
        </w:rPr>
        <w:t xml:space="preserve"> output and input </w:t>
      </w:r>
      <w:r w:rsidR="00EA17A6">
        <w:rPr>
          <w:rFonts w:ascii="Times New Roman" w:eastAsiaTheme="minorEastAsia" w:hAnsi="Times New Roman" w:cs="Times New Roman"/>
          <w:sz w:val="24"/>
          <w:szCs w:val="32"/>
        </w:rPr>
        <w:t>reflect</w:t>
      </w:r>
      <w:r w:rsidRPr="006F51C2">
        <w:rPr>
          <w:rFonts w:ascii="Times New Roman" w:eastAsiaTheme="minorEastAsia" w:hAnsi="Times New Roman" w:cs="Times New Roman"/>
          <w:sz w:val="24"/>
          <w:szCs w:val="32"/>
        </w:rPr>
        <w:t xml:space="preserve"> with their economic values</w:t>
      </w:r>
      <w:r w:rsidR="00EA17A6">
        <w:rPr>
          <w:rFonts w:ascii="Times New Roman" w:eastAsiaTheme="minorEastAsia" w:hAnsi="Times New Roman" w:cs="Times New Roman"/>
          <w:sz w:val="24"/>
          <w:szCs w:val="32"/>
        </w:rPr>
        <w:t>. The potential heterogenous factors are c</w:t>
      </w:r>
      <w:r w:rsidRPr="006F51C2">
        <w:rPr>
          <w:rFonts w:ascii="Times New Roman" w:eastAsiaTheme="minorEastAsia" w:hAnsi="Times New Roman" w:cs="Times New Roman"/>
          <w:sz w:val="24"/>
          <w:szCs w:val="32"/>
        </w:rPr>
        <w:t xml:space="preserve">ontrolled </w:t>
      </w:r>
      <w:r w:rsidR="00D6386A">
        <w:rPr>
          <w:rFonts w:ascii="Times New Roman" w:eastAsiaTheme="minorEastAsia" w:hAnsi="Times New Roman" w:cs="Times New Roman"/>
          <w:sz w:val="24"/>
          <w:szCs w:val="32"/>
        </w:rPr>
        <w:t>through</w:t>
      </w:r>
      <w:r w:rsidRPr="006F51C2">
        <w:rPr>
          <w:rFonts w:ascii="Times New Roman" w:eastAsiaTheme="minorEastAsia" w:hAnsi="Times New Roman" w:cs="Times New Roman"/>
          <w:sz w:val="24"/>
          <w:szCs w:val="32"/>
        </w:rPr>
        <w:t xml:space="preserve"> </w:t>
      </w:r>
      <w:r w:rsidR="00EA17A6">
        <w:rPr>
          <w:rFonts w:ascii="Times New Roman" w:eastAsiaTheme="minorEastAsia" w:hAnsi="Times New Roman" w:cs="Times New Roman"/>
          <w:sz w:val="24"/>
          <w:szCs w:val="32"/>
        </w:rPr>
        <w:t xml:space="preserve">linear </w:t>
      </w:r>
      <w:r w:rsidRPr="006F51C2">
        <w:rPr>
          <w:rFonts w:ascii="Times New Roman" w:eastAsiaTheme="minorEastAsia" w:hAnsi="Times New Roman" w:cs="Times New Roman"/>
          <w:sz w:val="24"/>
          <w:szCs w:val="32"/>
        </w:rPr>
        <w:t xml:space="preserve">regression </w:t>
      </w:r>
      <w:r w:rsidR="00EA17A6">
        <w:rPr>
          <w:rFonts w:ascii="Times New Roman" w:eastAsiaTheme="minorEastAsia" w:hAnsi="Times New Roman" w:cs="Times New Roman"/>
          <w:sz w:val="24"/>
          <w:szCs w:val="32"/>
        </w:rPr>
        <w:t>models</w:t>
      </w:r>
      <w:r w:rsidRPr="006F51C2">
        <w:rPr>
          <w:rFonts w:ascii="Times New Roman" w:eastAsiaTheme="minorEastAsia" w:hAnsi="Times New Roman" w:cs="Times New Roman"/>
          <w:sz w:val="24"/>
          <w:szCs w:val="32"/>
        </w:rPr>
        <w:t>.</w:t>
      </w:r>
    </w:p>
    <w:p w14:paraId="7D4F4F18" w14:textId="5CCAFDF8" w:rsidR="006F51C2" w:rsidRDefault="006F51C2" w:rsidP="00D6386A">
      <w:pPr>
        <w:spacing w:line="480" w:lineRule="auto"/>
        <w:ind w:firstLine="720"/>
        <w:jc w:val="both"/>
        <w:rPr>
          <w:rFonts w:ascii="Times New Roman" w:eastAsiaTheme="minorEastAsia" w:hAnsi="Times New Roman" w:cs="Times New Roman"/>
          <w:sz w:val="24"/>
          <w:szCs w:val="32"/>
        </w:rPr>
      </w:pPr>
      <w:r w:rsidRPr="006F51C2">
        <w:rPr>
          <w:rFonts w:ascii="Times New Roman" w:eastAsiaTheme="minorEastAsia" w:hAnsi="Times New Roman" w:cs="Times New Roman"/>
          <w:sz w:val="24"/>
          <w:szCs w:val="32"/>
        </w:rPr>
        <w:t xml:space="preserve">The workload per worker is calculated from the output measured by </w:t>
      </w:r>
      <w:r w:rsidR="00EA17A6">
        <w:rPr>
          <w:rFonts w:ascii="Times New Roman" w:eastAsiaTheme="minorEastAsia" w:hAnsi="Times New Roman" w:cs="Times New Roman"/>
          <w:sz w:val="24"/>
          <w:szCs w:val="32"/>
        </w:rPr>
        <w:t xml:space="preserve">the weighted </w:t>
      </w:r>
      <w:r w:rsidRPr="006F51C2">
        <w:rPr>
          <w:rFonts w:ascii="Times New Roman" w:eastAsiaTheme="minorEastAsia" w:hAnsi="Times New Roman" w:cs="Times New Roman"/>
          <w:sz w:val="24"/>
          <w:szCs w:val="32"/>
        </w:rPr>
        <w:t>numbers of outpatient and inpatient cases</w:t>
      </w:r>
      <w:r w:rsidR="00906882">
        <w:rPr>
          <w:rFonts w:ascii="Times New Roman" w:eastAsiaTheme="minorEastAsia" w:hAnsi="Times New Roman" w:cs="Times New Roman"/>
          <w:sz w:val="24"/>
          <w:szCs w:val="32"/>
        </w:rPr>
        <w:t>, divided by</w:t>
      </w:r>
      <w:r w:rsidRPr="006F51C2">
        <w:rPr>
          <w:rFonts w:ascii="Times New Roman" w:eastAsiaTheme="minorEastAsia" w:hAnsi="Times New Roman" w:cs="Times New Roman"/>
          <w:sz w:val="24"/>
          <w:szCs w:val="32"/>
        </w:rPr>
        <w:t xml:space="preserve"> the input measured by </w:t>
      </w:r>
      <w:r w:rsidR="00EA17A6">
        <w:rPr>
          <w:rFonts w:ascii="Times New Roman" w:eastAsiaTheme="minorEastAsia" w:hAnsi="Times New Roman" w:cs="Times New Roman"/>
          <w:sz w:val="24"/>
          <w:szCs w:val="32"/>
        </w:rPr>
        <w:t xml:space="preserve">the weighted </w:t>
      </w:r>
      <w:r w:rsidRPr="006F51C2">
        <w:rPr>
          <w:rFonts w:ascii="Times New Roman" w:eastAsiaTheme="minorEastAsia" w:hAnsi="Times New Roman" w:cs="Times New Roman"/>
          <w:sz w:val="24"/>
          <w:szCs w:val="32"/>
        </w:rPr>
        <w:t>numbers of health workers.</w:t>
      </w:r>
    </w:p>
    <w:p w14:paraId="34059F78" w14:textId="31D4D5F9" w:rsidR="006F51C2" w:rsidRPr="00EA17A6" w:rsidRDefault="006F51C2" w:rsidP="00D6386A">
      <w:pPr>
        <w:spacing w:line="480" w:lineRule="auto"/>
        <w:ind w:firstLine="720"/>
        <w:jc w:val="both"/>
        <w:rPr>
          <w:rFonts w:ascii="Times New Roman" w:eastAsiaTheme="minorEastAsia" w:hAnsi="Times New Roman" w:cs="Times New Roman"/>
          <w:sz w:val="24"/>
          <w:szCs w:val="32"/>
        </w:rPr>
      </w:pPr>
      <w:r>
        <w:rPr>
          <w:rFonts w:ascii="Times New Roman" w:eastAsiaTheme="minorEastAsia" w:hAnsi="Times New Roman" w:cs="Times New Roman"/>
          <w:sz w:val="24"/>
          <w:szCs w:val="32"/>
        </w:rPr>
        <w:t>Lastly, this</w:t>
      </w:r>
      <w:r w:rsidRPr="006F51C2">
        <w:rPr>
          <w:rFonts w:ascii="Times New Roman" w:eastAsiaTheme="minorEastAsia" w:hAnsi="Times New Roman" w:cs="Times New Roman"/>
          <w:sz w:val="24"/>
          <w:szCs w:val="32"/>
        </w:rPr>
        <w:t xml:space="preserve"> study </w:t>
      </w:r>
      <w:r>
        <w:rPr>
          <w:rFonts w:ascii="Times New Roman" w:eastAsiaTheme="minorEastAsia" w:hAnsi="Times New Roman" w:cs="Times New Roman"/>
          <w:sz w:val="24"/>
          <w:szCs w:val="32"/>
        </w:rPr>
        <w:t>compares</w:t>
      </w:r>
      <w:r w:rsidRPr="006F51C2">
        <w:rPr>
          <w:rFonts w:ascii="Times New Roman" w:eastAsiaTheme="minorEastAsia" w:hAnsi="Times New Roman" w:cs="Times New Roman"/>
          <w:sz w:val="24"/>
          <w:szCs w:val="32"/>
        </w:rPr>
        <w:t xml:space="preserve"> the </w:t>
      </w:r>
      <w:r>
        <w:rPr>
          <w:rFonts w:ascii="Times New Roman" w:eastAsiaTheme="minorEastAsia" w:hAnsi="Times New Roman" w:cs="Times New Roman"/>
          <w:sz w:val="24"/>
          <w:szCs w:val="32"/>
        </w:rPr>
        <w:t>s</w:t>
      </w:r>
      <w:r w:rsidRPr="006F51C2">
        <w:rPr>
          <w:rFonts w:ascii="Times New Roman" w:eastAsiaTheme="minorEastAsia" w:hAnsi="Times New Roman" w:cs="Times New Roman"/>
          <w:sz w:val="24"/>
          <w:szCs w:val="32"/>
        </w:rPr>
        <w:t>cenarios before</w:t>
      </w:r>
      <w:r>
        <w:rPr>
          <w:rFonts w:ascii="Times New Roman" w:eastAsiaTheme="minorEastAsia" w:hAnsi="Times New Roman" w:cs="Times New Roman"/>
          <w:sz w:val="24"/>
          <w:szCs w:val="32"/>
        </w:rPr>
        <w:t xml:space="preserve"> </w:t>
      </w:r>
      <w:r w:rsidRPr="006F51C2">
        <w:rPr>
          <w:rFonts w:ascii="Times New Roman" w:eastAsiaTheme="minorEastAsia" w:hAnsi="Times New Roman" w:cs="Times New Roman"/>
          <w:sz w:val="24"/>
          <w:szCs w:val="32"/>
        </w:rPr>
        <w:t>network consolidations</w:t>
      </w:r>
      <w:r>
        <w:rPr>
          <w:rFonts w:ascii="Times New Roman" w:eastAsiaTheme="minorEastAsia" w:hAnsi="Times New Roman" w:cs="Times New Roman"/>
          <w:sz w:val="24"/>
          <w:szCs w:val="32"/>
        </w:rPr>
        <w:t xml:space="preserve"> (</w:t>
      </w:r>
      <w:r w:rsidRPr="006F51C2">
        <w:rPr>
          <w:rFonts w:ascii="Times New Roman" w:eastAsiaTheme="minorEastAsia" w:hAnsi="Times New Roman" w:cs="Times New Roman"/>
          <w:sz w:val="24"/>
          <w:szCs w:val="32"/>
        </w:rPr>
        <w:t>status quo</w:t>
      </w:r>
      <w:r>
        <w:rPr>
          <w:rFonts w:ascii="Times New Roman" w:eastAsiaTheme="minorEastAsia" w:hAnsi="Times New Roman" w:cs="Times New Roman"/>
          <w:sz w:val="24"/>
          <w:szCs w:val="32"/>
        </w:rPr>
        <w:t>)</w:t>
      </w:r>
      <w:r w:rsidRPr="006F51C2">
        <w:rPr>
          <w:rFonts w:ascii="Times New Roman" w:eastAsiaTheme="minorEastAsia" w:hAnsi="Times New Roman" w:cs="Times New Roman"/>
          <w:sz w:val="24"/>
          <w:szCs w:val="32"/>
        </w:rPr>
        <w:t xml:space="preserve"> and after network consolidations</w:t>
      </w:r>
      <w:r>
        <w:rPr>
          <w:rFonts w:ascii="Times New Roman" w:eastAsiaTheme="minorEastAsia" w:hAnsi="Times New Roman" w:cs="Times New Roman"/>
          <w:sz w:val="24"/>
          <w:szCs w:val="32"/>
        </w:rPr>
        <w:t xml:space="preserve"> (</w:t>
      </w:r>
      <w:proofErr w:type="spellStart"/>
      <w:r w:rsidRPr="006F51C2">
        <w:rPr>
          <w:rFonts w:ascii="Times New Roman" w:eastAsiaTheme="minorEastAsia" w:hAnsi="Times New Roman" w:cs="Times New Roman"/>
          <w:sz w:val="24"/>
          <w:szCs w:val="32"/>
        </w:rPr>
        <w:t>ex ante</w:t>
      </w:r>
      <w:proofErr w:type="spellEnd"/>
      <w:r>
        <w:rPr>
          <w:rFonts w:ascii="Times New Roman" w:eastAsiaTheme="minorEastAsia" w:hAnsi="Times New Roman" w:cs="Times New Roman"/>
          <w:sz w:val="24"/>
          <w:szCs w:val="32"/>
        </w:rPr>
        <w:t>)</w:t>
      </w:r>
      <w:r w:rsidR="00EA17A6">
        <w:rPr>
          <w:rFonts w:ascii="Times New Roman" w:eastAsiaTheme="minorEastAsia" w:hAnsi="Times New Roman" w:cs="Times New Roman"/>
          <w:sz w:val="24"/>
          <w:szCs w:val="32"/>
        </w:rPr>
        <w:t xml:space="preserve">. The counterfactual area-based network simulations are calculated for </w:t>
      </w:r>
      <w:r w:rsidRPr="00114D9F">
        <w:rPr>
          <w:rFonts w:ascii="Times New Roman" w:eastAsiaTheme="minorEastAsia" w:hAnsi="Times New Roman" w:cs="Times New Roman"/>
          <w:sz w:val="24"/>
          <w:szCs w:val="32"/>
        </w:rPr>
        <w:t xml:space="preserve">different hospital </w:t>
      </w:r>
      <w:r>
        <w:rPr>
          <w:rFonts w:ascii="Times New Roman" w:eastAsiaTheme="minorEastAsia" w:hAnsi="Times New Roman" w:cs="Times New Roman"/>
          <w:sz w:val="24"/>
          <w:szCs w:val="32"/>
        </w:rPr>
        <w:t>classifications: A</w:t>
      </w:r>
      <w:r w:rsidRPr="00114D9F">
        <w:rPr>
          <w:rFonts w:ascii="Times New Roman" w:eastAsiaTheme="minorEastAsia" w:hAnsi="Times New Roman" w:cs="Times New Roman"/>
          <w:sz w:val="24"/>
          <w:szCs w:val="32"/>
        </w:rPr>
        <w:t xml:space="preserve">ll </w:t>
      </w:r>
      <w:r>
        <w:rPr>
          <w:rFonts w:ascii="Times New Roman" w:eastAsiaTheme="minorEastAsia" w:hAnsi="Times New Roman" w:cs="Times New Roman"/>
          <w:sz w:val="24"/>
          <w:szCs w:val="32"/>
        </w:rPr>
        <w:t xml:space="preserve">hospital </w:t>
      </w:r>
      <w:r w:rsidRPr="00114D9F">
        <w:rPr>
          <w:rFonts w:ascii="Times New Roman" w:eastAsiaTheme="minorEastAsia" w:hAnsi="Times New Roman" w:cs="Times New Roman"/>
          <w:sz w:val="24"/>
          <w:szCs w:val="32"/>
        </w:rPr>
        <w:t>levels</w:t>
      </w:r>
      <w:r>
        <w:rPr>
          <w:rFonts w:ascii="Times New Roman" w:eastAsiaTheme="minorEastAsia" w:hAnsi="Times New Roman" w:cs="Times New Roman"/>
          <w:sz w:val="24"/>
          <w:szCs w:val="32"/>
        </w:rPr>
        <w:t>, o</w:t>
      </w:r>
      <w:r w:rsidRPr="00114D9F">
        <w:rPr>
          <w:rFonts w:ascii="Times New Roman" w:eastAsiaTheme="minorEastAsia" w:hAnsi="Times New Roman" w:cs="Times New Roman"/>
          <w:sz w:val="24"/>
          <w:szCs w:val="32"/>
        </w:rPr>
        <w:t xml:space="preserve">nly the same </w:t>
      </w:r>
      <w:r>
        <w:rPr>
          <w:rFonts w:ascii="Times New Roman" w:eastAsiaTheme="minorEastAsia" w:hAnsi="Times New Roman" w:cs="Times New Roman"/>
          <w:sz w:val="24"/>
          <w:szCs w:val="32"/>
        </w:rPr>
        <w:t xml:space="preserve">hospital </w:t>
      </w:r>
      <w:r w:rsidRPr="00114D9F">
        <w:rPr>
          <w:rFonts w:ascii="Times New Roman" w:eastAsiaTheme="minorEastAsia" w:hAnsi="Times New Roman" w:cs="Times New Roman"/>
          <w:sz w:val="24"/>
          <w:szCs w:val="32"/>
        </w:rPr>
        <w:t>level</w:t>
      </w:r>
      <w:r>
        <w:rPr>
          <w:rFonts w:ascii="Times New Roman" w:eastAsiaTheme="minorEastAsia" w:hAnsi="Times New Roman" w:cs="Times New Roman"/>
          <w:sz w:val="24"/>
          <w:szCs w:val="32"/>
        </w:rPr>
        <w:t>, and s</w:t>
      </w:r>
      <w:r w:rsidRPr="00114D9F">
        <w:rPr>
          <w:rFonts w:ascii="Times New Roman" w:eastAsiaTheme="minorEastAsia" w:hAnsi="Times New Roman" w:cs="Times New Roman"/>
          <w:sz w:val="24"/>
          <w:szCs w:val="32"/>
        </w:rPr>
        <w:t xml:space="preserve">imilar </w:t>
      </w:r>
      <w:r>
        <w:rPr>
          <w:rFonts w:ascii="Times New Roman" w:eastAsiaTheme="minorEastAsia" w:hAnsi="Times New Roman" w:cs="Times New Roman"/>
          <w:sz w:val="24"/>
          <w:szCs w:val="32"/>
        </w:rPr>
        <w:t xml:space="preserve">hospital </w:t>
      </w:r>
      <w:r w:rsidRPr="00114D9F">
        <w:rPr>
          <w:rFonts w:ascii="Times New Roman" w:eastAsiaTheme="minorEastAsia" w:hAnsi="Times New Roman" w:cs="Times New Roman"/>
          <w:sz w:val="24"/>
          <w:szCs w:val="32"/>
        </w:rPr>
        <w:t>levels</w:t>
      </w:r>
      <w:r>
        <w:rPr>
          <w:rFonts w:ascii="Times New Roman" w:eastAsiaTheme="minorEastAsia" w:hAnsi="Times New Roman" w:cs="Times New Roman"/>
          <w:sz w:val="24"/>
          <w:szCs w:val="32"/>
        </w:rPr>
        <w:t>.</w:t>
      </w:r>
    </w:p>
    <w:p w14:paraId="249F9615" w14:textId="6CCD366C" w:rsidR="007962D6" w:rsidRPr="00964D6F" w:rsidRDefault="007962D6" w:rsidP="007962D6">
      <w:pPr>
        <w:pStyle w:val="Heading2"/>
        <w:spacing w:line="480" w:lineRule="auto"/>
        <w:rPr>
          <w:rFonts w:eastAsiaTheme="minorEastAsia" w:cs="Times New Roman"/>
        </w:rPr>
      </w:pPr>
      <w:r w:rsidRPr="00964D6F">
        <w:rPr>
          <w:rFonts w:eastAsiaTheme="minorEastAsia" w:cs="Times New Roman"/>
        </w:rPr>
        <w:t>Output of medical service in public hospitals</w:t>
      </w:r>
    </w:p>
    <w:p w14:paraId="194D5B9A" w14:textId="77777777" w:rsidR="007962D6" w:rsidRPr="00964D6F" w:rsidRDefault="007962D6" w:rsidP="007962D6">
      <w:pPr>
        <w:spacing w:line="480" w:lineRule="auto"/>
        <w:jc w:val="both"/>
        <w:rPr>
          <w:rFonts w:ascii="Times New Roman" w:eastAsiaTheme="minorEastAsia" w:hAnsi="Times New Roman" w:cs="Times New Roman"/>
          <w:sz w:val="24"/>
          <w:szCs w:val="24"/>
        </w:rPr>
      </w:pPr>
      <w:bookmarkStart w:id="0" w:name="_Hlk52705336"/>
      <w:r w:rsidRPr="00964D6F">
        <w:rPr>
          <w:rFonts w:ascii="Times New Roman" w:eastAsiaTheme="minorEastAsia" w:hAnsi="Times New Roman" w:cs="Times New Roman"/>
          <w:sz w:val="24"/>
          <w:szCs w:val="24"/>
        </w:rPr>
        <w:t>The main output equation can be described as following</w:t>
      </w:r>
      <w:r>
        <w:rPr>
          <w:rFonts w:ascii="Times New Roman" w:eastAsiaTheme="minorEastAsia" w:hAnsi="Times New Roman" w:cs="Times New Roman"/>
          <w:sz w:val="24"/>
          <w:szCs w:val="24"/>
        </w:rPr>
        <w:t>:</w:t>
      </w:r>
      <w:r w:rsidRPr="00964D6F">
        <w:rPr>
          <w:rFonts w:ascii="Times New Roman" w:eastAsiaTheme="minorEastAsia" w:hAnsi="Times New Roman" w:cs="Times New Roman"/>
          <w:sz w:val="24"/>
          <w:szCs w:val="24"/>
        </w:rPr>
        <w:t xml:space="preserve"> </w:t>
      </w:r>
    </w:p>
    <w:p w14:paraId="47BFF0B9" w14:textId="77777777" w:rsidR="007962D6" w:rsidRPr="00964D6F" w:rsidRDefault="004C7D92" w:rsidP="007962D6">
      <w:pPr>
        <w:spacing w:line="480" w:lineRule="auto"/>
        <w:rPr>
          <w:rFonts w:ascii="Times New Roman" w:eastAsiaTheme="minorEastAsia" w:hAnsi="Times New Roman" w:cs="Times New Roman"/>
          <w:sz w:val="24"/>
          <w:szCs w:val="24"/>
        </w:rPr>
      </w:pPr>
      <m:oMathPara>
        <m:oMath>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y</m:t>
                  </m:r>
                </m:e>
              </m:acc>
            </m:e>
            <m:sub>
              <m:r>
                <w:rPr>
                  <w:rFonts w:ascii="Latin Modern Math" w:hAnsi="Latin Modern Math" w:cs="Times New Roman"/>
                  <w:sz w:val="24"/>
                  <w:szCs w:val="24"/>
                </w:rPr>
                <m:t>i</m:t>
              </m:r>
            </m:sub>
          </m:sSub>
          <m:r>
            <w:rPr>
              <w:rFonts w:ascii="Latin Modern Math" w:hAnsi="Latin Modern Math" w:cs="Times New Roman"/>
              <w:sz w:val="24"/>
              <w:szCs w:val="24"/>
            </w:rPr>
            <m:t>=</m:t>
          </m:r>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OP</m:t>
                  </m:r>
                </m:e>
              </m:acc>
            </m:e>
            <m:sub>
              <m:r>
                <w:rPr>
                  <w:rFonts w:ascii="Latin Modern Math" w:hAnsi="Latin Modern Math" w:cs="Times New Roman"/>
                  <w:sz w:val="24"/>
                  <w:szCs w:val="24"/>
                </w:rPr>
                <m:t>i</m:t>
              </m:r>
            </m:sub>
          </m:sSub>
          <m:r>
            <w:rPr>
              <w:rFonts w:ascii="Latin Modern Math" w:hAnsi="Latin Modern Math" w:cs="Times New Roman"/>
              <w:sz w:val="24"/>
              <w:szCs w:val="24"/>
            </w:rPr>
            <m:t>+</m:t>
          </m:r>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IP</m:t>
                  </m:r>
                </m:e>
              </m:acc>
            </m:e>
            <m:sub>
              <m:r>
                <w:rPr>
                  <w:rFonts w:ascii="Latin Modern Math" w:hAnsi="Latin Modern Math" w:cs="Times New Roman"/>
                  <w:sz w:val="24"/>
                  <w:szCs w:val="24"/>
                </w:rPr>
                <m:t>i</m:t>
              </m:r>
            </m:sub>
          </m:sSub>
        </m:oMath>
      </m:oMathPara>
    </w:p>
    <w:p w14:paraId="2982B184" w14:textId="77777777" w:rsidR="007962D6" w:rsidRPr="00964D6F" w:rsidRDefault="007962D6" w:rsidP="007962D6">
      <w:pPr>
        <w:spacing w:line="480" w:lineRule="auto"/>
        <w:jc w:val="both"/>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lastRenderedPageBreak/>
        <w:t xml:space="preserve">where </w:t>
      </w:r>
      <m:oMath>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y</m:t>
                </m:r>
              </m:e>
            </m:acc>
          </m:e>
          <m:sub>
            <m:r>
              <w:rPr>
                <w:rFonts w:ascii="Latin Modern Math" w:hAnsi="Latin Modern Math" w:cs="Times New Roman"/>
                <w:sz w:val="24"/>
                <w:szCs w:val="24"/>
              </w:rPr>
              <m:t>i</m:t>
            </m:r>
          </m:sub>
        </m:sSub>
      </m:oMath>
      <w:r w:rsidRPr="00964D6F">
        <w:rPr>
          <w:rFonts w:ascii="Times New Roman" w:eastAsiaTheme="minorEastAsia" w:hAnsi="Times New Roman" w:cs="Times New Roman"/>
          <w:sz w:val="24"/>
          <w:szCs w:val="24"/>
        </w:rPr>
        <w:t xml:space="preserve"> is the estimated quantity of medical service outputs for hospital</w:t>
      </w:r>
      <w:r w:rsidRPr="00964D6F">
        <w:rPr>
          <w:rFonts w:ascii="Times New Roman" w:eastAsiaTheme="minorEastAsia" w:hAnsi="Times New Roman" w:cs="Times New Roman"/>
          <w:sz w:val="24"/>
          <w:szCs w:val="24"/>
          <w:cs/>
        </w:rPr>
        <w:t xml:space="preserve"> </w:t>
      </w:r>
      <m:oMath>
        <m:r>
          <w:rPr>
            <w:rFonts w:ascii="Latin Modern Math" w:hAnsi="Latin Modern Math" w:cs="Times New Roman"/>
            <w:sz w:val="24"/>
            <w:szCs w:val="24"/>
          </w:rPr>
          <m:t>i</m:t>
        </m:r>
      </m:oMath>
      <w:r>
        <w:rPr>
          <w:rFonts w:ascii="Times New Roman" w:eastAsiaTheme="minorEastAsia" w:hAnsi="Times New Roman" w:cs="Times New Roman"/>
          <w:sz w:val="24"/>
          <w:szCs w:val="24"/>
        </w:rPr>
        <w:t xml:space="preserve">, </w:t>
      </w:r>
      <w:r w:rsidRPr="00964D6F">
        <w:rPr>
          <w:rFonts w:ascii="Times New Roman" w:eastAsiaTheme="minorEastAsia" w:hAnsi="Times New Roman" w:cs="Times New Roman"/>
          <w:sz w:val="24"/>
          <w:szCs w:val="24"/>
        </w:rPr>
        <w:t>which composes of</w:t>
      </w:r>
      <w:r>
        <w:rPr>
          <w:rFonts w:ascii="Times New Roman" w:eastAsiaTheme="minorEastAsia" w:hAnsi="Times New Roman" w:cs="Times New Roman"/>
          <w:sz w:val="24"/>
          <w:szCs w:val="24"/>
        </w:rPr>
        <w:t xml:space="preserve"> </w:t>
      </w:r>
      <m:oMath>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OP</m:t>
                </m:r>
              </m:e>
            </m:acc>
          </m:e>
          <m:sub>
            <m:r>
              <w:rPr>
                <w:rFonts w:ascii="Latin Modern Math" w:hAnsi="Latin Modern Math" w:cs="Times New Roman"/>
                <w:sz w:val="24"/>
                <w:szCs w:val="24"/>
              </w:rPr>
              <m:t>i</m:t>
            </m:r>
          </m:sub>
        </m:sSub>
        <m:r>
          <w:rPr>
            <w:rFonts w:ascii="Latin Modern Math" w:hAnsi="Latin Modern Math" w:cs="Times New Roman"/>
            <w:sz w:val="24"/>
            <w:szCs w:val="24"/>
          </w:rPr>
          <m:t xml:space="preserve"> </m:t>
        </m:r>
      </m:oMath>
      <w:r w:rsidRPr="00964D6F">
        <w:rPr>
          <w:rFonts w:ascii="Times New Roman" w:eastAsiaTheme="minorEastAsia" w:hAnsi="Times New Roman" w:cs="Times New Roman"/>
          <w:sz w:val="24"/>
          <w:szCs w:val="24"/>
        </w:rPr>
        <w:t>as the estimated number of outpatient cases and</w:t>
      </w:r>
      <w:r w:rsidRPr="00964D6F">
        <w:rPr>
          <w:rFonts w:ascii="Times New Roman" w:eastAsiaTheme="minorEastAsia" w:hAnsi="Times New Roman" w:cs="Times New Roman"/>
          <w:sz w:val="24"/>
          <w:szCs w:val="24"/>
          <w:cs/>
        </w:rPr>
        <w:t xml:space="preserve"> </w:t>
      </w:r>
      <m:oMath>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IP</m:t>
                </m:r>
              </m:e>
            </m:acc>
          </m:e>
          <m:sub>
            <m:r>
              <w:rPr>
                <w:rFonts w:ascii="Latin Modern Math" w:hAnsi="Latin Modern Math" w:cs="Times New Roman"/>
                <w:sz w:val="24"/>
                <w:szCs w:val="24"/>
              </w:rPr>
              <m:t>i</m:t>
            </m:r>
          </m:sub>
        </m:sSub>
        <m:r>
          <w:rPr>
            <w:rFonts w:ascii="Latin Modern Math" w:hAnsi="Latin Modern Math" w:cs="Times New Roman"/>
            <w:sz w:val="24"/>
            <w:szCs w:val="24"/>
          </w:rPr>
          <m:t xml:space="preserve"> </m:t>
        </m:r>
      </m:oMath>
      <w:r w:rsidRPr="00964D6F">
        <w:rPr>
          <w:rFonts w:ascii="Times New Roman" w:eastAsiaTheme="minorEastAsia" w:hAnsi="Times New Roman" w:cs="Times New Roman"/>
          <w:sz w:val="24"/>
          <w:szCs w:val="24"/>
        </w:rPr>
        <w:t>as the estimated number of inpatient cases.</w:t>
      </w:r>
      <w:bookmarkEnd w:id="0"/>
    </w:p>
    <w:p w14:paraId="15E0D34C" w14:textId="77777777" w:rsidR="007962D6" w:rsidRPr="00964D6F" w:rsidRDefault="007962D6" w:rsidP="007962D6">
      <w:pPr>
        <w:tabs>
          <w:tab w:val="left" w:pos="0"/>
        </w:tabs>
        <w:spacing w:line="480" w:lineRule="auto"/>
        <w:ind w:left="720"/>
        <w:jc w:val="both"/>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t xml:space="preserve">The estimated number of outpatient cases </w:t>
      </w:r>
      <m:oMath>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OP</m:t>
                </m:r>
              </m:e>
            </m:acc>
          </m:e>
          <m:sub>
            <m:r>
              <w:rPr>
                <w:rFonts w:ascii="Latin Modern Math" w:hAnsi="Latin Modern Math" w:cs="Times New Roman"/>
                <w:sz w:val="24"/>
                <w:szCs w:val="24"/>
              </w:rPr>
              <m:t>i</m:t>
            </m:r>
          </m:sub>
        </m:sSub>
        <m:r>
          <w:rPr>
            <w:rFonts w:ascii="Latin Modern Math" w:hAnsi="Latin Modern Math" w:cs="Times New Roman"/>
            <w:sz w:val="24"/>
            <w:szCs w:val="24"/>
          </w:rPr>
          <m:t xml:space="preserve"> </m:t>
        </m:r>
      </m:oMath>
      <w:r w:rsidRPr="00964D6F">
        <w:rPr>
          <w:rFonts w:ascii="Times New Roman" w:eastAsiaTheme="minorEastAsia" w:hAnsi="Times New Roman" w:cs="Times New Roman"/>
          <w:sz w:val="24"/>
          <w:szCs w:val="24"/>
        </w:rPr>
        <w:t xml:space="preserve">is calculated </w:t>
      </w:r>
      <w:proofErr w:type="gramStart"/>
      <w:r w:rsidRPr="00964D6F">
        <w:rPr>
          <w:rFonts w:ascii="Times New Roman" w:eastAsiaTheme="minorEastAsia" w:hAnsi="Times New Roman" w:cs="Times New Roman"/>
          <w:sz w:val="24"/>
          <w:szCs w:val="24"/>
        </w:rPr>
        <w:t>from</w:t>
      </w:r>
      <w:proofErr w:type="gramEnd"/>
    </w:p>
    <w:p w14:paraId="6D16C2E1" w14:textId="77777777" w:rsidR="007962D6" w:rsidRPr="00964D6F" w:rsidRDefault="004C7D92" w:rsidP="007962D6">
      <w:pPr>
        <w:spacing w:line="480" w:lineRule="auto"/>
        <w:ind w:firstLine="720"/>
        <w:jc w:val="both"/>
        <w:rPr>
          <w:rFonts w:ascii="Times New Roman" w:eastAsiaTheme="minorEastAsia" w:hAnsi="Times New Roman" w:cs="Times New Roman"/>
          <w:sz w:val="24"/>
          <w:szCs w:val="24"/>
        </w:rPr>
      </w:pPr>
      <m:oMathPara>
        <m:oMath>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OP</m:t>
                  </m:r>
                </m:e>
              </m:acc>
            </m:e>
            <m:sub>
              <m:r>
                <w:rPr>
                  <w:rFonts w:ascii="Latin Modern Math" w:hAnsi="Latin Modern Math" w:cs="Times New Roman"/>
                  <w:sz w:val="24"/>
                  <w:szCs w:val="24"/>
                </w:rPr>
                <m:t>i</m:t>
              </m:r>
            </m:sub>
          </m:sSub>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acc>
                <m:accPr>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P</m:t>
                  </m:r>
                </m:e>
              </m:acc>
            </m:e>
            <m:sub>
              <m:r>
                <w:rPr>
                  <w:rFonts w:ascii="Latin Modern Math" w:eastAsiaTheme="minorEastAsia" w:hAnsi="Latin Modern Math" w:cs="Times New Roman"/>
                  <w:sz w:val="24"/>
                  <w:szCs w:val="24"/>
                </w:rPr>
                <m:t>i,OP</m:t>
              </m:r>
            </m:sub>
          </m:sSub>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Q</m:t>
              </m:r>
            </m:e>
            <m:sub>
              <m:r>
                <w:rPr>
                  <w:rFonts w:ascii="Latin Modern Math" w:eastAsiaTheme="minorEastAsia" w:hAnsi="Latin Modern Math" w:cs="Times New Roman"/>
                  <w:sz w:val="24"/>
                  <w:szCs w:val="24"/>
                </w:rPr>
                <m:t>i,OP</m:t>
              </m:r>
            </m:sub>
          </m:sSub>
        </m:oMath>
      </m:oMathPara>
    </w:p>
    <w:p w14:paraId="1D3F1B64" w14:textId="4C7C3065" w:rsidR="007962D6" w:rsidRDefault="007962D6" w:rsidP="007962D6">
      <w:pPr>
        <w:spacing w:line="480" w:lineRule="auto"/>
        <w:jc w:val="both"/>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t xml:space="preserve">which </w:t>
      </w:r>
      <m:oMath>
        <m:sSub>
          <m:sSubPr>
            <m:ctrlPr>
              <w:rPr>
                <w:rFonts w:ascii="Latin Modern Math" w:eastAsiaTheme="minorEastAsia" w:hAnsi="Latin Modern Math" w:cs="Times New Roman"/>
                <w:i/>
                <w:sz w:val="24"/>
                <w:szCs w:val="24"/>
              </w:rPr>
            </m:ctrlPr>
          </m:sSubPr>
          <m:e>
            <m:acc>
              <m:accPr>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P</m:t>
                </m:r>
              </m:e>
            </m:acc>
          </m:e>
          <m:sub>
            <m:r>
              <w:rPr>
                <w:rFonts w:ascii="Latin Modern Math" w:eastAsiaTheme="minorEastAsia" w:hAnsi="Latin Modern Math" w:cs="Times New Roman"/>
                <w:sz w:val="24"/>
                <w:szCs w:val="24"/>
              </w:rPr>
              <m:t>i,OP</m:t>
            </m:r>
          </m:sub>
        </m:sSub>
      </m:oMath>
      <w:r w:rsidRPr="00964D6F">
        <w:rPr>
          <w:rFonts w:ascii="Times New Roman" w:eastAsiaTheme="minorEastAsia" w:hAnsi="Times New Roman" w:cs="Times New Roman"/>
          <w:sz w:val="24"/>
          <w:szCs w:val="24"/>
        </w:rPr>
        <w:t xml:space="preserve"> is </w:t>
      </w:r>
      <w:r>
        <w:rPr>
          <w:rFonts w:ascii="Times New Roman" w:eastAsiaTheme="minorEastAsia" w:hAnsi="Times New Roman" w:cs="Times New Roman"/>
          <w:sz w:val="24"/>
          <w:szCs w:val="24"/>
        </w:rPr>
        <w:t>the estimated vector</w:t>
      </w:r>
      <w:r w:rsidRPr="00964D6F">
        <w:rPr>
          <w:rFonts w:ascii="Times New Roman" w:eastAsiaTheme="minorEastAsia" w:hAnsi="Times New Roman" w:cs="Times New Roman"/>
          <w:sz w:val="24"/>
          <w:szCs w:val="24"/>
        </w:rPr>
        <w:t xml:space="preserve"> of average </w:t>
      </w:r>
      <w:r>
        <w:rPr>
          <w:rFonts w:ascii="Times New Roman" w:eastAsiaTheme="minorEastAsia" w:hAnsi="Times New Roman" w:cs="Times New Roman"/>
          <w:sz w:val="24"/>
          <w:szCs w:val="24"/>
        </w:rPr>
        <w:t xml:space="preserve">economic </w:t>
      </w:r>
      <w:r w:rsidRPr="00964D6F">
        <w:rPr>
          <w:rFonts w:ascii="Times New Roman" w:eastAsiaTheme="minorEastAsia" w:hAnsi="Times New Roman" w:cs="Times New Roman"/>
          <w:sz w:val="24"/>
          <w:szCs w:val="24"/>
        </w:rPr>
        <w:t>prices</w:t>
      </w:r>
      <w:r>
        <w:rPr>
          <w:rFonts w:ascii="Times New Roman" w:eastAsiaTheme="minorEastAsia" w:hAnsi="Times New Roman" w:cs="Times New Roman"/>
          <w:sz w:val="24"/>
          <w:szCs w:val="24"/>
        </w:rPr>
        <w:t xml:space="preserve"> (or evaluated as average costs)</w:t>
      </w:r>
      <w:r w:rsidRPr="00964D6F">
        <w:rPr>
          <w:rFonts w:ascii="Times New Roman" w:eastAsiaTheme="minorEastAsia" w:hAnsi="Times New Roman" w:cs="Times New Roman"/>
          <w:sz w:val="24"/>
          <w:szCs w:val="24"/>
        </w:rPr>
        <w:t xml:space="preserve"> for each outpatient case in hospital</w:t>
      </w:r>
      <w:r w:rsidRPr="00964D6F">
        <w:rPr>
          <w:rFonts w:ascii="Times New Roman" w:eastAsiaTheme="minorEastAsia" w:hAnsi="Times New Roman" w:cs="Times New Roman"/>
          <w:sz w:val="24"/>
          <w:szCs w:val="24"/>
          <w:cs/>
        </w:rPr>
        <w:t xml:space="preserve"> </w:t>
      </w:r>
      <m:oMath>
        <m:r>
          <w:rPr>
            <w:rFonts w:ascii="Latin Modern Math" w:hAnsi="Latin Modern Math" w:cs="Times New Roman"/>
            <w:sz w:val="24"/>
            <w:szCs w:val="24"/>
          </w:rPr>
          <m:t>i</m:t>
        </m:r>
      </m:oMath>
      <w:r>
        <w:rPr>
          <w:rFonts w:ascii="Times New Roman" w:eastAsiaTheme="minorEastAsia" w:hAnsi="Times New Roman" w:cs="Times New Roman"/>
          <w:sz w:val="24"/>
          <w:szCs w:val="24"/>
        </w:rPr>
        <w:t xml:space="preserve">, </w:t>
      </w:r>
      <w:r w:rsidRPr="00964D6F">
        <w:rPr>
          <w:rFonts w:ascii="Times New Roman" w:eastAsiaTheme="minorEastAsia" w:hAnsi="Times New Roman" w:cs="Times New Roman"/>
          <w:sz w:val="24"/>
          <w:szCs w:val="24"/>
        </w:rPr>
        <w:t xml:space="preserve">and </w:t>
      </w:r>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Q</m:t>
            </m:r>
          </m:e>
          <m:sub>
            <m:r>
              <w:rPr>
                <w:rFonts w:ascii="Latin Modern Math" w:eastAsiaTheme="minorEastAsia" w:hAnsi="Latin Modern Math" w:cs="Times New Roman"/>
                <w:sz w:val="24"/>
                <w:szCs w:val="24"/>
              </w:rPr>
              <m:t>i,OP</m:t>
            </m:r>
          </m:sub>
        </m:sSub>
      </m:oMath>
      <w:r w:rsidRPr="00964D6F">
        <w:rPr>
          <w:rFonts w:ascii="Times New Roman" w:eastAsiaTheme="minorEastAsia" w:hAnsi="Times New Roman" w:cs="Times New Roman"/>
          <w:sz w:val="24"/>
          <w:szCs w:val="24"/>
          <w:cs/>
        </w:rPr>
        <w:t xml:space="preserve"> </w:t>
      </w:r>
      <w:r w:rsidRPr="00964D6F">
        <w:rPr>
          <w:rFonts w:ascii="Times New Roman" w:eastAsiaTheme="minorEastAsia" w:hAnsi="Times New Roman" w:cs="Times New Roman"/>
          <w:sz w:val="24"/>
          <w:szCs w:val="24"/>
        </w:rPr>
        <w:t>is a vector of all outpatient cases in hospital</w:t>
      </w:r>
      <w:r w:rsidRPr="00964D6F">
        <w:rPr>
          <w:rFonts w:ascii="Times New Roman" w:eastAsiaTheme="minorEastAsia" w:hAnsi="Times New Roman" w:cs="Times New Roman"/>
          <w:sz w:val="24"/>
          <w:szCs w:val="24"/>
          <w:cs/>
        </w:rPr>
        <w:t xml:space="preserve"> </w:t>
      </w:r>
      <m:oMath>
        <m:r>
          <w:rPr>
            <w:rFonts w:ascii="Latin Modern Math" w:hAnsi="Latin Modern Math" w:cs="Times New Roman"/>
            <w:sz w:val="24"/>
            <w:szCs w:val="24"/>
          </w:rPr>
          <m:t>i</m:t>
        </m:r>
      </m:oMath>
      <w:r>
        <w:rPr>
          <w:rFonts w:ascii="Times New Roman" w:eastAsiaTheme="minorEastAsia" w:hAnsi="Times New Roman" w:cs="Times New Roman"/>
          <w:sz w:val="24"/>
          <w:szCs w:val="24"/>
        </w:rPr>
        <w:t>,</w:t>
      </w:r>
      <w:r w:rsidRPr="00964D6F">
        <w:rPr>
          <w:rFonts w:ascii="Times New Roman" w:eastAsiaTheme="minorEastAsia" w:hAnsi="Times New Roman" w:cs="Times New Roman"/>
          <w:sz w:val="24"/>
          <w:szCs w:val="24"/>
        </w:rPr>
        <w:t xml:space="preserve"> which </w:t>
      </w:r>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Q</m:t>
            </m:r>
          </m:e>
          <m:sub>
            <m:r>
              <w:rPr>
                <w:rFonts w:ascii="Latin Modern Math" w:eastAsiaTheme="minorEastAsia" w:hAnsi="Latin Modern Math" w:cs="Times New Roman"/>
                <w:sz w:val="24"/>
                <w:szCs w:val="24"/>
              </w:rPr>
              <m:t>i,OP</m:t>
            </m:r>
          </m:sub>
        </m:sSub>
      </m:oMath>
      <w:r w:rsidRPr="00964D6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has set</w:t>
      </w:r>
      <w:r w:rsidRPr="00964D6F">
        <w:rPr>
          <w:rFonts w:ascii="Times New Roman" w:eastAsiaTheme="minorEastAsia" w:hAnsi="Times New Roman" w:cs="Times New Roman"/>
          <w:sz w:val="24"/>
          <w:szCs w:val="24"/>
        </w:rPr>
        <w:t xml:space="preserve"> of attributes for each outpatient case </w:t>
      </w:r>
      <w:r>
        <w:rPr>
          <w:rFonts w:ascii="Times New Roman" w:eastAsiaTheme="minorEastAsia" w:hAnsi="Times New Roman" w:cs="Times New Roman"/>
          <w:sz w:val="24"/>
          <w:szCs w:val="24"/>
        </w:rPr>
        <w:t xml:space="preserve">as shown in Table </w:t>
      </w:r>
      <w:r w:rsidR="005147B9">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1.</w:t>
      </w:r>
    </w:p>
    <w:p w14:paraId="190A834D" w14:textId="4D21721F" w:rsidR="007962D6" w:rsidRPr="00D94E2E" w:rsidRDefault="007962D6" w:rsidP="007962D6">
      <w:pPr>
        <w:spacing w:after="0" w:line="480" w:lineRule="auto"/>
        <w:jc w:val="center"/>
        <w:rPr>
          <w:rFonts w:ascii="Times New Roman" w:eastAsiaTheme="minorEastAsia" w:hAnsi="Times New Roman" w:cs="Times New Roman"/>
          <w:b/>
          <w:bCs/>
          <w:szCs w:val="22"/>
        </w:rPr>
      </w:pPr>
      <w:r>
        <w:rPr>
          <w:rFonts w:ascii="Times New Roman" w:eastAsiaTheme="minorEastAsia" w:hAnsi="Times New Roman" w:cs="Times New Roman"/>
          <w:b/>
          <w:bCs/>
          <w:szCs w:val="22"/>
        </w:rPr>
        <w:t xml:space="preserve">Table </w:t>
      </w:r>
      <w:r w:rsidR="00EA17A6">
        <w:rPr>
          <w:rFonts w:ascii="Times New Roman" w:eastAsiaTheme="minorEastAsia" w:hAnsi="Times New Roman" w:cs="Times New Roman"/>
          <w:b/>
          <w:bCs/>
          <w:szCs w:val="22"/>
        </w:rPr>
        <w:t>S</w:t>
      </w:r>
      <w:r>
        <w:rPr>
          <w:rFonts w:ascii="Times New Roman" w:eastAsiaTheme="minorEastAsia" w:hAnsi="Times New Roman" w:cs="Times New Roman"/>
          <w:b/>
          <w:bCs/>
          <w:szCs w:val="22"/>
        </w:rPr>
        <w:t xml:space="preserve">1. </w:t>
      </w:r>
      <w:r w:rsidRPr="00D94E2E">
        <w:rPr>
          <w:rFonts w:ascii="Times New Roman" w:eastAsiaTheme="minorEastAsia" w:hAnsi="Times New Roman" w:cs="Times New Roman"/>
          <w:b/>
          <w:bCs/>
          <w:szCs w:val="22"/>
        </w:rPr>
        <w:t>Attributes for cost regression functions of outpatient and inpatient treatments</w:t>
      </w:r>
    </w:p>
    <w:tbl>
      <w:tblPr>
        <w:tblStyle w:val="TableGrid"/>
        <w:tblW w:w="0" w:type="auto"/>
        <w:tblLook w:val="04A0" w:firstRow="1" w:lastRow="0" w:firstColumn="1" w:lastColumn="0" w:noHBand="0" w:noVBand="1"/>
      </w:tblPr>
      <w:tblGrid>
        <w:gridCol w:w="1881"/>
        <w:gridCol w:w="4808"/>
        <w:gridCol w:w="1243"/>
        <w:gridCol w:w="1084"/>
      </w:tblGrid>
      <w:tr w:rsidR="007962D6" w:rsidRPr="00E57C4D" w14:paraId="372E502E" w14:textId="77777777" w:rsidTr="006F51C2">
        <w:tc>
          <w:tcPr>
            <w:tcW w:w="1881" w:type="dxa"/>
          </w:tcPr>
          <w:p w14:paraId="435BEEC0" w14:textId="77777777" w:rsidR="007962D6" w:rsidRPr="00E57C4D" w:rsidRDefault="007962D6" w:rsidP="006F51C2">
            <w:pPr>
              <w:spacing w:line="480" w:lineRule="auto"/>
              <w:jc w:val="both"/>
              <w:rPr>
                <w:rFonts w:ascii="Times New Roman" w:eastAsiaTheme="minorEastAsia" w:hAnsi="Times New Roman" w:cs="Times New Roman"/>
                <w:b/>
                <w:bCs/>
                <w:szCs w:val="22"/>
              </w:rPr>
            </w:pPr>
            <w:r w:rsidRPr="00E57C4D">
              <w:rPr>
                <w:rFonts w:ascii="Times New Roman" w:eastAsiaTheme="minorEastAsia" w:hAnsi="Times New Roman" w:cs="Times New Roman"/>
                <w:b/>
                <w:bCs/>
                <w:szCs w:val="22"/>
              </w:rPr>
              <w:t>Variable</w:t>
            </w:r>
          </w:p>
        </w:tc>
        <w:tc>
          <w:tcPr>
            <w:tcW w:w="4808" w:type="dxa"/>
          </w:tcPr>
          <w:p w14:paraId="38E3040E" w14:textId="77777777" w:rsidR="007962D6" w:rsidRPr="00E57C4D" w:rsidRDefault="007962D6" w:rsidP="006F51C2">
            <w:pPr>
              <w:spacing w:line="480" w:lineRule="auto"/>
              <w:jc w:val="both"/>
              <w:rPr>
                <w:rFonts w:ascii="Times New Roman" w:eastAsiaTheme="minorEastAsia" w:hAnsi="Times New Roman" w:cs="Times New Roman"/>
                <w:b/>
                <w:bCs/>
                <w:szCs w:val="22"/>
              </w:rPr>
            </w:pPr>
            <w:r w:rsidRPr="00E57C4D">
              <w:rPr>
                <w:rFonts w:ascii="Times New Roman" w:eastAsiaTheme="minorEastAsia" w:hAnsi="Times New Roman" w:cs="Times New Roman"/>
                <w:b/>
                <w:bCs/>
                <w:szCs w:val="22"/>
              </w:rPr>
              <w:t>Description</w:t>
            </w:r>
          </w:p>
        </w:tc>
        <w:tc>
          <w:tcPr>
            <w:tcW w:w="1243" w:type="dxa"/>
          </w:tcPr>
          <w:p w14:paraId="781F71C9" w14:textId="77777777" w:rsidR="007962D6" w:rsidRPr="00E57C4D" w:rsidRDefault="007962D6" w:rsidP="006F51C2">
            <w:pPr>
              <w:spacing w:line="480" w:lineRule="auto"/>
              <w:jc w:val="both"/>
              <w:rPr>
                <w:rFonts w:ascii="Times New Roman" w:eastAsiaTheme="minorEastAsia" w:hAnsi="Times New Roman" w:cs="Times New Roman"/>
                <w:b/>
                <w:bCs/>
                <w:szCs w:val="22"/>
              </w:rPr>
            </w:pPr>
            <w:r w:rsidRPr="00E57C4D">
              <w:rPr>
                <w:rFonts w:ascii="Times New Roman" w:eastAsiaTheme="minorEastAsia" w:hAnsi="Times New Roman" w:cs="Times New Roman"/>
                <w:b/>
                <w:bCs/>
                <w:szCs w:val="22"/>
              </w:rPr>
              <w:t>Outpatient</w:t>
            </w:r>
          </w:p>
        </w:tc>
        <w:tc>
          <w:tcPr>
            <w:tcW w:w="1084" w:type="dxa"/>
          </w:tcPr>
          <w:p w14:paraId="695D3104" w14:textId="77777777" w:rsidR="007962D6" w:rsidRPr="00E57C4D" w:rsidRDefault="007962D6" w:rsidP="006F51C2">
            <w:pPr>
              <w:spacing w:line="480" w:lineRule="auto"/>
              <w:jc w:val="both"/>
              <w:rPr>
                <w:rFonts w:ascii="Times New Roman" w:eastAsiaTheme="minorEastAsia" w:hAnsi="Times New Roman" w:cs="Times New Roman"/>
                <w:b/>
                <w:bCs/>
                <w:szCs w:val="22"/>
              </w:rPr>
            </w:pPr>
            <w:r w:rsidRPr="00E57C4D">
              <w:rPr>
                <w:rFonts w:ascii="Times New Roman" w:eastAsiaTheme="minorEastAsia" w:hAnsi="Times New Roman" w:cs="Times New Roman"/>
                <w:b/>
                <w:bCs/>
                <w:szCs w:val="22"/>
              </w:rPr>
              <w:t>Inpatient</w:t>
            </w:r>
          </w:p>
        </w:tc>
      </w:tr>
      <w:tr w:rsidR="007962D6" w:rsidRPr="00E57C4D" w14:paraId="1D0DF69B" w14:textId="77777777" w:rsidTr="006F51C2">
        <w:tc>
          <w:tcPr>
            <w:tcW w:w="1881" w:type="dxa"/>
          </w:tcPr>
          <w:p w14:paraId="06C6B381" w14:textId="77777777" w:rsidR="007962D6" w:rsidRPr="00E57C4D" w:rsidRDefault="004C7D92" w:rsidP="006F51C2">
            <w:pPr>
              <w:spacing w:line="480" w:lineRule="auto"/>
              <w:jc w:val="both"/>
              <w:rPr>
                <w:rFonts w:ascii="Times New Roman" w:eastAsiaTheme="minorEastAsia" w:hAnsi="Times New Roman" w:cs="Times New Roman"/>
                <w:szCs w:val="22"/>
              </w:rPr>
            </w:pPr>
            <m:oMath>
              <m:sSub>
                <m:sSubPr>
                  <m:ctrlPr>
                    <w:rPr>
                      <w:rFonts w:ascii="Latin Modern Math" w:eastAsiaTheme="minorEastAsia" w:hAnsi="Latin Modern Math" w:cs="Times New Roman"/>
                      <w:i/>
                      <w:szCs w:val="22"/>
                    </w:rPr>
                  </m:ctrlPr>
                </m:sSubPr>
                <m:e>
                  <m:r>
                    <w:rPr>
                      <w:rFonts w:ascii="Latin Modern Math" w:eastAsiaTheme="minorEastAsia" w:hAnsi="Latin Modern Math" w:cs="Times New Roman"/>
                      <w:szCs w:val="22"/>
                    </w:rPr>
                    <m:t>PDX</m:t>
                  </m:r>
                </m:e>
                <m:sub>
                  <m:r>
                    <w:rPr>
                      <w:rFonts w:ascii="Latin Modern Math" w:eastAsiaTheme="minorEastAsia" w:hAnsi="Latin Modern Math" w:cs="Times New Roman"/>
                      <w:szCs w:val="22"/>
                    </w:rPr>
                    <m:t>ICD-10</m:t>
                  </m:r>
                </m:sub>
              </m:sSub>
            </m:oMath>
            <w:r w:rsidR="007962D6" w:rsidRPr="00E57C4D">
              <w:rPr>
                <w:rFonts w:ascii="Times New Roman" w:eastAsiaTheme="minorEastAsia" w:hAnsi="Times New Roman" w:cs="Times New Roman"/>
                <w:szCs w:val="22"/>
              </w:rPr>
              <w:t xml:space="preserve"> </w:t>
            </w:r>
          </w:p>
        </w:tc>
        <w:tc>
          <w:tcPr>
            <w:tcW w:w="4808" w:type="dxa"/>
          </w:tcPr>
          <w:p w14:paraId="0FE11796"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ICD-10 Principal Diagnosis (</w:t>
            </w:r>
            <w:proofErr w:type="spellStart"/>
            <w:r w:rsidRPr="00E57C4D">
              <w:rPr>
                <w:rFonts w:ascii="Times New Roman" w:eastAsiaTheme="minorEastAsia" w:hAnsi="Times New Roman" w:cs="Times New Roman"/>
                <w:szCs w:val="22"/>
              </w:rPr>
              <w:t>PDx</w:t>
            </w:r>
            <w:proofErr w:type="spellEnd"/>
            <w:r w:rsidRPr="00E57C4D">
              <w:rPr>
                <w:rFonts w:ascii="Times New Roman" w:eastAsiaTheme="minorEastAsia" w:hAnsi="Times New Roman" w:cs="Times New Roman"/>
                <w:szCs w:val="22"/>
              </w:rPr>
              <w:t>) codes</w:t>
            </w:r>
            <w:r>
              <w:rPr>
                <w:rFonts w:ascii="Times New Roman" w:eastAsiaTheme="minorEastAsia" w:hAnsi="Times New Roman" w:cs="Times New Roman"/>
                <w:szCs w:val="22"/>
              </w:rPr>
              <w:t xml:space="preserve"> of 140 disease categories</w:t>
            </w:r>
          </w:p>
        </w:tc>
        <w:tc>
          <w:tcPr>
            <w:tcW w:w="1243" w:type="dxa"/>
          </w:tcPr>
          <w:p w14:paraId="4952800D" w14:textId="77777777" w:rsidR="007962D6" w:rsidRPr="00E57C4D" w:rsidRDefault="007962D6" w:rsidP="006F51C2">
            <w:pPr>
              <w:spacing w:line="480" w:lineRule="auto"/>
              <w:jc w:val="center"/>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7D075327"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32F51E83" w14:textId="77777777" w:rsidTr="006F51C2">
        <w:tc>
          <w:tcPr>
            <w:tcW w:w="1881" w:type="dxa"/>
          </w:tcPr>
          <w:p w14:paraId="3BBA6077" w14:textId="77777777" w:rsidR="007962D6" w:rsidRPr="00E57C4D" w:rsidRDefault="007962D6" w:rsidP="006F51C2">
            <w:pPr>
              <w:spacing w:line="480" w:lineRule="auto"/>
              <w:jc w:val="both"/>
              <w:rPr>
                <w:rFonts w:ascii="Times New Roman" w:eastAsiaTheme="minorEastAsia" w:hAnsi="Times New Roman" w:cs="Times New Roman"/>
                <w:szCs w:val="22"/>
              </w:rPr>
            </w:pPr>
            <m:oMath>
              <m:r>
                <w:rPr>
                  <w:rFonts w:ascii="Latin Modern Math" w:eastAsiaTheme="minorEastAsia" w:hAnsi="Latin Modern Math" w:cs="Times New Roman"/>
                  <w:szCs w:val="22"/>
                </w:rPr>
                <m:t>age</m:t>
              </m:r>
            </m:oMath>
            <w:r w:rsidRPr="00E57C4D">
              <w:rPr>
                <w:rFonts w:ascii="Times New Roman" w:eastAsiaTheme="minorEastAsia" w:hAnsi="Times New Roman" w:cs="Times New Roman"/>
                <w:szCs w:val="22"/>
              </w:rPr>
              <w:t xml:space="preserve"> </w:t>
            </w:r>
          </w:p>
        </w:tc>
        <w:tc>
          <w:tcPr>
            <w:tcW w:w="4808" w:type="dxa"/>
          </w:tcPr>
          <w:p w14:paraId="78138BFF"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Age</w:t>
            </w:r>
          </w:p>
        </w:tc>
        <w:tc>
          <w:tcPr>
            <w:tcW w:w="1243" w:type="dxa"/>
          </w:tcPr>
          <w:p w14:paraId="20EE9C84"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7CF73690"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743E1D4C" w14:textId="77777777" w:rsidTr="006F51C2">
        <w:tc>
          <w:tcPr>
            <w:tcW w:w="1881" w:type="dxa"/>
          </w:tcPr>
          <w:p w14:paraId="00A04629" w14:textId="77777777" w:rsidR="007962D6" w:rsidRPr="00E57C4D" w:rsidRDefault="004C7D92" w:rsidP="006F51C2">
            <w:pPr>
              <w:spacing w:line="480" w:lineRule="auto"/>
              <w:jc w:val="both"/>
              <w:rPr>
                <w:rFonts w:ascii="Times New Roman" w:eastAsia="Times New Roman" w:hAnsi="Times New Roman" w:cs="Times New Roman"/>
                <w:szCs w:val="22"/>
              </w:rPr>
            </w:pPr>
            <m:oMath>
              <m:sSup>
                <m:sSupPr>
                  <m:ctrlPr>
                    <w:rPr>
                      <w:rFonts w:ascii="Latin Modern Math" w:eastAsiaTheme="minorEastAsia" w:hAnsi="Latin Modern Math" w:cs="Times New Roman"/>
                      <w:i/>
                      <w:szCs w:val="22"/>
                    </w:rPr>
                  </m:ctrlPr>
                </m:sSupPr>
                <m:e>
                  <m:r>
                    <w:rPr>
                      <w:rFonts w:ascii="Latin Modern Math" w:eastAsiaTheme="minorEastAsia" w:hAnsi="Latin Modern Math" w:cs="Times New Roman"/>
                      <w:szCs w:val="22"/>
                    </w:rPr>
                    <m:t>age</m:t>
                  </m:r>
                </m:e>
                <m:sup>
                  <m:r>
                    <w:rPr>
                      <w:rFonts w:ascii="Latin Modern Math" w:eastAsiaTheme="minorEastAsia" w:hAnsi="Latin Modern Math" w:cs="Times New Roman"/>
                      <w:szCs w:val="22"/>
                    </w:rPr>
                    <m:t>2</m:t>
                  </m:r>
                </m:sup>
              </m:sSup>
            </m:oMath>
            <w:r w:rsidR="007962D6" w:rsidRPr="00E57C4D">
              <w:rPr>
                <w:rFonts w:ascii="Times New Roman" w:eastAsiaTheme="minorEastAsia" w:hAnsi="Times New Roman" w:cs="Times New Roman"/>
                <w:szCs w:val="22"/>
              </w:rPr>
              <w:t xml:space="preserve"> </w:t>
            </w:r>
          </w:p>
        </w:tc>
        <w:tc>
          <w:tcPr>
            <w:tcW w:w="4808" w:type="dxa"/>
          </w:tcPr>
          <w:p w14:paraId="1FB039B6"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Age</w:t>
            </w:r>
            <w:r>
              <w:rPr>
                <w:rFonts w:ascii="Times New Roman" w:eastAsiaTheme="minorEastAsia" w:hAnsi="Times New Roman" w:cs="Times New Roman"/>
                <w:szCs w:val="22"/>
              </w:rPr>
              <w:t xml:space="preserve"> squared</w:t>
            </w:r>
          </w:p>
        </w:tc>
        <w:tc>
          <w:tcPr>
            <w:tcW w:w="1243" w:type="dxa"/>
          </w:tcPr>
          <w:p w14:paraId="46A2B20A" w14:textId="77777777" w:rsidR="007962D6" w:rsidRPr="00E57C4D" w:rsidRDefault="007962D6" w:rsidP="006F51C2">
            <w:pPr>
              <w:spacing w:line="480" w:lineRule="auto"/>
              <w:jc w:val="both"/>
              <w:rPr>
                <w:rFonts w:ascii="Times New Roman" w:eastAsia="Times New Roman"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6A951471" w14:textId="77777777" w:rsidR="007962D6" w:rsidRPr="00E57C4D" w:rsidRDefault="007962D6" w:rsidP="006F51C2">
            <w:pPr>
              <w:spacing w:line="480" w:lineRule="auto"/>
              <w:jc w:val="both"/>
              <w:rPr>
                <w:rFonts w:ascii="Times New Roman" w:eastAsia="Times New Roman"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2604E0CC" w14:textId="77777777" w:rsidTr="006F51C2">
        <w:tc>
          <w:tcPr>
            <w:tcW w:w="1881" w:type="dxa"/>
          </w:tcPr>
          <w:p w14:paraId="0DF6DC2E" w14:textId="77777777" w:rsidR="007962D6" w:rsidRPr="00E57C4D" w:rsidRDefault="007962D6" w:rsidP="006F51C2">
            <w:pPr>
              <w:spacing w:line="480" w:lineRule="auto"/>
              <w:jc w:val="both"/>
              <w:rPr>
                <w:rFonts w:ascii="Times New Roman" w:eastAsiaTheme="minorEastAsia" w:hAnsi="Times New Roman" w:cs="Times New Roman"/>
                <w:szCs w:val="22"/>
              </w:rPr>
            </w:pPr>
            <m:oMath>
              <m:r>
                <w:rPr>
                  <w:rFonts w:ascii="Latin Modern Math" w:eastAsiaTheme="minorEastAsia" w:hAnsi="Latin Modern Math" w:cs="Times New Roman"/>
                  <w:szCs w:val="22"/>
                </w:rPr>
                <m:t>female</m:t>
              </m:r>
            </m:oMath>
            <w:r w:rsidRPr="00E57C4D">
              <w:rPr>
                <w:rFonts w:ascii="Times New Roman" w:eastAsiaTheme="minorEastAsia" w:hAnsi="Times New Roman" w:cs="Times New Roman"/>
                <w:szCs w:val="22"/>
              </w:rPr>
              <w:t xml:space="preserve"> </w:t>
            </w:r>
          </w:p>
        </w:tc>
        <w:tc>
          <w:tcPr>
            <w:tcW w:w="4808" w:type="dxa"/>
          </w:tcPr>
          <w:p w14:paraId="52699605"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Sex</w:t>
            </w:r>
          </w:p>
        </w:tc>
        <w:tc>
          <w:tcPr>
            <w:tcW w:w="1243" w:type="dxa"/>
          </w:tcPr>
          <w:p w14:paraId="37AD1855"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068B388B"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34FFEA5E" w14:textId="77777777" w:rsidTr="006F51C2">
        <w:tc>
          <w:tcPr>
            <w:tcW w:w="1881" w:type="dxa"/>
          </w:tcPr>
          <w:p w14:paraId="2430C3B5" w14:textId="77777777" w:rsidR="007962D6" w:rsidRPr="00E57C4D" w:rsidRDefault="007962D6" w:rsidP="006F51C2">
            <w:pPr>
              <w:spacing w:line="480" w:lineRule="auto"/>
              <w:jc w:val="both"/>
              <w:rPr>
                <w:rFonts w:ascii="Times New Roman" w:eastAsiaTheme="minorEastAsia" w:hAnsi="Times New Roman" w:cs="Times New Roman"/>
                <w:szCs w:val="22"/>
              </w:rPr>
            </w:pPr>
            <m:oMath>
              <m:r>
                <w:rPr>
                  <w:rFonts w:ascii="Latin Modern Math" w:eastAsiaTheme="minorEastAsia" w:hAnsi="Latin Modern Math" w:cs="Times New Roman"/>
                  <w:szCs w:val="22"/>
                </w:rPr>
                <m:t>intime</m:t>
              </m:r>
            </m:oMath>
            <w:r w:rsidRPr="00E57C4D">
              <w:rPr>
                <w:rFonts w:ascii="Times New Roman" w:eastAsiaTheme="minorEastAsia" w:hAnsi="Times New Roman" w:cs="Times New Roman"/>
                <w:szCs w:val="22"/>
              </w:rPr>
              <w:t xml:space="preserve"> </w:t>
            </w:r>
          </w:p>
        </w:tc>
        <w:tc>
          <w:tcPr>
            <w:tcW w:w="4808" w:type="dxa"/>
          </w:tcPr>
          <w:p w14:paraId="7DD0C92C"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Service time</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1=office hours</w:t>
            </w:r>
            <w:r>
              <w:rPr>
                <w:rFonts w:ascii="Times New Roman" w:eastAsiaTheme="minorEastAsia" w:hAnsi="Times New Roman" w:cs="Times New Roman"/>
                <w:szCs w:val="22"/>
              </w:rPr>
              <w:t>,</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2=out-office hours</w:t>
            </w:r>
            <w:r w:rsidRPr="00E57C4D">
              <w:rPr>
                <w:rFonts w:ascii="Times New Roman" w:eastAsiaTheme="minorEastAsia" w:hAnsi="Times New Roman" w:cs="Times New Roman"/>
                <w:szCs w:val="22"/>
                <w:cs/>
              </w:rPr>
              <w:t>)</w:t>
            </w:r>
          </w:p>
        </w:tc>
        <w:tc>
          <w:tcPr>
            <w:tcW w:w="1243" w:type="dxa"/>
          </w:tcPr>
          <w:p w14:paraId="4DC295B1"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3CF5991E"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3A5E1630" w14:textId="77777777" w:rsidTr="006F51C2">
        <w:tc>
          <w:tcPr>
            <w:tcW w:w="1881" w:type="dxa"/>
          </w:tcPr>
          <w:p w14:paraId="58CEE327" w14:textId="77777777" w:rsidR="007962D6" w:rsidRPr="00E57C4D" w:rsidRDefault="007962D6" w:rsidP="006F51C2">
            <w:pPr>
              <w:spacing w:line="480" w:lineRule="auto"/>
              <w:jc w:val="both"/>
              <w:rPr>
                <w:rFonts w:ascii="Times New Roman" w:eastAsiaTheme="minorEastAsia" w:hAnsi="Times New Roman" w:cs="Times New Roman"/>
                <w:szCs w:val="22"/>
              </w:rPr>
            </w:pPr>
            <m:oMath>
              <m:r>
                <w:rPr>
                  <w:rFonts w:ascii="Latin Modern Math" w:eastAsiaTheme="minorEastAsia" w:hAnsi="Latin Modern Math" w:cs="Times New Roman"/>
                  <w:szCs w:val="22"/>
                </w:rPr>
                <m:t>typein</m:t>
              </m:r>
            </m:oMath>
            <w:r w:rsidRPr="00E57C4D">
              <w:rPr>
                <w:rFonts w:ascii="Times New Roman" w:eastAsiaTheme="minorEastAsia" w:hAnsi="Times New Roman" w:cs="Times New Roman"/>
                <w:szCs w:val="22"/>
              </w:rPr>
              <w:t xml:space="preserve"> </w:t>
            </w:r>
          </w:p>
        </w:tc>
        <w:tc>
          <w:tcPr>
            <w:tcW w:w="4808" w:type="dxa"/>
          </w:tcPr>
          <w:p w14:paraId="13ED2231"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Service type</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1</w:t>
            </w:r>
            <w:r>
              <w:rPr>
                <w:rFonts w:ascii="Times New Roman" w:eastAsiaTheme="minorEastAsia" w:hAnsi="Times New Roman" w:cs="Times New Roman"/>
                <w:szCs w:val="22"/>
              </w:rPr>
              <w:t>=</w:t>
            </w:r>
            <w:r w:rsidRPr="00E57C4D">
              <w:rPr>
                <w:rFonts w:ascii="Times New Roman" w:eastAsiaTheme="minorEastAsia" w:hAnsi="Times New Roman" w:cs="Times New Roman"/>
                <w:szCs w:val="22"/>
              </w:rPr>
              <w:t>walk-in</w:t>
            </w:r>
            <w:r>
              <w:rPr>
                <w:rFonts w:ascii="Times New Roman" w:eastAsiaTheme="minorEastAsia" w:hAnsi="Times New Roman" w:cs="Times New Roman"/>
                <w:szCs w:val="22"/>
              </w:rPr>
              <w:t>,</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2</w:t>
            </w:r>
            <w:r>
              <w:rPr>
                <w:rFonts w:ascii="Times New Roman" w:eastAsiaTheme="minorEastAsia" w:hAnsi="Times New Roman" w:cs="Times New Roman"/>
                <w:szCs w:val="22"/>
              </w:rPr>
              <w:t>=</w:t>
            </w:r>
            <w:r w:rsidRPr="00E57C4D">
              <w:rPr>
                <w:rFonts w:ascii="Times New Roman" w:eastAsiaTheme="minorEastAsia" w:hAnsi="Times New Roman" w:cs="Times New Roman"/>
                <w:szCs w:val="22"/>
              </w:rPr>
              <w:t>by appointment</w:t>
            </w:r>
            <w:r>
              <w:rPr>
                <w:rFonts w:ascii="Times New Roman" w:eastAsiaTheme="minorEastAsia" w:hAnsi="Times New Roman" w:cs="Times New Roman"/>
                <w:szCs w:val="22"/>
              </w:rPr>
              <w:t>,</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3</w:t>
            </w:r>
            <w:r>
              <w:rPr>
                <w:rFonts w:ascii="Times New Roman" w:eastAsiaTheme="minorEastAsia" w:hAnsi="Times New Roman" w:cs="Times New Roman"/>
                <w:szCs w:val="22"/>
              </w:rPr>
              <w:t>=</w:t>
            </w:r>
            <w:r w:rsidRPr="00E57C4D">
              <w:rPr>
                <w:rFonts w:ascii="Times New Roman" w:eastAsiaTheme="minorEastAsia" w:hAnsi="Times New Roman" w:cs="Times New Roman"/>
                <w:szCs w:val="22"/>
              </w:rPr>
              <w:t>refer</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from other hospital</w:t>
            </w:r>
            <w:r>
              <w:rPr>
                <w:rFonts w:ascii="Times New Roman" w:eastAsiaTheme="minorEastAsia" w:hAnsi="Times New Roman" w:cs="Times New Roman"/>
                <w:szCs w:val="22"/>
              </w:rPr>
              <w:t>,</w:t>
            </w:r>
            <w:r w:rsidRPr="00E57C4D">
              <w:rPr>
                <w:rFonts w:ascii="Times New Roman" w:eastAsiaTheme="minorEastAsia" w:hAnsi="Times New Roman" w:cs="Times New Roman"/>
                <w:szCs w:val="22"/>
              </w:rPr>
              <w:t xml:space="preserve"> 4</w:t>
            </w:r>
            <w:r>
              <w:rPr>
                <w:rFonts w:ascii="Times New Roman" w:eastAsiaTheme="minorEastAsia" w:hAnsi="Times New Roman" w:cs="Times New Roman"/>
                <w:szCs w:val="22"/>
              </w:rPr>
              <w:t>=</w:t>
            </w:r>
            <w:r w:rsidRPr="00E57C4D">
              <w:rPr>
                <w:rFonts w:ascii="Times New Roman" w:eastAsiaTheme="minorEastAsia" w:hAnsi="Times New Roman" w:cs="Times New Roman"/>
                <w:szCs w:val="22"/>
              </w:rPr>
              <w:t>refer from</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emergency service or EMS)</w:t>
            </w:r>
          </w:p>
        </w:tc>
        <w:tc>
          <w:tcPr>
            <w:tcW w:w="1243" w:type="dxa"/>
          </w:tcPr>
          <w:p w14:paraId="0B456F2C"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01C69566"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5BFBBD54" w14:textId="77777777" w:rsidTr="006F51C2">
        <w:tc>
          <w:tcPr>
            <w:tcW w:w="1881" w:type="dxa"/>
          </w:tcPr>
          <w:p w14:paraId="468608C1" w14:textId="77777777" w:rsidR="007962D6" w:rsidRPr="00E57C4D" w:rsidRDefault="007962D6" w:rsidP="006F51C2">
            <w:pPr>
              <w:spacing w:line="480" w:lineRule="auto"/>
              <w:jc w:val="both"/>
              <w:rPr>
                <w:rFonts w:ascii="Times New Roman" w:eastAsiaTheme="minorEastAsia" w:hAnsi="Times New Roman" w:cs="Times New Roman"/>
                <w:szCs w:val="22"/>
              </w:rPr>
            </w:pPr>
            <m:oMath>
              <m:r>
                <w:rPr>
                  <w:rFonts w:ascii="Latin Modern Math" w:eastAsiaTheme="minorEastAsia" w:hAnsi="Latin Modern Math" w:cs="Times New Roman"/>
                  <w:szCs w:val="22"/>
                </w:rPr>
                <m:t>instype</m:t>
              </m:r>
            </m:oMath>
            <w:r w:rsidRPr="00E57C4D">
              <w:rPr>
                <w:rFonts w:ascii="Times New Roman" w:eastAsiaTheme="minorEastAsia" w:hAnsi="Times New Roman" w:cs="Times New Roman"/>
                <w:szCs w:val="22"/>
              </w:rPr>
              <w:t xml:space="preserve"> </w:t>
            </w:r>
          </w:p>
        </w:tc>
        <w:tc>
          <w:tcPr>
            <w:tcW w:w="4808" w:type="dxa"/>
          </w:tcPr>
          <w:p w14:paraId="1F0AB260"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Insurance type (1= UC</w:t>
            </w:r>
            <w:r>
              <w:rPr>
                <w:rFonts w:ascii="Times New Roman" w:eastAsiaTheme="minorEastAsia" w:hAnsi="Times New Roman" w:cs="Times New Roman"/>
                <w:szCs w:val="22"/>
              </w:rPr>
              <w:t>S,</w:t>
            </w:r>
            <w:r w:rsidRPr="00E57C4D">
              <w:rPr>
                <w:rFonts w:ascii="Times New Roman" w:eastAsiaTheme="minorEastAsia" w:hAnsi="Times New Roman" w:cs="Times New Roman"/>
                <w:szCs w:val="22"/>
              </w:rPr>
              <w:t xml:space="preserve"> 2</w:t>
            </w:r>
            <w:r>
              <w:rPr>
                <w:rFonts w:ascii="Times New Roman" w:eastAsiaTheme="minorEastAsia" w:hAnsi="Times New Roman" w:cs="Times New Roman"/>
                <w:szCs w:val="22"/>
              </w:rPr>
              <w:t>=</w:t>
            </w:r>
            <w:r w:rsidRPr="00E57C4D">
              <w:rPr>
                <w:rFonts w:ascii="Times New Roman" w:eastAsiaTheme="minorEastAsia" w:hAnsi="Times New Roman" w:cs="Times New Roman"/>
                <w:szCs w:val="22"/>
              </w:rPr>
              <w:t>CSMBS and other state schemes</w:t>
            </w:r>
            <w:r>
              <w:rPr>
                <w:rFonts w:ascii="Times New Roman" w:eastAsiaTheme="minorEastAsia" w:hAnsi="Times New Roman" w:cs="Times New Roman"/>
                <w:szCs w:val="22"/>
              </w:rPr>
              <w:t>,</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3</w:t>
            </w:r>
            <w:r>
              <w:rPr>
                <w:rFonts w:ascii="Times New Roman" w:eastAsiaTheme="minorEastAsia" w:hAnsi="Times New Roman" w:cs="Times New Roman"/>
                <w:szCs w:val="22"/>
              </w:rPr>
              <w:t>=</w:t>
            </w:r>
            <w:r w:rsidRPr="00E57C4D">
              <w:rPr>
                <w:rFonts w:ascii="Times New Roman" w:eastAsiaTheme="minorEastAsia" w:hAnsi="Times New Roman" w:cs="Times New Roman"/>
                <w:szCs w:val="22"/>
              </w:rPr>
              <w:t>SSS</w:t>
            </w:r>
            <w:r>
              <w:rPr>
                <w:rFonts w:ascii="Times New Roman" w:eastAsiaTheme="minorEastAsia" w:hAnsi="Times New Roman" w:cs="Times New Roman"/>
                <w:szCs w:val="22"/>
              </w:rPr>
              <w:t>,</w:t>
            </w:r>
            <w:r w:rsidRPr="00E57C4D">
              <w:rPr>
                <w:rFonts w:ascii="Times New Roman" w:eastAsiaTheme="minorEastAsia" w:hAnsi="Times New Roman" w:cs="Times New Roman"/>
                <w:szCs w:val="22"/>
                <w:cs/>
              </w:rPr>
              <w:t xml:space="preserve"> </w:t>
            </w:r>
            <w:r w:rsidRPr="00E57C4D">
              <w:rPr>
                <w:rFonts w:ascii="Times New Roman" w:eastAsiaTheme="minorEastAsia" w:hAnsi="Times New Roman" w:cs="Times New Roman"/>
                <w:szCs w:val="22"/>
              </w:rPr>
              <w:t>4</w:t>
            </w:r>
            <w:r>
              <w:rPr>
                <w:rFonts w:ascii="Times New Roman" w:eastAsiaTheme="minorEastAsia" w:hAnsi="Times New Roman" w:cs="Times New Roman"/>
                <w:szCs w:val="22"/>
              </w:rPr>
              <w:t>=</w:t>
            </w:r>
            <w:r w:rsidRPr="00E57C4D">
              <w:rPr>
                <w:rFonts w:ascii="Times New Roman" w:eastAsiaTheme="minorEastAsia" w:hAnsi="Times New Roman" w:cs="Times New Roman"/>
                <w:szCs w:val="22"/>
              </w:rPr>
              <w:t>OOPE)</w:t>
            </w:r>
          </w:p>
        </w:tc>
        <w:tc>
          <w:tcPr>
            <w:tcW w:w="1243" w:type="dxa"/>
          </w:tcPr>
          <w:p w14:paraId="7869D3AE"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0EEAAD01"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19C500F4" w14:textId="77777777" w:rsidTr="006F51C2">
        <w:tc>
          <w:tcPr>
            <w:tcW w:w="1881" w:type="dxa"/>
          </w:tcPr>
          <w:p w14:paraId="639B21AB" w14:textId="77777777" w:rsidR="007962D6" w:rsidRPr="00E57C4D" w:rsidRDefault="007962D6" w:rsidP="006F51C2">
            <w:pPr>
              <w:spacing w:line="480" w:lineRule="auto"/>
              <w:jc w:val="both"/>
              <w:rPr>
                <w:rFonts w:ascii="Times New Roman" w:eastAsia="Times New Roman" w:hAnsi="Times New Roman" w:cs="Times New Roman"/>
                <w:szCs w:val="22"/>
              </w:rPr>
            </w:pPr>
            <m:oMath>
              <m:r>
                <w:rPr>
                  <w:rFonts w:ascii="Latin Modern Math" w:eastAsiaTheme="minorEastAsia" w:hAnsi="Latin Modern Math" w:cs="Times New Roman"/>
                  <w:szCs w:val="22"/>
                </w:rPr>
                <m:t>days_admit</m:t>
              </m:r>
            </m:oMath>
            <w:r w:rsidRPr="00E57C4D">
              <w:rPr>
                <w:rFonts w:ascii="Times New Roman" w:eastAsiaTheme="minorEastAsia" w:hAnsi="Times New Roman" w:cs="Times New Roman"/>
                <w:szCs w:val="22"/>
                <w:cs/>
              </w:rPr>
              <w:t xml:space="preserve"> </w:t>
            </w:r>
          </w:p>
        </w:tc>
        <w:tc>
          <w:tcPr>
            <w:tcW w:w="4808" w:type="dxa"/>
          </w:tcPr>
          <w:p w14:paraId="51679B60"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Days admitted</w:t>
            </w:r>
          </w:p>
        </w:tc>
        <w:tc>
          <w:tcPr>
            <w:tcW w:w="1243" w:type="dxa"/>
          </w:tcPr>
          <w:p w14:paraId="0EC08E31" w14:textId="77777777" w:rsidR="007962D6" w:rsidRPr="00E57C4D" w:rsidRDefault="007962D6" w:rsidP="006F51C2">
            <w:pPr>
              <w:spacing w:line="480" w:lineRule="auto"/>
              <w:jc w:val="both"/>
              <w:rPr>
                <w:rFonts w:ascii="Times New Roman" w:eastAsia="Times New Roman" w:hAnsi="Times New Roman" w:cs="Times New Roman"/>
                <w:szCs w:val="22"/>
              </w:rPr>
            </w:pPr>
          </w:p>
        </w:tc>
        <w:tc>
          <w:tcPr>
            <w:tcW w:w="1084" w:type="dxa"/>
          </w:tcPr>
          <w:p w14:paraId="0C1B98E3" w14:textId="77777777" w:rsidR="007962D6" w:rsidRPr="00E57C4D" w:rsidRDefault="007962D6" w:rsidP="006F51C2">
            <w:pPr>
              <w:spacing w:line="480" w:lineRule="auto"/>
              <w:jc w:val="both"/>
              <w:rPr>
                <w:rFonts w:ascii="Times New Roman" w:eastAsia="Times New Roman"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526146C0" w14:textId="77777777" w:rsidTr="006F51C2">
        <w:tc>
          <w:tcPr>
            <w:tcW w:w="1881" w:type="dxa"/>
          </w:tcPr>
          <w:p w14:paraId="35C244DE" w14:textId="77777777" w:rsidR="007962D6" w:rsidRPr="00E57C4D" w:rsidRDefault="004C7D92" w:rsidP="006F51C2">
            <w:pPr>
              <w:spacing w:line="480" w:lineRule="auto"/>
              <w:jc w:val="both"/>
              <w:rPr>
                <w:rFonts w:ascii="Times New Roman" w:eastAsia="Times New Roman" w:hAnsi="Times New Roman" w:cs="Times New Roman"/>
                <w:szCs w:val="22"/>
              </w:rPr>
            </w:pPr>
            <m:oMath>
              <m:sSup>
                <m:sSupPr>
                  <m:ctrlPr>
                    <w:rPr>
                      <w:rFonts w:ascii="Latin Modern Math" w:eastAsiaTheme="minorEastAsia" w:hAnsi="Latin Modern Math" w:cs="Times New Roman"/>
                      <w:i/>
                      <w:szCs w:val="22"/>
                    </w:rPr>
                  </m:ctrlPr>
                </m:sSupPr>
                <m:e>
                  <m:r>
                    <w:rPr>
                      <w:rFonts w:ascii="Latin Modern Math" w:eastAsiaTheme="minorEastAsia" w:hAnsi="Latin Modern Math" w:cs="Times New Roman"/>
                      <w:szCs w:val="22"/>
                    </w:rPr>
                    <m:t>days_admit</m:t>
                  </m:r>
                </m:e>
                <m:sup>
                  <m:r>
                    <w:rPr>
                      <w:rFonts w:ascii="Latin Modern Math" w:eastAsiaTheme="minorEastAsia" w:hAnsi="Latin Modern Math" w:cs="Times New Roman"/>
                      <w:szCs w:val="22"/>
                    </w:rPr>
                    <m:t>2</m:t>
                  </m:r>
                </m:sup>
              </m:sSup>
            </m:oMath>
            <w:r w:rsidR="007962D6" w:rsidRPr="00E57C4D">
              <w:rPr>
                <w:rFonts w:ascii="Times New Roman" w:eastAsiaTheme="minorEastAsia" w:hAnsi="Times New Roman" w:cs="Times New Roman"/>
                <w:szCs w:val="22"/>
                <w:cs/>
              </w:rPr>
              <w:t xml:space="preserve"> </w:t>
            </w:r>
          </w:p>
        </w:tc>
        <w:tc>
          <w:tcPr>
            <w:tcW w:w="4808" w:type="dxa"/>
          </w:tcPr>
          <w:p w14:paraId="78D8C346" w14:textId="77777777" w:rsidR="007962D6" w:rsidRPr="00E57C4D" w:rsidRDefault="007962D6" w:rsidP="006F51C2">
            <w:pPr>
              <w:spacing w:line="480" w:lineRule="auto"/>
              <w:jc w:val="both"/>
              <w:rPr>
                <w:rFonts w:ascii="Times New Roman" w:eastAsiaTheme="minorEastAsia" w:hAnsi="Times New Roman" w:cs="Times New Roman"/>
                <w:szCs w:val="22"/>
              </w:rPr>
            </w:pPr>
            <w:r w:rsidRPr="00E57C4D">
              <w:rPr>
                <w:rFonts w:ascii="Times New Roman" w:eastAsiaTheme="minorEastAsia" w:hAnsi="Times New Roman" w:cs="Times New Roman"/>
                <w:szCs w:val="22"/>
              </w:rPr>
              <w:t>Days admitted</w:t>
            </w:r>
            <w:r>
              <w:rPr>
                <w:rFonts w:ascii="Times New Roman" w:eastAsiaTheme="minorEastAsia" w:hAnsi="Times New Roman" w:cs="Times New Roman"/>
                <w:szCs w:val="22"/>
              </w:rPr>
              <w:t xml:space="preserve"> squared</w:t>
            </w:r>
          </w:p>
        </w:tc>
        <w:tc>
          <w:tcPr>
            <w:tcW w:w="1243" w:type="dxa"/>
          </w:tcPr>
          <w:p w14:paraId="2EC85156" w14:textId="77777777" w:rsidR="007962D6" w:rsidRPr="00E57C4D" w:rsidRDefault="007962D6" w:rsidP="006F51C2">
            <w:pPr>
              <w:spacing w:line="480" w:lineRule="auto"/>
              <w:jc w:val="both"/>
              <w:rPr>
                <w:rFonts w:ascii="Times New Roman" w:eastAsia="Times New Roman" w:hAnsi="Times New Roman" w:cs="Times New Roman"/>
                <w:szCs w:val="22"/>
              </w:rPr>
            </w:pPr>
          </w:p>
        </w:tc>
        <w:tc>
          <w:tcPr>
            <w:tcW w:w="1084" w:type="dxa"/>
          </w:tcPr>
          <w:p w14:paraId="55E5224A" w14:textId="77777777" w:rsidR="007962D6" w:rsidRPr="00E57C4D" w:rsidRDefault="007962D6" w:rsidP="006F51C2">
            <w:pPr>
              <w:spacing w:line="480" w:lineRule="auto"/>
              <w:jc w:val="both"/>
              <w:rPr>
                <w:rFonts w:ascii="Times New Roman" w:eastAsia="Times New Roman"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59E0243B" w14:textId="77777777" w:rsidTr="006F51C2">
        <w:tc>
          <w:tcPr>
            <w:tcW w:w="1881" w:type="dxa"/>
          </w:tcPr>
          <w:p w14:paraId="78E413BB" w14:textId="77777777" w:rsidR="007962D6" w:rsidRPr="00E57C4D" w:rsidRDefault="007962D6" w:rsidP="006F51C2">
            <w:pPr>
              <w:spacing w:line="480" w:lineRule="auto"/>
              <w:jc w:val="both"/>
              <w:rPr>
                <w:rFonts w:ascii="Times New Roman" w:eastAsiaTheme="minorEastAsia" w:hAnsi="Times New Roman" w:cs="Times New Roman"/>
                <w:szCs w:val="22"/>
              </w:rPr>
            </w:pPr>
            <m:oMath>
              <m:r>
                <w:rPr>
                  <w:rFonts w:ascii="Latin Modern Math" w:eastAsiaTheme="minorEastAsia" w:hAnsi="Latin Modern Math" w:cs="Times New Roman"/>
                  <w:szCs w:val="22"/>
                </w:rPr>
                <w:lastRenderedPageBreak/>
                <m:t>area_id</m:t>
              </m:r>
            </m:oMath>
            <w:r w:rsidRPr="00E57C4D">
              <w:rPr>
                <w:rFonts w:ascii="Times New Roman" w:eastAsiaTheme="minorEastAsia" w:hAnsi="Times New Roman" w:cs="Times New Roman"/>
                <w:szCs w:val="22"/>
              </w:rPr>
              <w:t xml:space="preserve"> </w:t>
            </w:r>
          </w:p>
        </w:tc>
        <w:tc>
          <w:tcPr>
            <w:tcW w:w="4808" w:type="dxa"/>
          </w:tcPr>
          <w:p w14:paraId="60D5E0EC" w14:textId="77777777" w:rsidR="007962D6" w:rsidRPr="00E57C4D" w:rsidRDefault="007962D6" w:rsidP="006F51C2">
            <w:pPr>
              <w:spacing w:line="480" w:lineRule="auto"/>
              <w:jc w:val="both"/>
              <w:rPr>
                <w:rFonts w:ascii="Times New Roman" w:eastAsiaTheme="minorEastAsia" w:hAnsi="Times New Roman" w:cs="Times New Roman"/>
                <w:szCs w:val="22"/>
              </w:rPr>
            </w:pPr>
            <w:r>
              <w:rPr>
                <w:rFonts w:ascii="Times New Roman" w:eastAsiaTheme="minorEastAsia" w:hAnsi="Times New Roman" w:cs="Times New Roman"/>
                <w:szCs w:val="22"/>
              </w:rPr>
              <w:t>Dummy variables of h</w:t>
            </w:r>
            <w:r w:rsidRPr="00E57C4D">
              <w:rPr>
                <w:rFonts w:ascii="Times New Roman" w:eastAsiaTheme="minorEastAsia" w:hAnsi="Times New Roman" w:cs="Times New Roman"/>
                <w:szCs w:val="22"/>
              </w:rPr>
              <w:t xml:space="preserve">ealth </w:t>
            </w:r>
            <w:r>
              <w:rPr>
                <w:rFonts w:ascii="Times New Roman" w:eastAsiaTheme="minorEastAsia" w:hAnsi="Times New Roman" w:cs="Times New Roman"/>
                <w:szCs w:val="22"/>
              </w:rPr>
              <w:t>regions</w:t>
            </w:r>
            <w:r w:rsidRPr="00E57C4D">
              <w:rPr>
                <w:rFonts w:ascii="Times New Roman" w:eastAsiaTheme="minorEastAsia" w:hAnsi="Times New Roman" w:cs="Times New Roman"/>
                <w:szCs w:val="22"/>
              </w:rPr>
              <w:t xml:space="preserve"> (</w:t>
            </w:r>
            <w:r>
              <w:rPr>
                <w:rFonts w:ascii="Times New Roman" w:eastAsiaTheme="minorEastAsia" w:hAnsi="Times New Roman" w:cs="Times New Roman"/>
                <w:szCs w:val="22"/>
              </w:rPr>
              <w:t>12</w:t>
            </w:r>
            <w:r w:rsidRPr="00E57C4D">
              <w:rPr>
                <w:rFonts w:ascii="Times New Roman" w:eastAsiaTheme="minorEastAsia" w:hAnsi="Times New Roman" w:cs="Times New Roman"/>
                <w:szCs w:val="22"/>
              </w:rPr>
              <w:t xml:space="preserve"> areas)</w:t>
            </w:r>
          </w:p>
        </w:tc>
        <w:tc>
          <w:tcPr>
            <w:tcW w:w="1243" w:type="dxa"/>
          </w:tcPr>
          <w:p w14:paraId="08229E78"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3326282D"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r>
      <w:tr w:rsidR="007962D6" w:rsidRPr="00E57C4D" w14:paraId="7FAF1E63" w14:textId="77777777" w:rsidTr="006F51C2">
        <w:tc>
          <w:tcPr>
            <w:tcW w:w="1881" w:type="dxa"/>
          </w:tcPr>
          <w:p w14:paraId="06DADC21" w14:textId="77777777" w:rsidR="007962D6" w:rsidRPr="00E57C4D" w:rsidRDefault="007962D6" w:rsidP="006F51C2">
            <w:pPr>
              <w:spacing w:line="480" w:lineRule="auto"/>
              <w:jc w:val="both"/>
              <w:rPr>
                <w:rFonts w:ascii="Times New Roman" w:eastAsiaTheme="minorEastAsia" w:hAnsi="Times New Roman" w:cs="Times New Roman"/>
                <w:szCs w:val="22"/>
              </w:rPr>
            </w:pPr>
            <m:oMath>
              <m:r>
                <w:rPr>
                  <w:rFonts w:ascii="Latin Modern Math" w:eastAsiaTheme="minorEastAsia" w:hAnsi="Latin Modern Math" w:cs="Times New Roman"/>
                  <w:szCs w:val="22"/>
                </w:rPr>
                <m:t>hospcode</m:t>
              </m:r>
            </m:oMath>
            <w:r w:rsidRPr="00E57C4D">
              <w:rPr>
                <w:rFonts w:ascii="Times New Roman" w:eastAsiaTheme="minorEastAsia" w:hAnsi="Times New Roman" w:cs="Times New Roman"/>
                <w:szCs w:val="22"/>
              </w:rPr>
              <w:t xml:space="preserve"> </w:t>
            </w:r>
          </w:p>
        </w:tc>
        <w:tc>
          <w:tcPr>
            <w:tcW w:w="4808" w:type="dxa"/>
          </w:tcPr>
          <w:p w14:paraId="153B98A9" w14:textId="77777777" w:rsidR="007962D6" w:rsidRPr="00E57C4D" w:rsidRDefault="007962D6" w:rsidP="006F51C2">
            <w:pPr>
              <w:spacing w:line="480" w:lineRule="auto"/>
              <w:jc w:val="both"/>
              <w:rPr>
                <w:rFonts w:ascii="Times New Roman" w:eastAsiaTheme="minorEastAsia" w:hAnsi="Times New Roman" w:cs="Times New Roman"/>
                <w:szCs w:val="22"/>
              </w:rPr>
            </w:pPr>
            <w:r>
              <w:rPr>
                <w:rFonts w:ascii="Times New Roman" w:eastAsiaTheme="minorEastAsia" w:hAnsi="Times New Roman" w:cs="Times New Roman"/>
                <w:szCs w:val="22"/>
              </w:rPr>
              <w:t>Dummy variables of each h</w:t>
            </w:r>
            <w:r w:rsidRPr="00E57C4D">
              <w:rPr>
                <w:rFonts w:ascii="Times New Roman" w:eastAsiaTheme="minorEastAsia" w:hAnsi="Times New Roman" w:cs="Times New Roman"/>
                <w:szCs w:val="22"/>
              </w:rPr>
              <w:t>ospital</w:t>
            </w:r>
          </w:p>
        </w:tc>
        <w:tc>
          <w:tcPr>
            <w:tcW w:w="1243" w:type="dxa"/>
          </w:tcPr>
          <w:p w14:paraId="2A5C477D"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c>
          <w:tcPr>
            <w:tcW w:w="1084" w:type="dxa"/>
          </w:tcPr>
          <w:p w14:paraId="312F53D0" w14:textId="77777777" w:rsidR="007962D6" w:rsidRPr="00E57C4D" w:rsidRDefault="007962D6" w:rsidP="006F51C2">
            <w:pPr>
              <w:spacing w:line="480" w:lineRule="auto"/>
              <w:jc w:val="both"/>
              <w:rPr>
                <w:rFonts w:ascii="Times New Roman" w:eastAsiaTheme="minorEastAsia" w:hAnsi="Times New Roman" w:cs="Times New Roman"/>
                <w:szCs w:val="22"/>
              </w:rPr>
            </w:pPr>
            <m:oMathPara>
              <m:oMath>
                <m:r>
                  <w:rPr>
                    <w:rFonts w:ascii="Latin Modern Math" w:eastAsiaTheme="minorEastAsia" w:hAnsi="Latin Modern Math" w:cs="Times New Roman"/>
                    <w:szCs w:val="22"/>
                  </w:rPr>
                  <m:t>×</m:t>
                </m:r>
              </m:oMath>
            </m:oMathPara>
          </w:p>
        </w:tc>
      </w:tr>
    </w:tbl>
    <w:p w14:paraId="7C2DB545" w14:textId="77777777" w:rsidR="007962D6" w:rsidRPr="00964D6F" w:rsidRDefault="007962D6" w:rsidP="007962D6">
      <w:pPr>
        <w:spacing w:line="480" w:lineRule="auto"/>
        <w:jc w:val="both"/>
        <w:rPr>
          <w:rFonts w:ascii="Times New Roman" w:eastAsiaTheme="minorEastAsia" w:hAnsi="Times New Roman" w:cs="Times New Roman"/>
          <w:sz w:val="24"/>
          <w:szCs w:val="24"/>
          <w:cs/>
        </w:rPr>
      </w:pPr>
      <w:r w:rsidRPr="00925EDC">
        <w:rPr>
          <w:rFonts w:ascii="Times New Roman" w:eastAsiaTheme="minorEastAsia" w:hAnsi="Times New Roman" w:cs="Times New Roman"/>
          <w:szCs w:val="22"/>
        </w:rPr>
        <w:t xml:space="preserve">Note: </w:t>
      </w:r>
      <w:r w:rsidRPr="00925EDC">
        <w:rPr>
          <w:rFonts w:ascii="Times New Roman" w:hAnsi="Times New Roman" w:cs="Times New Roman"/>
          <w:szCs w:val="22"/>
        </w:rPr>
        <w:t>UCS is Universal Coverage Scheme, CSMBS is Civil Servants Medical Benefit Scheme</w:t>
      </w:r>
      <w:r>
        <w:rPr>
          <w:rFonts w:ascii="Times New Roman" w:hAnsi="Times New Roman" w:cs="Times New Roman"/>
          <w:szCs w:val="22"/>
        </w:rPr>
        <w:t xml:space="preserve"> and other relevant health insurance programs</w:t>
      </w:r>
      <w:r w:rsidRPr="00925EDC">
        <w:rPr>
          <w:rFonts w:ascii="Times New Roman" w:hAnsi="Times New Roman" w:cs="Times New Roman"/>
          <w:szCs w:val="22"/>
        </w:rPr>
        <w:t>, SSS is Social Security Scheme, and OOPE is out-of-pocket expenses</w:t>
      </w:r>
      <w:r>
        <w:rPr>
          <w:rFonts w:ascii="Times New Roman" w:hAnsi="Times New Roman" w:cs="Times New Roman"/>
          <w:szCs w:val="22"/>
        </w:rPr>
        <w:t>.</w:t>
      </w:r>
    </w:p>
    <w:p w14:paraId="00901B45" w14:textId="77777777" w:rsidR="007962D6" w:rsidRPr="00964D6F" w:rsidRDefault="007962D6" w:rsidP="007962D6">
      <w:pPr>
        <w:spacing w:line="480" w:lineRule="auto"/>
        <w:ind w:firstLine="720"/>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t>Therefore, the estimated</w:t>
      </w:r>
      <w:r>
        <w:rPr>
          <w:rFonts w:ascii="Times New Roman" w:eastAsiaTheme="minorEastAsia" w:hAnsi="Times New Roman" w:cs="Times New Roman"/>
          <w:sz w:val="24"/>
          <w:szCs w:val="24"/>
        </w:rPr>
        <w:t xml:space="preserve"> </w:t>
      </w:r>
      <m:oMath>
        <m:sSub>
          <m:sSubPr>
            <m:ctrlPr>
              <w:rPr>
                <w:rFonts w:ascii="Latin Modern Math" w:eastAsiaTheme="minorEastAsia" w:hAnsi="Latin Modern Math" w:cs="Times New Roman"/>
                <w:i/>
                <w:sz w:val="24"/>
                <w:szCs w:val="24"/>
              </w:rPr>
            </m:ctrlPr>
          </m:sSubPr>
          <m:e>
            <m:acc>
              <m:accPr>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P</m:t>
                </m:r>
              </m:e>
            </m:acc>
          </m:e>
          <m:sub>
            <m:r>
              <w:rPr>
                <w:rFonts w:ascii="Latin Modern Math" w:eastAsiaTheme="minorEastAsia" w:hAnsi="Latin Modern Math" w:cs="Times New Roman"/>
                <w:sz w:val="24"/>
                <w:szCs w:val="24"/>
              </w:rPr>
              <m:t>OP</m:t>
            </m:r>
          </m:sub>
        </m:sSub>
      </m:oMath>
      <w:r w:rsidRPr="00964D6F">
        <w:rPr>
          <w:rFonts w:ascii="Times New Roman" w:eastAsiaTheme="minorEastAsia" w:hAnsi="Times New Roman" w:cs="Times New Roman"/>
          <w:sz w:val="24"/>
          <w:szCs w:val="24"/>
          <w:cs/>
        </w:rPr>
        <w:t xml:space="preserve"> </w:t>
      </w:r>
      <w:r w:rsidRPr="00964D6F">
        <w:rPr>
          <w:rFonts w:ascii="Times New Roman" w:eastAsiaTheme="minorEastAsia" w:hAnsi="Times New Roman" w:cs="Times New Roman"/>
          <w:sz w:val="24"/>
          <w:szCs w:val="24"/>
        </w:rPr>
        <w:t>can be derived from the following linear regression model</w:t>
      </w:r>
      <w:r>
        <w:rPr>
          <w:rFonts w:ascii="Times New Roman" w:eastAsiaTheme="minorEastAsia" w:hAnsi="Times New Roman" w:cs="Times New Roman"/>
          <w:sz w:val="24"/>
          <w:szCs w:val="24"/>
        </w:rPr>
        <w:t>:</w:t>
      </w:r>
    </w:p>
    <w:p w14:paraId="3372DBA4" w14:textId="77777777" w:rsidR="007962D6" w:rsidRPr="00964D6F" w:rsidRDefault="004C7D92" w:rsidP="007962D6">
      <w:pPr>
        <w:spacing w:line="480" w:lineRule="auto"/>
        <w:rPr>
          <w:rFonts w:ascii="Times New Roman" w:eastAsiaTheme="minorEastAsia" w:hAnsi="Times New Roman" w:cs="Times New Roman"/>
          <w:i/>
          <w:sz w:val="24"/>
          <w:szCs w:val="24"/>
        </w:rPr>
      </w:pPr>
      <m:oMathPara>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m:t>
              </m:r>
            </m:e>
            <m:sub>
              <m:r>
                <w:rPr>
                  <w:rFonts w:ascii="Latin Modern Math" w:eastAsiaTheme="minorEastAsia" w:hAnsi="Latin Modern Math" w:cs="Times New Roman"/>
                  <w:sz w:val="24"/>
                  <w:szCs w:val="24"/>
                </w:rPr>
                <m:t>OP</m:t>
              </m:r>
            </m:sub>
          </m:sSub>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m:t>
              </m:r>
            </m:sub>
          </m:sSub>
          <m:r>
            <w:rPr>
              <w:rFonts w:ascii="Latin Modern Math" w:eastAsiaTheme="minorEastAsia" w:hAnsi="Latin Modern Math" w:cs="Times New Roman"/>
              <w:sz w:val="24"/>
              <w:szCs w:val="24"/>
            </w:rPr>
            <m:t>+</m:t>
          </m:r>
          <m:nary>
            <m:naryPr>
              <m:chr m:val="∑"/>
              <m:limLoc m:val="undOvr"/>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j=2</m:t>
              </m:r>
            </m:sub>
            <m:sup>
              <m:r>
                <w:rPr>
                  <w:rFonts w:ascii="Latin Modern Math" w:eastAsiaTheme="minorEastAsia" w:hAnsi="Latin Modern Math" w:cs="Times New Roman"/>
                  <w:sz w:val="24"/>
                  <w:szCs w:val="24"/>
                </w:rPr>
                <m:t>140</m:t>
              </m:r>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 j</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PDX</m:t>
                      </m:r>
                    </m:e>
                    <m:sub>
                      <m:r>
                        <w:rPr>
                          <w:rFonts w:ascii="Latin Modern Math" w:eastAsiaTheme="minorEastAsia" w:hAnsi="Latin Modern Math" w:cs="Times New Roman"/>
                          <w:sz w:val="24"/>
                          <w:szCs w:val="24"/>
                        </w:rPr>
                        <m:t>ICD-10,j</m:t>
                      </m:r>
                    </m:sub>
                  </m:sSub>
                </m:e>
              </m:d>
            </m:e>
          </m:nary>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 age</m:t>
              </m:r>
            </m:sub>
          </m:sSub>
          <m:r>
            <w:rPr>
              <w:rFonts w:ascii="Latin Modern Math" w:eastAsiaTheme="minorEastAsia" w:hAnsi="Latin Modern Math" w:cs="Times New Roman"/>
              <w:sz w:val="24"/>
              <w:szCs w:val="24"/>
            </w:rPr>
            <m:t>*age+</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 xml:space="preserve">OP, </m:t>
              </m:r>
              <m:sSup>
                <m:sSupPr>
                  <m:ctrlPr>
                    <w:rPr>
                      <w:rFonts w:ascii="Latin Modern Math" w:eastAsiaTheme="minorEastAsia" w:hAnsi="Latin Modern Math" w:cs="Times New Roman"/>
                      <w:i/>
                      <w:sz w:val="24"/>
                      <w:szCs w:val="24"/>
                    </w:rPr>
                  </m:ctrlPr>
                </m:sSupPr>
                <m:e>
                  <m:r>
                    <w:rPr>
                      <w:rFonts w:ascii="Latin Modern Math" w:eastAsiaTheme="minorEastAsia" w:hAnsi="Latin Modern Math" w:cs="Times New Roman"/>
                      <w:sz w:val="24"/>
                      <w:szCs w:val="24"/>
                    </w:rPr>
                    <m:t>age</m:t>
                  </m:r>
                </m:e>
                <m:sup>
                  <m:r>
                    <w:rPr>
                      <w:rFonts w:ascii="Latin Modern Math" w:eastAsiaTheme="minorEastAsia" w:hAnsi="Latin Modern Math" w:cs="Times New Roman"/>
                      <w:sz w:val="24"/>
                      <w:szCs w:val="24"/>
                    </w:rPr>
                    <m:t>2</m:t>
                  </m:r>
                </m:sup>
              </m:sSup>
            </m:sub>
          </m:sSub>
          <m:r>
            <w:rPr>
              <w:rFonts w:ascii="Latin Modern Math" w:eastAsiaTheme="minorEastAsia" w:hAnsi="Latin Modern Math" w:cs="Times New Roman"/>
              <w:sz w:val="24"/>
              <w:szCs w:val="24"/>
            </w:rPr>
            <m:t>*</m:t>
          </m:r>
          <m:sSup>
            <m:sSupPr>
              <m:ctrlPr>
                <w:rPr>
                  <w:rFonts w:ascii="Latin Modern Math" w:eastAsiaTheme="minorEastAsia" w:hAnsi="Latin Modern Math" w:cs="Times New Roman"/>
                  <w:i/>
                  <w:sz w:val="24"/>
                  <w:szCs w:val="24"/>
                </w:rPr>
              </m:ctrlPr>
            </m:sSupPr>
            <m:e>
              <m:r>
                <w:rPr>
                  <w:rFonts w:ascii="Latin Modern Math" w:eastAsiaTheme="minorEastAsia" w:hAnsi="Latin Modern Math" w:cs="Times New Roman"/>
                  <w:sz w:val="24"/>
                  <w:szCs w:val="24"/>
                </w:rPr>
                <m:t>age</m:t>
              </m:r>
            </m:e>
            <m:sup>
              <m:r>
                <w:rPr>
                  <w:rFonts w:ascii="Latin Modern Math" w:eastAsiaTheme="minorEastAsia" w:hAnsi="Latin Modern Math" w:cs="Times New Roman"/>
                  <w:sz w:val="24"/>
                  <w:szCs w:val="24"/>
                </w:rPr>
                <m:t>2</m:t>
              </m:r>
            </m:sup>
          </m:sSup>
          <m:r>
            <w:rPr>
              <w:rFonts w:ascii="Latin Modern Math" w:eastAsiaTheme="minorEastAsia" w:hAnsi="Latin Modern Math" w:cs="Times New Roman"/>
              <w:sz w:val="24"/>
              <w:szCs w:val="24"/>
            </w:rPr>
            <m:t xml:space="preserve">      +</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 female</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r>
                <w:rPr>
                  <w:rFonts w:ascii="Latin Modern Math" w:eastAsiaTheme="minorEastAsia" w:hAnsi="Latin Modern Math" w:cs="Times New Roman"/>
                  <w:sz w:val="24"/>
                  <w:szCs w:val="24"/>
                </w:rPr>
                <m:t>female</m:t>
              </m:r>
            </m:e>
          </m:d>
          <m:r>
            <w:rPr>
              <w:rFonts w:ascii="Latin Modern Math" w:eastAsiaTheme="minorEastAsia" w:hAnsi="Latin Modern Math" w:cs="Times New Roman"/>
              <w:sz w:val="24"/>
              <w:szCs w:val="24"/>
            </w:rPr>
            <m:t xml:space="preserve">+ </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 intime</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r>
                <w:rPr>
                  <w:rFonts w:ascii="Latin Modern Math" w:eastAsiaTheme="minorEastAsia" w:hAnsi="Latin Modern Math" w:cs="Times New Roman"/>
                  <w:sz w:val="24"/>
                  <w:szCs w:val="24"/>
                </w:rPr>
                <m:t>intime</m:t>
              </m:r>
            </m:e>
          </m:d>
          <m:r>
            <w:rPr>
              <w:rFonts w:ascii="Latin Modern Math" w:eastAsiaTheme="minorEastAsia" w:hAnsi="Latin Modern Math" w:cs="Times New Roman"/>
              <w:sz w:val="24"/>
              <w:szCs w:val="24"/>
            </w:rPr>
            <m:t>+</m:t>
          </m:r>
          <m:nary>
            <m:naryPr>
              <m:chr m:val="∑"/>
              <m:limLoc m:val="undOvr"/>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k=2</m:t>
              </m:r>
            </m:sub>
            <m:sup>
              <m:r>
                <w:rPr>
                  <w:rFonts w:ascii="Latin Modern Math" w:eastAsiaTheme="minorEastAsia" w:hAnsi="Latin Modern Math" w:cs="Times New Roman"/>
                  <w:sz w:val="24"/>
                  <w:szCs w:val="24"/>
                </w:rPr>
                <m:t>4</m:t>
              </m:r>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 k</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typein</m:t>
                      </m:r>
                    </m:e>
                    <m:sub>
                      <m:r>
                        <w:rPr>
                          <w:rFonts w:ascii="Latin Modern Math" w:eastAsiaTheme="minorEastAsia" w:hAnsi="Latin Modern Math" w:cs="Times New Roman"/>
                          <w:sz w:val="24"/>
                          <w:szCs w:val="24"/>
                        </w:rPr>
                        <m:t>k</m:t>
                      </m:r>
                    </m:sub>
                  </m:sSub>
                </m:e>
              </m:d>
            </m:e>
          </m:nary>
          <m:r>
            <w:rPr>
              <w:rFonts w:ascii="Latin Modern Math" w:eastAsiaTheme="minorEastAsia" w:hAnsi="Latin Modern Math" w:cs="Times New Roman"/>
              <w:sz w:val="24"/>
              <w:szCs w:val="24"/>
            </w:rPr>
            <m:t>+</m:t>
          </m:r>
          <m:nary>
            <m:naryPr>
              <m:chr m:val="∑"/>
              <m:limLoc m:val="undOvr"/>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l=2</m:t>
              </m:r>
            </m:sub>
            <m:sup>
              <m:r>
                <w:rPr>
                  <w:rFonts w:ascii="Latin Modern Math" w:eastAsiaTheme="minorEastAsia" w:hAnsi="Latin Modern Math" w:cs="Times New Roman"/>
                  <w:sz w:val="24"/>
                  <w:szCs w:val="24"/>
                </w:rPr>
                <m:t>4</m:t>
              </m:r>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 l</m:t>
                  </m:r>
                </m:sub>
              </m:sSub>
              <m:r>
                <w:rPr>
                  <w:rFonts w:ascii="Latin Modern Math" w:eastAsiaTheme="minorEastAsia" w:hAnsi="Latin Modern Math" w:cs="Times New Roman"/>
                  <w:sz w:val="24"/>
                  <w:szCs w:val="24"/>
                </w:rPr>
                <m:t>*I(</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instype</m:t>
                  </m:r>
                </m:e>
                <m:sub>
                  <m:r>
                    <w:rPr>
                      <w:rFonts w:ascii="Latin Modern Math" w:eastAsiaTheme="minorEastAsia" w:hAnsi="Latin Modern Math" w:cs="Times New Roman"/>
                      <w:sz w:val="24"/>
                      <w:szCs w:val="24"/>
                    </w:rPr>
                    <m:t>l</m:t>
                  </m:r>
                </m:sub>
              </m:sSub>
              <m:r>
                <w:rPr>
                  <w:rFonts w:ascii="Latin Modern Math" w:eastAsiaTheme="minorEastAsia" w:hAnsi="Latin Modern Math" w:cs="Times New Roman"/>
                  <w:sz w:val="24"/>
                  <w:szCs w:val="24"/>
                </w:rPr>
                <m:t>)</m:t>
              </m:r>
            </m:e>
          </m:nary>
          <m:r>
            <w:rPr>
              <w:rFonts w:ascii="Latin Modern Math" w:eastAsiaTheme="minorEastAsia" w:hAnsi="Latin Modern Math" w:cs="Times New Roman"/>
              <w:sz w:val="24"/>
              <w:szCs w:val="24"/>
            </w:rPr>
            <m:t>+</m:t>
          </m:r>
          <m:nary>
            <m:naryPr>
              <m:chr m:val="∑"/>
              <m:limLoc m:val="subSup"/>
              <m:supHide m:val="1"/>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m</m:t>
              </m:r>
            </m:sub>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 m</m:t>
                  </m:r>
                </m:sub>
              </m:sSub>
              <m:r>
                <w:rPr>
                  <w:rFonts w:ascii="Latin Modern Math" w:eastAsiaTheme="minorEastAsia" w:hAnsi="Latin Modern Math" w:cs="Times New Roman"/>
                  <w:sz w:val="24"/>
                  <w:szCs w:val="24"/>
                </w:rPr>
                <m:t>*I(</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area_id</m:t>
                  </m:r>
                </m:e>
                <m:sub>
                  <m:r>
                    <w:rPr>
                      <w:rFonts w:ascii="Latin Modern Math" w:eastAsiaTheme="minorEastAsia" w:hAnsi="Latin Modern Math" w:cs="Times New Roman"/>
                      <w:sz w:val="24"/>
                      <w:szCs w:val="24"/>
                    </w:rPr>
                    <m:t>m</m:t>
                  </m:r>
                </m:sub>
              </m:sSub>
              <m:r>
                <w:rPr>
                  <w:rFonts w:ascii="Latin Modern Math" w:eastAsiaTheme="minorEastAsia" w:hAnsi="Latin Modern Math" w:cs="Times New Roman"/>
                  <w:sz w:val="24"/>
                  <w:szCs w:val="24"/>
                </w:rPr>
                <m:t>)</m:t>
              </m:r>
            </m:e>
          </m:nary>
          <m:r>
            <w:rPr>
              <w:rFonts w:ascii="Latin Modern Math" w:eastAsiaTheme="minorEastAsia" w:hAnsi="Latin Modern Math" w:cs="Times New Roman"/>
              <w:sz w:val="24"/>
              <w:szCs w:val="24"/>
            </w:rPr>
            <m:t>+</m:t>
          </m:r>
          <m:nary>
            <m:naryPr>
              <m:chr m:val="∑"/>
              <m:limLoc m:val="subSup"/>
              <m:supHide m:val="1"/>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i</m:t>
              </m:r>
            </m:sub>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OP, i</m:t>
                  </m:r>
                </m:sub>
              </m:sSub>
              <m:r>
                <w:rPr>
                  <w:rFonts w:ascii="Latin Modern Math" w:eastAsiaTheme="minorEastAsia" w:hAnsi="Latin Modern Math" w:cs="Times New Roman"/>
                  <w:sz w:val="24"/>
                  <w:szCs w:val="24"/>
                </w:rPr>
                <m:t>*I(</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hospcode</m:t>
                  </m:r>
                </m:e>
                <m:sub>
                  <m:r>
                    <w:rPr>
                      <w:rFonts w:ascii="Latin Modern Math" w:eastAsiaTheme="minorEastAsia" w:hAnsi="Latin Modern Math" w:cs="Times New Roman"/>
                      <w:sz w:val="24"/>
                      <w:szCs w:val="24"/>
                    </w:rPr>
                    <m:t>i</m:t>
                  </m:r>
                </m:sub>
              </m:sSub>
              <m:r>
                <w:rPr>
                  <w:rFonts w:ascii="Latin Modern Math" w:eastAsiaTheme="minorEastAsia" w:hAnsi="Latin Modern Math" w:cs="Times New Roman"/>
                  <w:sz w:val="24"/>
                  <w:szCs w:val="24"/>
                </w:rPr>
                <m:t>)</m:t>
              </m:r>
            </m:e>
          </m:nary>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ε</m:t>
              </m:r>
            </m:e>
            <m:sub>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m:t>
                  </m:r>
                </m:e>
                <m:sub>
                  <m:r>
                    <w:rPr>
                      <w:rFonts w:ascii="Latin Modern Math" w:eastAsiaTheme="minorEastAsia" w:hAnsi="Latin Modern Math" w:cs="Times New Roman"/>
                      <w:sz w:val="24"/>
                      <w:szCs w:val="24"/>
                    </w:rPr>
                    <m:t>OP</m:t>
                  </m:r>
                </m:sub>
              </m:sSub>
            </m:sub>
          </m:sSub>
          <m:r>
            <w:rPr>
              <w:rFonts w:ascii="Latin Modern Math" w:eastAsiaTheme="minorEastAsia" w:hAnsi="Latin Modern Math" w:cs="Times New Roman"/>
              <w:sz w:val="24"/>
              <w:szCs w:val="24"/>
            </w:rPr>
            <m:t xml:space="preserve"> </m:t>
          </m:r>
        </m:oMath>
      </m:oMathPara>
    </w:p>
    <w:p w14:paraId="5860F78C" w14:textId="77777777" w:rsidR="007962D6" w:rsidRPr="00964D6F" w:rsidRDefault="007962D6" w:rsidP="007962D6">
      <w:pPr>
        <w:spacing w:line="480" w:lineRule="auto"/>
        <w:jc w:val="both"/>
        <w:rPr>
          <w:rFonts w:ascii="Times New Roman" w:eastAsiaTheme="minorEastAsia" w:hAnsi="Times New Roman" w:cs="Times New Roman"/>
          <w:i/>
          <w:sz w:val="24"/>
          <w:szCs w:val="24"/>
        </w:rPr>
      </w:pPr>
      <w:r w:rsidRPr="00964D6F">
        <w:rPr>
          <w:rFonts w:ascii="Times New Roman" w:eastAsiaTheme="minorEastAsia" w:hAnsi="Times New Roman" w:cs="Times New Roman"/>
          <w:iCs/>
          <w:sz w:val="24"/>
          <w:szCs w:val="24"/>
        </w:rPr>
        <w:t>where</w:t>
      </w:r>
      <w:r w:rsidRPr="00964D6F">
        <w:rPr>
          <w:rFonts w:ascii="Times New Roman" w:eastAsiaTheme="minorEastAsia" w:hAnsi="Times New Roman" w:cs="Times New Roman"/>
          <w:i/>
          <w:sz w:val="24"/>
          <w:szCs w:val="24"/>
          <w:cs/>
        </w:rPr>
        <w:t xml:space="preserve"> </w:t>
      </w:r>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ε</m:t>
            </m:r>
          </m:e>
          <m:sub>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m:t>
                </m:r>
              </m:e>
              <m:sub>
                <m:r>
                  <w:rPr>
                    <w:rFonts w:ascii="Latin Modern Math" w:eastAsiaTheme="minorEastAsia" w:hAnsi="Latin Modern Math" w:cs="Times New Roman"/>
                    <w:sz w:val="24"/>
                    <w:szCs w:val="24"/>
                  </w:rPr>
                  <m:t>OP</m:t>
                </m:r>
              </m:sub>
            </m:sSub>
          </m:sub>
        </m:sSub>
        <m:r>
          <w:rPr>
            <w:rFonts w:ascii="Latin Modern Math" w:eastAsiaTheme="minorEastAsia" w:hAnsi="Latin Modern Math" w:cs="Times New Roman"/>
            <w:sz w:val="24"/>
            <w:szCs w:val="24"/>
          </w:rPr>
          <m:t>~N</m:t>
        </m:r>
        <m:d>
          <m:dPr>
            <m:ctrlPr>
              <w:rPr>
                <w:rFonts w:ascii="Latin Modern Math" w:eastAsiaTheme="minorEastAsia" w:hAnsi="Latin Modern Math" w:cs="Times New Roman"/>
                <w:i/>
                <w:sz w:val="24"/>
                <w:szCs w:val="24"/>
              </w:rPr>
            </m:ctrlPr>
          </m:dPr>
          <m:e>
            <m:r>
              <w:rPr>
                <w:rFonts w:ascii="Latin Modern Math" w:eastAsiaTheme="minorEastAsia" w:hAnsi="Latin Modern Math" w:cs="Times New Roman"/>
                <w:sz w:val="24"/>
                <w:szCs w:val="24"/>
              </w:rPr>
              <m:t>0,</m:t>
            </m:r>
            <m:sSubSup>
              <m:sSubSupPr>
                <m:ctrlPr>
                  <w:rPr>
                    <w:rFonts w:ascii="Latin Modern Math" w:eastAsiaTheme="minorEastAsia" w:hAnsi="Latin Modern Math" w:cs="Times New Roman"/>
                    <w:i/>
                    <w:sz w:val="24"/>
                    <w:szCs w:val="24"/>
                  </w:rPr>
                </m:ctrlPr>
              </m:sSubSupPr>
              <m:e>
                <m:r>
                  <w:rPr>
                    <w:rFonts w:ascii="Latin Modern Math" w:eastAsiaTheme="minorEastAsia" w:hAnsi="Latin Modern Math" w:cs="Times New Roman"/>
                    <w:sz w:val="24"/>
                    <w:szCs w:val="24"/>
                  </w:rPr>
                  <m:t>σ</m:t>
                </m:r>
              </m:e>
              <m:sub>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m:t>
                    </m:r>
                  </m:e>
                  <m:sub>
                    <m:r>
                      <w:rPr>
                        <w:rFonts w:ascii="Latin Modern Math" w:eastAsiaTheme="minorEastAsia" w:hAnsi="Latin Modern Math" w:cs="Times New Roman"/>
                        <w:sz w:val="24"/>
                        <w:szCs w:val="24"/>
                      </w:rPr>
                      <m:t>OP</m:t>
                    </m:r>
                  </m:sub>
                </m:sSub>
              </m:sub>
              <m:sup>
                <m:r>
                  <w:rPr>
                    <w:rFonts w:ascii="Latin Modern Math" w:eastAsiaTheme="minorEastAsia" w:hAnsi="Latin Modern Math" w:cs="Times New Roman"/>
                    <w:sz w:val="24"/>
                    <w:szCs w:val="24"/>
                  </w:rPr>
                  <m:t>2</m:t>
                </m:r>
              </m:sup>
            </m:sSubSup>
          </m:e>
        </m:d>
        <m:r>
          <w:rPr>
            <w:rFonts w:ascii="Latin Modern Math" w:eastAsiaTheme="minorEastAsia" w:hAnsi="Latin Modern Math" w:cs="Times New Roman"/>
            <w:sz w:val="24"/>
            <w:szCs w:val="24"/>
          </w:rPr>
          <m:t xml:space="preserve"> </m:t>
        </m:r>
      </m:oMath>
      <w:r w:rsidRPr="00964D6F">
        <w:rPr>
          <w:rFonts w:ascii="Times New Roman" w:eastAsiaTheme="minorEastAsia" w:hAnsi="Times New Roman" w:cs="Times New Roman"/>
          <w:iCs/>
          <w:sz w:val="24"/>
          <w:szCs w:val="24"/>
        </w:rPr>
        <w:t>is an error term with normal distribution</w:t>
      </w:r>
      <w:r>
        <w:rPr>
          <w:rFonts w:ascii="Times New Roman" w:eastAsiaTheme="minorEastAsia" w:hAnsi="Times New Roman" w:cs="Times New Roman"/>
          <w:iCs/>
          <w:sz w:val="24"/>
          <w:szCs w:val="24"/>
        </w:rPr>
        <w:t>,</w:t>
      </w:r>
      <w:r w:rsidRPr="00964D6F">
        <w:rPr>
          <w:rFonts w:ascii="Times New Roman" w:eastAsiaTheme="minorEastAsia" w:hAnsi="Times New Roman" w:cs="Times New Roman"/>
          <w:iCs/>
          <w:sz w:val="24"/>
          <w:szCs w:val="24"/>
        </w:rPr>
        <w:t xml:space="preserve"> and </w:t>
      </w:r>
      <m:oMath>
        <m:sSub>
          <m:sSubPr>
            <m:ctrlPr>
              <w:rPr>
                <w:rFonts w:ascii="Latin Modern Math" w:eastAsiaTheme="minorEastAsia" w:hAnsi="Latin Modern Math" w:cs="Times New Roman"/>
                <w:i/>
                <w:sz w:val="24"/>
                <w:szCs w:val="24"/>
              </w:rPr>
            </m:ctrlPr>
          </m:sSubPr>
          <m:e>
            <m:acc>
              <m:accPr>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P</m:t>
                </m:r>
              </m:e>
            </m:acc>
          </m:e>
          <m:sub>
            <m:r>
              <w:rPr>
                <w:rFonts w:ascii="Latin Modern Math" w:eastAsiaTheme="minorEastAsia" w:hAnsi="Latin Modern Math" w:cs="Times New Roman"/>
                <w:sz w:val="24"/>
                <w:szCs w:val="24"/>
              </w:rPr>
              <m:t>OP</m:t>
            </m:r>
          </m:sub>
        </m:sSub>
      </m:oMath>
      <w:r w:rsidRPr="00964D6F">
        <w:rPr>
          <w:rFonts w:ascii="Times New Roman" w:eastAsiaTheme="minorEastAsia" w:hAnsi="Times New Roman" w:cs="Times New Roman"/>
          <w:i/>
          <w:sz w:val="24"/>
          <w:szCs w:val="24"/>
          <w:cs/>
        </w:rPr>
        <w:t xml:space="preserve"> </w:t>
      </w:r>
      <w:r w:rsidRPr="00964D6F">
        <w:rPr>
          <w:rFonts w:ascii="Times New Roman" w:eastAsiaTheme="minorEastAsia" w:hAnsi="Times New Roman" w:cs="Times New Roman"/>
          <w:iCs/>
          <w:sz w:val="24"/>
          <w:szCs w:val="24"/>
        </w:rPr>
        <w:t xml:space="preserve">could be </w:t>
      </w:r>
      <w:r>
        <w:rPr>
          <w:rFonts w:ascii="Times New Roman" w:eastAsiaTheme="minorEastAsia" w:hAnsi="Times New Roman" w:cs="Times New Roman"/>
          <w:iCs/>
          <w:sz w:val="24"/>
          <w:szCs w:val="24"/>
        </w:rPr>
        <w:t>obtained</w:t>
      </w:r>
      <w:r w:rsidRPr="00964D6F">
        <w:rPr>
          <w:rFonts w:ascii="Times New Roman" w:eastAsiaTheme="minorEastAsia" w:hAnsi="Times New Roman" w:cs="Times New Roman"/>
          <w:iCs/>
          <w:sz w:val="24"/>
          <w:szCs w:val="24"/>
        </w:rPr>
        <w:t xml:space="preserve"> </w:t>
      </w:r>
      <w:r>
        <w:rPr>
          <w:rFonts w:ascii="Times New Roman" w:eastAsiaTheme="minorEastAsia" w:hAnsi="Times New Roman" w:cs="Times New Roman"/>
          <w:iCs/>
          <w:sz w:val="24"/>
          <w:szCs w:val="24"/>
        </w:rPr>
        <w:t xml:space="preserve">from the fitted </w:t>
      </w:r>
      <w:r w:rsidRPr="00964D6F">
        <w:rPr>
          <w:rFonts w:ascii="Times New Roman" w:eastAsiaTheme="minorEastAsia" w:hAnsi="Times New Roman" w:cs="Times New Roman"/>
          <w:sz w:val="24"/>
          <w:szCs w:val="24"/>
        </w:rPr>
        <w:t xml:space="preserve">regression </w:t>
      </w:r>
      <w:proofErr w:type="gramStart"/>
      <w:r w:rsidRPr="00964D6F">
        <w:rPr>
          <w:rFonts w:ascii="Times New Roman" w:eastAsiaTheme="minorEastAsia" w:hAnsi="Times New Roman" w:cs="Times New Roman"/>
          <w:sz w:val="24"/>
          <w:szCs w:val="24"/>
        </w:rPr>
        <w:t>model.</w:t>
      </w:r>
      <w:proofErr w:type="gramEnd"/>
    </w:p>
    <w:p w14:paraId="1B059A74" w14:textId="77777777" w:rsidR="007962D6" w:rsidRPr="00964D6F" w:rsidRDefault="007962D6" w:rsidP="007962D6">
      <w:pPr>
        <w:tabs>
          <w:tab w:val="left" w:pos="0"/>
        </w:tabs>
        <w:spacing w:line="480" w:lineRule="auto"/>
        <w:ind w:left="720"/>
        <w:jc w:val="both"/>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t xml:space="preserve">Similarly, the estimated number of </w:t>
      </w:r>
      <w:r>
        <w:rPr>
          <w:rFonts w:ascii="Times New Roman" w:eastAsiaTheme="minorEastAsia" w:hAnsi="Times New Roman" w:cs="Times New Roman"/>
          <w:sz w:val="24"/>
          <w:szCs w:val="24"/>
        </w:rPr>
        <w:t>in</w:t>
      </w:r>
      <w:r w:rsidRPr="00964D6F">
        <w:rPr>
          <w:rFonts w:ascii="Times New Roman" w:eastAsiaTheme="minorEastAsia" w:hAnsi="Times New Roman" w:cs="Times New Roman"/>
          <w:sz w:val="24"/>
          <w:szCs w:val="24"/>
        </w:rPr>
        <w:t>patient cases</w:t>
      </w:r>
      <w:r w:rsidRPr="00964D6F">
        <w:rPr>
          <w:rFonts w:ascii="Times New Roman" w:eastAsiaTheme="minorEastAsia" w:hAnsi="Times New Roman" w:cs="Times New Roman"/>
          <w:sz w:val="24"/>
          <w:szCs w:val="24"/>
          <w:cs/>
        </w:rPr>
        <w:t xml:space="preserve"> </w:t>
      </w:r>
      <m:oMath>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IP</m:t>
                </m:r>
              </m:e>
            </m:acc>
          </m:e>
          <m:sub>
            <m:r>
              <w:rPr>
                <w:rFonts w:ascii="Latin Modern Math" w:hAnsi="Latin Modern Math" w:cs="Times New Roman"/>
                <w:sz w:val="24"/>
                <w:szCs w:val="24"/>
              </w:rPr>
              <m:t>i</m:t>
            </m:r>
          </m:sub>
        </m:sSub>
        <m:r>
          <w:rPr>
            <w:rFonts w:ascii="Latin Modern Math" w:hAnsi="Latin Modern Math" w:cs="Times New Roman"/>
            <w:sz w:val="24"/>
            <w:szCs w:val="24"/>
          </w:rPr>
          <m:t xml:space="preserve"> </m:t>
        </m:r>
      </m:oMath>
      <w:r w:rsidRPr="00964D6F">
        <w:rPr>
          <w:rFonts w:ascii="Times New Roman" w:eastAsiaTheme="minorEastAsia" w:hAnsi="Times New Roman" w:cs="Times New Roman"/>
          <w:sz w:val="24"/>
          <w:szCs w:val="24"/>
        </w:rPr>
        <w:t xml:space="preserve">is calculated </w:t>
      </w:r>
      <w:proofErr w:type="gramStart"/>
      <w:r w:rsidRPr="00964D6F">
        <w:rPr>
          <w:rFonts w:ascii="Times New Roman" w:eastAsiaTheme="minorEastAsia" w:hAnsi="Times New Roman" w:cs="Times New Roman"/>
          <w:sz w:val="24"/>
          <w:szCs w:val="24"/>
        </w:rPr>
        <w:t>from</w:t>
      </w:r>
      <w:proofErr w:type="gramEnd"/>
    </w:p>
    <w:p w14:paraId="4103152E" w14:textId="77777777" w:rsidR="007962D6" w:rsidRPr="00964D6F" w:rsidRDefault="004C7D92" w:rsidP="007962D6">
      <w:pPr>
        <w:spacing w:line="480" w:lineRule="auto"/>
        <w:ind w:firstLine="720"/>
        <w:jc w:val="both"/>
        <w:rPr>
          <w:rFonts w:ascii="Times New Roman" w:eastAsiaTheme="minorEastAsia" w:hAnsi="Times New Roman" w:cs="Times New Roman"/>
          <w:sz w:val="24"/>
          <w:szCs w:val="24"/>
        </w:rPr>
      </w:pPr>
      <m:oMathPara>
        <m:oMath>
          <m:sSub>
            <m:sSubPr>
              <m:ctrlPr>
                <w:rPr>
                  <w:rFonts w:ascii="Latin Modern Math" w:hAnsi="Latin Modern Math" w:cs="Times New Roman"/>
                  <w:i/>
                  <w:sz w:val="24"/>
                  <w:szCs w:val="24"/>
                </w:rPr>
              </m:ctrlPr>
            </m:sSubPr>
            <m:e>
              <m:acc>
                <m:accPr>
                  <m:ctrlPr>
                    <w:rPr>
                      <w:rFonts w:ascii="Latin Modern Math" w:hAnsi="Latin Modern Math" w:cs="Times New Roman"/>
                      <w:i/>
                      <w:sz w:val="24"/>
                      <w:szCs w:val="24"/>
                    </w:rPr>
                  </m:ctrlPr>
                </m:accPr>
                <m:e>
                  <m:r>
                    <w:rPr>
                      <w:rFonts w:ascii="Latin Modern Math" w:hAnsi="Latin Modern Math" w:cs="Times New Roman"/>
                      <w:sz w:val="24"/>
                      <w:szCs w:val="24"/>
                    </w:rPr>
                    <m:t>IP</m:t>
                  </m:r>
                </m:e>
              </m:acc>
            </m:e>
            <m:sub>
              <m:r>
                <w:rPr>
                  <w:rFonts w:ascii="Latin Modern Math" w:hAnsi="Latin Modern Math" w:cs="Times New Roman"/>
                  <w:sz w:val="24"/>
                  <w:szCs w:val="24"/>
                </w:rPr>
                <m:t>i</m:t>
              </m:r>
            </m:sub>
          </m:sSub>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acc>
                <m:accPr>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P</m:t>
                  </m:r>
                </m:e>
              </m:acc>
            </m:e>
            <m:sub>
              <m:r>
                <w:rPr>
                  <w:rFonts w:ascii="Latin Modern Math" w:eastAsiaTheme="minorEastAsia" w:hAnsi="Latin Modern Math" w:cs="Times New Roman"/>
                  <w:sz w:val="24"/>
                  <w:szCs w:val="24"/>
                </w:rPr>
                <m:t>i,IP</m:t>
              </m:r>
            </m:sub>
          </m:sSub>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Q</m:t>
              </m:r>
            </m:e>
            <m:sub>
              <m:r>
                <w:rPr>
                  <w:rFonts w:ascii="Latin Modern Math" w:eastAsiaTheme="minorEastAsia" w:hAnsi="Latin Modern Math" w:cs="Times New Roman"/>
                  <w:sz w:val="24"/>
                  <w:szCs w:val="24"/>
                </w:rPr>
                <m:t>i,IP</m:t>
              </m:r>
            </m:sub>
          </m:sSub>
        </m:oMath>
      </m:oMathPara>
    </w:p>
    <w:p w14:paraId="2E5052AA" w14:textId="5359767F" w:rsidR="007962D6" w:rsidRDefault="007962D6" w:rsidP="007962D6">
      <w:pPr>
        <w:spacing w:line="480" w:lineRule="auto"/>
        <w:jc w:val="both"/>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t xml:space="preserve">which </w:t>
      </w:r>
      <m:oMath>
        <m:sSub>
          <m:sSubPr>
            <m:ctrlPr>
              <w:rPr>
                <w:rFonts w:ascii="Latin Modern Math" w:eastAsiaTheme="minorEastAsia" w:hAnsi="Latin Modern Math" w:cs="Times New Roman"/>
                <w:i/>
                <w:sz w:val="24"/>
                <w:szCs w:val="24"/>
              </w:rPr>
            </m:ctrlPr>
          </m:sSubPr>
          <m:e>
            <m:acc>
              <m:accPr>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P</m:t>
                </m:r>
              </m:e>
            </m:acc>
          </m:e>
          <m:sub>
            <m:r>
              <w:rPr>
                <w:rFonts w:ascii="Latin Modern Math" w:eastAsiaTheme="minorEastAsia" w:hAnsi="Latin Modern Math" w:cs="Times New Roman"/>
                <w:sz w:val="24"/>
                <w:szCs w:val="24"/>
              </w:rPr>
              <m:t>i,IP</m:t>
            </m:r>
          </m:sub>
        </m:sSub>
      </m:oMath>
      <w:r w:rsidRPr="00964D6F">
        <w:rPr>
          <w:rFonts w:ascii="Times New Roman" w:eastAsiaTheme="minorEastAsia" w:hAnsi="Times New Roman" w:cs="Times New Roman"/>
          <w:sz w:val="24"/>
          <w:szCs w:val="24"/>
        </w:rPr>
        <w:t xml:space="preserve"> is </w:t>
      </w:r>
      <w:r>
        <w:rPr>
          <w:rFonts w:ascii="Times New Roman" w:eastAsiaTheme="minorEastAsia" w:hAnsi="Times New Roman" w:cs="Times New Roman"/>
          <w:sz w:val="24"/>
          <w:szCs w:val="24"/>
        </w:rPr>
        <w:t>the estimated vector</w:t>
      </w:r>
      <w:r w:rsidRPr="00964D6F">
        <w:rPr>
          <w:rFonts w:ascii="Times New Roman" w:eastAsiaTheme="minorEastAsia" w:hAnsi="Times New Roman" w:cs="Times New Roman"/>
          <w:sz w:val="24"/>
          <w:szCs w:val="24"/>
        </w:rPr>
        <w:t xml:space="preserve"> of average </w:t>
      </w:r>
      <w:r>
        <w:rPr>
          <w:rFonts w:ascii="Times New Roman" w:eastAsiaTheme="minorEastAsia" w:hAnsi="Times New Roman" w:cs="Times New Roman"/>
          <w:sz w:val="24"/>
          <w:szCs w:val="24"/>
        </w:rPr>
        <w:t xml:space="preserve">economic </w:t>
      </w:r>
      <w:r w:rsidRPr="00964D6F">
        <w:rPr>
          <w:rFonts w:ascii="Times New Roman" w:eastAsiaTheme="minorEastAsia" w:hAnsi="Times New Roman" w:cs="Times New Roman"/>
          <w:sz w:val="24"/>
          <w:szCs w:val="24"/>
        </w:rPr>
        <w:t xml:space="preserve">prices for </w:t>
      </w:r>
      <w:r>
        <w:rPr>
          <w:rFonts w:ascii="Times New Roman" w:eastAsiaTheme="minorEastAsia" w:hAnsi="Times New Roman" w:cs="Times New Roman"/>
          <w:sz w:val="24"/>
          <w:szCs w:val="24"/>
        </w:rPr>
        <w:t>each inpatient case</w:t>
      </w:r>
      <w:r w:rsidRPr="00964D6F">
        <w:rPr>
          <w:rFonts w:ascii="Times New Roman" w:eastAsiaTheme="minorEastAsia" w:hAnsi="Times New Roman" w:cs="Times New Roman"/>
          <w:sz w:val="24"/>
          <w:szCs w:val="24"/>
        </w:rPr>
        <w:t xml:space="preserve"> in hospital</w:t>
      </w:r>
      <w:r w:rsidRPr="00964D6F">
        <w:rPr>
          <w:rFonts w:ascii="Times New Roman" w:eastAsiaTheme="minorEastAsia" w:hAnsi="Times New Roman" w:cs="Times New Roman"/>
          <w:sz w:val="24"/>
          <w:szCs w:val="24"/>
          <w:cs/>
        </w:rPr>
        <w:t xml:space="preserve"> </w:t>
      </w:r>
      <m:oMath>
        <m:r>
          <w:rPr>
            <w:rFonts w:ascii="Latin Modern Math" w:hAnsi="Latin Modern Math" w:cs="Times New Roman"/>
            <w:sz w:val="24"/>
            <w:szCs w:val="24"/>
          </w:rPr>
          <m:t>i</m:t>
        </m:r>
      </m:oMath>
      <w:r>
        <w:rPr>
          <w:rFonts w:ascii="Times New Roman" w:eastAsiaTheme="minorEastAsia" w:hAnsi="Times New Roman" w:cs="Times New Roman"/>
          <w:sz w:val="24"/>
          <w:szCs w:val="24"/>
        </w:rPr>
        <w:t xml:space="preserve">, </w:t>
      </w:r>
      <w:r w:rsidRPr="00964D6F">
        <w:rPr>
          <w:rFonts w:ascii="Times New Roman" w:eastAsiaTheme="minorEastAsia" w:hAnsi="Times New Roman" w:cs="Times New Roman"/>
          <w:sz w:val="24"/>
          <w:szCs w:val="24"/>
        </w:rPr>
        <w:t xml:space="preserve">and </w:t>
      </w:r>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Q</m:t>
            </m:r>
          </m:e>
          <m:sub>
            <m:r>
              <w:rPr>
                <w:rFonts w:ascii="Latin Modern Math" w:eastAsiaTheme="minorEastAsia" w:hAnsi="Latin Modern Math" w:cs="Times New Roman"/>
                <w:sz w:val="24"/>
                <w:szCs w:val="24"/>
              </w:rPr>
              <m:t>i,IP</m:t>
            </m:r>
          </m:sub>
        </m:sSub>
      </m:oMath>
      <w:r w:rsidRPr="00964D6F">
        <w:rPr>
          <w:rFonts w:ascii="Times New Roman" w:eastAsiaTheme="minorEastAsia" w:hAnsi="Times New Roman" w:cs="Times New Roman"/>
          <w:sz w:val="24"/>
          <w:szCs w:val="24"/>
          <w:cs/>
        </w:rPr>
        <w:t xml:space="preserve"> </w:t>
      </w:r>
      <w:r w:rsidRPr="00964D6F">
        <w:rPr>
          <w:rFonts w:ascii="Times New Roman" w:eastAsiaTheme="minorEastAsia" w:hAnsi="Times New Roman" w:cs="Times New Roman"/>
          <w:sz w:val="24"/>
          <w:szCs w:val="24"/>
        </w:rPr>
        <w:t>is a vector of all inpatient cases in hospital</w:t>
      </w:r>
      <w:r w:rsidRPr="00964D6F">
        <w:rPr>
          <w:rFonts w:ascii="Times New Roman" w:eastAsiaTheme="minorEastAsia" w:hAnsi="Times New Roman" w:cs="Times New Roman"/>
          <w:sz w:val="24"/>
          <w:szCs w:val="24"/>
          <w:cs/>
        </w:rPr>
        <w:t xml:space="preserve"> </w:t>
      </w:r>
      <m:oMath>
        <m:r>
          <w:rPr>
            <w:rFonts w:ascii="Latin Modern Math" w:hAnsi="Latin Modern Math" w:cs="Times New Roman"/>
            <w:sz w:val="24"/>
            <w:szCs w:val="24"/>
          </w:rPr>
          <m:t>i</m:t>
        </m:r>
      </m:oMath>
      <w:r>
        <w:rPr>
          <w:rFonts w:ascii="Times New Roman" w:eastAsiaTheme="minorEastAsia" w:hAnsi="Times New Roman" w:cs="Times New Roman"/>
          <w:sz w:val="24"/>
          <w:szCs w:val="24"/>
        </w:rPr>
        <w:t>,</w:t>
      </w:r>
      <w:r w:rsidRPr="00964D6F">
        <w:rPr>
          <w:rFonts w:ascii="Times New Roman" w:eastAsiaTheme="minorEastAsia" w:hAnsi="Times New Roman" w:cs="Times New Roman"/>
          <w:sz w:val="24"/>
          <w:szCs w:val="24"/>
        </w:rPr>
        <w:t xml:space="preserve"> in which </w:t>
      </w:r>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Q</m:t>
            </m:r>
          </m:e>
          <m:sub>
            <m:r>
              <w:rPr>
                <w:rFonts w:ascii="Latin Modern Math" w:eastAsiaTheme="minorEastAsia" w:hAnsi="Latin Modern Math" w:cs="Times New Roman"/>
                <w:sz w:val="24"/>
                <w:szCs w:val="24"/>
              </w:rPr>
              <m:t>i,IP</m:t>
            </m:r>
          </m:sub>
        </m:sSub>
      </m:oMath>
      <w:r w:rsidRPr="00964D6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has set</w:t>
      </w:r>
      <w:r w:rsidRPr="00964D6F">
        <w:rPr>
          <w:rFonts w:ascii="Times New Roman" w:eastAsiaTheme="minorEastAsia" w:hAnsi="Times New Roman" w:cs="Times New Roman"/>
          <w:sz w:val="24"/>
          <w:szCs w:val="24"/>
        </w:rPr>
        <w:t xml:space="preserve"> of attributes for each inpatient case </w:t>
      </w:r>
      <w:r>
        <w:rPr>
          <w:rFonts w:ascii="Times New Roman" w:eastAsiaTheme="minorEastAsia" w:hAnsi="Times New Roman" w:cs="Times New Roman"/>
          <w:sz w:val="24"/>
          <w:szCs w:val="24"/>
        </w:rPr>
        <w:t xml:space="preserve">as shown in Table </w:t>
      </w:r>
      <w:r w:rsidR="005147B9">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1.</w:t>
      </w:r>
    </w:p>
    <w:p w14:paraId="5A800C23" w14:textId="77777777" w:rsidR="007962D6" w:rsidRPr="00964D6F" w:rsidRDefault="007962D6" w:rsidP="007962D6">
      <w:pPr>
        <w:spacing w:line="480" w:lineRule="auto"/>
        <w:ind w:firstLine="720"/>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t>Therefore, the estimated</w:t>
      </w:r>
      <w:r>
        <w:rPr>
          <w:rFonts w:ascii="Times New Roman" w:eastAsiaTheme="minorEastAsia" w:hAnsi="Times New Roman" w:cs="Times New Roman"/>
          <w:sz w:val="24"/>
          <w:szCs w:val="24"/>
        </w:rPr>
        <w:t xml:space="preserve"> </w:t>
      </w:r>
      <m:oMath>
        <m:sSub>
          <m:sSubPr>
            <m:ctrlPr>
              <w:rPr>
                <w:rFonts w:ascii="Latin Modern Math" w:eastAsiaTheme="minorEastAsia" w:hAnsi="Latin Modern Math" w:cs="Times New Roman"/>
                <w:i/>
                <w:sz w:val="24"/>
                <w:szCs w:val="24"/>
              </w:rPr>
            </m:ctrlPr>
          </m:sSubPr>
          <m:e>
            <m:acc>
              <m:accPr>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P</m:t>
                </m:r>
              </m:e>
            </m:acc>
          </m:e>
          <m:sub>
            <m:r>
              <w:rPr>
                <w:rFonts w:ascii="Latin Modern Math" w:eastAsiaTheme="minorEastAsia" w:hAnsi="Latin Modern Math" w:cs="Times New Roman"/>
                <w:sz w:val="24"/>
                <w:szCs w:val="24"/>
              </w:rPr>
              <m:t>IP</m:t>
            </m:r>
          </m:sub>
        </m:sSub>
      </m:oMath>
      <w:r w:rsidRPr="00964D6F">
        <w:rPr>
          <w:rFonts w:ascii="Times New Roman" w:eastAsiaTheme="minorEastAsia" w:hAnsi="Times New Roman" w:cs="Times New Roman"/>
          <w:sz w:val="24"/>
          <w:szCs w:val="24"/>
          <w:cs/>
        </w:rPr>
        <w:t xml:space="preserve"> </w:t>
      </w:r>
      <w:r w:rsidRPr="00964D6F">
        <w:rPr>
          <w:rFonts w:ascii="Times New Roman" w:eastAsiaTheme="minorEastAsia" w:hAnsi="Times New Roman" w:cs="Times New Roman"/>
          <w:sz w:val="24"/>
          <w:szCs w:val="24"/>
        </w:rPr>
        <w:t>can be derived from the following linear regression model</w:t>
      </w:r>
      <w:r>
        <w:rPr>
          <w:rFonts w:ascii="Times New Roman" w:eastAsiaTheme="minorEastAsia" w:hAnsi="Times New Roman" w:cs="Times New Roman"/>
          <w:sz w:val="24"/>
          <w:szCs w:val="24"/>
        </w:rPr>
        <w:t>:</w:t>
      </w:r>
    </w:p>
    <w:p w14:paraId="7D5E8662" w14:textId="77777777" w:rsidR="007962D6" w:rsidRPr="00964D6F" w:rsidRDefault="004C7D92" w:rsidP="007962D6">
      <w:pPr>
        <w:spacing w:line="480" w:lineRule="auto"/>
        <w:ind w:firstLine="720"/>
        <w:rPr>
          <w:rFonts w:ascii="Times New Roman" w:eastAsiaTheme="minorEastAsia" w:hAnsi="Times New Roman" w:cs="Times New Roman"/>
          <w:sz w:val="24"/>
          <w:szCs w:val="24"/>
        </w:rPr>
      </w:pPr>
      <m:oMathPara>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m:t>
              </m:r>
            </m:e>
            <m:sub>
              <m:r>
                <w:rPr>
                  <w:rFonts w:ascii="Latin Modern Math" w:eastAsiaTheme="minorEastAsia" w:hAnsi="Latin Modern Math" w:cs="Times New Roman"/>
                  <w:sz w:val="24"/>
                  <w:szCs w:val="24"/>
                </w:rPr>
                <m:t>IP</m:t>
              </m:r>
            </m:sub>
          </m:sSub>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m:t>
              </m:r>
            </m:sub>
          </m:sSub>
          <m:r>
            <w:rPr>
              <w:rFonts w:ascii="Latin Modern Math" w:eastAsiaTheme="minorEastAsia" w:hAnsi="Latin Modern Math" w:cs="Times New Roman"/>
              <w:sz w:val="24"/>
              <w:szCs w:val="24"/>
            </w:rPr>
            <m:t>+</m:t>
          </m:r>
          <m:nary>
            <m:naryPr>
              <m:chr m:val="∑"/>
              <m:limLoc m:val="undOvr"/>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j=2</m:t>
              </m:r>
            </m:sub>
            <m:sup>
              <m:r>
                <w:rPr>
                  <w:rFonts w:ascii="Latin Modern Math" w:eastAsiaTheme="minorEastAsia" w:hAnsi="Latin Modern Math" w:cs="Times New Roman"/>
                  <w:sz w:val="24"/>
                  <w:szCs w:val="24"/>
                </w:rPr>
                <m:t>140</m:t>
              </m:r>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w:bookmarkStart w:id="1" w:name="_Hlk52223270"/>
                  <m:r>
                    <w:rPr>
                      <w:rFonts w:ascii="Latin Modern Math" w:eastAsiaTheme="minorEastAsia" w:hAnsi="Latin Modern Math" w:cs="Times New Roman"/>
                      <w:sz w:val="24"/>
                      <w:szCs w:val="24"/>
                    </w:rPr>
                    <m:t>IP,</m:t>
                  </m:r>
                  <w:bookmarkEnd w:id="1"/>
                  <m:r>
                    <w:rPr>
                      <w:rFonts w:ascii="Latin Modern Math" w:eastAsiaTheme="minorEastAsia" w:hAnsi="Latin Modern Math" w:cs="Times New Roman"/>
                      <w:sz w:val="24"/>
                      <w:szCs w:val="24"/>
                    </w:rPr>
                    <m:t>j</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PDX</m:t>
                      </m:r>
                    </m:e>
                    <m:sub>
                      <m:r>
                        <w:rPr>
                          <w:rFonts w:ascii="Latin Modern Math" w:eastAsiaTheme="minorEastAsia" w:hAnsi="Latin Modern Math" w:cs="Times New Roman"/>
                          <w:sz w:val="24"/>
                          <w:szCs w:val="24"/>
                        </w:rPr>
                        <m:t>ICD-10,j</m:t>
                      </m:r>
                    </m:sub>
                  </m:sSub>
                </m:e>
              </m:d>
            </m:e>
          </m:nary>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IP,age</m:t>
              </m:r>
            </m:sub>
          </m:sSub>
          <m:r>
            <w:rPr>
              <w:rFonts w:ascii="Latin Modern Math" w:eastAsiaTheme="minorEastAsia" w:hAnsi="Latin Modern Math" w:cs="Times New Roman"/>
              <w:sz w:val="24"/>
              <w:szCs w:val="24"/>
            </w:rPr>
            <m:t>*age+</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sSup>
                <m:sSupPr>
                  <m:ctrlPr>
                    <w:rPr>
                      <w:rFonts w:ascii="Latin Modern Math" w:eastAsiaTheme="minorEastAsia" w:hAnsi="Latin Modern Math" w:cs="Times New Roman"/>
                      <w:i/>
                      <w:sz w:val="24"/>
                      <w:szCs w:val="24"/>
                    </w:rPr>
                  </m:ctrlPr>
                </m:sSupPr>
                <m:e>
                  <m:r>
                    <w:rPr>
                      <w:rFonts w:ascii="Latin Modern Math" w:eastAsiaTheme="minorEastAsia" w:hAnsi="Latin Modern Math" w:cs="Times New Roman"/>
                      <w:sz w:val="24"/>
                      <w:szCs w:val="24"/>
                    </w:rPr>
                    <m:t>IP,age</m:t>
                  </m:r>
                </m:e>
                <m:sup>
                  <m:r>
                    <w:rPr>
                      <w:rFonts w:ascii="Latin Modern Math" w:eastAsiaTheme="minorEastAsia" w:hAnsi="Latin Modern Math" w:cs="Times New Roman"/>
                      <w:sz w:val="24"/>
                      <w:szCs w:val="24"/>
                    </w:rPr>
                    <m:t>2</m:t>
                  </m:r>
                </m:sup>
              </m:sSup>
            </m:sub>
          </m:sSub>
          <m:r>
            <w:rPr>
              <w:rFonts w:ascii="Latin Modern Math" w:eastAsiaTheme="minorEastAsia" w:hAnsi="Latin Modern Math" w:cs="Times New Roman"/>
              <w:sz w:val="24"/>
              <w:szCs w:val="24"/>
            </w:rPr>
            <m:t>*</m:t>
          </m:r>
          <m:sSup>
            <m:sSupPr>
              <m:ctrlPr>
                <w:rPr>
                  <w:rFonts w:ascii="Latin Modern Math" w:eastAsiaTheme="minorEastAsia" w:hAnsi="Latin Modern Math" w:cs="Times New Roman"/>
                  <w:i/>
                  <w:sz w:val="24"/>
                  <w:szCs w:val="24"/>
                </w:rPr>
              </m:ctrlPr>
            </m:sSupPr>
            <m:e>
              <m:r>
                <w:rPr>
                  <w:rFonts w:ascii="Latin Modern Math" w:eastAsiaTheme="minorEastAsia" w:hAnsi="Latin Modern Math" w:cs="Times New Roman"/>
                  <w:sz w:val="24"/>
                  <w:szCs w:val="24"/>
                </w:rPr>
                <m:t>age</m:t>
              </m:r>
            </m:e>
            <m:sup>
              <m:r>
                <w:rPr>
                  <w:rFonts w:ascii="Latin Modern Math" w:eastAsiaTheme="minorEastAsia" w:hAnsi="Latin Modern Math" w:cs="Times New Roman"/>
                  <w:sz w:val="24"/>
                  <w:szCs w:val="24"/>
                </w:rPr>
                <m:t>2</m:t>
              </m:r>
            </m:sup>
          </m:sSup>
          <m:r>
            <w:rPr>
              <w:rFonts w:ascii="Latin Modern Math" w:eastAsiaTheme="minorEastAsia" w:hAnsi="Latin Modern Math" w:cs="Times New Roman"/>
              <w:sz w:val="24"/>
              <w:szCs w:val="24"/>
            </w:rPr>
            <m:t xml:space="preserve">            +</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IP,female</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r>
                <w:rPr>
                  <w:rFonts w:ascii="Latin Modern Math" w:eastAsiaTheme="minorEastAsia" w:hAnsi="Latin Modern Math" w:cs="Times New Roman"/>
                  <w:sz w:val="24"/>
                  <w:szCs w:val="24"/>
                </w:rPr>
                <m:t>female</m:t>
              </m:r>
            </m:e>
          </m:d>
          <m:r>
            <w:rPr>
              <w:rFonts w:ascii="Latin Modern Math" w:eastAsiaTheme="minorEastAsia" w:hAnsi="Latin Modern Math" w:cs="Times New Roman"/>
              <w:sz w:val="24"/>
              <w:szCs w:val="24"/>
            </w:rPr>
            <m:t xml:space="preserve">+ </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IP,intime</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r>
                <w:rPr>
                  <w:rFonts w:ascii="Latin Modern Math" w:eastAsiaTheme="minorEastAsia" w:hAnsi="Latin Modern Math" w:cs="Times New Roman"/>
                  <w:sz w:val="24"/>
                  <w:szCs w:val="24"/>
                </w:rPr>
                <m:t>intime</m:t>
              </m:r>
            </m:e>
          </m:d>
          <m:r>
            <w:rPr>
              <w:rFonts w:ascii="Latin Modern Math" w:eastAsiaTheme="minorEastAsia" w:hAnsi="Latin Modern Math" w:cs="Times New Roman"/>
              <w:sz w:val="24"/>
              <w:szCs w:val="24"/>
            </w:rPr>
            <m:t>+</m:t>
          </m:r>
          <m:nary>
            <m:naryPr>
              <m:chr m:val="∑"/>
              <m:limLoc m:val="undOvr"/>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k=2</m:t>
              </m:r>
            </m:sub>
            <m:sup>
              <m:r>
                <w:rPr>
                  <w:rFonts w:ascii="Latin Modern Math" w:eastAsiaTheme="minorEastAsia" w:hAnsi="Latin Modern Math" w:cs="Times New Roman"/>
                  <w:sz w:val="24"/>
                  <w:szCs w:val="24"/>
                </w:rPr>
                <m:t>4</m:t>
              </m:r>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IP,k</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typein</m:t>
                      </m:r>
                    </m:e>
                    <m:sub>
                      <m:r>
                        <w:rPr>
                          <w:rFonts w:ascii="Latin Modern Math" w:eastAsiaTheme="minorEastAsia" w:hAnsi="Latin Modern Math" w:cs="Times New Roman"/>
                          <w:sz w:val="24"/>
                          <w:szCs w:val="24"/>
                        </w:rPr>
                        <m:t>k</m:t>
                      </m:r>
                    </m:sub>
                  </m:sSub>
                </m:e>
              </m:d>
            </m:e>
          </m:nary>
          <m:r>
            <w:rPr>
              <w:rFonts w:ascii="Latin Modern Math" w:eastAsiaTheme="minorEastAsia" w:hAnsi="Latin Modern Math" w:cs="Times New Roman"/>
              <w:sz w:val="24"/>
              <w:szCs w:val="24"/>
            </w:rPr>
            <m:t>+</m:t>
          </m:r>
          <m:nary>
            <m:naryPr>
              <m:chr m:val="∑"/>
              <m:limLoc m:val="undOvr"/>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l=2</m:t>
              </m:r>
            </m:sub>
            <m:sup>
              <m:r>
                <w:rPr>
                  <w:rFonts w:ascii="Latin Modern Math" w:eastAsiaTheme="minorEastAsia" w:hAnsi="Latin Modern Math" w:cs="Times New Roman"/>
                  <w:sz w:val="24"/>
                  <w:szCs w:val="24"/>
                </w:rPr>
                <m:t>4</m:t>
              </m:r>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IP,l</m:t>
                  </m:r>
                </m:sub>
              </m:sSub>
              <m:r>
                <w:rPr>
                  <w:rFonts w:ascii="Latin Modern Math" w:eastAsiaTheme="minorEastAsia" w:hAnsi="Latin Modern Math" w:cs="Times New Roman"/>
                  <w:sz w:val="24"/>
                  <w:szCs w:val="24"/>
                </w:rPr>
                <m:t>*I</m:t>
              </m:r>
              <m:d>
                <m:dPr>
                  <m:ctrlPr>
                    <w:rPr>
                      <w:rFonts w:ascii="Latin Modern Math" w:eastAsiaTheme="minorEastAsia" w:hAnsi="Latin Modern Math" w:cs="Times New Roman"/>
                      <w:i/>
                      <w:sz w:val="24"/>
                      <w:szCs w:val="24"/>
                    </w:rPr>
                  </m:ctrlPr>
                </m:dPr>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instype</m:t>
                      </m:r>
                    </m:e>
                    <m:sub>
                      <m:r>
                        <w:rPr>
                          <w:rFonts w:ascii="Latin Modern Math" w:eastAsiaTheme="minorEastAsia" w:hAnsi="Latin Modern Math" w:cs="Times New Roman"/>
                          <w:sz w:val="24"/>
                          <w:szCs w:val="24"/>
                        </w:rPr>
                        <m:t>l</m:t>
                      </m:r>
                    </m:sub>
                  </m:sSub>
                </m:e>
              </m:d>
              <m:r>
                <w:rPr>
                  <w:rFonts w:ascii="Latin Modern Math" w:eastAsiaTheme="minorEastAsia" w:hAnsi="Latin Modern Math" w:cs="Times New Roman"/>
                  <w:sz w:val="24"/>
                  <w:szCs w:val="24"/>
                </w:rPr>
                <m:t xml:space="preserve">            </m:t>
              </m:r>
            </m:e>
          </m:nary>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IP,days_admit</m:t>
              </m:r>
            </m:sub>
          </m:sSub>
          <m:r>
            <w:rPr>
              <w:rFonts w:ascii="Latin Modern Math" w:eastAsiaTheme="minorEastAsia" w:hAnsi="Latin Modern Math" w:cs="Times New Roman"/>
              <w:sz w:val="24"/>
              <w:szCs w:val="24"/>
            </w:rPr>
            <m:t>*days_admit +</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sSup>
                <m:sSupPr>
                  <m:ctrlPr>
                    <w:rPr>
                      <w:rFonts w:ascii="Latin Modern Math" w:eastAsiaTheme="minorEastAsia" w:hAnsi="Latin Modern Math" w:cs="Times New Roman"/>
                      <w:i/>
                      <w:sz w:val="24"/>
                      <w:szCs w:val="24"/>
                    </w:rPr>
                  </m:ctrlPr>
                </m:sSupPr>
                <m:e>
                  <m:r>
                    <w:rPr>
                      <w:rFonts w:ascii="Latin Modern Math" w:eastAsiaTheme="minorEastAsia" w:hAnsi="Latin Modern Math" w:cs="Times New Roman"/>
                      <w:sz w:val="24"/>
                      <w:szCs w:val="24"/>
                    </w:rPr>
                    <m:t>IP,days_admit</m:t>
                  </m:r>
                </m:e>
                <m:sup>
                  <m:r>
                    <w:rPr>
                      <w:rFonts w:ascii="Latin Modern Math" w:eastAsiaTheme="minorEastAsia" w:hAnsi="Latin Modern Math" w:cs="Times New Roman"/>
                      <w:sz w:val="24"/>
                      <w:szCs w:val="24"/>
                    </w:rPr>
                    <m:t>2</m:t>
                  </m:r>
                </m:sup>
              </m:sSup>
            </m:sub>
          </m:sSub>
          <m:r>
            <w:rPr>
              <w:rFonts w:ascii="Latin Modern Math" w:eastAsiaTheme="minorEastAsia" w:hAnsi="Latin Modern Math" w:cs="Times New Roman"/>
              <w:sz w:val="24"/>
              <w:szCs w:val="24"/>
            </w:rPr>
            <m:t>*</m:t>
          </m:r>
          <m:sSup>
            <m:sSupPr>
              <m:ctrlPr>
                <w:rPr>
                  <w:rFonts w:ascii="Latin Modern Math" w:eastAsiaTheme="minorEastAsia" w:hAnsi="Latin Modern Math" w:cs="Times New Roman"/>
                  <w:i/>
                  <w:sz w:val="24"/>
                  <w:szCs w:val="24"/>
                </w:rPr>
              </m:ctrlPr>
            </m:sSupPr>
            <m:e>
              <m:r>
                <w:rPr>
                  <w:rFonts w:ascii="Latin Modern Math" w:eastAsiaTheme="minorEastAsia" w:hAnsi="Latin Modern Math" w:cs="Times New Roman"/>
                  <w:sz w:val="24"/>
                  <w:szCs w:val="24"/>
                </w:rPr>
                <m:t>days_admit</m:t>
              </m:r>
            </m:e>
            <m:sup>
              <m:r>
                <w:rPr>
                  <w:rFonts w:ascii="Latin Modern Math" w:eastAsiaTheme="minorEastAsia" w:hAnsi="Latin Modern Math" w:cs="Times New Roman"/>
                  <w:sz w:val="24"/>
                  <w:szCs w:val="24"/>
                </w:rPr>
                <m:t>2</m:t>
              </m:r>
            </m:sup>
          </m:sSup>
          <m:r>
            <w:rPr>
              <w:rFonts w:ascii="Latin Modern Math" w:eastAsiaTheme="minorEastAsia" w:hAnsi="Latin Modern Math" w:cs="Times New Roman"/>
              <w:sz w:val="24"/>
              <w:szCs w:val="24"/>
            </w:rPr>
            <m:t>+</m:t>
          </m:r>
          <m:nary>
            <m:naryPr>
              <m:chr m:val="∑"/>
              <m:limLoc m:val="subSup"/>
              <m:supHide m:val="1"/>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m</m:t>
              </m:r>
            </m:sub>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IP,m</m:t>
                  </m:r>
                </m:sub>
              </m:sSub>
              <m:r>
                <w:rPr>
                  <w:rFonts w:ascii="Latin Modern Math" w:eastAsiaTheme="minorEastAsia" w:hAnsi="Latin Modern Math" w:cs="Times New Roman"/>
                  <w:sz w:val="24"/>
                  <w:szCs w:val="24"/>
                </w:rPr>
                <m:t>*I(</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area_id</m:t>
                  </m:r>
                </m:e>
                <m:sub>
                  <m:r>
                    <w:rPr>
                      <w:rFonts w:ascii="Latin Modern Math" w:eastAsiaTheme="minorEastAsia" w:hAnsi="Latin Modern Math" w:cs="Times New Roman"/>
                      <w:sz w:val="24"/>
                      <w:szCs w:val="24"/>
                    </w:rPr>
                    <m:t>m</m:t>
                  </m:r>
                </m:sub>
              </m:sSub>
              <m:r>
                <w:rPr>
                  <w:rFonts w:ascii="Latin Modern Math" w:eastAsiaTheme="minorEastAsia" w:hAnsi="Latin Modern Math" w:cs="Times New Roman"/>
                  <w:sz w:val="24"/>
                  <w:szCs w:val="24"/>
                </w:rPr>
                <m:t>)</m:t>
              </m:r>
            </m:e>
          </m:nary>
          <m:r>
            <w:rPr>
              <w:rFonts w:ascii="Latin Modern Math" w:eastAsiaTheme="minorEastAsia" w:hAnsi="Latin Modern Math" w:cs="Times New Roman"/>
              <w:sz w:val="24"/>
              <w:szCs w:val="24"/>
            </w:rPr>
            <m:t>+</m:t>
          </m:r>
          <m:nary>
            <m:naryPr>
              <m:chr m:val="∑"/>
              <m:limLoc m:val="subSup"/>
              <m:supHide m:val="1"/>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i</m:t>
              </m:r>
            </m:sub>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β</m:t>
                  </m:r>
                </m:e>
                <m:sub>
                  <m:r>
                    <w:rPr>
                      <w:rFonts w:ascii="Latin Modern Math" w:eastAsiaTheme="minorEastAsia" w:hAnsi="Latin Modern Math" w:cs="Times New Roman"/>
                      <w:sz w:val="24"/>
                      <w:szCs w:val="24"/>
                    </w:rPr>
                    <m:t>IP,i</m:t>
                  </m:r>
                </m:sub>
              </m:sSub>
              <m:r>
                <w:rPr>
                  <w:rFonts w:ascii="Latin Modern Math" w:eastAsiaTheme="minorEastAsia" w:hAnsi="Latin Modern Math" w:cs="Times New Roman"/>
                  <w:sz w:val="24"/>
                  <w:szCs w:val="24"/>
                </w:rPr>
                <m:t>*I(</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hospcode</m:t>
                  </m:r>
                </m:e>
                <m:sub>
                  <m:r>
                    <w:rPr>
                      <w:rFonts w:ascii="Latin Modern Math" w:eastAsiaTheme="minorEastAsia" w:hAnsi="Latin Modern Math" w:cs="Times New Roman"/>
                      <w:sz w:val="24"/>
                      <w:szCs w:val="24"/>
                    </w:rPr>
                    <m:t>i</m:t>
                  </m:r>
                </m:sub>
              </m:sSub>
              <m:r>
                <w:rPr>
                  <w:rFonts w:ascii="Latin Modern Math" w:eastAsiaTheme="minorEastAsia" w:hAnsi="Latin Modern Math" w:cs="Times New Roman"/>
                  <w:sz w:val="24"/>
                  <w:szCs w:val="24"/>
                </w:rPr>
                <m:t>)</m:t>
              </m:r>
            </m:e>
          </m:nary>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ε</m:t>
              </m:r>
            </m:e>
            <m:sub>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m:t>
                  </m:r>
                </m:e>
                <m:sub>
                  <m:r>
                    <w:rPr>
                      <w:rFonts w:ascii="Latin Modern Math" w:eastAsiaTheme="minorEastAsia" w:hAnsi="Latin Modern Math" w:cs="Times New Roman"/>
                      <w:sz w:val="24"/>
                      <w:szCs w:val="24"/>
                    </w:rPr>
                    <m:t>IP</m:t>
                  </m:r>
                </m:sub>
              </m:sSub>
            </m:sub>
          </m:sSub>
        </m:oMath>
      </m:oMathPara>
    </w:p>
    <w:p w14:paraId="2E565E7B" w14:textId="77777777" w:rsidR="007962D6" w:rsidRPr="00964D6F" w:rsidRDefault="007962D6" w:rsidP="007962D6">
      <w:pPr>
        <w:spacing w:line="480" w:lineRule="auto"/>
        <w:jc w:val="both"/>
        <w:rPr>
          <w:rFonts w:ascii="Times New Roman" w:eastAsiaTheme="minorEastAsia" w:hAnsi="Times New Roman" w:cs="Times New Roman"/>
          <w:i/>
          <w:sz w:val="24"/>
          <w:szCs w:val="24"/>
        </w:rPr>
      </w:pPr>
      <w:r w:rsidRPr="00964D6F">
        <w:rPr>
          <w:rFonts w:ascii="Times New Roman" w:eastAsiaTheme="minorEastAsia" w:hAnsi="Times New Roman" w:cs="Times New Roman"/>
          <w:iCs/>
          <w:sz w:val="24"/>
          <w:szCs w:val="24"/>
        </w:rPr>
        <w:t>where</w:t>
      </w:r>
      <w:r w:rsidRPr="00964D6F">
        <w:rPr>
          <w:rFonts w:ascii="Times New Roman" w:eastAsiaTheme="minorEastAsia" w:hAnsi="Times New Roman" w:cs="Times New Roman"/>
          <w:i/>
          <w:sz w:val="24"/>
          <w:szCs w:val="24"/>
          <w:cs/>
        </w:rPr>
        <w:t xml:space="preserve"> </w:t>
      </w:r>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ε</m:t>
            </m:r>
          </m:e>
          <m:sub>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m:t>
                </m:r>
              </m:e>
              <m:sub>
                <m:r>
                  <w:rPr>
                    <w:rFonts w:ascii="Latin Modern Math" w:eastAsiaTheme="minorEastAsia" w:hAnsi="Latin Modern Math" w:cs="Times New Roman"/>
                    <w:sz w:val="24"/>
                    <w:szCs w:val="24"/>
                  </w:rPr>
                  <m:t>IP</m:t>
                </m:r>
              </m:sub>
            </m:sSub>
          </m:sub>
        </m:sSub>
        <m:r>
          <w:rPr>
            <w:rFonts w:ascii="Latin Modern Math" w:eastAsiaTheme="minorEastAsia" w:hAnsi="Latin Modern Math" w:cs="Times New Roman"/>
            <w:sz w:val="24"/>
            <w:szCs w:val="24"/>
          </w:rPr>
          <m:t>~N(0,</m:t>
        </m:r>
        <m:sSubSup>
          <m:sSubSupPr>
            <m:ctrlPr>
              <w:rPr>
                <w:rFonts w:ascii="Latin Modern Math" w:eastAsiaTheme="minorEastAsia" w:hAnsi="Latin Modern Math" w:cs="Times New Roman"/>
                <w:i/>
                <w:sz w:val="24"/>
                <w:szCs w:val="24"/>
              </w:rPr>
            </m:ctrlPr>
          </m:sSubSupPr>
          <m:e>
            <m:r>
              <w:rPr>
                <w:rFonts w:ascii="Latin Modern Math" w:eastAsiaTheme="minorEastAsia" w:hAnsi="Latin Modern Math" w:cs="Times New Roman"/>
                <w:sz w:val="24"/>
                <w:szCs w:val="24"/>
              </w:rPr>
              <m:t>σ</m:t>
            </m:r>
          </m:e>
          <m:sub>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P</m:t>
                </m:r>
              </m:e>
              <m:sub>
                <m:r>
                  <w:rPr>
                    <w:rFonts w:ascii="Latin Modern Math" w:eastAsiaTheme="minorEastAsia" w:hAnsi="Latin Modern Math" w:cs="Times New Roman"/>
                    <w:sz w:val="24"/>
                    <w:szCs w:val="24"/>
                  </w:rPr>
                  <m:t>IP</m:t>
                </m:r>
              </m:sub>
            </m:sSub>
          </m:sub>
          <m:sup>
            <m:r>
              <w:rPr>
                <w:rFonts w:ascii="Latin Modern Math" w:eastAsiaTheme="minorEastAsia" w:hAnsi="Latin Modern Math" w:cs="Times New Roman"/>
                <w:sz w:val="24"/>
                <w:szCs w:val="24"/>
              </w:rPr>
              <m:t>2</m:t>
            </m:r>
          </m:sup>
        </m:sSubSup>
        <m:r>
          <w:rPr>
            <w:rFonts w:ascii="Latin Modern Math" w:eastAsiaTheme="minorEastAsia" w:hAnsi="Latin Modern Math" w:cs="Times New Roman"/>
            <w:sz w:val="24"/>
            <w:szCs w:val="24"/>
          </w:rPr>
          <m:t xml:space="preserve">) </m:t>
        </m:r>
      </m:oMath>
      <w:r>
        <w:rPr>
          <w:rFonts w:ascii="Times New Roman" w:eastAsiaTheme="minorEastAsia" w:hAnsi="Times New Roman" w:cs="Times New Roman"/>
          <w:iCs/>
          <w:sz w:val="24"/>
          <w:szCs w:val="24"/>
        </w:rPr>
        <w:t xml:space="preserve">is </w:t>
      </w:r>
      <w:r w:rsidRPr="00964D6F">
        <w:rPr>
          <w:rFonts w:ascii="Times New Roman" w:eastAsiaTheme="minorEastAsia" w:hAnsi="Times New Roman" w:cs="Times New Roman"/>
          <w:iCs/>
          <w:sz w:val="24"/>
          <w:szCs w:val="24"/>
        </w:rPr>
        <w:t xml:space="preserve">an error term with normal distribution and </w:t>
      </w:r>
      <m:oMath>
        <m:sSub>
          <m:sSubPr>
            <m:ctrlPr>
              <w:rPr>
                <w:rFonts w:ascii="Latin Modern Math" w:eastAsiaTheme="minorEastAsia" w:hAnsi="Latin Modern Math" w:cs="Times New Roman"/>
                <w:i/>
                <w:sz w:val="24"/>
                <w:szCs w:val="24"/>
              </w:rPr>
            </m:ctrlPr>
          </m:sSubPr>
          <m:e>
            <m:acc>
              <m:accPr>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P</m:t>
                </m:r>
              </m:e>
            </m:acc>
          </m:e>
          <m:sub>
            <m:r>
              <w:rPr>
                <w:rFonts w:ascii="Latin Modern Math" w:eastAsiaTheme="minorEastAsia" w:hAnsi="Latin Modern Math" w:cs="Times New Roman"/>
                <w:sz w:val="24"/>
                <w:szCs w:val="24"/>
              </w:rPr>
              <m:t>IP</m:t>
            </m:r>
          </m:sub>
        </m:sSub>
      </m:oMath>
      <w:r w:rsidRPr="00964D6F">
        <w:rPr>
          <w:rFonts w:ascii="Times New Roman" w:eastAsiaTheme="minorEastAsia" w:hAnsi="Times New Roman" w:cs="Times New Roman"/>
          <w:i/>
          <w:sz w:val="24"/>
          <w:szCs w:val="24"/>
          <w:cs/>
        </w:rPr>
        <w:t xml:space="preserve"> </w:t>
      </w:r>
      <w:r w:rsidRPr="00964D6F">
        <w:rPr>
          <w:rFonts w:ascii="Times New Roman" w:eastAsiaTheme="minorEastAsia" w:hAnsi="Times New Roman" w:cs="Times New Roman"/>
          <w:iCs/>
          <w:sz w:val="24"/>
          <w:szCs w:val="24"/>
        </w:rPr>
        <w:t xml:space="preserve">could be </w:t>
      </w:r>
      <w:r>
        <w:rPr>
          <w:rFonts w:ascii="Times New Roman" w:eastAsiaTheme="minorEastAsia" w:hAnsi="Times New Roman" w:cs="Times New Roman"/>
          <w:iCs/>
          <w:sz w:val="24"/>
          <w:szCs w:val="24"/>
        </w:rPr>
        <w:t>obtained</w:t>
      </w:r>
      <w:r w:rsidRPr="00964D6F">
        <w:rPr>
          <w:rFonts w:ascii="Times New Roman" w:eastAsiaTheme="minorEastAsia" w:hAnsi="Times New Roman" w:cs="Times New Roman"/>
          <w:iCs/>
          <w:sz w:val="24"/>
          <w:szCs w:val="24"/>
        </w:rPr>
        <w:t xml:space="preserve"> </w:t>
      </w:r>
      <w:r>
        <w:rPr>
          <w:rFonts w:ascii="Times New Roman" w:eastAsiaTheme="minorEastAsia" w:hAnsi="Times New Roman" w:cs="Times New Roman"/>
          <w:iCs/>
          <w:sz w:val="24"/>
          <w:szCs w:val="24"/>
        </w:rPr>
        <w:t xml:space="preserve">from the fitted </w:t>
      </w:r>
      <w:r w:rsidRPr="00964D6F">
        <w:rPr>
          <w:rFonts w:ascii="Times New Roman" w:eastAsiaTheme="minorEastAsia" w:hAnsi="Times New Roman" w:cs="Times New Roman"/>
          <w:sz w:val="24"/>
          <w:szCs w:val="24"/>
        </w:rPr>
        <w:t xml:space="preserve">regression </w:t>
      </w:r>
      <w:proofErr w:type="gramStart"/>
      <w:r w:rsidRPr="00964D6F">
        <w:rPr>
          <w:rFonts w:ascii="Times New Roman" w:eastAsiaTheme="minorEastAsia" w:hAnsi="Times New Roman" w:cs="Times New Roman"/>
          <w:sz w:val="24"/>
          <w:szCs w:val="24"/>
        </w:rPr>
        <w:t>model.</w:t>
      </w:r>
      <w:proofErr w:type="gramEnd"/>
    </w:p>
    <w:p w14:paraId="42735858" w14:textId="713C4356" w:rsidR="007962D6" w:rsidRPr="00D94E2E" w:rsidRDefault="007962D6" w:rsidP="00354E82">
      <w:pPr>
        <w:spacing w:line="480" w:lineRule="auto"/>
        <w:ind w:firstLine="720"/>
        <w:jc w:val="thaiDistribute"/>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t xml:space="preserve">The estimations of </w:t>
      </w:r>
      <w:r>
        <w:rPr>
          <w:rFonts w:ascii="Times New Roman" w:eastAsiaTheme="minorEastAsia" w:hAnsi="Times New Roman" w:cs="Times New Roman"/>
          <w:sz w:val="24"/>
          <w:szCs w:val="24"/>
        </w:rPr>
        <w:t>average economic prices, as reflected by observable costs,</w:t>
      </w:r>
      <w:r w:rsidRPr="00964D6F">
        <w:rPr>
          <w:rFonts w:ascii="Times New Roman" w:eastAsiaTheme="minorEastAsia" w:hAnsi="Times New Roman" w:cs="Times New Roman"/>
          <w:sz w:val="24"/>
          <w:szCs w:val="24"/>
        </w:rPr>
        <w:t xml:space="preserve"> of medical </w:t>
      </w:r>
      <w:r>
        <w:rPr>
          <w:rFonts w:ascii="Times New Roman" w:eastAsiaTheme="minorEastAsia" w:hAnsi="Times New Roman" w:cs="Times New Roman"/>
          <w:sz w:val="24"/>
          <w:szCs w:val="24"/>
        </w:rPr>
        <w:t xml:space="preserve">treatment </w:t>
      </w:r>
      <w:r w:rsidRPr="00964D6F">
        <w:rPr>
          <w:rFonts w:ascii="Times New Roman" w:eastAsiaTheme="minorEastAsia" w:hAnsi="Times New Roman" w:cs="Times New Roman"/>
          <w:sz w:val="24"/>
          <w:szCs w:val="24"/>
        </w:rPr>
        <w:t>service</w:t>
      </w:r>
      <w:r>
        <w:rPr>
          <w:rFonts w:ascii="Times New Roman" w:eastAsiaTheme="minorEastAsia" w:hAnsi="Times New Roman" w:cs="Times New Roman"/>
          <w:sz w:val="24"/>
          <w:szCs w:val="24"/>
        </w:rPr>
        <w:t>s</w:t>
      </w:r>
      <w:r w:rsidRPr="00964D6F">
        <w:rPr>
          <w:rFonts w:ascii="Times New Roman" w:eastAsiaTheme="minorEastAsia" w:hAnsi="Times New Roman" w:cs="Times New Roman"/>
          <w:sz w:val="24"/>
          <w:szCs w:val="24"/>
        </w:rPr>
        <w:t xml:space="preserve"> are calculated separately by </w:t>
      </w:r>
      <w:r>
        <w:rPr>
          <w:rFonts w:ascii="Times New Roman" w:eastAsiaTheme="minorEastAsia" w:hAnsi="Times New Roman" w:cs="Times New Roman"/>
          <w:sz w:val="24"/>
          <w:szCs w:val="24"/>
        </w:rPr>
        <w:t xml:space="preserve">five </w:t>
      </w:r>
      <w:r w:rsidRPr="00964D6F">
        <w:rPr>
          <w:rFonts w:ascii="Times New Roman" w:eastAsiaTheme="minorEastAsia" w:hAnsi="Times New Roman" w:cs="Times New Roman"/>
          <w:sz w:val="24"/>
          <w:szCs w:val="24"/>
        </w:rPr>
        <w:t>hospital level</w:t>
      </w:r>
      <w:r>
        <w:rPr>
          <w:rFonts w:ascii="Times New Roman" w:eastAsiaTheme="minorEastAsia" w:hAnsi="Times New Roman" w:cs="Times New Roman"/>
          <w:sz w:val="24"/>
          <w:szCs w:val="24"/>
        </w:rPr>
        <w:t>s,</w:t>
      </w:r>
      <w:r w:rsidRPr="00964D6F">
        <w:rPr>
          <w:rFonts w:ascii="Times New Roman" w:eastAsiaTheme="minorEastAsia" w:hAnsi="Times New Roman" w:cs="Times New Roman"/>
          <w:sz w:val="24"/>
          <w:szCs w:val="24"/>
        </w:rPr>
        <w:t xml:space="preserve"> such as primary, first-level secondary, second-level secondary, third-level secondary, and tertiary. </w:t>
      </w:r>
      <w:r w:rsidR="000D11EC">
        <w:rPr>
          <w:rFonts w:ascii="Times New Roman" w:eastAsiaTheme="minorEastAsia" w:hAnsi="Times New Roman" w:cs="Times New Roman"/>
          <w:sz w:val="24"/>
          <w:szCs w:val="24"/>
        </w:rPr>
        <w:t xml:space="preserve"> Tables S2-S3 at the end of this supplementary material report the regression results.</w:t>
      </w:r>
    </w:p>
    <w:p w14:paraId="5E1102A1" w14:textId="77777777" w:rsidR="007962D6" w:rsidRPr="00964D6F" w:rsidRDefault="007962D6" w:rsidP="007962D6">
      <w:pPr>
        <w:pStyle w:val="Heading2"/>
        <w:spacing w:line="480" w:lineRule="auto"/>
        <w:rPr>
          <w:rFonts w:eastAsiaTheme="minorEastAsia" w:cs="Times New Roman"/>
        </w:rPr>
      </w:pPr>
      <w:r w:rsidRPr="00964D6F">
        <w:rPr>
          <w:rFonts w:eastAsiaTheme="minorEastAsia" w:cs="Times New Roman"/>
        </w:rPr>
        <w:t>Workforce as inputs of public hospitals</w:t>
      </w:r>
    </w:p>
    <w:p w14:paraId="4D9ED273" w14:textId="77777777" w:rsidR="007962D6" w:rsidRPr="009100AD" w:rsidRDefault="007962D6" w:rsidP="007962D6">
      <w:pPr>
        <w:spacing w:before="240" w:line="480" w:lineRule="auto"/>
        <w:ind w:firstLine="720"/>
        <w:jc w:val="thaiDistribute"/>
        <w:rPr>
          <w:rFonts w:ascii="Times New Roman" w:eastAsiaTheme="minorEastAsia" w:hAnsi="Times New Roman" w:cs="Times New Roman"/>
          <w:sz w:val="24"/>
          <w:szCs w:val="24"/>
        </w:rPr>
      </w:pPr>
      <w:r w:rsidRPr="009100AD">
        <w:rPr>
          <w:rFonts w:ascii="Times New Roman" w:eastAsiaTheme="minorEastAsia" w:hAnsi="Times New Roman" w:cs="Times New Roman"/>
          <w:sz w:val="24"/>
          <w:szCs w:val="24"/>
        </w:rPr>
        <w:t xml:space="preserve">Define </w:t>
      </w:r>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n</m:t>
            </m:r>
          </m:e>
          <m:sub>
            <m:r>
              <w:rPr>
                <w:rFonts w:ascii="Latin Modern Math" w:eastAsiaTheme="minorEastAsia" w:hAnsi="Latin Modern Math" w:cs="Times New Roman"/>
                <w:sz w:val="24"/>
                <w:szCs w:val="24"/>
              </w:rPr>
              <m:t>i,j</m:t>
            </m:r>
          </m:sub>
        </m:sSub>
      </m:oMath>
      <w:r w:rsidRPr="009100AD">
        <w:rPr>
          <w:rFonts w:ascii="Times New Roman" w:eastAsiaTheme="minorEastAsia" w:hAnsi="Times New Roman" w:cs="Times New Roman"/>
          <w:sz w:val="24"/>
          <w:szCs w:val="24"/>
          <w:cs/>
        </w:rPr>
        <w:t xml:space="preserve"> </w:t>
      </w:r>
      <w:r>
        <w:rPr>
          <w:rFonts w:ascii="Times New Roman" w:eastAsiaTheme="minorEastAsia" w:hAnsi="Times New Roman" w:cs="Times New Roman"/>
          <w:sz w:val="24"/>
          <w:szCs w:val="24"/>
        </w:rPr>
        <w:t>a</w:t>
      </w:r>
      <w:r w:rsidRPr="009100AD">
        <w:rPr>
          <w:rFonts w:ascii="Times New Roman" w:eastAsiaTheme="minorEastAsia" w:hAnsi="Times New Roman" w:cs="Times New Roman"/>
          <w:sz w:val="24"/>
          <w:szCs w:val="24"/>
        </w:rPr>
        <w:t xml:space="preserve">s the number of health workforce in </w:t>
      </w:r>
      <w:r>
        <w:rPr>
          <w:rFonts w:ascii="Times New Roman" w:eastAsiaTheme="minorEastAsia" w:hAnsi="Times New Roman" w:cs="Times New Roman"/>
          <w:sz w:val="24"/>
          <w:szCs w:val="24"/>
        </w:rPr>
        <w:t>a</w:t>
      </w:r>
      <w:r w:rsidRPr="009100AD">
        <w:rPr>
          <w:rFonts w:ascii="Times New Roman" w:eastAsiaTheme="minorEastAsia" w:hAnsi="Times New Roman" w:cs="Times New Roman"/>
          <w:sz w:val="24"/>
          <w:szCs w:val="24"/>
        </w:rPr>
        <w:t xml:space="preserve"> public hospital </w:t>
      </w:r>
      <m:oMath>
        <m:r>
          <w:rPr>
            <w:rFonts w:ascii="Latin Modern Math" w:eastAsiaTheme="minorEastAsia" w:hAnsi="Latin Modern Math" w:cs="Times New Roman"/>
            <w:sz w:val="24"/>
            <w:szCs w:val="24"/>
          </w:rPr>
          <m:t>i</m:t>
        </m:r>
      </m:oMath>
      <w:r w:rsidRPr="009100AD">
        <w:rPr>
          <w:rFonts w:ascii="Times New Roman" w:eastAsiaTheme="minorEastAsia" w:hAnsi="Times New Roman" w:cs="Times New Roman"/>
          <w:sz w:val="24"/>
          <w:szCs w:val="24"/>
        </w:rPr>
        <w:t xml:space="preserve"> with </w:t>
      </w:r>
      <w:r>
        <w:rPr>
          <w:rFonts w:ascii="Times New Roman" w:eastAsiaTheme="minorEastAsia" w:hAnsi="Times New Roman" w:cs="Times New Roman"/>
          <w:sz w:val="24"/>
          <w:szCs w:val="24"/>
        </w:rPr>
        <w:t xml:space="preserve">a </w:t>
      </w:r>
      <w:r w:rsidRPr="009100AD">
        <w:rPr>
          <w:rFonts w:ascii="Times New Roman" w:eastAsiaTheme="minorEastAsia" w:hAnsi="Times New Roman" w:cs="Times New Roman"/>
          <w:sz w:val="24"/>
          <w:szCs w:val="24"/>
        </w:rPr>
        <w:t>health profession</w:t>
      </w:r>
      <w:r w:rsidRPr="009100AD">
        <w:rPr>
          <w:rFonts w:ascii="Times New Roman" w:eastAsiaTheme="minorEastAsia" w:hAnsi="Times New Roman" w:cs="Times New Roman"/>
          <w:sz w:val="24"/>
          <w:szCs w:val="24"/>
          <w:cs/>
        </w:rPr>
        <w:t xml:space="preserve"> </w:t>
      </w:r>
      <m:oMath>
        <m:r>
          <w:rPr>
            <w:rFonts w:ascii="Latin Modern Math" w:eastAsiaTheme="minorEastAsia" w:hAnsi="Latin Modern Math" w:cs="Times New Roman"/>
            <w:sz w:val="24"/>
            <w:szCs w:val="24"/>
          </w:rPr>
          <m:t>j</m:t>
        </m:r>
      </m:oMath>
      <w:r w:rsidRPr="009100AD">
        <w:rPr>
          <w:rFonts w:ascii="Times New Roman" w:eastAsiaTheme="minorEastAsia" w:hAnsi="Times New Roman" w:cs="Times New Roman"/>
          <w:sz w:val="24"/>
          <w:szCs w:val="24"/>
          <w:cs/>
        </w:rPr>
        <w:t xml:space="preserve"> </w:t>
      </w:r>
      <w:r w:rsidRPr="009100AD">
        <w:rPr>
          <w:rFonts w:ascii="Times New Roman" w:eastAsiaTheme="minorEastAsia" w:hAnsi="Times New Roman" w:cs="Times New Roman"/>
          <w:sz w:val="24"/>
          <w:szCs w:val="24"/>
        </w:rPr>
        <w:t xml:space="preserve">such as medical doctor, nurse, dentist, pharmacist, and others. </w:t>
      </w:r>
      <w:r>
        <w:rPr>
          <w:rFonts w:ascii="Times New Roman" w:eastAsiaTheme="minorEastAsia" w:hAnsi="Times New Roman" w:cs="Times New Roman"/>
          <w:sz w:val="24"/>
          <w:szCs w:val="24"/>
        </w:rPr>
        <w:t>T</w:t>
      </w:r>
      <w:r w:rsidRPr="009100AD">
        <w:rPr>
          <w:rFonts w:ascii="Times New Roman" w:eastAsiaTheme="minorEastAsia" w:hAnsi="Times New Roman" w:cs="Times New Roman"/>
          <w:sz w:val="24"/>
          <w:szCs w:val="24"/>
        </w:rPr>
        <w:t xml:space="preserve">his study </w:t>
      </w:r>
      <w:r>
        <w:rPr>
          <w:rFonts w:ascii="Times New Roman" w:eastAsiaTheme="minorEastAsia" w:hAnsi="Times New Roman" w:cs="Times New Roman"/>
          <w:sz w:val="24"/>
          <w:szCs w:val="24"/>
        </w:rPr>
        <w:t>weights</w:t>
      </w:r>
      <w:r w:rsidRPr="009100A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workforce numbers of </w:t>
      </w:r>
      <w:r w:rsidRPr="009100AD">
        <w:rPr>
          <w:rFonts w:ascii="Times New Roman" w:eastAsiaTheme="minorEastAsia" w:hAnsi="Times New Roman" w:cs="Times New Roman"/>
          <w:sz w:val="24"/>
          <w:szCs w:val="24"/>
        </w:rPr>
        <w:t>each profession by different average work hours per week and average hourly earnings.</w:t>
      </w:r>
    </w:p>
    <w:p w14:paraId="60FC5832" w14:textId="77777777" w:rsidR="007962D6" w:rsidRPr="00964D6F" w:rsidRDefault="007962D6" w:rsidP="007962D6">
      <w:pPr>
        <w:spacing w:line="480" w:lineRule="auto"/>
        <w:ind w:firstLine="720"/>
        <w:jc w:val="both"/>
        <w:rPr>
          <w:rFonts w:ascii="Times New Roman" w:eastAsiaTheme="minorEastAsia" w:hAnsi="Times New Roman" w:cs="Times New Roman"/>
          <w:sz w:val="24"/>
          <w:szCs w:val="24"/>
          <w:cs/>
        </w:rPr>
      </w:pPr>
      <w:r w:rsidRPr="00964D6F">
        <w:rPr>
          <w:rFonts w:ascii="Times New Roman" w:eastAsiaTheme="minorEastAsia" w:hAnsi="Times New Roman" w:cs="Times New Roman"/>
          <w:sz w:val="24"/>
          <w:szCs w:val="24"/>
        </w:rPr>
        <w:t xml:space="preserve">Therefore, we have </w:t>
      </w:r>
      <m:oMath>
        <m:sSub>
          <m:sSubPr>
            <m:ctrlPr>
              <w:rPr>
                <w:rFonts w:ascii="Latin Modern Math" w:eastAsiaTheme="minorEastAsia" w:hAnsi="Latin Modern Math" w:cs="Times New Roman"/>
                <w:i/>
                <w:sz w:val="28"/>
              </w:rPr>
            </m:ctrlPr>
          </m:sSubPr>
          <m:e>
            <m:r>
              <w:rPr>
                <w:rFonts w:ascii="Latin Modern Math" w:eastAsiaTheme="minorEastAsia" w:hAnsi="Latin Modern Math" w:cs="Times New Roman"/>
                <w:sz w:val="28"/>
              </w:rPr>
              <m:t>N</m:t>
            </m:r>
          </m:e>
          <m:sub>
            <m:r>
              <w:rPr>
                <w:rFonts w:ascii="Latin Modern Math" w:eastAsiaTheme="minorEastAsia" w:hAnsi="Latin Modern Math" w:cs="Times New Roman"/>
                <w:sz w:val="28"/>
              </w:rPr>
              <m:t>i</m:t>
            </m:r>
          </m:sub>
        </m:sSub>
      </m:oMath>
      <w:r w:rsidRPr="00964D6F">
        <w:rPr>
          <w:rFonts w:ascii="Times New Roman" w:eastAsiaTheme="minorEastAsia" w:hAnsi="Times New Roman" w:cs="Times New Roman"/>
          <w:sz w:val="24"/>
          <w:szCs w:val="24"/>
          <w:cs/>
        </w:rPr>
        <w:t xml:space="preserve"> </w:t>
      </w:r>
      <w:r w:rsidRPr="00964D6F">
        <w:rPr>
          <w:rFonts w:ascii="Times New Roman" w:eastAsiaTheme="minorEastAsia" w:hAnsi="Times New Roman" w:cs="Times New Roman"/>
          <w:sz w:val="24"/>
          <w:szCs w:val="24"/>
        </w:rPr>
        <w:t xml:space="preserve">as the total workforce (weighted) in </w:t>
      </w:r>
      <w:r>
        <w:rPr>
          <w:rFonts w:ascii="Times New Roman" w:eastAsiaTheme="minorEastAsia" w:hAnsi="Times New Roman" w:cs="Times New Roman"/>
          <w:sz w:val="24"/>
          <w:szCs w:val="24"/>
        </w:rPr>
        <w:t xml:space="preserve">a public </w:t>
      </w:r>
      <w:r w:rsidRPr="00964D6F">
        <w:rPr>
          <w:rFonts w:ascii="Times New Roman" w:eastAsiaTheme="minorEastAsia" w:hAnsi="Times New Roman" w:cs="Times New Roman"/>
          <w:sz w:val="24"/>
          <w:szCs w:val="24"/>
        </w:rPr>
        <w:t xml:space="preserve">hospital </w:t>
      </w:r>
      <m:oMath>
        <m:r>
          <w:rPr>
            <w:rFonts w:ascii="Latin Modern Math" w:eastAsiaTheme="minorEastAsia" w:hAnsi="Latin Modern Math" w:cs="Times New Roman"/>
            <w:sz w:val="24"/>
            <w:szCs w:val="24"/>
          </w:rPr>
          <m:t>i</m:t>
        </m:r>
      </m:oMath>
      <w:r>
        <w:rPr>
          <w:rFonts w:ascii="Times New Roman" w:eastAsiaTheme="minorEastAsia" w:hAnsi="Times New Roman" w:cs="Times New Roman"/>
          <w:sz w:val="24"/>
          <w:szCs w:val="24"/>
        </w:rPr>
        <w:t>,</w:t>
      </w:r>
      <w:r w:rsidRPr="00964D6F">
        <w:rPr>
          <w:rFonts w:ascii="Times New Roman" w:eastAsiaTheme="minorEastAsia" w:hAnsi="Times New Roman" w:cs="Times New Roman"/>
          <w:sz w:val="24"/>
          <w:szCs w:val="24"/>
          <w:cs/>
        </w:rPr>
        <w:t xml:space="preserve"> </w:t>
      </w:r>
      <w:r w:rsidRPr="00964D6F">
        <w:rPr>
          <w:rFonts w:ascii="Times New Roman" w:eastAsiaTheme="minorEastAsia" w:hAnsi="Times New Roman" w:cs="Times New Roman"/>
          <w:sz w:val="24"/>
          <w:szCs w:val="24"/>
        </w:rPr>
        <w:t xml:space="preserve">which is </w:t>
      </w:r>
      <w:r>
        <w:rPr>
          <w:rFonts w:ascii="Times New Roman" w:eastAsiaTheme="minorEastAsia" w:hAnsi="Times New Roman" w:cs="Times New Roman"/>
          <w:sz w:val="24"/>
          <w:szCs w:val="24"/>
        </w:rPr>
        <w:t>an</w:t>
      </w:r>
      <w:r w:rsidRPr="00964D6F">
        <w:rPr>
          <w:rFonts w:ascii="Times New Roman" w:eastAsiaTheme="minorEastAsia" w:hAnsi="Times New Roman" w:cs="Times New Roman"/>
          <w:sz w:val="24"/>
          <w:szCs w:val="24"/>
        </w:rPr>
        <w:t xml:space="preserve"> aggregat</w:t>
      </w:r>
      <w:r>
        <w:rPr>
          <w:rFonts w:ascii="Times New Roman" w:eastAsiaTheme="minorEastAsia" w:hAnsi="Times New Roman" w:cs="Times New Roman"/>
          <w:sz w:val="24"/>
          <w:szCs w:val="24"/>
        </w:rPr>
        <w:t xml:space="preserve">ion of </w:t>
      </w:r>
      <w:r w:rsidRPr="00964D6F">
        <w:rPr>
          <w:rFonts w:ascii="Times New Roman" w:eastAsiaTheme="minorEastAsia" w:hAnsi="Times New Roman" w:cs="Times New Roman"/>
          <w:sz w:val="24"/>
          <w:szCs w:val="24"/>
        </w:rPr>
        <w:t>number</w:t>
      </w:r>
      <w:r>
        <w:rPr>
          <w:rFonts w:ascii="Times New Roman" w:eastAsiaTheme="minorEastAsia" w:hAnsi="Times New Roman" w:cs="Times New Roman"/>
          <w:sz w:val="24"/>
          <w:szCs w:val="24"/>
        </w:rPr>
        <w:t>s</w:t>
      </w:r>
      <w:r w:rsidRPr="00964D6F">
        <w:rPr>
          <w:rFonts w:ascii="Times New Roman" w:eastAsiaTheme="minorEastAsia" w:hAnsi="Times New Roman" w:cs="Times New Roman"/>
          <w:sz w:val="24"/>
          <w:szCs w:val="24"/>
        </w:rPr>
        <w:t xml:space="preserve"> of profession</w:t>
      </w:r>
      <w:r w:rsidRPr="00964D6F">
        <w:rPr>
          <w:rFonts w:ascii="Times New Roman" w:eastAsiaTheme="minorEastAsia" w:hAnsi="Times New Roman" w:cs="Times New Roman"/>
          <w:sz w:val="24"/>
          <w:szCs w:val="24"/>
          <w:cs/>
        </w:rPr>
        <w:t xml:space="preserve"> </w:t>
      </w:r>
      <m:oMath>
        <m:r>
          <w:rPr>
            <w:rFonts w:ascii="Latin Modern Math" w:eastAsiaTheme="minorEastAsia" w:hAnsi="Latin Modern Math" w:cs="Times New Roman"/>
            <w:sz w:val="24"/>
            <w:szCs w:val="24"/>
          </w:rPr>
          <m:t>j</m:t>
        </m:r>
      </m:oMath>
      <w:r w:rsidRPr="00964D6F">
        <w:rPr>
          <w:rFonts w:ascii="Times New Roman" w:eastAsiaTheme="minorEastAsia" w:hAnsi="Times New Roman" w:cs="Times New Roman"/>
          <w:sz w:val="24"/>
          <w:szCs w:val="24"/>
          <w:cs/>
        </w:rPr>
        <w:t xml:space="preserve"> </w:t>
      </w:r>
      <w:r>
        <w:rPr>
          <w:rFonts w:ascii="Times New Roman" w:eastAsiaTheme="minorEastAsia" w:hAnsi="Times New Roman" w:cs="Times New Roman"/>
          <w:sz w:val="24"/>
          <w:szCs w:val="24"/>
        </w:rPr>
        <w:t>multiplied by their w</w:t>
      </w:r>
      <w:r w:rsidRPr="00964D6F">
        <w:rPr>
          <w:rFonts w:ascii="Times New Roman" w:eastAsiaTheme="minorEastAsia" w:hAnsi="Times New Roman" w:cs="Times New Roman"/>
          <w:sz w:val="24"/>
          <w:szCs w:val="24"/>
        </w:rPr>
        <w:t>eights.</w:t>
      </w:r>
      <w:r w:rsidRPr="00964D6F">
        <w:rPr>
          <w:rFonts w:ascii="Times New Roman" w:eastAsiaTheme="minorEastAsia" w:hAnsi="Times New Roman" w:cs="Times New Roman"/>
          <w:sz w:val="24"/>
          <w:szCs w:val="24"/>
          <w:cs/>
        </w:rPr>
        <w:t xml:space="preserve"> </w:t>
      </w:r>
    </w:p>
    <w:p w14:paraId="4BD06EE0" w14:textId="77777777" w:rsidR="007962D6" w:rsidRPr="00964D6F" w:rsidRDefault="004C7D92" w:rsidP="007962D6">
      <w:pPr>
        <w:spacing w:line="480" w:lineRule="auto"/>
        <w:rPr>
          <w:rFonts w:ascii="Times New Roman" w:eastAsiaTheme="minorEastAsia" w:hAnsi="Times New Roman" w:cs="Times New Roman"/>
          <w:sz w:val="24"/>
          <w:szCs w:val="24"/>
        </w:rPr>
      </w:pPr>
      <m:oMathPara>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N</m:t>
              </m:r>
            </m:e>
            <m:sub>
              <m:r>
                <w:rPr>
                  <w:rFonts w:ascii="Latin Modern Math" w:eastAsiaTheme="minorEastAsia" w:hAnsi="Latin Modern Math" w:cs="Times New Roman"/>
                  <w:sz w:val="24"/>
                  <w:szCs w:val="24"/>
                </w:rPr>
                <m:t>i</m:t>
              </m:r>
            </m:sub>
          </m:sSub>
          <m:r>
            <w:rPr>
              <w:rFonts w:ascii="Latin Modern Math" w:eastAsiaTheme="minorEastAsia" w:hAnsi="Latin Modern Math" w:cs="Times New Roman"/>
              <w:sz w:val="24"/>
              <w:szCs w:val="24"/>
            </w:rPr>
            <m:t>=</m:t>
          </m:r>
          <m:nary>
            <m:naryPr>
              <m:chr m:val="∑"/>
              <m:limLoc m:val="undOvr"/>
              <m:supHide m:val="1"/>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j</m:t>
              </m:r>
            </m:sub>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n</m:t>
                  </m:r>
                </m:e>
                <m:sub>
                  <m:r>
                    <w:rPr>
                      <w:rFonts w:ascii="Latin Modern Math" w:eastAsiaTheme="minorEastAsia" w:hAnsi="Latin Modern Math" w:cs="Times New Roman"/>
                      <w:sz w:val="24"/>
                      <w:szCs w:val="24"/>
                    </w:rPr>
                    <m:t>i,j</m:t>
                  </m:r>
                </m:sub>
              </m:sSub>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hour</m:t>
                      </m:r>
                    </m:e>
                  </m:acc>
                </m:e>
                <m:sub>
                  <m:r>
                    <w:rPr>
                      <w:rFonts w:ascii="Latin Modern Math" w:eastAsiaTheme="minorEastAsia" w:hAnsi="Latin Modern Math" w:cs="Times New Roman"/>
                      <w:sz w:val="24"/>
                      <w:szCs w:val="24"/>
                    </w:rPr>
                    <m:t>public,j</m:t>
                  </m:r>
                </m:sub>
              </m:sSub>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wage</m:t>
                      </m:r>
                    </m:e>
                  </m:acc>
                </m:e>
                <m:sub>
                  <m:r>
                    <w:rPr>
                      <w:rFonts w:ascii="Latin Modern Math" w:eastAsiaTheme="minorEastAsia" w:hAnsi="Latin Modern Math" w:cs="Times New Roman"/>
                      <w:sz w:val="24"/>
                      <w:szCs w:val="24"/>
                    </w:rPr>
                    <m:t>public,j</m:t>
                  </m:r>
                </m:sub>
              </m:sSub>
            </m:e>
          </m:nary>
        </m:oMath>
      </m:oMathPara>
    </w:p>
    <w:p w14:paraId="163A52C1" w14:textId="77777777" w:rsidR="007962D6" w:rsidRPr="00964D6F" w:rsidRDefault="007962D6" w:rsidP="007962D6">
      <w:pPr>
        <w:spacing w:line="480" w:lineRule="auto"/>
        <w:jc w:val="both"/>
        <w:rPr>
          <w:rFonts w:ascii="Times New Roman" w:eastAsiaTheme="minorEastAsia" w:hAnsi="Times New Roman" w:cs="Times New Roman"/>
          <w:sz w:val="24"/>
          <w:szCs w:val="24"/>
        </w:rPr>
      </w:pPr>
      <w:r w:rsidRPr="00964D6F">
        <w:rPr>
          <w:rFonts w:ascii="Times New Roman" w:eastAsiaTheme="minorEastAsia" w:hAnsi="Times New Roman" w:cs="Times New Roman"/>
          <w:sz w:val="24"/>
          <w:szCs w:val="24"/>
        </w:rPr>
        <w:lastRenderedPageBreak/>
        <w:t xml:space="preserve">where </w:t>
      </w:r>
      <m:oMath>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hour</m:t>
                </m:r>
              </m:e>
            </m:acc>
          </m:e>
          <m:sub>
            <m:r>
              <w:rPr>
                <w:rFonts w:ascii="Latin Modern Math" w:eastAsiaTheme="minorEastAsia" w:hAnsi="Latin Modern Math" w:cs="Times New Roman"/>
                <w:sz w:val="24"/>
                <w:szCs w:val="24"/>
              </w:rPr>
              <m:t>public,j</m:t>
            </m:r>
          </m:sub>
        </m:sSub>
      </m:oMath>
      <w:r w:rsidRPr="00964D6F">
        <w:rPr>
          <w:rFonts w:ascii="Times New Roman" w:eastAsiaTheme="minorEastAsia" w:hAnsi="Times New Roman" w:cs="Times New Roman"/>
          <w:sz w:val="24"/>
          <w:szCs w:val="24"/>
        </w:rPr>
        <w:t xml:space="preserve"> is the estimated average work hours per week</w:t>
      </w:r>
      <w:r>
        <w:rPr>
          <w:rFonts w:ascii="Times New Roman" w:eastAsiaTheme="minorEastAsia" w:hAnsi="Times New Roman" w:cs="Times New Roman"/>
          <w:sz w:val="24"/>
          <w:szCs w:val="24"/>
        </w:rPr>
        <w:t>,</w:t>
      </w:r>
      <w:r w:rsidRPr="00964D6F">
        <w:rPr>
          <w:rFonts w:ascii="Times New Roman" w:eastAsiaTheme="minorEastAsia" w:hAnsi="Times New Roman" w:cs="Times New Roman"/>
          <w:sz w:val="24"/>
          <w:szCs w:val="24"/>
          <w:cs/>
        </w:rPr>
        <w:t xml:space="preserve"> </w:t>
      </w:r>
      <w:r w:rsidRPr="00964D6F">
        <w:rPr>
          <w:rFonts w:ascii="Times New Roman" w:eastAsiaTheme="minorEastAsia" w:hAnsi="Times New Roman" w:cs="Times New Roman"/>
          <w:sz w:val="24"/>
          <w:szCs w:val="24"/>
        </w:rPr>
        <w:t xml:space="preserve">and </w:t>
      </w:r>
      <m:oMath>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wage</m:t>
                </m:r>
              </m:e>
            </m:acc>
          </m:e>
          <m:sub>
            <m:r>
              <w:rPr>
                <w:rFonts w:ascii="Latin Modern Math" w:eastAsiaTheme="minorEastAsia" w:hAnsi="Latin Modern Math" w:cs="Times New Roman"/>
                <w:sz w:val="24"/>
                <w:szCs w:val="24"/>
              </w:rPr>
              <m:t>public,j</m:t>
            </m:r>
          </m:sub>
        </m:sSub>
      </m:oMath>
      <w:r w:rsidRPr="00964D6F">
        <w:rPr>
          <w:rFonts w:ascii="Times New Roman" w:eastAsiaTheme="minorEastAsia" w:hAnsi="Times New Roman" w:cs="Times New Roman"/>
          <w:sz w:val="24"/>
          <w:szCs w:val="24"/>
          <w:cs/>
        </w:rPr>
        <w:t xml:space="preserve"> </w:t>
      </w:r>
      <w:r w:rsidRPr="00964D6F">
        <w:rPr>
          <w:rFonts w:ascii="Times New Roman" w:eastAsiaTheme="minorEastAsia" w:hAnsi="Times New Roman" w:cs="Times New Roman"/>
          <w:sz w:val="24"/>
          <w:szCs w:val="24"/>
        </w:rPr>
        <w:t xml:space="preserve">is the estimated average hourly </w:t>
      </w:r>
      <w:proofErr w:type="gramStart"/>
      <w:r w:rsidRPr="00964D6F">
        <w:rPr>
          <w:rFonts w:ascii="Times New Roman" w:eastAsiaTheme="minorEastAsia" w:hAnsi="Times New Roman" w:cs="Times New Roman"/>
          <w:sz w:val="24"/>
          <w:szCs w:val="24"/>
        </w:rPr>
        <w:t>earnings.</w:t>
      </w:r>
      <w:proofErr w:type="gramEnd"/>
    </w:p>
    <w:p w14:paraId="1E2B2647" w14:textId="77777777" w:rsidR="005147B9" w:rsidRDefault="007962D6" w:rsidP="00354E82">
      <w:pPr>
        <w:spacing w:line="480" w:lineRule="auto"/>
        <w:ind w:firstLine="720"/>
        <w:jc w:val="thaiDistribute"/>
        <w:rPr>
          <w:rFonts w:ascii="Times New Roman" w:hAnsi="Times New Roman" w:cs="Times New Roman"/>
          <w:sz w:val="24"/>
          <w:szCs w:val="32"/>
        </w:rPr>
      </w:pPr>
      <w:r w:rsidRPr="00964D6F">
        <w:rPr>
          <w:rFonts w:ascii="Times New Roman" w:eastAsiaTheme="minorEastAsia" w:hAnsi="Times New Roman" w:cs="Times New Roman"/>
          <w:sz w:val="24"/>
          <w:szCs w:val="32"/>
        </w:rPr>
        <w:t>The average work hours per week and average earning per hour are calculated from the National Statistical Office’s Labor Force Survey 2001Q1-2018Q1. The earning per hour is adjusted for inflation. Both average work hours per week and average hourly earnings are controlled for heterogeneity on sex, age, education, urban/rural areas, regions, and province for the health workers aged 15-64</w:t>
      </w:r>
      <w:r>
        <w:rPr>
          <w:rFonts w:ascii="Times New Roman" w:eastAsiaTheme="minorEastAsia" w:hAnsi="Times New Roman" w:cs="Times New Roman"/>
          <w:sz w:val="24"/>
          <w:szCs w:val="32"/>
        </w:rPr>
        <w:t xml:space="preserve"> in public sector</w:t>
      </w:r>
      <w:r w:rsidRPr="00964D6F">
        <w:rPr>
          <w:rFonts w:ascii="Times New Roman" w:eastAsiaTheme="minorEastAsia" w:hAnsi="Times New Roman" w:cs="Times New Roman"/>
          <w:sz w:val="24"/>
          <w:szCs w:val="32"/>
        </w:rPr>
        <w:t>.</w:t>
      </w:r>
      <w:r w:rsidRPr="005147B9">
        <w:rPr>
          <w:rFonts w:ascii="Times New Roman" w:eastAsiaTheme="minorEastAsia" w:hAnsi="Times New Roman" w:cs="Times New Roman"/>
          <w:sz w:val="28"/>
          <w:szCs w:val="36"/>
        </w:rPr>
        <w:t xml:space="preserve"> </w:t>
      </w:r>
    </w:p>
    <w:p w14:paraId="3C52E11E" w14:textId="7E73976A" w:rsidR="005147B9" w:rsidRPr="005147B9" w:rsidRDefault="005147B9" w:rsidP="00354E82">
      <w:pPr>
        <w:spacing w:line="480" w:lineRule="auto"/>
        <w:ind w:firstLine="720"/>
        <w:jc w:val="thaiDistribute"/>
        <w:rPr>
          <w:rFonts w:ascii="Times New Roman" w:eastAsiaTheme="minorEastAsia" w:hAnsi="Times New Roman" w:cs="Times New Roman"/>
          <w:szCs w:val="22"/>
        </w:rPr>
      </w:pPr>
      <w:r w:rsidRPr="005147B9">
        <w:rPr>
          <w:rFonts w:ascii="Times New Roman" w:eastAsiaTheme="minorEastAsia" w:hAnsi="Times New Roman" w:cs="Times New Roman"/>
          <w:sz w:val="24"/>
          <w:szCs w:val="24"/>
        </w:rPr>
        <w:t>The means of</w:t>
      </w:r>
      <w:r w:rsidRPr="005147B9">
        <w:rPr>
          <w:rFonts w:ascii="Times New Roman" w:eastAsiaTheme="minorEastAsia" w:hAnsi="Times New Roman" w:cs="Times New Roman"/>
          <w:sz w:val="24"/>
          <w:szCs w:val="24"/>
          <w:cs/>
        </w:rPr>
        <w:t xml:space="preserve"> </w:t>
      </w:r>
      <m:oMath>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hour</m:t>
                </m:r>
              </m:e>
            </m:acc>
          </m:e>
          <m:sub>
            <m:r>
              <w:rPr>
                <w:rFonts w:ascii="Latin Modern Math" w:eastAsiaTheme="minorEastAsia" w:hAnsi="Latin Modern Math" w:cs="Times New Roman"/>
                <w:sz w:val="24"/>
                <w:szCs w:val="24"/>
              </w:rPr>
              <m:t>public,j</m:t>
            </m:r>
          </m:sub>
        </m:sSub>
      </m:oMath>
      <w:r w:rsidRPr="005147B9">
        <w:rPr>
          <w:rFonts w:ascii="Times New Roman" w:eastAsiaTheme="minorEastAsia" w:hAnsi="Times New Roman" w:cs="Times New Roman"/>
          <w:sz w:val="24"/>
          <w:szCs w:val="24"/>
          <w:cs/>
        </w:rPr>
        <w:t xml:space="preserve"> </w:t>
      </w:r>
      <w:r w:rsidRPr="005147B9">
        <w:rPr>
          <w:rFonts w:ascii="Times New Roman" w:eastAsiaTheme="minorEastAsia" w:hAnsi="Times New Roman" w:cs="Times New Roman"/>
          <w:sz w:val="24"/>
          <w:szCs w:val="24"/>
        </w:rPr>
        <w:t xml:space="preserve">and </w:t>
      </w:r>
      <m:oMath>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wage</m:t>
                </m:r>
              </m:e>
            </m:acc>
          </m:e>
          <m:sub>
            <m:r>
              <w:rPr>
                <w:rFonts w:ascii="Latin Modern Math" w:eastAsiaTheme="minorEastAsia" w:hAnsi="Latin Modern Math" w:cs="Times New Roman"/>
                <w:sz w:val="24"/>
                <w:szCs w:val="24"/>
              </w:rPr>
              <m:t>public,j</m:t>
            </m:r>
          </m:sub>
        </m:sSub>
      </m:oMath>
      <w:r w:rsidRPr="005147B9">
        <w:rPr>
          <w:rFonts w:ascii="Times New Roman" w:eastAsiaTheme="minorEastAsia" w:hAnsi="Times New Roman" w:cs="Times New Roman"/>
          <w:sz w:val="24"/>
          <w:szCs w:val="24"/>
          <w:cs/>
        </w:rPr>
        <w:t xml:space="preserve"> </w:t>
      </w:r>
      <w:r w:rsidRPr="005147B9">
        <w:rPr>
          <w:rFonts w:ascii="Times New Roman" w:eastAsiaTheme="minorEastAsia" w:hAnsi="Times New Roman" w:cs="Times New Roman"/>
          <w:sz w:val="24"/>
          <w:szCs w:val="24"/>
        </w:rPr>
        <w:t>are presented in the first two columns</w:t>
      </w:r>
      <w:r>
        <w:rPr>
          <w:rFonts w:ascii="Times New Roman" w:eastAsiaTheme="minorEastAsia" w:hAnsi="Times New Roman" w:cs="Times New Roman"/>
          <w:sz w:val="24"/>
          <w:szCs w:val="24"/>
        </w:rPr>
        <w:t xml:space="preserve"> of Table S2</w:t>
      </w:r>
      <w:r w:rsidRPr="005147B9">
        <w:rPr>
          <w:rFonts w:ascii="Times New Roman" w:eastAsiaTheme="minorEastAsia" w:hAnsi="Times New Roman" w:cs="Times New Roman"/>
          <w:sz w:val="24"/>
          <w:szCs w:val="24"/>
        </w:rPr>
        <w:t>. The adjustment factors on the last column are the ratios between the multiplications of</w:t>
      </w:r>
      <w:r w:rsidRPr="005147B9">
        <w:rPr>
          <w:rFonts w:ascii="Times New Roman" w:eastAsiaTheme="minorEastAsia" w:hAnsi="Times New Roman" w:cs="Times New Roman"/>
          <w:sz w:val="24"/>
          <w:szCs w:val="32"/>
        </w:rPr>
        <w:t xml:space="preserve"> average work hours per week and average earning per hour</w:t>
      </w:r>
      <w:r w:rsidRPr="005147B9">
        <w:rPr>
          <w:rFonts w:ascii="Times New Roman" w:eastAsiaTheme="minorEastAsia" w:hAnsi="Times New Roman" w:cs="Times New Roman"/>
          <w:sz w:val="24"/>
          <w:szCs w:val="24"/>
        </w:rPr>
        <w:t>, using the nurse profession as the base reference.</w:t>
      </w:r>
    </w:p>
    <w:p w14:paraId="73D04DB6" w14:textId="028416D1" w:rsidR="00EA17A6" w:rsidRPr="000E7A73" w:rsidRDefault="00EA17A6" w:rsidP="00EA17A6">
      <w:pPr>
        <w:spacing w:line="480" w:lineRule="auto"/>
        <w:jc w:val="both"/>
        <w:rPr>
          <w:rFonts w:ascii="Times New Roman" w:eastAsiaTheme="minorEastAsia" w:hAnsi="Times New Roman" w:cs="Times New Roman"/>
          <w:b/>
          <w:bCs/>
          <w:sz w:val="24"/>
          <w:szCs w:val="24"/>
        </w:rPr>
      </w:pPr>
      <w:r w:rsidRPr="000E7A73">
        <w:rPr>
          <w:rFonts w:ascii="Times New Roman" w:eastAsiaTheme="minorEastAsia" w:hAnsi="Times New Roman" w:cs="Times New Roman"/>
          <w:b/>
          <w:bCs/>
          <w:sz w:val="24"/>
          <w:szCs w:val="24"/>
        </w:rPr>
        <w:t>Table S</w:t>
      </w:r>
      <w:r>
        <w:rPr>
          <w:rFonts w:ascii="Times New Roman" w:eastAsiaTheme="minorEastAsia" w:hAnsi="Times New Roman" w:cs="Times New Roman"/>
          <w:b/>
          <w:bCs/>
          <w:sz w:val="24"/>
          <w:szCs w:val="24"/>
        </w:rPr>
        <w:t>2</w:t>
      </w:r>
      <w:r w:rsidRPr="000E7A73">
        <w:rPr>
          <w:rFonts w:ascii="Times New Roman" w:eastAsiaTheme="minorEastAsia" w:hAnsi="Times New Roman" w:cs="Times New Roman"/>
          <w:b/>
          <w:bCs/>
          <w:sz w:val="24"/>
          <w:szCs w:val="24"/>
        </w:rPr>
        <w:t>: Weights for public health workforce by profession</w:t>
      </w:r>
    </w:p>
    <w:tbl>
      <w:tblPr>
        <w:tblW w:w="7740" w:type="dxa"/>
        <w:tblLook w:val="04A0" w:firstRow="1" w:lastRow="0" w:firstColumn="1" w:lastColumn="0" w:noHBand="0" w:noVBand="1"/>
      </w:tblPr>
      <w:tblGrid>
        <w:gridCol w:w="1710"/>
        <w:gridCol w:w="1409"/>
        <w:gridCol w:w="1434"/>
        <w:gridCol w:w="1800"/>
        <w:gridCol w:w="1620"/>
      </w:tblGrid>
      <w:tr w:rsidR="00EA17A6" w:rsidRPr="00906882" w14:paraId="38E0D566" w14:textId="77777777" w:rsidTr="000D11EC">
        <w:trPr>
          <w:trHeight w:val="264"/>
          <w:tblHeader/>
        </w:trPr>
        <w:tc>
          <w:tcPr>
            <w:tcW w:w="1710" w:type="dxa"/>
            <w:tcBorders>
              <w:top w:val="double" w:sz="4" w:space="0" w:color="auto"/>
              <w:left w:val="nil"/>
              <w:bottom w:val="single" w:sz="4" w:space="0" w:color="auto"/>
              <w:right w:val="nil"/>
            </w:tcBorders>
            <w:shd w:val="clear" w:color="auto" w:fill="auto"/>
            <w:noWrap/>
            <w:vAlign w:val="bottom"/>
            <w:hideMark/>
          </w:tcPr>
          <w:p w14:paraId="19422A1E"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 </w:t>
            </w:r>
          </w:p>
        </w:tc>
        <w:tc>
          <w:tcPr>
            <w:tcW w:w="1350" w:type="dxa"/>
            <w:tcBorders>
              <w:top w:val="double" w:sz="4" w:space="0" w:color="auto"/>
              <w:left w:val="nil"/>
              <w:bottom w:val="single" w:sz="4" w:space="0" w:color="auto"/>
              <w:right w:val="nil"/>
            </w:tcBorders>
            <w:shd w:val="clear" w:color="auto" w:fill="auto"/>
            <w:noWrap/>
            <w:vAlign w:val="bottom"/>
            <w:hideMark/>
          </w:tcPr>
          <w:p w14:paraId="1A568310"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 </w:t>
            </w:r>
            <m:oMath>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hour</m:t>
                      </m:r>
                    </m:e>
                  </m:acc>
                </m:e>
                <m:sub>
                  <m:r>
                    <w:rPr>
                      <w:rFonts w:ascii="Latin Modern Math" w:eastAsiaTheme="minorEastAsia" w:hAnsi="Latin Modern Math" w:cs="Times New Roman"/>
                      <w:sz w:val="24"/>
                      <w:szCs w:val="24"/>
                    </w:rPr>
                    <m:t>public,j</m:t>
                  </m:r>
                </m:sub>
              </m:sSub>
            </m:oMath>
          </w:p>
        </w:tc>
        <w:tc>
          <w:tcPr>
            <w:tcW w:w="1260" w:type="dxa"/>
            <w:tcBorders>
              <w:top w:val="double" w:sz="4" w:space="0" w:color="auto"/>
              <w:left w:val="nil"/>
              <w:bottom w:val="single" w:sz="4" w:space="0" w:color="auto"/>
              <w:right w:val="nil"/>
            </w:tcBorders>
            <w:shd w:val="clear" w:color="auto" w:fill="auto"/>
            <w:noWrap/>
            <w:vAlign w:val="bottom"/>
            <w:hideMark/>
          </w:tcPr>
          <w:p w14:paraId="03EEBF34" w14:textId="77777777" w:rsidR="00EA17A6" w:rsidRPr="00906882" w:rsidRDefault="00EA17A6" w:rsidP="000D11EC">
            <w:pPr>
              <w:spacing w:after="0" w:line="480" w:lineRule="auto"/>
              <w:ind w:left="-195" w:firstLine="195"/>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 </w:t>
            </w:r>
            <m:oMath>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wage</m:t>
                      </m:r>
                    </m:e>
                  </m:acc>
                </m:e>
                <m:sub>
                  <m:r>
                    <w:rPr>
                      <w:rFonts w:ascii="Latin Modern Math" w:eastAsiaTheme="minorEastAsia" w:hAnsi="Latin Modern Math" w:cs="Times New Roman"/>
                      <w:sz w:val="24"/>
                      <w:szCs w:val="24"/>
                    </w:rPr>
                    <m:t>public,j</m:t>
                  </m:r>
                </m:sub>
              </m:sSub>
            </m:oMath>
          </w:p>
        </w:tc>
        <w:tc>
          <w:tcPr>
            <w:tcW w:w="1800" w:type="dxa"/>
            <w:tcBorders>
              <w:top w:val="double" w:sz="4" w:space="0" w:color="auto"/>
              <w:left w:val="nil"/>
              <w:bottom w:val="single" w:sz="4" w:space="0" w:color="auto"/>
              <w:right w:val="nil"/>
            </w:tcBorders>
            <w:shd w:val="clear" w:color="auto" w:fill="auto"/>
            <w:noWrap/>
            <w:vAlign w:val="bottom"/>
            <w:hideMark/>
          </w:tcPr>
          <w:p w14:paraId="7929DED1"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 </w:t>
            </w:r>
            <m:oMath>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hour</m:t>
                      </m:r>
                    </m:e>
                  </m:acc>
                </m:e>
                <m:sub>
                  <m:r>
                    <w:rPr>
                      <w:rFonts w:ascii="Latin Modern Math" w:eastAsiaTheme="minorEastAsia" w:hAnsi="Latin Modern Math" w:cs="Times New Roman"/>
                      <w:sz w:val="24"/>
                      <w:szCs w:val="24"/>
                    </w:rPr>
                    <m:t>public,j</m:t>
                  </m:r>
                </m:sub>
              </m:sSub>
              <m:r>
                <w:rPr>
                  <w:rFonts w:ascii="Latin Modern Math" w:eastAsia="Times New Roman" w:hAnsi="Latin Modern Math" w:cs="Times New Roman"/>
                  <w:sz w:val="24"/>
                  <w:szCs w:val="24"/>
                </w:rPr>
                <m:t>×</m:t>
              </m:r>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wage</m:t>
                      </m:r>
                    </m:e>
                  </m:acc>
                </m:e>
                <m:sub>
                  <m:r>
                    <w:rPr>
                      <w:rFonts w:ascii="Latin Modern Math" w:eastAsiaTheme="minorEastAsia" w:hAnsi="Latin Modern Math" w:cs="Times New Roman"/>
                      <w:sz w:val="24"/>
                      <w:szCs w:val="24"/>
                    </w:rPr>
                    <m:t>public,j</m:t>
                  </m:r>
                </m:sub>
              </m:sSub>
            </m:oMath>
          </w:p>
        </w:tc>
        <w:tc>
          <w:tcPr>
            <w:tcW w:w="1620" w:type="dxa"/>
            <w:tcBorders>
              <w:top w:val="double" w:sz="4" w:space="0" w:color="auto"/>
              <w:left w:val="nil"/>
              <w:bottom w:val="single" w:sz="4" w:space="0" w:color="auto"/>
              <w:right w:val="nil"/>
            </w:tcBorders>
            <w:shd w:val="clear" w:color="auto" w:fill="auto"/>
            <w:noWrap/>
            <w:vAlign w:val="bottom"/>
            <w:hideMark/>
          </w:tcPr>
          <w:p w14:paraId="5655E937"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Adjustment Factor</w:t>
            </w:r>
          </w:p>
        </w:tc>
      </w:tr>
      <w:tr w:rsidR="00EA17A6" w:rsidRPr="00906882" w14:paraId="76E04B6A" w14:textId="77777777" w:rsidTr="000D11EC">
        <w:trPr>
          <w:trHeight w:val="360"/>
        </w:trPr>
        <w:tc>
          <w:tcPr>
            <w:tcW w:w="1710" w:type="dxa"/>
            <w:tcBorders>
              <w:top w:val="nil"/>
              <w:left w:val="nil"/>
              <w:bottom w:val="nil"/>
              <w:right w:val="nil"/>
            </w:tcBorders>
            <w:shd w:val="clear" w:color="auto" w:fill="auto"/>
            <w:noWrap/>
            <w:hideMark/>
          </w:tcPr>
          <w:p w14:paraId="24676B8B"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Doctor</w:t>
            </w:r>
          </w:p>
        </w:tc>
        <w:tc>
          <w:tcPr>
            <w:tcW w:w="1350" w:type="dxa"/>
            <w:tcBorders>
              <w:top w:val="nil"/>
              <w:left w:val="nil"/>
              <w:bottom w:val="nil"/>
              <w:right w:val="nil"/>
            </w:tcBorders>
            <w:shd w:val="clear" w:color="auto" w:fill="auto"/>
            <w:noWrap/>
            <w:hideMark/>
          </w:tcPr>
          <w:p w14:paraId="2E9583E5"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41.4 </w:t>
            </w:r>
          </w:p>
        </w:tc>
        <w:tc>
          <w:tcPr>
            <w:tcW w:w="1260" w:type="dxa"/>
            <w:tcBorders>
              <w:top w:val="nil"/>
              <w:left w:val="nil"/>
              <w:bottom w:val="nil"/>
              <w:right w:val="nil"/>
            </w:tcBorders>
            <w:shd w:val="clear" w:color="auto" w:fill="auto"/>
            <w:noWrap/>
            <w:hideMark/>
          </w:tcPr>
          <w:p w14:paraId="38F1BE36"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238.5 </w:t>
            </w:r>
          </w:p>
        </w:tc>
        <w:tc>
          <w:tcPr>
            <w:tcW w:w="1800" w:type="dxa"/>
            <w:tcBorders>
              <w:top w:val="nil"/>
              <w:left w:val="nil"/>
              <w:bottom w:val="nil"/>
              <w:right w:val="nil"/>
            </w:tcBorders>
            <w:shd w:val="clear" w:color="auto" w:fill="auto"/>
            <w:noWrap/>
            <w:hideMark/>
          </w:tcPr>
          <w:p w14:paraId="2D1AE52D"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9,864.5 </w:t>
            </w:r>
          </w:p>
        </w:tc>
        <w:tc>
          <w:tcPr>
            <w:tcW w:w="1620" w:type="dxa"/>
            <w:tcBorders>
              <w:top w:val="nil"/>
              <w:left w:val="nil"/>
              <w:bottom w:val="nil"/>
              <w:right w:val="nil"/>
            </w:tcBorders>
            <w:shd w:val="clear" w:color="auto" w:fill="auto"/>
            <w:noWrap/>
            <w:hideMark/>
          </w:tcPr>
          <w:p w14:paraId="7BD6B4BA" w14:textId="77777777" w:rsidR="00EA17A6" w:rsidRPr="00906882" w:rsidRDefault="00EA17A6" w:rsidP="000D11EC">
            <w:pPr>
              <w:spacing w:after="0" w:line="480" w:lineRule="auto"/>
              <w:rPr>
                <w:rFonts w:ascii="Times New Roman" w:eastAsia="Times New Roman" w:hAnsi="Times New Roman" w:cs="Times New Roman"/>
                <w:i/>
                <w:iCs/>
                <w:color w:val="000000"/>
                <w:sz w:val="24"/>
                <w:szCs w:val="24"/>
                <w:lang w:val="en-GB" w:eastAsia="en-GB"/>
              </w:rPr>
            </w:pPr>
            <w:r w:rsidRPr="00906882">
              <w:rPr>
                <w:rFonts w:ascii="Times New Roman" w:hAnsi="Times New Roman" w:cs="Times New Roman"/>
                <w:sz w:val="24"/>
                <w:szCs w:val="24"/>
              </w:rPr>
              <w:t xml:space="preserve"> 1.40 </w:t>
            </w:r>
          </w:p>
        </w:tc>
      </w:tr>
      <w:tr w:rsidR="00EA17A6" w:rsidRPr="00906882" w14:paraId="55F4309C" w14:textId="77777777" w:rsidTr="000D11EC">
        <w:trPr>
          <w:trHeight w:val="360"/>
        </w:trPr>
        <w:tc>
          <w:tcPr>
            <w:tcW w:w="1710" w:type="dxa"/>
            <w:tcBorders>
              <w:top w:val="nil"/>
              <w:left w:val="nil"/>
              <w:bottom w:val="nil"/>
              <w:right w:val="nil"/>
            </w:tcBorders>
            <w:shd w:val="clear" w:color="auto" w:fill="auto"/>
            <w:noWrap/>
            <w:hideMark/>
          </w:tcPr>
          <w:p w14:paraId="15BA077D"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Dentist</w:t>
            </w:r>
          </w:p>
        </w:tc>
        <w:tc>
          <w:tcPr>
            <w:tcW w:w="1350" w:type="dxa"/>
            <w:tcBorders>
              <w:top w:val="nil"/>
              <w:left w:val="nil"/>
              <w:bottom w:val="nil"/>
              <w:right w:val="nil"/>
            </w:tcBorders>
            <w:shd w:val="clear" w:color="auto" w:fill="auto"/>
            <w:noWrap/>
            <w:hideMark/>
          </w:tcPr>
          <w:p w14:paraId="1CBE0221"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37.2 </w:t>
            </w:r>
          </w:p>
        </w:tc>
        <w:tc>
          <w:tcPr>
            <w:tcW w:w="1260" w:type="dxa"/>
            <w:tcBorders>
              <w:top w:val="nil"/>
              <w:left w:val="nil"/>
              <w:bottom w:val="nil"/>
              <w:right w:val="nil"/>
            </w:tcBorders>
            <w:shd w:val="clear" w:color="auto" w:fill="auto"/>
            <w:noWrap/>
            <w:hideMark/>
          </w:tcPr>
          <w:p w14:paraId="40647CE9"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186.2 </w:t>
            </w:r>
          </w:p>
        </w:tc>
        <w:tc>
          <w:tcPr>
            <w:tcW w:w="1800" w:type="dxa"/>
            <w:tcBorders>
              <w:top w:val="nil"/>
              <w:left w:val="nil"/>
              <w:bottom w:val="nil"/>
              <w:right w:val="nil"/>
            </w:tcBorders>
            <w:shd w:val="clear" w:color="auto" w:fill="auto"/>
            <w:noWrap/>
            <w:hideMark/>
          </w:tcPr>
          <w:p w14:paraId="6A18D713"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6,933.0 </w:t>
            </w:r>
          </w:p>
        </w:tc>
        <w:tc>
          <w:tcPr>
            <w:tcW w:w="1620" w:type="dxa"/>
            <w:tcBorders>
              <w:top w:val="nil"/>
              <w:left w:val="nil"/>
              <w:bottom w:val="nil"/>
              <w:right w:val="nil"/>
            </w:tcBorders>
            <w:shd w:val="clear" w:color="auto" w:fill="auto"/>
            <w:noWrap/>
            <w:hideMark/>
          </w:tcPr>
          <w:p w14:paraId="55FFEB56" w14:textId="77777777" w:rsidR="00EA17A6" w:rsidRPr="00906882" w:rsidRDefault="00EA17A6" w:rsidP="000D11EC">
            <w:pPr>
              <w:spacing w:after="0" w:line="480" w:lineRule="auto"/>
              <w:rPr>
                <w:rFonts w:ascii="Times New Roman" w:eastAsia="Times New Roman" w:hAnsi="Times New Roman" w:cs="Times New Roman"/>
                <w:i/>
                <w:iCs/>
                <w:color w:val="000000"/>
                <w:sz w:val="24"/>
                <w:szCs w:val="24"/>
                <w:lang w:val="en-GB" w:eastAsia="en-GB"/>
              </w:rPr>
            </w:pPr>
            <w:r w:rsidRPr="00906882">
              <w:rPr>
                <w:rFonts w:ascii="Times New Roman" w:hAnsi="Times New Roman" w:cs="Times New Roman"/>
                <w:sz w:val="24"/>
                <w:szCs w:val="24"/>
              </w:rPr>
              <w:t xml:space="preserve"> 0.98 </w:t>
            </w:r>
          </w:p>
        </w:tc>
      </w:tr>
      <w:tr w:rsidR="00EA17A6" w:rsidRPr="00906882" w14:paraId="53265466" w14:textId="77777777" w:rsidTr="000D11EC">
        <w:trPr>
          <w:trHeight w:val="360"/>
        </w:trPr>
        <w:tc>
          <w:tcPr>
            <w:tcW w:w="1710" w:type="dxa"/>
            <w:tcBorders>
              <w:top w:val="nil"/>
              <w:left w:val="nil"/>
              <w:bottom w:val="nil"/>
              <w:right w:val="nil"/>
            </w:tcBorders>
            <w:shd w:val="clear" w:color="auto" w:fill="auto"/>
            <w:noWrap/>
            <w:hideMark/>
          </w:tcPr>
          <w:p w14:paraId="13F9BFDE"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Pharmacist</w:t>
            </w:r>
          </w:p>
        </w:tc>
        <w:tc>
          <w:tcPr>
            <w:tcW w:w="1350" w:type="dxa"/>
            <w:tcBorders>
              <w:top w:val="nil"/>
              <w:left w:val="nil"/>
              <w:bottom w:val="nil"/>
              <w:right w:val="nil"/>
            </w:tcBorders>
            <w:shd w:val="clear" w:color="auto" w:fill="auto"/>
            <w:noWrap/>
            <w:hideMark/>
          </w:tcPr>
          <w:p w14:paraId="6F427067"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35.3 </w:t>
            </w:r>
          </w:p>
        </w:tc>
        <w:tc>
          <w:tcPr>
            <w:tcW w:w="1260" w:type="dxa"/>
            <w:tcBorders>
              <w:top w:val="nil"/>
              <w:left w:val="nil"/>
              <w:bottom w:val="nil"/>
              <w:right w:val="nil"/>
            </w:tcBorders>
            <w:shd w:val="clear" w:color="auto" w:fill="auto"/>
            <w:noWrap/>
            <w:hideMark/>
          </w:tcPr>
          <w:p w14:paraId="62DF0791"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127.8 </w:t>
            </w:r>
          </w:p>
        </w:tc>
        <w:tc>
          <w:tcPr>
            <w:tcW w:w="1800" w:type="dxa"/>
            <w:tcBorders>
              <w:top w:val="nil"/>
              <w:left w:val="nil"/>
              <w:bottom w:val="nil"/>
              <w:right w:val="nil"/>
            </w:tcBorders>
            <w:shd w:val="clear" w:color="auto" w:fill="auto"/>
            <w:noWrap/>
            <w:hideMark/>
          </w:tcPr>
          <w:p w14:paraId="21323219"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4,506.6 </w:t>
            </w:r>
          </w:p>
        </w:tc>
        <w:tc>
          <w:tcPr>
            <w:tcW w:w="1620" w:type="dxa"/>
            <w:tcBorders>
              <w:top w:val="nil"/>
              <w:left w:val="nil"/>
              <w:bottom w:val="nil"/>
              <w:right w:val="nil"/>
            </w:tcBorders>
            <w:shd w:val="clear" w:color="auto" w:fill="auto"/>
            <w:noWrap/>
            <w:hideMark/>
          </w:tcPr>
          <w:p w14:paraId="1DB8BC8E" w14:textId="77777777" w:rsidR="00EA17A6" w:rsidRPr="00906882" w:rsidRDefault="00EA17A6" w:rsidP="000D11EC">
            <w:pPr>
              <w:spacing w:after="0" w:line="480" w:lineRule="auto"/>
              <w:rPr>
                <w:rFonts w:ascii="Times New Roman" w:eastAsia="Times New Roman" w:hAnsi="Times New Roman" w:cs="Times New Roman"/>
                <w:i/>
                <w:iCs/>
                <w:color w:val="000000"/>
                <w:sz w:val="24"/>
                <w:szCs w:val="24"/>
                <w:lang w:val="en-GB" w:eastAsia="en-GB"/>
              </w:rPr>
            </w:pPr>
            <w:r w:rsidRPr="00906882">
              <w:rPr>
                <w:rFonts w:ascii="Times New Roman" w:hAnsi="Times New Roman" w:cs="Times New Roman"/>
                <w:sz w:val="24"/>
                <w:szCs w:val="24"/>
              </w:rPr>
              <w:t xml:space="preserve"> 0.64 </w:t>
            </w:r>
          </w:p>
        </w:tc>
      </w:tr>
      <w:tr w:rsidR="00EA17A6" w:rsidRPr="00906882" w14:paraId="0C259D65" w14:textId="77777777" w:rsidTr="000D11EC">
        <w:trPr>
          <w:trHeight w:val="360"/>
        </w:trPr>
        <w:tc>
          <w:tcPr>
            <w:tcW w:w="1710" w:type="dxa"/>
            <w:tcBorders>
              <w:top w:val="nil"/>
              <w:left w:val="nil"/>
              <w:bottom w:val="nil"/>
              <w:right w:val="nil"/>
            </w:tcBorders>
            <w:shd w:val="clear" w:color="auto" w:fill="auto"/>
            <w:noWrap/>
            <w:hideMark/>
          </w:tcPr>
          <w:p w14:paraId="0080AB78"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Nurse</w:t>
            </w:r>
          </w:p>
        </w:tc>
        <w:tc>
          <w:tcPr>
            <w:tcW w:w="1350" w:type="dxa"/>
            <w:tcBorders>
              <w:top w:val="nil"/>
              <w:left w:val="nil"/>
              <w:bottom w:val="nil"/>
              <w:right w:val="nil"/>
            </w:tcBorders>
            <w:shd w:val="clear" w:color="auto" w:fill="auto"/>
            <w:noWrap/>
            <w:hideMark/>
          </w:tcPr>
          <w:p w14:paraId="633EC8F9"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44.2 </w:t>
            </w:r>
          </w:p>
        </w:tc>
        <w:tc>
          <w:tcPr>
            <w:tcW w:w="1260" w:type="dxa"/>
            <w:tcBorders>
              <w:top w:val="nil"/>
              <w:left w:val="nil"/>
              <w:bottom w:val="nil"/>
              <w:right w:val="nil"/>
            </w:tcBorders>
            <w:shd w:val="clear" w:color="auto" w:fill="auto"/>
            <w:noWrap/>
            <w:hideMark/>
          </w:tcPr>
          <w:p w14:paraId="7AB0E301"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159.8 </w:t>
            </w:r>
          </w:p>
        </w:tc>
        <w:tc>
          <w:tcPr>
            <w:tcW w:w="1800" w:type="dxa"/>
            <w:tcBorders>
              <w:top w:val="nil"/>
              <w:left w:val="nil"/>
              <w:bottom w:val="nil"/>
              <w:right w:val="nil"/>
            </w:tcBorders>
            <w:shd w:val="clear" w:color="auto" w:fill="auto"/>
            <w:noWrap/>
            <w:hideMark/>
          </w:tcPr>
          <w:p w14:paraId="6F018DE7"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7,065.7 </w:t>
            </w:r>
          </w:p>
        </w:tc>
        <w:tc>
          <w:tcPr>
            <w:tcW w:w="1620" w:type="dxa"/>
            <w:tcBorders>
              <w:top w:val="nil"/>
              <w:left w:val="nil"/>
              <w:bottom w:val="nil"/>
              <w:right w:val="nil"/>
            </w:tcBorders>
            <w:shd w:val="clear" w:color="auto" w:fill="auto"/>
            <w:noWrap/>
            <w:hideMark/>
          </w:tcPr>
          <w:p w14:paraId="29ADD087" w14:textId="77777777" w:rsidR="00EA17A6" w:rsidRPr="00906882" w:rsidRDefault="00EA17A6" w:rsidP="000D11EC">
            <w:pPr>
              <w:spacing w:after="0" w:line="480" w:lineRule="auto"/>
              <w:rPr>
                <w:rFonts w:ascii="Times New Roman" w:eastAsia="Times New Roman" w:hAnsi="Times New Roman" w:cs="Times New Roman"/>
                <w:i/>
                <w:iCs/>
                <w:color w:val="000000"/>
                <w:sz w:val="24"/>
                <w:szCs w:val="24"/>
                <w:lang w:val="en-GB" w:eastAsia="en-GB"/>
              </w:rPr>
            </w:pPr>
            <w:r w:rsidRPr="00906882">
              <w:rPr>
                <w:rFonts w:ascii="Times New Roman" w:hAnsi="Times New Roman" w:cs="Times New Roman"/>
                <w:sz w:val="24"/>
                <w:szCs w:val="24"/>
              </w:rPr>
              <w:t xml:space="preserve"> 1.00 </w:t>
            </w:r>
          </w:p>
        </w:tc>
      </w:tr>
      <w:tr w:rsidR="00EA17A6" w:rsidRPr="00906882" w14:paraId="1EC6B2DF" w14:textId="77777777" w:rsidTr="000D11EC">
        <w:trPr>
          <w:trHeight w:val="360"/>
        </w:trPr>
        <w:tc>
          <w:tcPr>
            <w:tcW w:w="1710" w:type="dxa"/>
            <w:tcBorders>
              <w:top w:val="nil"/>
              <w:left w:val="nil"/>
              <w:bottom w:val="single" w:sz="4" w:space="0" w:color="auto"/>
              <w:right w:val="nil"/>
            </w:tcBorders>
            <w:shd w:val="clear" w:color="auto" w:fill="auto"/>
            <w:noWrap/>
            <w:hideMark/>
          </w:tcPr>
          <w:p w14:paraId="1A13D0B5"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eastAsia="Times New Roman" w:hAnsi="Times New Roman" w:cs="Times New Roman"/>
                <w:color w:val="000000"/>
                <w:sz w:val="24"/>
                <w:szCs w:val="24"/>
                <w:lang w:val="en-GB" w:eastAsia="en-GB"/>
              </w:rPr>
              <w:t>Others</w:t>
            </w:r>
          </w:p>
        </w:tc>
        <w:tc>
          <w:tcPr>
            <w:tcW w:w="1350" w:type="dxa"/>
            <w:tcBorders>
              <w:top w:val="nil"/>
              <w:left w:val="nil"/>
              <w:bottom w:val="single" w:sz="4" w:space="0" w:color="auto"/>
              <w:right w:val="nil"/>
            </w:tcBorders>
            <w:shd w:val="clear" w:color="auto" w:fill="auto"/>
            <w:noWrap/>
            <w:hideMark/>
          </w:tcPr>
          <w:p w14:paraId="053A7F42"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37.7 </w:t>
            </w:r>
          </w:p>
        </w:tc>
        <w:tc>
          <w:tcPr>
            <w:tcW w:w="1260" w:type="dxa"/>
            <w:tcBorders>
              <w:top w:val="nil"/>
              <w:left w:val="nil"/>
              <w:bottom w:val="single" w:sz="4" w:space="0" w:color="auto"/>
              <w:right w:val="nil"/>
            </w:tcBorders>
            <w:shd w:val="clear" w:color="auto" w:fill="auto"/>
            <w:noWrap/>
            <w:hideMark/>
          </w:tcPr>
          <w:p w14:paraId="3030AFBD"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164.0 </w:t>
            </w:r>
          </w:p>
        </w:tc>
        <w:tc>
          <w:tcPr>
            <w:tcW w:w="1800" w:type="dxa"/>
            <w:tcBorders>
              <w:top w:val="nil"/>
              <w:left w:val="nil"/>
              <w:bottom w:val="single" w:sz="4" w:space="0" w:color="auto"/>
              <w:right w:val="nil"/>
            </w:tcBorders>
            <w:shd w:val="clear" w:color="auto" w:fill="auto"/>
            <w:noWrap/>
            <w:hideMark/>
          </w:tcPr>
          <w:p w14:paraId="56D2B84E" w14:textId="77777777" w:rsidR="00EA17A6" w:rsidRPr="00906882" w:rsidRDefault="00EA17A6" w:rsidP="000D11EC">
            <w:pPr>
              <w:spacing w:after="0" w:line="480" w:lineRule="auto"/>
              <w:rPr>
                <w:rFonts w:ascii="Times New Roman" w:eastAsia="Times New Roman" w:hAnsi="Times New Roman" w:cs="Times New Roman"/>
                <w:color w:val="000000"/>
                <w:sz w:val="24"/>
                <w:szCs w:val="24"/>
                <w:lang w:val="en-GB" w:eastAsia="en-GB"/>
              </w:rPr>
            </w:pPr>
            <w:r w:rsidRPr="00906882">
              <w:rPr>
                <w:rFonts w:ascii="Times New Roman" w:hAnsi="Times New Roman" w:cs="Times New Roman"/>
                <w:sz w:val="24"/>
                <w:szCs w:val="24"/>
              </w:rPr>
              <w:t xml:space="preserve"> 6,178.3 </w:t>
            </w:r>
          </w:p>
        </w:tc>
        <w:tc>
          <w:tcPr>
            <w:tcW w:w="1620" w:type="dxa"/>
            <w:tcBorders>
              <w:top w:val="nil"/>
              <w:left w:val="nil"/>
              <w:bottom w:val="single" w:sz="4" w:space="0" w:color="auto"/>
              <w:right w:val="nil"/>
            </w:tcBorders>
            <w:shd w:val="clear" w:color="auto" w:fill="auto"/>
            <w:noWrap/>
            <w:hideMark/>
          </w:tcPr>
          <w:p w14:paraId="6CF56F96" w14:textId="77777777" w:rsidR="00EA17A6" w:rsidRPr="00906882" w:rsidRDefault="00EA17A6" w:rsidP="000D11EC">
            <w:pPr>
              <w:spacing w:after="0" w:line="480" w:lineRule="auto"/>
              <w:rPr>
                <w:rFonts w:ascii="Times New Roman" w:eastAsia="Times New Roman" w:hAnsi="Times New Roman" w:cs="Times New Roman"/>
                <w:i/>
                <w:iCs/>
                <w:color w:val="000000"/>
                <w:sz w:val="24"/>
                <w:szCs w:val="24"/>
                <w:lang w:val="en-GB" w:eastAsia="en-GB"/>
              </w:rPr>
            </w:pPr>
            <w:r w:rsidRPr="00906882">
              <w:rPr>
                <w:rFonts w:ascii="Times New Roman" w:hAnsi="Times New Roman" w:cs="Times New Roman"/>
                <w:sz w:val="24"/>
                <w:szCs w:val="24"/>
              </w:rPr>
              <w:t xml:space="preserve"> 0.87 </w:t>
            </w:r>
          </w:p>
        </w:tc>
      </w:tr>
    </w:tbl>
    <w:p w14:paraId="0B386F8B" w14:textId="77777777" w:rsidR="005147B9" w:rsidRDefault="005147B9" w:rsidP="000D11EC"/>
    <w:p w14:paraId="1910A28B" w14:textId="3F35BA4A" w:rsidR="007962D6" w:rsidRPr="00964D6F" w:rsidRDefault="007962D6" w:rsidP="007962D6">
      <w:pPr>
        <w:pStyle w:val="Heading2"/>
        <w:spacing w:line="480" w:lineRule="auto"/>
        <w:rPr>
          <w:rFonts w:eastAsiaTheme="minorEastAsia" w:cs="Times New Roman"/>
        </w:rPr>
      </w:pPr>
      <w:r w:rsidRPr="00964D6F">
        <w:rPr>
          <w:rFonts w:eastAsiaTheme="minorEastAsia" w:cs="Times New Roman"/>
        </w:rPr>
        <w:t>Productivity</w:t>
      </w:r>
      <w:r>
        <w:rPr>
          <w:rFonts w:eastAsiaTheme="minorEastAsia" w:cs="Times New Roman"/>
        </w:rPr>
        <w:t xml:space="preserve"> or workload per worker</w:t>
      </w:r>
      <w:r w:rsidRPr="00964D6F">
        <w:rPr>
          <w:rFonts w:eastAsiaTheme="minorEastAsia" w:cs="Times New Roman"/>
        </w:rPr>
        <w:t xml:space="preserve"> measurement</w:t>
      </w:r>
    </w:p>
    <w:p w14:paraId="2E386F63" w14:textId="77777777" w:rsidR="007962D6" w:rsidRPr="00964D6F" w:rsidRDefault="007962D6" w:rsidP="007962D6">
      <w:pPr>
        <w:spacing w:line="480" w:lineRule="auto"/>
        <w:ind w:firstLine="720"/>
        <w:jc w:val="both"/>
        <w:rPr>
          <w:rFonts w:ascii="Times New Roman" w:eastAsiaTheme="minorEastAsia" w:hAnsi="Times New Roman" w:cs="Times New Roman"/>
          <w:sz w:val="24"/>
          <w:szCs w:val="32"/>
        </w:rPr>
      </w:pPr>
      <w:r w:rsidRPr="00964D6F">
        <w:rPr>
          <w:rFonts w:ascii="Times New Roman" w:eastAsiaTheme="minorEastAsia" w:hAnsi="Times New Roman" w:cs="Times New Roman"/>
          <w:sz w:val="24"/>
          <w:szCs w:val="32"/>
        </w:rPr>
        <w:t xml:space="preserve">The general concept for productivity is the output divided by input, which </w:t>
      </w:r>
      <w:proofErr w:type="gramStart"/>
      <w:r w:rsidRPr="00964D6F">
        <w:rPr>
          <w:rFonts w:ascii="Times New Roman" w:eastAsiaTheme="minorEastAsia" w:hAnsi="Times New Roman" w:cs="Times New Roman"/>
          <w:sz w:val="24"/>
          <w:szCs w:val="32"/>
        </w:rPr>
        <w:t>is</w:t>
      </w:r>
      <w:proofErr w:type="gramEnd"/>
      <w:r w:rsidRPr="00964D6F">
        <w:rPr>
          <w:rFonts w:ascii="Times New Roman" w:eastAsiaTheme="minorEastAsia" w:hAnsi="Times New Roman" w:cs="Times New Roman"/>
          <w:sz w:val="24"/>
          <w:szCs w:val="32"/>
        </w:rPr>
        <w:t xml:space="preserve"> </w:t>
      </w:r>
    </w:p>
    <w:p w14:paraId="4615E7FB" w14:textId="77777777" w:rsidR="007962D6" w:rsidRPr="00964D6F" w:rsidRDefault="007962D6" w:rsidP="007962D6">
      <w:pPr>
        <w:spacing w:line="480" w:lineRule="auto"/>
        <w:rPr>
          <w:rFonts w:ascii="Times New Roman" w:eastAsiaTheme="minorEastAsia" w:hAnsi="Times New Roman" w:cs="Times New Roman"/>
          <w:sz w:val="24"/>
          <w:szCs w:val="32"/>
        </w:rPr>
      </w:pPr>
      <m:oMathPara>
        <m:oMath>
          <m:r>
            <w:rPr>
              <w:rFonts w:ascii="Latin Modern Math" w:hAnsi="Latin Modern Math" w:cs="Times New Roman"/>
              <w:sz w:val="24"/>
              <w:szCs w:val="32"/>
            </w:rPr>
            <m:t>productivity=</m:t>
          </m:r>
          <m:f>
            <m:fPr>
              <m:ctrlPr>
                <w:rPr>
                  <w:rFonts w:ascii="Latin Modern Math" w:hAnsi="Latin Modern Math" w:cs="Times New Roman"/>
                  <w:i/>
                  <w:sz w:val="24"/>
                  <w:szCs w:val="32"/>
                </w:rPr>
              </m:ctrlPr>
            </m:fPr>
            <m:num>
              <m:r>
                <w:rPr>
                  <w:rFonts w:ascii="Latin Modern Math" w:hAnsi="Latin Modern Math" w:cs="Times New Roman"/>
                  <w:sz w:val="24"/>
                  <w:szCs w:val="32"/>
                </w:rPr>
                <m:t>Output</m:t>
              </m:r>
            </m:num>
            <m:den>
              <m:r>
                <w:rPr>
                  <w:rFonts w:ascii="Latin Modern Math" w:hAnsi="Latin Modern Math" w:cs="Times New Roman"/>
                  <w:sz w:val="24"/>
                  <w:szCs w:val="32"/>
                </w:rPr>
                <m:t>Input</m:t>
              </m:r>
            </m:den>
          </m:f>
        </m:oMath>
      </m:oMathPara>
    </w:p>
    <w:p w14:paraId="517158CE" w14:textId="77777777" w:rsidR="007962D6" w:rsidRPr="00964D6F" w:rsidRDefault="007962D6" w:rsidP="007962D6">
      <w:pPr>
        <w:spacing w:line="480" w:lineRule="auto"/>
        <w:jc w:val="both"/>
        <w:rPr>
          <w:rFonts w:ascii="Times New Roman" w:eastAsiaTheme="minorEastAsia" w:hAnsi="Times New Roman" w:cs="Times New Roman"/>
          <w:sz w:val="32"/>
          <w:szCs w:val="32"/>
        </w:rPr>
      </w:pPr>
      <w:r w:rsidRPr="00964D6F">
        <w:rPr>
          <w:rFonts w:ascii="Times New Roman" w:eastAsiaTheme="minorEastAsia" w:hAnsi="Times New Roman" w:cs="Times New Roman"/>
          <w:sz w:val="24"/>
          <w:szCs w:val="32"/>
        </w:rPr>
        <w:lastRenderedPageBreak/>
        <w:t>whereas the produced outcome or</w:t>
      </w:r>
      <w:r w:rsidRPr="00964D6F">
        <w:rPr>
          <w:rFonts w:ascii="Times New Roman" w:eastAsiaTheme="minorEastAsia" w:hAnsi="Times New Roman" w:cs="Times New Roman"/>
          <w:sz w:val="32"/>
          <w:szCs w:val="32"/>
          <w:cs/>
        </w:rPr>
        <w:t xml:space="preserve"> </w:t>
      </w:r>
      <m:oMath>
        <m:r>
          <w:rPr>
            <w:rFonts w:ascii="Latin Modern Math" w:hAnsi="Latin Modern Math" w:cs="Times New Roman"/>
            <w:sz w:val="24"/>
            <w:szCs w:val="32"/>
          </w:rPr>
          <m:t>Output</m:t>
        </m:r>
      </m:oMath>
      <w:r w:rsidRPr="00964D6F">
        <w:rPr>
          <w:rFonts w:ascii="Times New Roman" w:eastAsiaTheme="minorEastAsia" w:hAnsi="Times New Roman" w:cs="Times New Roman"/>
          <w:sz w:val="32"/>
          <w:szCs w:val="32"/>
          <w:cs/>
        </w:rPr>
        <w:t xml:space="preserve"> </w:t>
      </w:r>
      <w:r w:rsidRPr="00964D6F">
        <w:rPr>
          <w:rFonts w:ascii="Times New Roman" w:eastAsiaTheme="minorEastAsia" w:hAnsi="Times New Roman" w:cs="Times New Roman"/>
          <w:sz w:val="24"/>
          <w:szCs w:val="32"/>
        </w:rPr>
        <w:t>is</w:t>
      </w:r>
      <w:r w:rsidRPr="00964D6F">
        <w:rPr>
          <w:rFonts w:ascii="Times New Roman" w:eastAsiaTheme="minorEastAsia" w:hAnsi="Times New Roman" w:cs="Times New Roman"/>
          <w:sz w:val="32"/>
          <w:szCs w:val="32"/>
          <w:cs/>
        </w:rPr>
        <w:t xml:space="preserve"> </w:t>
      </w:r>
      <m:oMath>
        <m:sSub>
          <m:sSubPr>
            <m:ctrlPr>
              <w:rPr>
                <w:rFonts w:ascii="Latin Modern Math" w:hAnsi="Latin Modern Math" w:cs="Times New Roman"/>
                <w:i/>
                <w:sz w:val="24"/>
                <w:szCs w:val="32"/>
              </w:rPr>
            </m:ctrlPr>
          </m:sSubPr>
          <m:e>
            <m:acc>
              <m:accPr>
                <m:ctrlPr>
                  <w:rPr>
                    <w:rFonts w:ascii="Latin Modern Math" w:hAnsi="Latin Modern Math" w:cs="Times New Roman"/>
                    <w:i/>
                    <w:sz w:val="24"/>
                    <w:szCs w:val="32"/>
                  </w:rPr>
                </m:ctrlPr>
              </m:accPr>
              <m:e>
                <m:r>
                  <w:rPr>
                    <w:rFonts w:ascii="Latin Modern Math" w:hAnsi="Latin Modern Math" w:cs="Times New Roman"/>
                    <w:sz w:val="24"/>
                    <w:szCs w:val="32"/>
                  </w:rPr>
                  <m:t>y</m:t>
                </m:r>
              </m:e>
            </m:acc>
          </m:e>
          <m:sub>
            <m:r>
              <w:rPr>
                <w:rFonts w:ascii="Latin Modern Math" w:hAnsi="Latin Modern Math" w:cs="Times New Roman"/>
                <w:sz w:val="24"/>
                <w:szCs w:val="32"/>
              </w:rPr>
              <m:t>i</m:t>
            </m:r>
          </m:sub>
        </m:sSub>
        <m:r>
          <w:rPr>
            <w:rFonts w:ascii="Latin Modern Math" w:hAnsi="Latin Modern Math" w:cs="Times New Roman"/>
            <w:sz w:val="24"/>
            <w:szCs w:val="32"/>
          </w:rPr>
          <m:t>=</m:t>
        </m:r>
        <m:sSub>
          <m:sSubPr>
            <m:ctrlPr>
              <w:rPr>
                <w:rFonts w:ascii="Latin Modern Math" w:hAnsi="Latin Modern Math" w:cs="Times New Roman"/>
                <w:i/>
                <w:sz w:val="24"/>
                <w:szCs w:val="32"/>
              </w:rPr>
            </m:ctrlPr>
          </m:sSubPr>
          <m:e>
            <m:acc>
              <m:accPr>
                <m:ctrlPr>
                  <w:rPr>
                    <w:rFonts w:ascii="Latin Modern Math" w:hAnsi="Latin Modern Math" w:cs="Times New Roman"/>
                    <w:i/>
                    <w:sz w:val="24"/>
                    <w:szCs w:val="32"/>
                  </w:rPr>
                </m:ctrlPr>
              </m:accPr>
              <m:e>
                <m:r>
                  <w:rPr>
                    <w:rFonts w:ascii="Latin Modern Math" w:hAnsi="Latin Modern Math" w:cs="Times New Roman"/>
                    <w:sz w:val="24"/>
                    <w:szCs w:val="32"/>
                  </w:rPr>
                  <m:t>OP</m:t>
                </m:r>
              </m:e>
            </m:acc>
          </m:e>
          <m:sub>
            <m:r>
              <w:rPr>
                <w:rFonts w:ascii="Latin Modern Math" w:hAnsi="Latin Modern Math" w:cs="Times New Roman"/>
                <w:sz w:val="24"/>
                <w:szCs w:val="32"/>
              </w:rPr>
              <m:t>i</m:t>
            </m:r>
          </m:sub>
        </m:sSub>
        <m:r>
          <w:rPr>
            <w:rFonts w:ascii="Latin Modern Math" w:hAnsi="Latin Modern Math" w:cs="Times New Roman"/>
            <w:sz w:val="24"/>
            <w:szCs w:val="32"/>
          </w:rPr>
          <m:t>+</m:t>
        </m:r>
        <m:sSub>
          <m:sSubPr>
            <m:ctrlPr>
              <w:rPr>
                <w:rFonts w:ascii="Latin Modern Math" w:hAnsi="Latin Modern Math" w:cs="Times New Roman"/>
                <w:i/>
                <w:sz w:val="24"/>
                <w:szCs w:val="32"/>
              </w:rPr>
            </m:ctrlPr>
          </m:sSubPr>
          <m:e>
            <m:acc>
              <m:accPr>
                <m:ctrlPr>
                  <w:rPr>
                    <w:rFonts w:ascii="Latin Modern Math" w:hAnsi="Latin Modern Math" w:cs="Times New Roman"/>
                    <w:i/>
                    <w:sz w:val="24"/>
                    <w:szCs w:val="32"/>
                  </w:rPr>
                </m:ctrlPr>
              </m:accPr>
              <m:e>
                <m:r>
                  <w:rPr>
                    <w:rFonts w:ascii="Latin Modern Math" w:hAnsi="Latin Modern Math" w:cs="Times New Roman"/>
                    <w:sz w:val="24"/>
                    <w:szCs w:val="32"/>
                  </w:rPr>
                  <m:t>IP</m:t>
                </m:r>
              </m:e>
            </m:acc>
          </m:e>
          <m:sub>
            <m:r>
              <w:rPr>
                <w:rFonts w:ascii="Latin Modern Math" w:hAnsi="Latin Modern Math" w:cs="Times New Roman"/>
                <w:sz w:val="24"/>
                <w:szCs w:val="32"/>
              </w:rPr>
              <m:t>i</m:t>
            </m:r>
          </m:sub>
        </m:sSub>
      </m:oMath>
      <w:r w:rsidRPr="00964D6F">
        <w:rPr>
          <w:rFonts w:ascii="Times New Roman" w:eastAsiaTheme="minorEastAsia" w:hAnsi="Times New Roman" w:cs="Times New Roman"/>
          <w:sz w:val="24"/>
          <w:szCs w:val="32"/>
        </w:rPr>
        <w:t xml:space="preserve"> which represents the aggregated amount of medical </w:t>
      </w:r>
      <w:r>
        <w:rPr>
          <w:rFonts w:ascii="Times New Roman" w:eastAsiaTheme="minorEastAsia" w:hAnsi="Times New Roman" w:cs="Times New Roman"/>
          <w:sz w:val="24"/>
          <w:szCs w:val="32"/>
        </w:rPr>
        <w:t xml:space="preserve">treatment </w:t>
      </w:r>
      <w:r w:rsidRPr="00964D6F">
        <w:rPr>
          <w:rFonts w:ascii="Times New Roman" w:eastAsiaTheme="minorEastAsia" w:hAnsi="Times New Roman" w:cs="Times New Roman"/>
          <w:sz w:val="24"/>
          <w:szCs w:val="32"/>
        </w:rPr>
        <w:t>service</w:t>
      </w:r>
      <w:r>
        <w:rPr>
          <w:rFonts w:ascii="Times New Roman" w:eastAsiaTheme="minorEastAsia" w:hAnsi="Times New Roman" w:cs="Times New Roman"/>
          <w:sz w:val="24"/>
          <w:szCs w:val="32"/>
        </w:rPr>
        <w:t xml:space="preserve"> delivered</w:t>
      </w:r>
      <w:r w:rsidRPr="00964D6F">
        <w:rPr>
          <w:rFonts w:ascii="Times New Roman" w:eastAsiaTheme="minorEastAsia" w:hAnsi="Times New Roman" w:cs="Times New Roman"/>
          <w:sz w:val="24"/>
          <w:szCs w:val="32"/>
        </w:rPr>
        <w:t xml:space="preserve"> </w:t>
      </w:r>
      <w:r>
        <w:rPr>
          <w:rFonts w:ascii="Times New Roman" w:eastAsiaTheme="minorEastAsia" w:hAnsi="Times New Roman" w:cs="Times New Roman"/>
          <w:sz w:val="24"/>
          <w:szCs w:val="32"/>
        </w:rPr>
        <w:t>in the</w:t>
      </w:r>
      <w:r w:rsidRPr="00964D6F">
        <w:rPr>
          <w:rFonts w:ascii="Times New Roman" w:eastAsiaTheme="minorEastAsia" w:hAnsi="Times New Roman" w:cs="Times New Roman"/>
          <w:sz w:val="24"/>
          <w:szCs w:val="32"/>
        </w:rPr>
        <w:t xml:space="preserve"> hospital</w:t>
      </w:r>
      <w:r w:rsidRPr="00964D6F">
        <w:rPr>
          <w:rFonts w:ascii="Times New Roman" w:eastAsiaTheme="minorEastAsia" w:hAnsi="Times New Roman" w:cs="Times New Roman"/>
          <w:sz w:val="24"/>
          <w:szCs w:val="32"/>
          <w:cs/>
        </w:rPr>
        <w:t xml:space="preserve"> </w:t>
      </w:r>
      <m:oMath>
        <m:r>
          <w:rPr>
            <w:rFonts w:ascii="Latin Modern Math" w:hAnsi="Latin Modern Math" w:cs="Times New Roman"/>
            <w:sz w:val="24"/>
            <w:szCs w:val="32"/>
          </w:rPr>
          <m:t>i</m:t>
        </m:r>
      </m:oMath>
      <w:r>
        <w:rPr>
          <w:rFonts w:ascii="Times New Roman" w:eastAsiaTheme="minorEastAsia" w:hAnsi="Times New Roman" w:cs="Times New Roman"/>
          <w:sz w:val="24"/>
          <w:szCs w:val="32"/>
        </w:rPr>
        <w:t>,</w:t>
      </w:r>
      <w:r w:rsidRPr="00964D6F">
        <w:rPr>
          <w:rFonts w:ascii="Times New Roman" w:eastAsiaTheme="minorEastAsia" w:hAnsi="Times New Roman" w:cs="Times New Roman"/>
          <w:sz w:val="24"/>
          <w:szCs w:val="32"/>
          <w:cs/>
        </w:rPr>
        <w:t xml:space="preserve"> </w:t>
      </w:r>
      <w:r w:rsidRPr="00964D6F">
        <w:rPr>
          <w:rFonts w:ascii="Times New Roman" w:eastAsiaTheme="minorEastAsia" w:hAnsi="Times New Roman" w:cs="Times New Roman"/>
          <w:sz w:val="24"/>
          <w:szCs w:val="32"/>
        </w:rPr>
        <w:t>and the resources used in production or</w:t>
      </w:r>
      <w:r w:rsidRPr="00964D6F">
        <w:rPr>
          <w:rFonts w:ascii="Times New Roman" w:eastAsiaTheme="minorEastAsia" w:hAnsi="Times New Roman" w:cs="Times New Roman"/>
          <w:sz w:val="24"/>
          <w:szCs w:val="32"/>
          <w:cs/>
        </w:rPr>
        <w:t xml:space="preserve"> </w:t>
      </w:r>
      <m:oMath>
        <m:r>
          <w:rPr>
            <w:rFonts w:ascii="Latin Modern Math" w:hAnsi="Latin Modern Math" w:cs="Times New Roman"/>
            <w:sz w:val="24"/>
            <w:szCs w:val="32"/>
          </w:rPr>
          <m:t>Input</m:t>
        </m:r>
      </m:oMath>
      <w:r w:rsidRPr="00964D6F">
        <w:rPr>
          <w:rFonts w:ascii="Times New Roman" w:eastAsiaTheme="minorEastAsia" w:hAnsi="Times New Roman" w:cs="Times New Roman"/>
          <w:sz w:val="24"/>
          <w:szCs w:val="32"/>
          <w:cs/>
        </w:rPr>
        <w:t xml:space="preserve"> </w:t>
      </w:r>
      <w:r w:rsidRPr="00964D6F">
        <w:rPr>
          <w:rFonts w:ascii="Times New Roman" w:eastAsiaTheme="minorEastAsia" w:hAnsi="Times New Roman" w:cs="Times New Roman"/>
          <w:sz w:val="24"/>
          <w:szCs w:val="32"/>
        </w:rPr>
        <w:t>is</w:t>
      </w:r>
      <w:r w:rsidRPr="00964D6F">
        <w:rPr>
          <w:rFonts w:ascii="Times New Roman" w:eastAsiaTheme="minorEastAsia" w:hAnsi="Times New Roman" w:cs="Times New Roman"/>
          <w:sz w:val="24"/>
          <w:szCs w:val="32"/>
          <w:cs/>
        </w:rPr>
        <w:t xml:space="preserve"> </w:t>
      </w:r>
      <m:oMath>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N</m:t>
            </m:r>
          </m:e>
          <m:sub>
            <m:r>
              <w:rPr>
                <w:rFonts w:ascii="Latin Modern Math" w:eastAsiaTheme="minorEastAsia" w:hAnsi="Latin Modern Math" w:cs="Times New Roman"/>
                <w:sz w:val="24"/>
                <w:szCs w:val="24"/>
              </w:rPr>
              <m:t>i</m:t>
            </m:r>
          </m:sub>
        </m:sSub>
        <m:r>
          <w:rPr>
            <w:rFonts w:ascii="Latin Modern Math" w:eastAsiaTheme="minorEastAsia" w:hAnsi="Latin Modern Math" w:cs="Times New Roman"/>
            <w:sz w:val="24"/>
            <w:szCs w:val="24"/>
          </w:rPr>
          <m:t>=</m:t>
        </m:r>
        <m:nary>
          <m:naryPr>
            <m:chr m:val="∑"/>
            <m:limLoc m:val="undOvr"/>
            <m:supHide m:val="1"/>
            <m:ctrlPr>
              <w:rPr>
                <w:rFonts w:ascii="Latin Modern Math" w:eastAsiaTheme="minorEastAsia" w:hAnsi="Latin Modern Math" w:cs="Times New Roman"/>
                <w:i/>
                <w:sz w:val="24"/>
                <w:szCs w:val="24"/>
              </w:rPr>
            </m:ctrlPr>
          </m:naryPr>
          <m:sub>
            <m:r>
              <w:rPr>
                <w:rFonts w:ascii="Latin Modern Math" w:eastAsiaTheme="minorEastAsia" w:hAnsi="Latin Modern Math" w:cs="Times New Roman"/>
                <w:sz w:val="24"/>
                <w:szCs w:val="24"/>
              </w:rPr>
              <m:t>j</m:t>
            </m:r>
          </m:sub>
          <m:sup/>
          <m:e>
            <m:sSub>
              <m:sSubPr>
                <m:ctrlPr>
                  <w:rPr>
                    <w:rFonts w:ascii="Latin Modern Math" w:eastAsiaTheme="minorEastAsia" w:hAnsi="Latin Modern Math" w:cs="Times New Roman"/>
                    <w:i/>
                    <w:sz w:val="24"/>
                    <w:szCs w:val="24"/>
                  </w:rPr>
                </m:ctrlPr>
              </m:sSubPr>
              <m:e>
                <m:r>
                  <w:rPr>
                    <w:rFonts w:ascii="Latin Modern Math" w:eastAsiaTheme="minorEastAsia" w:hAnsi="Latin Modern Math" w:cs="Times New Roman"/>
                    <w:sz w:val="24"/>
                    <w:szCs w:val="24"/>
                  </w:rPr>
                  <m:t>n</m:t>
                </m:r>
              </m:e>
              <m:sub>
                <m:r>
                  <w:rPr>
                    <w:rFonts w:ascii="Latin Modern Math" w:eastAsiaTheme="minorEastAsia" w:hAnsi="Latin Modern Math" w:cs="Times New Roman"/>
                    <w:sz w:val="24"/>
                    <w:szCs w:val="24"/>
                  </w:rPr>
                  <m:t>i,j</m:t>
                </m:r>
              </m:sub>
            </m:sSub>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hour</m:t>
                    </m:r>
                  </m:e>
                </m:acc>
              </m:e>
              <m:sub>
                <m:r>
                  <w:rPr>
                    <w:rFonts w:ascii="Latin Modern Math" w:eastAsiaTheme="minorEastAsia" w:hAnsi="Latin Modern Math" w:cs="Times New Roman"/>
                    <w:sz w:val="24"/>
                    <w:szCs w:val="24"/>
                  </w:rPr>
                  <m:t>j</m:t>
                </m:r>
              </m:sub>
            </m:sSub>
            <m:r>
              <w:rPr>
                <w:rFonts w:ascii="Latin Modern Math" w:eastAsiaTheme="minorEastAsia" w:hAnsi="Latin Modern Math" w:cs="Times New Roman"/>
                <w:sz w:val="24"/>
                <w:szCs w:val="24"/>
              </w:rPr>
              <m:t>*</m:t>
            </m:r>
            <m:sSub>
              <m:sSubPr>
                <m:ctrlPr>
                  <w:rPr>
                    <w:rFonts w:ascii="Latin Modern Math" w:eastAsiaTheme="minorEastAsia" w:hAnsi="Latin Modern Math" w:cs="Times New Roman"/>
                    <w:i/>
                    <w:sz w:val="24"/>
                    <w:szCs w:val="24"/>
                  </w:rPr>
                </m:ctrlPr>
              </m:sSubPr>
              <m:e>
                <m:acc>
                  <m:accPr>
                    <m:chr m:val="̅"/>
                    <m:ctrlPr>
                      <w:rPr>
                        <w:rFonts w:ascii="Latin Modern Math" w:eastAsiaTheme="minorEastAsia" w:hAnsi="Latin Modern Math" w:cs="Times New Roman"/>
                        <w:i/>
                        <w:sz w:val="24"/>
                        <w:szCs w:val="24"/>
                      </w:rPr>
                    </m:ctrlPr>
                  </m:accPr>
                  <m:e>
                    <m:r>
                      <w:rPr>
                        <w:rFonts w:ascii="Latin Modern Math" w:eastAsiaTheme="minorEastAsia" w:hAnsi="Latin Modern Math" w:cs="Times New Roman"/>
                        <w:sz w:val="24"/>
                        <w:szCs w:val="24"/>
                      </w:rPr>
                      <m:t>wage</m:t>
                    </m:r>
                  </m:e>
                </m:acc>
              </m:e>
              <m:sub>
                <m:r>
                  <w:rPr>
                    <w:rFonts w:ascii="Latin Modern Math" w:eastAsiaTheme="minorEastAsia" w:hAnsi="Latin Modern Math" w:cs="Times New Roman"/>
                    <w:sz w:val="24"/>
                    <w:szCs w:val="24"/>
                  </w:rPr>
                  <m:t>j</m:t>
                </m:r>
              </m:sub>
            </m:sSub>
          </m:e>
        </m:nary>
      </m:oMath>
      <w:r w:rsidRPr="00964D6F">
        <w:rPr>
          <w:rFonts w:ascii="Times New Roman" w:eastAsiaTheme="minorEastAsia" w:hAnsi="Times New Roman" w:cs="Times New Roman"/>
          <w:sz w:val="32"/>
          <w:szCs w:val="32"/>
          <w:cs/>
        </w:rPr>
        <w:t xml:space="preserve"> </w:t>
      </w:r>
      <w:r w:rsidRPr="00964D6F">
        <w:rPr>
          <w:rFonts w:ascii="Times New Roman" w:eastAsiaTheme="minorEastAsia" w:hAnsi="Times New Roman" w:cs="Times New Roman"/>
          <w:sz w:val="24"/>
          <w:szCs w:val="32"/>
        </w:rPr>
        <w:t>for hospital</w:t>
      </w:r>
      <w:r w:rsidRPr="00964D6F">
        <w:rPr>
          <w:rFonts w:ascii="Times New Roman" w:eastAsiaTheme="minorEastAsia" w:hAnsi="Times New Roman" w:cs="Times New Roman"/>
          <w:sz w:val="32"/>
          <w:szCs w:val="32"/>
        </w:rPr>
        <w:t xml:space="preserve"> </w:t>
      </w:r>
      <m:oMath>
        <m:r>
          <w:rPr>
            <w:rFonts w:ascii="Latin Modern Math" w:eastAsiaTheme="minorEastAsia" w:hAnsi="Latin Modern Math" w:cs="Times New Roman"/>
            <w:sz w:val="24"/>
            <w:szCs w:val="24"/>
          </w:rPr>
          <m:t>i</m:t>
        </m:r>
      </m:oMath>
      <w:r w:rsidRPr="00964D6F">
        <w:rPr>
          <w:rFonts w:ascii="Times New Roman" w:eastAsiaTheme="minorEastAsia" w:hAnsi="Times New Roman" w:cs="Times New Roman"/>
          <w:sz w:val="24"/>
          <w:szCs w:val="32"/>
        </w:rPr>
        <w:t>.</w:t>
      </w:r>
    </w:p>
    <w:p w14:paraId="0468C1C3" w14:textId="77777777" w:rsidR="007962D6" w:rsidRPr="00964D6F" w:rsidRDefault="007962D6" w:rsidP="007962D6">
      <w:pPr>
        <w:spacing w:line="480" w:lineRule="auto"/>
        <w:ind w:firstLine="720"/>
        <w:jc w:val="both"/>
        <w:rPr>
          <w:rFonts w:ascii="Times New Roman" w:eastAsiaTheme="minorEastAsia" w:hAnsi="Times New Roman" w:cs="Times New Roman"/>
          <w:sz w:val="24"/>
          <w:szCs w:val="32"/>
        </w:rPr>
      </w:pPr>
      <w:r w:rsidRPr="00964D6F">
        <w:rPr>
          <w:rFonts w:ascii="Times New Roman" w:eastAsiaTheme="minorEastAsia" w:hAnsi="Times New Roman" w:cs="Times New Roman"/>
          <w:sz w:val="24"/>
          <w:szCs w:val="32"/>
        </w:rPr>
        <w:t xml:space="preserve">Therefore, the equation for hospital productivity in this study </w:t>
      </w:r>
      <w:proofErr w:type="gramStart"/>
      <w:r w:rsidRPr="00964D6F">
        <w:rPr>
          <w:rFonts w:ascii="Times New Roman" w:eastAsiaTheme="minorEastAsia" w:hAnsi="Times New Roman" w:cs="Times New Roman"/>
          <w:sz w:val="24"/>
          <w:szCs w:val="32"/>
        </w:rPr>
        <w:t>is</w:t>
      </w:r>
      <w:proofErr w:type="gramEnd"/>
      <w:r w:rsidRPr="00964D6F">
        <w:rPr>
          <w:rFonts w:ascii="Times New Roman" w:eastAsiaTheme="minorEastAsia" w:hAnsi="Times New Roman" w:cs="Times New Roman"/>
          <w:sz w:val="24"/>
          <w:szCs w:val="32"/>
        </w:rPr>
        <w:t xml:space="preserve"> </w:t>
      </w:r>
    </w:p>
    <w:p w14:paraId="41DE1109" w14:textId="77777777" w:rsidR="007962D6" w:rsidRPr="00964D6F" w:rsidRDefault="007962D6" w:rsidP="007962D6">
      <w:pPr>
        <w:spacing w:line="480" w:lineRule="auto"/>
        <w:rPr>
          <w:rFonts w:ascii="Times New Roman" w:eastAsiaTheme="minorEastAsia" w:hAnsi="Times New Roman" w:cs="Times New Roman"/>
          <w:sz w:val="24"/>
          <w:szCs w:val="32"/>
        </w:rPr>
      </w:pPr>
      <m:oMathPara>
        <m:oMath>
          <m:r>
            <w:rPr>
              <w:rFonts w:ascii="Latin Modern Math" w:hAnsi="Latin Modern Math" w:cs="Times New Roman"/>
              <w:sz w:val="24"/>
              <w:szCs w:val="32"/>
            </w:rPr>
            <m:t>productivity=</m:t>
          </m:r>
          <m:f>
            <m:fPr>
              <m:ctrlPr>
                <w:rPr>
                  <w:rFonts w:ascii="Latin Modern Math" w:hAnsi="Latin Modern Math" w:cs="Times New Roman"/>
                  <w:i/>
                  <w:sz w:val="24"/>
                  <w:szCs w:val="32"/>
                </w:rPr>
              </m:ctrlPr>
            </m:fPr>
            <m:num>
              <m:sSub>
                <m:sSubPr>
                  <m:ctrlPr>
                    <w:rPr>
                      <w:rFonts w:ascii="Latin Modern Math" w:hAnsi="Latin Modern Math" w:cs="Times New Roman"/>
                      <w:i/>
                      <w:sz w:val="24"/>
                      <w:szCs w:val="32"/>
                    </w:rPr>
                  </m:ctrlPr>
                </m:sSubPr>
                <m:e>
                  <m:acc>
                    <m:accPr>
                      <m:ctrlPr>
                        <w:rPr>
                          <w:rFonts w:ascii="Latin Modern Math" w:hAnsi="Latin Modern Math" w:cs="Times New Roman"/>
                          <w:i/>
                          <w:sz w:val="24"/>
                          <w:szCs w:val="32"/>
                        </w:rPr>
                      </m:ctrlPr>
                    </m:accPr>
                    <m:e>
                      <m:r>
                        <w:rPr>
                          <w:rFonts w:ascii="Latin Modern Math" w:hAnsi="Latin Modern Math" w:cs="Times New Roman"/>
                          <w:sz w:val="24"/>
                          <w:szCs w:val="32"/>
                        </w:rPr>
                        <m:t>y</m:t>
                      </m:r>
                    </m:e>
                  </m:acc>
                </m:e>
                <m:sub>
                  <m:r>
                    <w:rPr>
                      <w:rFonts w:ascii="Latin Modern Math" w:hAnsi="Latin Modern Math" w:cs="Times New Roman"/>
                      <w:sz w:val="24"/>
                      <w:szCs w:val="32"/>
                    </w:rPr>
                    <m:t>i</m:t>
                  </m:r>
                </m:sub>
              </m:sSub>
            </m:num>
            <m:den>
              <m:sSub>
                <m:sSubPr>
                  <m:ctrlPr>
                    <w:rPr>
                      <w:rFonts w:ascii="Latin Modern Math" w:eastAsiaTheme="minorEastAsia" w:hAnsi="Latin Modern Math" w:cs="Times New Roman"/>
                      <w:i/>
                      <w:sz w:val="32"/>
                      <w:szCs w:val="32"/>
                    </w:rPr>
                  </m:ctrlPr>
                </m:sSubPr>
                <m:e>
                  <m:r>
                    <w:rPr>
                      <w:rFonts w:ascii="Latin Modern Math" w:eastAsiaTheme="minorEastAsia" w:hAnsi="Latin Modern Math" w:cs="Times New Roman"/>
                      <w:sz w:val="32"/>
                      <w:szCs w:val="32"/>
                    </w:rPr>
                    <m:t>N</m:t>
                  </m:r>
                </m:e>
                <m:sub>
                  <m:r>
                    <w:rPr>
                      <w:rFonts w:ascii="Latin Modern Math" w:eastAsiaTheme="minorEastAsia" w:hAnsi="Latin Modern Math" w:cs="Times New Roman"/>
                      <w:sz w:val="32"/>
                      <w:szCs w:val="32"/>
                    </w:rPr>
                    <m:t>i</m:t>
                  </m:r>
                </m:sub>
              </m:sSub>
            </m:den>
          </m:f>
        </m:oMath>
      </m:oMathPara>
    </w:p>
    <w:p w14:paraId="7F404CC6" w14:textId="77777777" w:rsidR="007962D6" w:rsidRPr="00964D6F" w:rsidRDefault="007962D6" w:rsidP="007962D6">
      <w:pPr>
        <w:spacing w:line="480" w:lineRule="auto"/>
        <w:ind w:firstLine="720"/>
        <w:jc w:val="both"/>
        <w:rPr>
          <w:rFonts w:ascii="Times New Roman" w:eastAsiaTheme="minorEastAsia" w:hAnsi="Times New Roman" w:cs="Times New Roman"/>
          <w:sz w:val="24"/>
          <w:szCs w:val="32"/>
        </w:rPr>
      </w:pPr>
      <w:r w:rsidRPr="00964D6F">
        <w:rPr>
          <w:rFonts w:ascii="Times New Roman" w:eastAsiaTheme="minorEastAsia" w:hAnsi="Times New Roman" w:cs="Times New Roman"/>
          <w:sz w:val="24"/>
          <w:szCs w:val="32"/>
        </w:rPr>
        <w:t>However, the objective of this study focuses on the health workforce allocations. Thus, this study does not cover other production factors such as capital. This analysis only provides analytical results of compari</w:t>
      </w:r>
      <w:r>
        <w:rPr>
          <w:rFonts w:ascii="Times New Roman" w:eastAsiaTheme="minorEastAsia" w:hAnsi="Times New Roman" w:cs="Times New Roman"/>
          <w:sz w:val="24"/>
          <w:szCs w:val="32"/>
        </w:rPr>
        <w:t>ng</w:t>
      </w:r>
      <w:r w:rsidRPr="00964D6F">
        <w:rPr>
          <w:rFonts w:ascii="Times New Roman" w:eastAsiaTheme="minorEastAsia" w:hAnsi="Times New Roman" w:cs="Times New Roman"/>
          <w:sz w:val="24"/>
          <w:szCs w:val="32"/>
        </w:rPr>
        <w:t xml:space="preserve"> output per head </w:t>
      </w:r>
      <w:r>
        <w:rPr>
          <w:rFonts w:ascii="Times New Roman" w:eastAsiaTheme="minorEastAsia" w:hAnsi="Times New Roman" w:cs="Times New Roman"/>
          <w:sz w:val="24"/>
          <w:szCs w:val="32"/>
        </w:rPr>
        <w:t>before and after</w:t>
      </w:r>
      <w:r w:rsidRPr="00964D6F">
        <w:rPr>
          <w:rFonts w:ascii="Times New Roman" w:eastAsiaTheme="minorEastAsia" w:hAnsi="Times New Roman" w:cs="Times New Roman"/>
          <w:sz w:val="24"/>
          <w:szCs w:val="32"/>
        </w:rPr>
        <w:t xml:space="preserve"> the area-based network allocations</w:t>
      </w:r>
      <w:r>
        <w:rPr>
          <w:rFonts w:ascii="Times New Roman" w:eastAsiaTheme="minorEastAsia" w:hAnsi="Times New Roman" w:cs="Times New Roman"/>
          <w:sz w:val="24"/>
          <w:szCs w:val="32"/>
        </w:rPr>
        <w:t>, such as comparisons between the status quo and ex-ante scenarios</w:t>
      </w:r>
      <w:r w:rsidRPr="00964D6F">
        <w:rPr>
          <w:rFonts w:ascii="Times New Roman" w:eastAsiaTheme="minorEastAsia" w:hAnsi="Times New Roman" w:cs="Times New Roman"/>
          <w:sz w:val="24"/>
          <w:szCs w:val="32"/>
        </w:rPr>
        <w:t xml:space="preserve">. </w:t>
      </w:r>
    </w:p>
    <w:p w14:paraId="60CE4535" w14:textId="77777777" w:rsidR="007962D6" w:rsidRPr="00964D6F" w:rsidRDefault="007962D6" w:rsidP="007962D6">
      <w:pPr>
        <w:tabs>
          <w:tab w:val="left" w:pos="180"/>
        </w:tabs>
        <w:spacing w:line="480" w:lineRule="auto"/>
        <w:jc w:val="thaiDistribute"/>
        <w:rPr>
          <w:rFonts w:ascii="Times New Roman" w:eastAsiaTheme="minorEastAsia" w:hAnsi="Times New Roman" w:cs="Times New Roman"/>
          <w:sz w:val="24"/>
          <w:szCs w:val="32"/>
        </w:rPr>
      </w:pPr>
      <w:r w:rsidRPr="00964D6F">
        <w:rPr>
          <w:rFonts w:ascii="Times New Roman" w:eastAsiaTheme="minorEastAsia" w:hAnsi="Times New Roman" w:cs="Times New Roman"/>
          <w:sz w:val="24"/>
          <w:szCs w:val="32"/>
        </w:rPr>
        <w:tab/>
      </w:r>
      <w:r w:rsidRPr="00964D6F">
        <w:rPr>
          <w:rFonts w:ascii="Times New Roman" w:eastAsiaTheme="minorEastAsia" w:hAnsi="Times New Roman" w:cs="Times New Roman"/>
          <w:sz w:val="24"/>
          <w:szCs w:val="32"/>
        </w:rPr>
        <w:tab/>
        <w:t>Nevertheless, the high</w:t>
      </w:r>
      <w:r>
        <w:rPr>
          <w:rFonts w:ascii="Times New Roman" w:eastAsiaTheme="minorEastAsia" w:hAnsi="Times New Roman" w:cs="Times New Roman"/>
          <w:sz w:val="24"/>
          <w:szCs w:val="32"/>
        </w:rPr>
        <w:t>er</w:t>
      </w:r>
      <w:r w:rsidRPr="00964D6F">
        <w:rPr>
          <w:rFonts w:ascii="Times New Roman" w:eastAsiaTheme="minorEastAsia" w:hAnsi="Times New Roman" w:cs="Times New Roman"/>
          <w:sz w:val="24"/>
          <w:szCs w:val="32"/>
        </w:rPr>
        <w:t xml:space="preserve"> output per head </w:t>
      </w:r>
      <w:r>
        <w:rPr>
          <w:rFonts w:ascii="Times New Roman" w:eastAsiaTheme="minorEastAsia" w:hAnsi="Times New Roman" w:cs="Times New Roman"/>
          <w:sz w:val="24"/>
          <w:szCs w:val="32"/>
        </w:rPr>
        <w:t>in a</w:t>
      </w:r>
      <w:r w:rsidRPr="00964D6F">
        <w:rPr>
          <w:rFonts w:ascii="Times New Roman" w:eastAsiaTheme="minorEastAsia" w:hAnsi="Times New Roman" w:cs="Times New Roman"/>
          <w:sz w:val="24"/>
          <w:szCs w:val="32"/>
        </w:rPr>
        <w:t xml:space="preserve"> public hospital does not necessary </w:t>
      </w:r>
      <w:r>
        <w:rPr>
          <w:rFonts w:ascii="Times New Roman" w:eastAsiaTheme="minorEastAsia" w:hAnsi="Times New Roman" w:cs="Times New Roman"/>
          <w:sz w:val="24"/>
          <w:szCs w:val="32"/>
        </w:rPr>
        <w:t>imply</w:t>
      </w:r>
      <w:r w:rsidRPr="00964D6F">
        <w:rPr>
          <w:rFonts w:ascii="Times New Roman" w:eastAsiaTheme="minorEastAsia" w:hAnsi="Times New Roman" w:cs="Times New Roman"/>
          <w:sz w:val="24"/>
          <w:szCs w:val="32"/>
        </w:rPr>
        <w:t xml:space="preserve"> higher productivity than others. However, it could reveal the problem of workforce scarcity in the context of </w:t>
      </w:r>
      <w:r>
        <w:rPr>
          <w:rFonts w:ascii="Times New Roman" w:eastAsiaTheme="minorEastAsia" w:hAnsi="Times New Roman" w:cs="Times New Roman"/>
          <w:sz w:val="24"/>
          <w:szCs w:val="32"/>
        </w:rPr>
        <w:t>public hospitals</w:t>
      </w:r>
      <w:r w:rsidRPr="00964D6F">
        <w:rPr>
          <w:rFonts w:ascii="Times New Roman" w:eastAsiaTheme="minorEastAsia" w:hAnsi="Times New Roman" w:cs="Times New Roman"/>
          <w:sz w:val="24"/>
          <w:szCs w:val="32"/>
        </w:rPr>
        <w:t>.</w:t>
      </w:r>
    </w:p>
    <w:p w14:paraId="6441F711" w14:textId="77777777" w:rsidR="007962D6" w:rsidRPr="00964D6F" w:rsidRDefault="007962D6" w:rsidP="007962D6">
      <w:pPr>
        <w:pStyle w:val="Heading2"/>
        <w:spacing w:line="480" w:lineRule="auto"/>
        <w:rPr>
          <w:rFonts w:eastAsiaTheme="minorEastAsia" w:cs="Times New Roman"/>
          <w:b/>
          <w:bCs/>
          <w:sz w:val="32"/>
        </w:rPr>
      </w:pPr>
      <w:r w:rsidRPr="00964D6F">
        <w:rPr>
          <w:rFonts w:eastAsiaTheme="minorEastAsia" w:cs="Times New Roman"/>
        </w:rPr>
        <w:t xml:space="preserve">Network allocation for public hospitals </w:t>
      </w:r>
    </w:p>
    <w:p w14:paraId="51B027D5" w14:textId="2095E209" w:rsidR="007962D6" w:rsidRDefault="007962D6" w:rsidP="007962D6">
      <w:pPr>
        <w:spacing w:line="480" w:lineRule="auto"/>
        <w:jc w:val="both"/>
        <w:rPr>
          <w:rFonts w:ascii="Times New Roman" w:eastAsiaTheme="minorEastAsia" w:hAnsi="Times New Roman" w:cs="Times New Roman"/>
          <w:sz w:val="24"/>
          <w:szCs w:val="32"/>
        </w:rPr>
      </w:pPr>
      <w:r w:rsidRPr="00964D6F">
        <w:rPr>
          <w:rFonts w:ascii="Times New Roman" w:eastAsiaTheme="minorEastAsia" w:hAnsi="Times New Roman" w:cs="Times New Roman"/>
          <w:sz w:val="24"/>
          <w:szCs w:val="32"/>
        </w:rPr>
        <w:t xml:space="preserve">The network allocation for health workforce applies the hospital output of medical </w:t>
      </w:r>
      <w:r>
        <w:rPr>
          <w:rFonts w:ascii="Times New Roman" w:eastAsiaTheme="minorEastAsia" w:hAnsi="Times New Roman" w:cs="Times New Roman"/>
          <w:sz w:val="24"/>
          <w:szCs w:val="32"/>
        </w:rPr>
        <w:t xml:space="preserve">treatment </w:t>
      </w:r>
      <w:r w:rsidRPr="00964D6F">
        <w:rPr>
          <w:rFonts w:ascii="Times New Roman" w:eastAsiaTheme="minorEastAsia" w:hAnsi="Times New Roman" w:cs="Times New Roman"/>
          <w:sz w:val="24"/>
          <w:szCs w:val="32"/>
        </w:rPr>
        <w:t>service</w:t>
      </w:r>
      <w:r>
        <w:rPr>
          <w:rFonts w:ascii="Times New Roman" w:eastAsiaTheme="minorEastAsia" w:hAnsi="Times New Roman" w:cs="Times New Roman"/>
          <w:sz w:val="24"/>
          <w:szCs w:val="32"/>
        </w:rPr>
        <w:t xml:space="preserve"> deliveries</w:t>
      </w:r>
      <w:r w:rsidRPr="00964D6F">
        <w:rPr>
          <w:rFonts w:ascii="Times New Roman" w:eastAsiaTheme="minorEastAsia" w:hAnsi="Times New Roman" w:cs="Times New Roman"/>
          <w:sz w:val="24"/>
          <w:szCs w:val="32"/>
        </w:rPr>
        <w:t xml:space="preserve"> to evaluate the efficiency of resource sharing withing the area-based network. </w:t>
      </w:r>
      <w:r>
        <w:rPr>
          <w:rFonts w:ascii="Times New Roman" w:eastAsiaTheme="minorEastAsia" w:hAnsi="Times New Roman" w:cs="Times New Roman"/>
          <w:sz w:val="24"/>
          <w:szCs w:val="32"/>
        </w:rPr>
        <w:t>For a standardized measurement, t</w:t>
      </w:r>
      <w:r w:rsidRPr="00964D6F">
        <w:rPr>
          <w:rFonts w:ascii="Times New Roman" w:eastAsiaTheme="minorEastAsia" w:hAnsi="Times New Roman" w:cs="Times New Roman"/>
          <w:sz w:val="24"/>
          <w:szCs w:val="32"/>
        </w:rPr>
        <w:t xml:space="preserve">he output per head or </w:t>
      </w:r>
      <m:oMath>
        <m:r>
          <w:rPr>
            <w:rFonts w:ascii="Latin Modern Math" w:hAnsi="Latin Modern Math" w:cs="Times New Roman"/>
            <w:sz w:val="24"/>
            <w:szCs w:val="32"/>
          </w:rPr>
          <m:t>productivity</m:t>
        </m:r>
      </m:oMath>
      <w:r w:rsidRPr="00964D6F">
        <w:rPr>
          <w:rFonts w:ascii="Times New Roman" w:eastAsiaTheme="minorEastAsia" w:hAnsi="Times New Roman" w:cs="Times New Roman"/>
          <w:sz w:val="24"/>
          <w:szCs w:val="32"/>
        </w:rPr>
        <w:t xml:space="preserve"> in this study is normalized to the units of primary-level outpatient </w:t>
      </w:r>
      <w:r>
        <w:rPr>
          <w:rFonts w:ascii="Times New Roman" w:eastAsiaTheme="minorEastAsia" w:hAnsi="Times New Roman" w:cs="Times New Roman"/>
          <w:sz w:val="24"/>
          <w:szCs w:val="32"/>
        </w:rPr>
        <w:t xml:space="preserve">treatment </w:t>
      </w:r>
      <w:r w:rsidRPr="00964D6F">
        <w:rPr>
          <w:rFonts w:ascii="Times New Roman" w:eastAsiaTheme="minorEastAsia" w:hAnsi="Times New Roman" w:cs="Times New Roman"/>
          <w:sz w:val="24"/>
          <w:szCs w:val="32"/>
        </w:rPr>
        <w:t>service</w:t>
      </w:r>
      <w:r w:rsidRPr="00964D6F">
        <w:rPr>
          <w:rFonts w:ascii="Times New Roman" w:eastAsiaTheme="minorEastAsia" w:hAnsi="Times New Roman" w:cs="Times New Roman"/>
          <w:sz w:val="24"/>
          <w:szCs w:val="32"/>
          <w:cs/>
        </w:rPr>
        <w:t xml:space="preserve"> </w:t>
      </w:r>
      <w:r w:rsidRPr="00964D6F">
        <w:rPr>
          <w:rFonts w:ascii="Times New Roman" w:eastAsiaTheme="minorEastAsia" w:hAnsi="Times New Roman" w:cs="Times New Roman"/>
          <w:sz w:val="24"/>
          <w:szCs w:val="32"/>
        </w:rPr>
        <w:t>for comparability between outpatient and inpatient services</w:t>
      </w:r>
      <w:r>
        <w:rPr>
          <w:rFonts w:ascii="Times New Roman" w:eastAsiaTheme="minorEastAsia" w:hAnsi="Times New Roman" w:cs="Times New Roman"/>
          <w:sz w:val="24"/>
          <w:szCs w:val="32"/>
        </w:rPr>
        <w:t xml:space="preserve"> across different hospital levels</w:t>
      </w:r>
      <w:r w:rsidRPr="00964D6F">
        <w:rPr>
          <w:rFonts w:ascii="Times New Roman" w:eastAsiaTheme="minorEastAsia" w:hAnsi="Times New Roman" w:cs="Times New Roman"/>
          <w:sz w:val="24"/>
          <w:szCs w:val="32"/>
        </w:rPr>
        <w:t>. The average</w:t>
      </w:r>
      <w:r w:rsidRPr="00964D6F">
        <w:rPr>
          <w:rFonts w:ascii="Times New Roman" w:eastAsiaTheme="minorEastAsia" w:hAnsi="Times New Roman" w:cs="Times New Roman"/>
          <w:sz w:val="24"/>
          <w:szCs w:val="32"/>
          <w:cs/>
        </w:rPr>
        <w:t xml:space="preserve"> </w:t>
      </w:r>
      <w:r w:rsidRPr="00964D6F">
        <w:rPr>
          <w:rFonts w:ascii="Times New Roman" w:eastAsiaTheme="minorEastAsia" w:hAnsi="Times New Roman" w:cs="Times New Roman"/>
          <w:sz w:val="24"/>
          <w:szCs w:val="32"/>
        </w:rPr>
        <w:t xml:space="preserve">cost of primary-level outpatient service is </w:t>
      </w:r>
      <w:r>
        <w:rPr>
          <w:rFonts w:ascii="Times New Roman" w:eastAsiaTheme="minorEastAsia" w:hAnsi="Times New Roman" w:cs="Times New Roman"/>
          <w:sz w:val="24"/>
          <w:szCs w:val="32"/>
        </w:rPr>
        <w:t>obtained</w:t>
      </w:r>
      <w:r w:rsidRPr="00964D6F">
        <w:rPr>
          <w:rFonts w:ascii="Times New Roman" w:eastAsiaTheme="minorEastAsia" w:hAnsi="Times New Roman" w:cs="Times New Roman"/>
          <w:sz w:val="24"/>
          <w:szCs w:val="32"/>
        </w:rPr>
        <w:t xml:space="preserve"> from </w:t>
      </w:r>
      <w:r>
        <w:rPr>
          <w:rFonts w:ascii="Times New Roman" w:eastAsiaTheme="minorEastAsia" w:hAnsi="Times New Roman" w:cs="Times New Roman"/>
          <w:sz w:val="24"/>
          <w:szCs w:val="32"/>
        </w:rPr>
        <w:t xml:space="preserve">the fitted </w:t>
      </w:r>
      <w:r w:rsidRPr="00964D6F">
        <w:rPr>
          <w:rFonts w:ascii="Times New Roman" w:eastAsiaTheme="minorEastAsia" w:hAnsi="Times New Roman" w:cs="Times New Roman"/>
          <w:sz w:val="24"/>
          <w:szCs w:val="32"/>
        </w:rPr>
        <w:t xml:space="preserve">regression </w:t>
      </w:r>
      <w:r>
        <w:rPr>
          <w:rFonts w:ascii="Times New Roman" w:eastAsiaTheme="minorEastAsia" w:hAnsi="Times New Roman" w:cs="Times New Roman"/>
          <w:sz w:val="24"/>
          <w:szCs w:val="32"/>
        </w:rPr>
        <w:t>model</w:t>
      </w:r>
      <w:r w:rsidRPr="00964D6F">
        <w:rPr>
          <w:rFonts w:ascii="Times New Roman" w:eastAsiaTheme="minorEastAsia" w:hAnsi="Times New Roman" w:cs="Times New Roman"/>
          <w:sz w:val="24"/>
          <w:szCs w:val="32"/>
        </w:rPr>
        <w:t xml:space="preserve"> at 69.3 </w:t>
      </w:r>
      <w:r>
        <w:rPr>
          <w:rFonts w:ascii="Times New Roman" w:eastAsiaTheme="minorEastAsia" w:hAnsi="Times New Roman" w:cs="Times New Roman"/>
          <w:sz w:val="24"/>
          <w:szCs w:val="32"/>
        </w:rPr>
        <w:t>Thai Baht</w:t>
      </w:r>
      <w:r w:rsidRPr="00964D6F">
        <w:rPr>
          <w:rFonts w:ascii="Times New Roman" w:eastAsiaTheme="minorEastAsia" w:hAnsi="Times New Roman" w:cs="Times New Roman"/>
          <w:sz w:val="24"/>
          <w:szCs w:val="32"/>
        </w:rPr>
        <w:t xml:space="preserve">. </w:t>
      </w:r>
      <w:r>
        <w:rPr>
          <w:rFonts w:ascii="Times New Roman" w:eastAsiaTheme="minorEastAsia" w:hAnsi="Times New Roman" w:cs="Times New Roman"/>
          <w:sz w:val="24"/>
          <w:szCs w:val="32"/>
        </w:rPr>
        <w:t>Consequentially</w:t>
      </w:r>
      <w:r w:rsidRPr="00964D6F">
        <w:rPr>
          <w:rFonts w:ascii="Times New Roman" w:eastAsiaTheme="minorEastAsia" w:hAnsi="Times New Roman" w:cs="Times New Roman"/>
          <w:sz w:val="24"/>
          <w:szCs w:val="32"/>
        </w:rPr>
        <w:t xml:space="preserve">, the total output of all public hospitals </w:t>
      </w:r>
      <w:r>
        <w:rPr>
          <w:rFonts w:ascii="Times New Roman" w:eastAsiaTheme="minorEastAsia" w:hAnsi="Times New Roman" w:cs="Times New Roman"/>
          <w:sz w:val="24"/>
          <w:szCs w:val="32"/>
        </w:rPr>
        <w:t xml:space="preserve">in this study </w:t>
      </w:r>
      <w:r w:rsidRPr="00964D6F">
        <w:rPr>
          <w:rFonts w:ascii="Times New Roman" w:eastAsiaTheme="minorEastAsia" w:hAnsi="Times New Roman" w:cs="Times New Roman"/>
          <w:sz w:val="24"/>
          <w:szCs w:val="32"/>
        </w:rPr>
        <w:t xml:space="preserve">is equivalent to </w:t>
      </w:r>
      <w:r>
        <w:rPr>
          <w:rFonts w:ascii="Times New Roman" w:eastAsiaTheme="minorEastAsia" w:hAnsi="Times New Roman" w:cs="Times New Roman"/>
          <w:sz w:val="24"/>
          <w:szCs w:val="32"/>
        </w:rPr>
        <w:t xml:space="preserve">the workloads of </w:t>
      </w:r>
      <w:r w:rsidRPr="00964D6F">
        <w:rPr>
          <w:rFonts w:ascii="Times New Roman" w:eastAsiaTheme="minorEastAsia" w:hAnsi="Times New Roman" w:cs="Times New Roman"/>
          <w:sz w:val="24"/>
          <w:szCs w:val="32"/>
        </w:rPr>
        <w:t xml:space="preserve">1,011,431,677 outpatient cases </w:t>
      </w:r>
      <w:r>
        <w:rPr>
          <w:rFonts w:ascii="Times New Roman" w:eastAsiaTheme="minorEastAsia" w:hAnsi="Times New Roman" w:cs="Times New Roman"/>
          <w:sz w:val="24"/>
          <w:szCs w:val="32"/>
        </w:rPr>
        <w:t>of the</w:t>
      </w:r>
      <w:r w:rsidRPr="00964D6F">
        <w:rPr>
          <w:rFonts w:ascii="Times New Roman" w:eastAsiaTheme="minorEastAsia" w:hAnsi="Times New Roman" w:cs="Times New Roman"/>
          <w:sz w:val="24"/>
          <w:szCs w:val="32"/>
        </w:rPr>
        <w:t xml:space="preserve"> primary-level hospitals. </w:t>
      </w:r>
    </w:p>
    <w:p w14:paraId="53DBDF12" w14:textId="042C4566" w:rsidR="000E7A73" w:rsidRDefault="000E7A73">
      <w:pPr>
        <w:rPr>
          <w:rFonts w:ascii="Times New Roman" w:hAnsi="Times New Roman" w:cs="Times New Roman"/>
          <w:b/>
          <w:bCs/>
          <w:sz w:val="24"/>
          <w:szCs w:val="24"/>
        </w:rPr>
      </w:pPr>
    </w:p>
    <w:p w14:paraId="7330840D" w14:textId="77777777" w:rsidR="000E7A73" w:rsidRDefault="000E7A73" w:rsidP="00B915DB">
      <w:pPr>
        <w:rPr>
          <w:rFonts w:ascii="Times New Roman" w:hAnsi="Times New Roman" w:cs="Times New Roman"/>
          <w:b/>
          <w:bCs/>
          <w:sz w:val="24"/>
          <w:szCs w:val="24"/>
        </w:rPr>
        <w:sectPr w:rsidR="000E7A73" w:rsidSect="0070627F">
          <w:footerReference w:type="default" r:id="rId7"/>
          <w:pgSz w:w="11906" w:h="16838"/>
          <w:pgMar w:top="1440" w:right="1440" w:bottom="1440" w:left="1440" w:header="706" w:footer="706" w:gutter="0"/>
          <w:lnNumType w:countBy="1"/>
          <w:cols w:space="708"/>
          <w:docGrid w:linePitch="360"/>
        </w:sectPr>
      </w:pPr>
    </w:p>
    <w:p w14:paraId="4CAC8CEA" w14:textId="664382A9" w:rsidR="003F607D" w:rsidRPr="003F607D" w:rsidRDefault="003F607D" w:rsidP="003F607D">
      <w:pPr>
        <w:pStyle w:val="Heading1"/>
        <w:jc w:val="center"/>
        <w:rPr>
          <w:sz w:val="28"/>
          <w:szCs w:val="36"/>
        </w:rPr>
      </w:pPr>
      <w:r w:rsidRPr="003F607D">
        <w:rPr>
          <w:sz w:val="28"/>
          <w:szCs w:val="36"/>
        </w:rPr>
        <w:lastRenderedPageBreak/>
        <w:t xml:space="preserve">Regression results </w:t>
      </w:r>
    </w:p>
    <w:p w14:paraId="70EDA446" w14:textId="29EEE3F9" w:rsidR="00B915DB" w:rsidRDefault="00B915DB" w:rsidP="00B915DB">
      <w:pPr>
        <w:rPr>
          <w:rFonts w:ascii="Times New Roman" w:hAnsi="Times New Roman" w:cs="Times New Roman"/>
        </w:rPr>
      </w:pPr>
      <w:r w:rsidRPr="00B915DB">
        <w:rPr>
          <w:rFonts w:ascii="Times New Roman" w:hAnsi="Times New Roman" w:cs="Times New Roman"/>
          <w:b/>
          <w:bCs/>
          <w:sz w:val="24"/>
          <w:szCs w:val="24"/>
        </w:rPr>
        <w:t>Table S</w:t>
      </w:r>
      <w:r w:rsidR="00EA17A6">
        <w:rPr>
          <w:rFonts w:ascii="Times New Roman" w:hAnsi="Times New Roman" w:cs="Times New Roman"/>
          <w:b/>
          <w:bCs/>
          <w:sz w:val="24"/>
          <w:szCs w:val="24"/>
        </w:rPr>
        <w:t>3</w:t>
      </w:r>
      <w:r w:rsidRPr="00B915DB">
        <w:rPr>
          <w:rFonts w:ascii="Times New Roman" w:hAnsi="Times New Roman" w:cs="Times New Roman"/>
          <w:b/>
          <w:bCs/>
          <w:sz w:val="24"/>
          <w:szCs w:val="24"/>
        </w:rPr>
        <w:t xml:space="preserve">: OLS regression of log of cost of </w:t>
      </w:r>
      <w:r>
        <w:rPr>
          <w:rFonts w:ascii="Times New Roman" w:hAnsi="Times New Roman" w:cs="Times New Roman"/>
          <w:b/>
          <w:bCs/>
          <w:sz w:val="24"/>
          <w:szCs w:val="24"/>
        </w:rPr>
        <w:t>out</w:t>
      </w:r>
      <w:r w:rsidRPr="00B915DB">
        <w:rPr>
          <w:rFonts w:ascii="Times New Roman" w:hAnsi="Times New Roman" w:cs="Times New Roman"/>
          <w:b/>
          <w:bCs/>
          <w:sz w:val="24"/>
          <w:szCs w:val="24"/>
        </w:rPr>
        <w:t>patient treatments</w:t>
      </w:r>
    </w:p>
    <w:tbl>
      <w:tblPr>
        <w:tblW w:w="13680" w:type="dxa"/>
        <w:tblLook w:val="04A0" w:firstRow="1" w:lastRow="0" w:firstColumn="1" w:lastColumn="0" w:noHBand="0" w:noVBand="1"/>
      </w:tblPr>
      <w:tblGrid>
        <w:gridCol w:w="5490"/>
        <w:gridCol w:w="1481"/>
        <w:gridCol w:w="1604"/>
        <w:gridCol w:w="1710"/>
        <w:gridCol w:w="1710"/>
        <w:gridCol w:w="1800"/>
      </w:tblGrid>
      <w:tr w:rsidR="00B915DB" w:rsidRPr="00B915DB" w14:paraId="423176DF" w14:textId="77777777" w:rsidTr="006F51C2">
        <w:trPr>
          <w:trHeight w:val="276"/>
          <w:tblHeader/>
        </w:trPr>
        <w:tc>
          <w:tcPr>
            <w:tcW w:w="5490" w:type="dxa"/>
            <w:tcBorders>
              <w:top w:val="single" w:sz="4" w:space="0" w:color="auto"/>
              <w:left w:val="nil"/>
              <w:bottom w:val="nil"/>
              <w:right w:val="nil"/>
            </w:tcBorders>
            <w:shd w:val="clear" w:color="auto" w:fill="auto"/>
            <w:noWrap/>
            <w:vAlign w:val="bottom"/>
            <w:hideMark/>
          </w:tcPr>
          <w:p w14:paraId="67C3FBC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 </w:t>
            </w:r>
          </w:p>
        </w:tc>
        <w:tc>
          <w:tcPr>
            <w:tcW w:w="1366" w:type="dxa"/>
            <w:vMerge w:val="restart"/>
            <w:tcBorders>
              <w:top w:val="single" w:sz="4" w:space="0" w:color="auto"/>
              <w:left w:val="nil"/>
              <w:bottom w:val="single" w:sz="4" w:space="0" w:color="000000"/>
              <w:right w:val="nil"/>
            </w:tcBorders>
            <w:shd w:val="clear" w:color="auto" w:fill="auto"/>
            <w:noWrap/>
            <w:vAlign w:val="bottom"/>
            <w:hideMark/>
          </w:tcPr>
          <w:p w14:paraId="649DEB5C" w14:textId="77777777" w:rsidR="00B915DB" w:rsidRPr="00B915DB" w:rsidRDefault="00B915DB" w:rsidP="006F51C2">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Primary</w:t>
            </w:r>
          </w:p>
        </w:tc>
        <w:tc>
          <w:tcPr>
            <w:tcW w:w="1604" w:type="dxa"/>
            <w:vMerge w:val="restart"/>
            <w:tcBorders>
              <w:top w:val="single" w:sz="4" w:space="0" w:color="auto"/>
              <w:left w:val="nil"/>
              <w:bottom w:val="single" w:sz="4" w:space="0" w:color="000000"/>
              <w:right w:val="nil"/>
            </w:tcBorders>
            <w:shd w:val="clear" w:color="auto" w:fill="auto"/>
            <w:noWrap/>
            <w:vAlign w:val="bottom"/>
            <w:hideMark/>
          </w:tcPr>
          <w:p w14:paraId="195B16DE" w14:textId="77777777" w:rsidR="00B915DB" w:rsidRPr="00B915DB" w:rsidRDefault="00B915DB" w:rsidP="006F51C2">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First-level secondary</w:t>
            </w:r>
          </w:p>
        </w:tc>
        <w:tc>
          <w:tcPr>
            <w:tcW w:w="1710" w:type="dxa"/>
            <w:vMerge w:val="restart"/>
            <w:tcBorders>
              <w:top w:val="single" w:sz="4" w:space="0" w:color="auto"/>
              <w:left w:val="nil"/>
              <w:bottom w:val="single" w:sz="4" w:space="0" w:color="000000"/>
              <w:right w:val="nil"/>
            </w:tcBorders>
            <w:shd w:val="clear" w:color="auto" w:fill="auto"/>
            <w:noWrap/>
            <w:vAlign w:val="bottom"/>
            <w:hideMark/>
          </w:tcPr>
          <w:p w14:paraId="56891272" w14:textId="77777777" w:rsidR="00B915DB" w:rsidRPr="00B915DB" w:rsidRDefault="00B915DB" w:rsidP="006F51C2">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Second-level secondary</w:t>
            </w:r>
          </w:p>
        </w:tc>
        <w:tc>
          <w:tcPr>
            <w:tcW w:w="1710" w:type="dxa"/>
            <w:vMerge w:val="restart"/>
            <w:tcBorders>
              <w:top w:val="single" w:sz="4" w:space="0" w:color="auto"/>
              <w:left w:val="nil"/>
              <w:bottom w:val="single" w:sz="4" w:space="0" w:color="000000"/>
              <w:right w:val="nil"/>
            </w:tcBorders>
            <w:shd w:val="clear" w:color="auto" w:fill="auto"/>
            <w:noWrap/>
            <w:vAlign w:val="bottom"/>
            <w:hideMark/>
          </w:tcPr>
          <w:p w14:paraId="63958A69" w14:textId="77777777" w:rsidR="00B915DB" w:rsidRPr="00B915DB" w:rsidRDefault="00B915DB" w:rsidP="006F51C2">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Third-level secondary</w:t>
            </w:r>
          </w:p>
        </w:tc>
        <w:tc>
          <w:tcPr>
            <w:tcW w:w="1800" w:type="dxa"/>
            <w:vMerge w:val="restart"/>
            <w:tcBorders>
              <w:top w:val="single" w:sz="4" w:space="0" w:color="auto"/>
              <w:left w:val="nil"/>
              <w:bottom w:val="single" w:sz="4" w:space="0" w:color="000000"/>
              <w:right w:val="nil"/>
            </w:tcBorders>
            <w:shd w:val="clear" w:color="auto" w:fill="auto"/>
            <w:noWrap/>
            <w:vAlign w:val="bottom"/>
            <w:hideMark/>
          </w:tcPr>
          <w:p w14:paraId="7AEBC6AB" w14:textId="77777777" w:rsidR="00B915DB" w:rsidRPr="00B915DB" w:rsidRDefault="00B915DB" w:rsidP="006F51C2">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Tertiary</w:t>
            </w:r>
          </w:p>
        </w:tc>
      </w:tr>
      <w:tr w:rsidR="00B915DB" w:rsidRPr="00B915DB" w14:paraId="44AD3954" w14:textId="77777777" w:rsidTr="006F51C2">
        <w:trPr>
          <w:trHeight w:val="276"/>
          <w:tblHeader/>
        </w:trPr>
        <w:tc>
          <w:tcPr>
            <w:tcW w:w="5490" w:type="dxa"/>
            <w:tcBorders>
              <w:top w:val="nil"/>
              <w:left w:val="nil"/>
              <w:bottom w:val="single" w:sz="4" w:space="0" w:color="auto"/>
              <w:right w:val="nil"/>
            </w:tcBorders>
            <w:shd w:val="clear" w:color="auto" w:fill="auto"/>
            <w:noWrap/>
            <w:vAlign w:val="bottom"/>
            <w:hideMark/>
          </w:tcPr>
          <w:p w14:paraId="7EAA207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 </w:t>
            </w:r>
          </w:p>
        </w:tc>
        <w:tc>
          <w:tcPr>
            <w:tcW w:w="1366" w:type="dxa"/>
            <w:vMerge/>
            <w:tcBorders>
              <w:top w:val="single" w:sz="4" w:space="0" w:color="auto"/>
              <w:left w:val="nil"/>
              <w:bottom w:val="single" w:sz="4" w:space="0" w:color="000000"/>
              <w:right w:val="nil"/>
            </w:tcBorders>
            <w:vAlign w:val="center"/>
            <w:hideMark/>
          </w:tcPr>
          <w:p w14:paraId="5FABDB0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604" w:type="dxa"/>
            <w:vMerge/>
            <w:tcBorders>
              <w:top w:val="single" w:sz="4" w:space="0" w:color="auto"/>
              <w:left w:val="nil"/>
              <w:bottom w:val="single" w:sz="4" w:space="0" w:color="000000"/>
              <w:right w:val="nil"/>
            </w:tcBorders>
            <w:vAlign w:val="center"/>
            <w:hideMark/>
          </w:tcPr>
          <w:p w14:paraId="5EFD9FA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710" w:type="dxa"/>
            <w:vMerge/>
            <w:tcBorders>
              <w:top w:val="single" w:sz="4" w:space="0" w:color="auto"/>
              <w:left w:val="nil"/>
              <w:bottom w:val="single" w:sz="4" w:space="0" w:color="000000"/>
              <w:right w:val="nil"/>
            </w:tcBorders>
            <w:vAlign w:val="center"/>
            <w:hideMark/>
          </w:tcPr>
          <w:p w14:paraId="42E3F31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710" w:type="dxa"/>
            <w:vMerge/>
            <w:tcBorders>
              <w:top w:val="single" w:sz="4" w:space="0" w:color="auto"/>
              <w:left w:val="nil"/>
              <w:bottom w:val="single" w:sz="4" w:space="0" w:color="000000"/>
              <w:right w:val="nil"/>
            </w:tcBorders>
            <w:vAlign w:val="center"/>
            <w:hideMark/>
          </w:tcPr>
          <w:p w14:paraId="3DF260A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800" w:type="dxa"/>
            <w:vMerge/>
            <w:tcBorders>
              <w:top w:val="single" w:sz="4" w:space="0" w:color="auto"/>
              <w:left w:val="nil"/>
              <w:bottom w:val="single" w:sz="4" w:space="0" w:color="000000"/>
              <w:right w:val="nil"/>
            </w:tcBorders>
            <w:vAlign w:val="center"/>
            <w:hideMark/>
          </w:tcPr>
          <w:p w14:paraId="1672943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r>
      <w:tr w:rsidR="00B915DB" w:rsidRPr="00B915DB" w14:paraId="4B5F03AA" w14:textId="77777777" w:rsidTr="006F51C2">
        <w:trPr>
          <w:trHeight w:val="276"/>
        </w:trPr>
        <w:tc>
          <w:tcPr>
            <w:tcW w:w="5490" w:type="dxa"/>
            <w:tcBorders>
              <w:top w:val="nil"/>
              <w:left w:val="nil"/>
              <w:bottom w:val="nil"/>
              <w:right w:val="nil"/>
            </w:tcBorders>
            <w:shd w:val="clear" w:color="auto" w:fill="auto"/>
            <w:noWrap/>
            <w:vAlign w:val="bottom"/>
            <w:hideMark/>
          </w:tcPr>
          <w:p w14:paraId="447D379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12C9664F"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536693C1"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13F2FA7"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013D9A9"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6491E084"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1750DB23" w14:textId="77777777" w:rsidTr="006F51C2">
        <w:trPr>
          <w:trHeight w:val="276"/>
        </w:trPr>
        <w:tc>
          <w:tcPr>
            <w:tcW w:w="5490" w:type="dxa"/>
            <w:tcBorders>
              <w:top w:val="nil"/>
              <w:left w:val="nil"/>
              <w:bottom w:val="nil"/>
              <w:right w:val="nil"/>
            </w:tcBorders>
            <w:shd w:val="clear" w:color="auto" w:fill="auto"/>
            <w:noWrap/>
            <w:vAlign w:val="bottom"/>
            <w:hideMark/>
          </w:tcPr>
          <w:p w14:paraId="171C773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Age</w:t>
            </w:r>
          </w:p>
        </w:tc>
        <w:tc>
          <w:tcPr>
            <w:tcW w:w="1366" w:type="dxa"/>
            <w:tcBorders>
              <w:top w:val="nil"/>
              <w:left w:val="nil"/>
              <w:bottom w:val="nil"/>
              <w:right w:val="nil"/>
            </w:tcBorders>
            <w:shd w:val="clear" w:color="auto" w:fill="auto"/>
            <w:noWrap/>
            <w:vAlign w:val="bottom"/>
            <w:hideMark/>
          </w:tcPr>
          <w:p w14:paraId="3A152B8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-0.0000321*</w:t>
            </w:r>
          </w:p>
        </w:tc>
        <w:tc>
          <w:tcPr>
            <w:tcW w:w="1604" w:type="dxa"/>
            <w:tcBorders>
              <w:top w:val="nil"/>
              <w:left w:val="nil"/>
              <w:bottom w:val="nil"/>
              <w:right w:val="nil"/>
            </w:tcBorders>
            <w:shd w:val="clear" w:color="auto" w:fill="auto"/>
            <w:noWrap/>
            <w:vAlign w:val="bottom"/>
            <w:hideMark/>
          </w:tcPr>
          <w:p w14:paraId="5933B1A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0.00776***</w:t>
            </w:r>
          </w:p>
        </w:tc>
        <w:tc>
          <w:tcPr>
            <w:tcW w:w="1710" w:type="dxa"/>
            <w:tcBorders>
              <w:top w:val="nil"/>
              <w:left w:val="nil"/>
              <w:bottom w:val="nil"/>
              <w:right w:val="nil"/>
            </w:tcBorders>
            <w:shd w:val="clear" w:color="auto" w:fill="auto"/>
            <w:noWrap/>
            <w:vAlign w:val="bottom"/>
            <w:hideMark/>
          </w:tcPr>
          <w:p w14:paraId="2F327AA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0.00931***</w:t>
            </w:r>
          </w:p>
        </w:tc>
        <w:tc>
          <w:tcPr>
            <w:tcW w:w="1710" w:type="dxa"/>
            <w:tcBorders>
              <w:top w:val="nil"/>
              <w:left w:val="nil"/>
              <w:bottom w:val="nil"/>
              <w:right w:val="nil"/>
            </w:tcBorders>
            <w:shd w:val="clear" w:color="auto" w:fill="auto"/>
            <w:noWrap/>
            <w:vAlign w:val="bottom"/>
            <w:hideMark/>
          </w:tcPr>
          <w:p w14:paraId="3E983A9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0.0109***</w:t>
            </w:r>
          </w:p>
        </w:tc>
        <w:tc>
          <w:tcPr>
            <w:tcW w:w="1800" w:type="dxa"/>
            <w:tcBorders>
              <w:top w:val="nil"/>
              <w:left w:val="nil"/>
              <w:bottom w:val="nil"/>
              <w:right w:val="nil"/>
            </w:tcBorders>
            <w:shd w:val="clear" w:color="auto" w:fill="auto"/>
            <w:noWrap/>
            <w:vAlign w:val="bottom"/>
            <w:hideMark/>
          </w:tcPr>
          <w:p w14:paraId="710CE8E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0.0105***</w:t>
            </w:r>
          </w:p>
        </w:tc>
      </w:tr>
      <w:tr w:rsidR="00B915DB" w:rsidRPr="00B915DB" w14:paraId="375131A7" w14:textId="77777777" w:rsidTr="006F51C2">
        <w:trPr>
          <w:trHeight w:val="276"/>
        </w:trPr>
        <w:tc>
          <w:tcPr>
            <w:tcW w:w="5490" w:type="dxa"/>
            <w:tcBorders>
              <w:top w:val="nil"/>
              <w:left w:val="nil"/>
              <w:bottom w:val="nil"/>
              <w:right w:val="nil"/>
            </w:tcBorders>
            <w:shd w:val="clear" w:color="auto" w:fill="auto"/>
            <w:noWrap/>
            <w:vAlign w:val="bottom"/>
            <w:hideMark/>
          </w:tcPr>
          <w:p w14:paraId="13F39E1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0405948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-2.26</w:t>
            </w:r>
          </w:p>
        </w:tc>
        <w:tc>
          <w:tcPr>
            <w:tcW w:w="1604" w:type="dxa"/>
            <w:tcBorders>
              <w:top w:val="nil"/>
              <w:left w:val="nil"/>
              <w:bottom w:val="nil"/>
              <w:right w:val="nil"/>
            </w:tcBorders>
            <w:shd w:val="clear" w:color="auto" w:fill="auto"/>
            <w:noWrap/>
            <w:vAlign w:val="bottom"/>
            <w:hideMark/>
          </w:tcPr>
          <w:p w14:paraId="6520D32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282.50</w:t>
            </w:r>
          </w:p>
        </w:tc>
        <w:tc>
          <w:tcPr>
            <w:tcW w:w="1710" w:type="dxa"/>
            <w:tcBorders>
              <w:top w:val="nil"/>
              <w:left w:val="nil"/>
              <w:bottom w:val="nil"/>
              <w:right w:val="nil"/>
            </w:tcBorders>
            <w:shd w:val="clear" w:color="auto" w:fill="auto"/>
            <w:noWrap/>
            <w:vAlign w:val="bottom"/>
            <w:hideMark/>
          </w:tcPr>
          <w:p w14:paraId="3750F7D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242.04</w:t>
            </w:r>
          </w:p>
        </w:tc>
        <w:tc>
          <w:tcPr>
            <w:tcW w:w="1710" w:type="dxa"/>
            <w:tcBorders>
              <w:top w:val="nil"/>
              <w:left w:val="nil"/>
              <w:bottom w:val="nil"/>
              <w:right w:val="nil"/>
            </w:tcBorders>
            <w:shd w:val="clear" w:color="auto" w:fill="auto"/>
            <w:noWrap/>
            <w:vAlign w:val="bottom"/>
            <w:hideMark/>
          </w:tcPr>
          <w:p w14:paraId="38403B2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217.57</w:t>
            </w:r>
          </w:p>
        </w:tc>
        <w:tc>
          <w:tcPr>
            <w:tcW w:w="1800" w:type="dxa"/>
            <w:tcBorders>
              <w:top w:val="nil"/>
              <w:left w:val="nil"/>
              <w:bottom w:val="nil"/>
              <w:right w:val="nil"/>
            </w:tcBorders>
            <w:shd w:val="clear" w:color="auto" w:fill="auto"/>
            <w:noWrap/>
            <w:vAlign w:val="bottom"/>
            <w:hideMark/>
          </w:tcPr>
          <w:p w14:paraId="13296D4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215.75</w:t>
            </w:r>
          </w:p>
        </w:tc>
      </w:tr>
      <w:tr w:rsidR="00B915DB" w:rsidRPr="00B915DB" w14:paraId="5ECE2B95" w14:textId="77777777" w:rsidTr="006F51C2">
        <w:trPr>
          <w:trHeight w:val="276"/>
        </w:trPr>
        <w:tc>
          <w:tcPr>
            <w:tcW w:w="5490" w:type="dxa"/>
            <w:tcBorders>
              <w:top w:val="nil"/>
              <w:left w:val="nil"/>
              <w:bottom w:val="nil"/>
              <w:right w:val="nil"/>
            </w:tcBorders>
            <w:shd w:val="clear" w:color="auto" w:fill="auto"/>
            <w:noWrap/>
            <w:vAlign w:val="bottom"/>
            <w:hideMark/>
          </w:tcPr>
          <w:p w14:paraId="40EAA1B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044BDA35"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6CFED11C"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6A8FF4F"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C572EF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57B1E5E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7BCC470E" w14:textId="77777777" w:rsidTr="006F51C2">
        <w:trPr>
          <w:trHeight w:val="276"/>
        </w:trPr>
        <w:tc>
          <w:tcPr>
            <w:tcW w:w="5490" w:type="dxa"/>
            <w:tcBorders>
              <w:top w:val="nil"/>
              <w:left w:val="nil"/>
              <w:bottom w:val="nil"/>
              <w:right w:val="nil"/>
            </w:tcBorders>
            <w:shd w:val="clear" w:color="auto" w:fill="auto"/>
            <w:noWrap/>
            <w:vAlign w:val="bottom"/>
            <w:hideMark/>
          </w:tcPr>
          <w:p w14:paraId="266ACA5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Age squared</w:t>
            </w:r>
          </w:p>
        </w:tc>
        <w:tc>
          <w:tcPr>
            <w:tcW w:w="1366" w:type="dxa"/>
            <w:tcBorders>
              <w:top w:val="nil"/>
              <w:left w:val="nil"/>
              <w:bottom w:val="nil"/>
              <w:right w:val="nil"/>
            </w:tcBorders>
            <w:shd w:val="clear" w:color="auto" w:fill="auto"/>
            <w:noWrap/>
            <w:vAlign w:val="bottom"/>
            <w:hideMark/>
          </w:tcPr>
          <w:p w14:paraId="69E17C4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0.0000239***</w:t>
            </w:r>
          </w:p>
        </w:tc>
        <w:tc>
          <w:tcPr>
            <w:tcW w:w="1604" w:type="dxa"/>
            <w:tcBorders>
              <w:top w:val="nil"/>
              <w:left w:val="nil"/>
              <w:bottom w:val="nil"/>
              <w:right w:val="nil"/>
            </w:tcBorders>
            <w:shd w:val="clear" w:color="auto" w:fill="auto"/>
            <w:noWrap/>
            <w:vAlign w:val="bottom"/>
            <w:hideMark/>
          </w:tcPr>
          <w:p w14:paraId="0A6A196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-0.0000406***</w:t>
            </w:r>
          </w:p>
        </w:tc>
        <w:tc>
          <w:tcPr>
            <w:tcW w:w="1710" w:type="dxa"/>
            <w:tcBorders>
              <w:top w:val="nil"/>
              <w:left w:val="nil"/>
              <w:bottom w:val="nil"/>
              <w:right w:val="nil"/>
            </w:tcBorders>
            <w:shd w:val="clear" w:color="auto" w:fill="auto"/>
            <w:noWrap/>
            <w:vAlign w:val="bottom"/>
            <w:hideMark/>
          </w:tcPr>
          <w:p w14:paraId="235E055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-0.0000514***</w:t>
            </w:r>
          </w:p>
        </w:tc>
        <w:tc>
          <w:tcPr>
            <w:tcW w:w="1710" w:type="dxa"/>
            <w:tcBorders>
              <w:top w:val="nil"/>
              <w:left w:val="nil"/>
              <w:bottom w:val="nil"/>
              <w:right w:val="nil"/>
            </w:tcBorders>
            <w:shd w:val="clear" w:color="auto" w:fill="auto"/>
            <w:noWrap/>
            <w:vAlign w:val="bottom"/>
            <w:hideMark/>
          </w:tcPr>
          <w:p w14:paraId="68FFFB4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-0.0000549***</w:t>
            </w:r>
          </w:p>
        </w:tc>
        <w:tc>
          <w:tcPr>
            <w:tcW w:w="1800" w:type="dxa"/>
            <w:tcBorders>
              <w:top w:val="nil"/>
              <w:left w:val="nil"/>
              <w:bottom w:val="nil"/>
              <w:right w:val="nil"/>
            </w:tcBorders>
            <w:shd w:val="clear" w:color="auto" w:fill="auto"/>
            <w:noWrap/>
            <w:vAlign w:val="bottom"/>
            <w:hideMark/>
          </w:tcPr>
          <w:p w14:paraId="3F56B0E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-0.0000411***</w:t>
            </w:r>
          </w:p>
        </w:tc>
      </w:tr>
      <w:tr w:rsidR="00B915DB" w:rsidRPr="00B915DB" w14:paraId="65473095" w14:textId="77777777" w:rsidTr="006F51C2">
        <w:trPr>
          <w:trHeight w:val="276"/>
        </w:trPr>
        <w:tc>
          <w:tcPr>
            <w:tcW w:w="5490" w:type="dxa"/>
            <w:tcBorders>
              <w:top w:val="nil"/>
              <w:left w:val="nil"/>
              <w:bottom w:val="nil"/>
              <w:right w:val="nil"/>
            </w:tcBorders>
            <w:shd w:val="clear" w:color="auto" w:fill="auto"/>
            <w:noWrap/>
            <w:vAlign w:val="bottom"/>
            <w:hideMark/>
          </w:tcPr>
          <w:p w14:paraId="66CEE17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29AB818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142.84</w:t>
            </w:r>
          </w:p>
        </w:tc>
        <w:tc>
          <w:tcPr>
            <w:tcW w:w="1604" w:type="dxa"/>
            <w:tcBorders>
              <w:top w:val="nil"/>
              <w:left w:val="nil"/>
              <w:bottom w:val="nil"/>
              <w:right w:val="nil"/>
            </w:tcBorders>
            <w:shd w:val="clear" w:color="auto" w:fill="auto"/>
            <w:noWrap/>
            <w:vAlign w:val="bottom"/>
            <w:hideMark/>
          </w:tcPr>
          <w:p w14:paraId="3395950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-132.04</w:t>
            </w:r>
          </w:p>
        </w:tc>
        <w:tc>
          <w:tcPr>
            <w:tcW w:w="1710" w:type="dxa"/>
            <w:tcBorders>
              <w:top w:val="nil"/>
              <w:left w:val="nil"/>
              <w:bottom w:val="nil"/>
              <w:right w:val="nil"/>
            </w:tcBorders>
            <w:shd w:val="clear" w:color="auto" w:fill="auto"/>
            <w:noWrap/>
            <w:vAlign w:val="bottom"/>
            <w:hideMark/>
          </w:tcPr>
          <w:p w14:paraId="0C82033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-119.44</w:t>
            </w:r>
          </w:p>
        </w:tc>
        <w:tc>
          <w:tcPr>
            <w:tcW w:w="1710" w:type="dxa"/>
            <w:tcBorders>
              <w:top w:val="nil"/>
              <w:left w:val="nil"/>
              <w:bottom w:val="nil"/>
              <w:right w:val="nil"/>
            </w:tcBorders>
            <w:shd w:val="clear" w:color="auto" w:fill="auto"/>
            <w:noWrap/>
            <w:vAlign w:val="bottom"/>
            <w:hideMark/>
          </w:tcPr>
          <w:p w14:paraId="72C2CD4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-99.62</w:t>
            </w:r>
          </w:p>
        </w:tc>
        <w:tc>
          <w:tcPr>
            <w:tcW w:w="1800" w:type="dxa"/>
            <w:tcBorders>
              <w:top w:val="nil"/>
              <w:left w:val="nil"/>
              <w:bottom w:val="nil"/>
              <w:right w:val="nil"/>
            </w:tcBorders>
            <w:shd w:val="clear" w:color="auto" w:fill="auto"/>
            <w:noWrap/>
            <w:vAlign w:val="bottom"/>
            <w:hideMark/>
          </w:tcPr>
          <w:p w14:paraId="364A8E7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-77.31</w:t>
            </w:r>
          </w:p>
        </w:tc>
      </w:tr>
      <w:tr w:rsidR="00B915DB" w:rsidRPr="00B915DB" w14:paraId="7B4F2F4B" w14:textId="77777777" w:rsidTr="006F51C2">
        <w:trPr>
          <w:trHeight w:val="276"/>
        </w:trPr>
        <w:tc>
          <w:tcPr>
            <w:tcW w:w="5490" w:type="dxa"/>
            <w:tcBorders>
              <w:top w:val="nil"/>
              <w:left w:val="nil"/>
              <w:bottom w:val="nil"/>
              <w:right w:val="nil"/>
            </w:tcBorders>
            <w:shd w:val="clear" w:color="auto" w:fill="auto"/>
            <w:noWrap/>
            <w:vAlign w:val="bottom"/>
            <w:hideMark/>
          </w:tcPr>
          <w:p w14:paraId="771FB26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160CC176"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026698D3"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50178AC"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47F23CC"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6C8D1443"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617EE3D9" w14:textId="77777777" w:rsidTr="006F51C2">
        <w:trPr>
          <w:trHeight w:val="276"/>
        </w:trPr>
        <w:tc>
          <w:tcPr>
            <w:tcW w:w="5490" w:type="dxa"/>
            <w:tcBorders>
              <w:top w:val="nil"/>
              <w:left w:val="nil"/>
              <w:bottom w:val="nil"/>
              <w:right w:val="nil"/>
            </w:tcBorders>
            <w:shd w:val="clear" w:color="auto" w:fill="auto"/>
            <w:noWrap/>
            <w:vAlign w:val="bottom"/>
            <w:hideMark/>
          </w:tcPr>
          <w:p w14:paraId="27D6524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Female (relative to male)</w:t>
            </w:r>
          </w:p>
        </w:tc>
        <w:tc>
          <w:tcPr>
            <w:tcW w:w="1366" w:type="dxa"/>
            <w:tcBorders>
              <w:top w:val="nil"/>
              <w:left w:val="nil"/>
              <w:bottom w:val="nil"/>
              <w:right w:val="nil"/>
            </w:tcBorders>
            <w:shd w:val="clear" w:color="auto" w:fill="auto"/>
            <w:noWrap/>
            <w:vAlign w:val="bottom"/>
            <w:hideMark/>
          </w:tcPr>
          <w:p w14:paraId="641E1A6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-0.0228***</w:t>
            </w:r>
          </w:p>
        </w:tc>
        <w:tc>
          <w:tcPr>
            <w:tcW w:w="1604" w:type="dxa"/>
            <w:tcBorders>
              <w:top w:val="nil"/>
              <w:left w:val="nil"/>
              <w:bottom w:val="nil"/>
              <w:right w:val="nil"/>
            </w:tcBorders>
            <w:shd w:val="clear" w:color="auto" w:fill="auto"/>
            <w:noWrap/>
            <w:vAlign w:val="bottom"/>
            <w:hideMark/>
          </w:tcPr>
          <w:p w14:paraId="71E86B6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-0.0186***</w:t>
            </w:r>
          </w:p>
        </w:tc>
        <w:tc>
          <w:tcPr>
            <w:tcW w:w="1710" w:type="dxa"/>
            <w:tcBorders>
              <w:top w:val="nil"/>
              <w:left w:val="nil"/>
              <w:bottom w:val="nil"/>
              <w:right w:val="nil"/>
            </w:tcBorders>
            <w:shd w:val="clear" w:color="auto" w:fill="auto"/>
            <w:noWrap/>
            <w:vAlign w:val="bottom"/>
            <w:hideMark/>
          </w:tcPr>
          <w:p w14:paraId="7C6D949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-0.0245***</w:t>
            </w:r>
          </w:p>
        </w:tc>
        <w:tc>
          <w:tcPr>
            <w:tcW w:w="1710" w:type="dxa"/>
            <w:tcBorders>
              <w:top w:val="nil"/>
              <w:left w:val="nil"/>
              <w:bottom w:val="nil"/>
              <w:right w:val="nil"/>
            </w:tcBorders>
            <w:shd w:val="clear" w:color="auto" w:fill="auto"/>
            <w:noWrap/>
            <w:vAlign w:val="bottom"/>
            <w:hideMark/>
          </w:tcPr>
          <w:p w14:paraId="12EAC2B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-0.0345***</w:t>
            </w:r>
          </w:p>
        </w:tc>
        <w:tc>
          <w:tcPr>
            <w:tcW w:w="1800" w:type="dxa"/>
            <w:tcBorders>
              <w:top w:val="nil"/>
              <w:left w:val="nil"/>
              <w:bottom w:val="nil"/>
              <w:right w:val="nil"/>
            </w:tcBorders>
            <w:shd w:val="clear" w:color="auto" w:fill="auto"/>
            <w:noWrap/>
            <w:vAlign w:val="bottom"/>
            <w:hideMark/>
          </w:tcPr>
          <w:p w14:paraId="533CE08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-0.0556***</w:t>
            </w:r>
          </w:p>
        </w:tc>
      </w:tr>
      <w:tr w:rsidR="00B915DB" w:rsidRPr="00B915DB" w14:paraId="4010E510" w14:textId="77777777" w:rsidTr="006F51C2">
        <w:trPr>
          <w:trHeight w:val="276"/>
        </w:trPr>
        <w:tc>
          <w:tcPr>
            <w:tcW w:w="5490" w:type="dxa"/>
            <w:tcBorders>
              <w:top w:val="nil"/>
              <w:left w:val="nil"/>
              <w:bottom w:val="nil"/>
              <w:right w:val="nil"/>
            </w:tcBorders>
            <w:shd w:val="clear" w:color="auto" w:fill="auto"/>
            <w:noWrap/>
            <w:vAlign w:val="bottom"/>
            <w:hideMark/>
          </w:tcPr>
          <w:p w14:paraId="5BF7F43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5261C46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-122.58</w:t>
            </w:r>
          </w:p>
        </w:tc>
        <w:tc>
          <w:tcPr>
            <w:tcW w:w="1604" w:type="dxa"/>
            <w:tcBorders>
              <w:top w:val="nil"/>
              <w:left w:val="nil"/>
              <w:bottom w:val="nil"/>
              <w:right w:val="nil"/>
            </w:tcBorders>
            <w:shd w:val="clear" w:color="auto" w:fill="auto"/>
            <w:noWrap/>
            <w:vAlign w:val="bottom"/>
            <w:hideMark/>
          </w:tcPr>
          <w:p w14:paraId="0BB8105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-56.09</w:t>
            </w:r>
          </w:p>
        </w:tc>
        <w:tc>
          <w:tcPr>
            <w:tcW w:w="1710" w:type="dxa"/>
            <w:tcBorders>
              <w:top w:val="nil"/>
              <w:left w:val="nil"/>
              <w:bottom w:val="nil"/>
              <w:right w:val="nil"/>
            </w:tcBorders>
            <w:shd w:val="clear" w:color="auto" w:fill="auto"/>
            <w:noWrap/>
            <w:vAlign w:val="bottom"/>
            <w:hideMark/>
          </w:tcPr>
          <w:p w14:paraId="2F569AB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-53.30</w:t>
            </w:r>
          </w:p>
        </w:tc>
        <w:tc>
          <w:tcPr>
            <w:tcW w:w="1710" w:type="dxa"/>
            <w:tcBorders>
              <w:top w:val="nil"/>
              <w:left w:val="nil"/>
              <w:bottom w:val="nil"/>
              <w:right w:val="nil"/>
            </w:tcBorders>
            <w:shd w:val="clear" w:color="auto" w:fill="auto"/>
            <w:noWrap/>
            <w:vAlign w:val="bottom"/>
            <w:hideMark/>
          </w:tcPr>
          <w:p w14:paraId="287932A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-60.86</w:t>
            </w:r>
          </w:p>
        </w:tc>
        <w:tc>
          <w:tcPr>
            <w:tcW w:w="1800" w:type="dxa"/>
            <w:tcBorders>
              <w:top w:val="nil"/>
              <w:left w:val="nil"/>
              <w:bottom w:val="nil"/>
              <w:right w:val="nil"/>
            </w:tcBorders>
            <w:shd w:val="clear" w:color="auto" w:fill="auto"/>
            <w:noWrap/>
            <w:vAlign w:val="bottom"/>
            <w:hideMark/>
          </w:tcPr>
          <w:p w14:paraId="4C99B71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-101.08</w:t>
            </w:r>
          </w:p>
        </w:tc>
      </w:tr>
      <w:tr w:rsidR="00B915DB" w:rsidRPr="00B915DB" w14:paraId="4C115895" w14:textId="77777777" w:rsidTr="006F51C2">
        <w:trPr>
          <w:trHeight w:val="276"/>
        </w:trPr>
        <w:tc>
          <w:tcPr>
            <w:tcW w:w="5490" w:type="dxa"/>
            <w:tcBorders>
              <w:top w:val="nil"/>
              <w:left w:val="nil"/>
              <w:bottom w:val="nil"/>
              <w:right w:val="nil"/>
            </w:tcBorders>
            <w:shd w:val="clear" w:color="auto" w:fill="auto"/>
            <w:noWrap/>
            <w:vAlign w:val="bottom"/>
            <w:hideMark/>
          </w:tcPr>
          <w:p w14:paraId="6330612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520B831C"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1EB1ABA1"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1120CE4"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4C8552A8"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31C0C9F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45AEB345" w14:textId="77777777" w:rsidTr="006F51C2">
        <w:trPr>
          <w:trHeight w:val="276"/>
        </w:trPr>
        <w:tc>
          <w:tcPr>
            <w:tcW w:w="5490" w:type="dxa"/>
            <w:tcBorders>
              <w:top w:val="nil"/>
              <w:left w:val="nil"/>
              <w:bottom w:val="nil"/>
              <w:right w:val="nil"/>
            </w:tcBorders>
            <w:shd w:val="clear" w:color="auto" w:fill="auto"/>
            <w:noWrap/>
            <w:vAlign w:val="bottom"/>
            <w:hideMark/>
          </w:tcPr>
          <w:p w14:paraId="5080210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Out-office hours (relative to office hours)</w:t>
            </w:r>
          </w:p>
        </w:tc>
        <w:tc>
          <w:tcPr>
            <w:tcW w:w="1366" w:type="dxa"/>
            <w:tcBorders>
              <w:top w:val="nil"/>
              <w:left w:val="nil"/>
              <w:bottom w:val="nil"/>
              <w:right w:val="nil"/>
            </w:tcBorders>
            <w:shd w:val="clear" w:color="auto" w:fill="auto"/>
            <w:noWrap/>
            <w:vAlign w:val="bottom"/>
            <w:hideMark/>
          </w:tcPr>
          <w:p w14:paraId="5E7FB54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0.000752**</w:t>
            </w:r>
          </w:p>
        </w:tc>
        <w:tc>
          <w:tcPr>
            <w:tcW w:w="1604" w:type="dxa"/>
            <w:tcBorders>
              <w:top w:val="nil"/>
              <w:left w:val="nil"/>
              <w:bottom w:val="nil"/>
              <w:right w:val="nil"/>
            </w:tcBorders>
            <w:shd w:val="clear" w:color="auto" w:fill="auto"/>
            <w:noWrap/>
            <w:vAlign w:val="bottom"/>
            <w:hideMark/>
          </w:tcPr>
          <w:p w14:paraId="645B27C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0.000308</w:t>
            </w:r>
          </w:p>
        </w:tc>
        <w:tc>
          <w:tcPr>
            <w:tcW w:w="1710" w:type="dxa"/>
            <w:tcBorders>
              <w:top w:val="nil"/>
              <w:left w:val="nil"/>
              <w:bottom w:val="nil"/>
              <w:right w:val="nil"/>
            </w:tcBorders>
            <w:shd w:val="clear" w:color="auto" w:fill="auto"/>
            <w:noWrap/>
            <w:vAlign w:val="bottom"/>
            <w:hideMark/>
          </w:tcPr>
          <w:p w14:paraId="18130C1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0.00404***</w:t>
            </w:r>
          </w:p>
        </w:tc>
        <w:tc>
          <w:tcPr>
            <w:tcW w:w="1710" w:type="dxa"/>
            <w:tcBorders>
              <w:top w:val="nil"/>
              <w:left w:val="nil"/>
              <w:bottom w:val="nil"/>
              <w:right w:val="nil"/>
            </w:tcBorders>
            <w:shd w:val="clear" w:color="auto" w:fill="auto"/>
            <w:noWrap/>
            <w:vAlign w:val="bottom"/>
            <w:hideMark/>
          </w:tcPr>
          <w:p w14:paraId="2DC28FD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0.0399***</w:t>
            </w:r>
          </w:p>
        </w:tc>
        <w:tc>
          <w:tcPr>
            <w:tcW w:w="1800" w:type="dxa"/>
            <w:tcBorders>
              <w:top w:val="nil"/>
              <w:left w:val="nil"/>
              <w:bottom w:val="nil"/>
              <w:right w:val="nil"/>
            </w:tcBorders>
            <w:shd w:val="clear" w:color="auto" w:fill="auto"/>
            <w:noWrap/>
            <w:vAlign w:val="bottom"/>
            <w:hideMark/>
          </w:tcPr>
          <w:p w14:paraId="1C13FBC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0.0288***</w:t>
            </w:r>
          </w:p>
        </w:tc>
      </w:tr>
      <w:tr w:rsidR="00B915DB" w:rsidRPr="00B915DB" w14:paraId="0D544A1B" w14:textId="77777777" w:rsidTr="006F51C2">
        <w:trPr>
          <w:trHeight w:val="276"/>
        </w:trPr>
        <w:tc>
          <w:tcPr>
            <w:tcW w:w="5490" w:type="dxa"/>
            <w:tcBorders>
              <w:top w:val="nil"/>
              <w:left w:val="nil"/>
              <w:bottom w:val="nil"/>
              <w:right w:val="nil"/>
            </w:tcBorders>
            <w:shd w:val="clear" w:color="auto" w:fill="auto"/>
            <w:noWrap/>
            <w:vAlign w:val="bottom"/>
            <w:hideMark/>
          </w:tcPr>
          <w:p w14:paraId="5A203DD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21F0A6B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3.13</w:t>
            </w:r>
          </w:p>
        </w:tc>
        <w:tc>
          <w:tcPr>
            <w:tcW w:w="1604" w:type="dxa"/>
            <w:tcBorders>
              <w:top w:val="nil"/>
              <w:left w:val="nil"/>
              <w:bottom w:val="nil"/>
              <w:right w:val="nil"/>
            </w:tcBorders>
            <w:shd w:val="clear" w:color="auto" w:fill="auto"/>
            <w:noWrap/>
            <w:vAlign w:val="bottom"/>
            <w:hideMark/>
          </w:tcPr>
          <w:p w14:paraId="2839676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0.87</w:t>
            </w:r>
          </w:p>
        </w:tc>
        <w:tc>
          <w:tcPr>
            <w:tcW w:w="1710" w:type="dxa"/>
            <w:tcBorders>
              <w:top w:val="nil"/>
              <w:left w:val="nil"/>
              <w:bottom w:val="nil"/>
              <w:right w:val="nil"/>
            </w:tcBorders>
            <w:shd w:val="clear" w:color="auto" w:fill="auto"/>
            <w:noWrap/>
            <w:vAlign w:val="bottom"/>
            <w:hideMark/>
          </w:tcPr>
          <w:p w14:paraId="3D40532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8.23</w:t>
            </w:r>
          </w:p>
        </w:tc>
        <w:tc>
          <w:tcPr>
            <w:tcW w:w="1710" w:type="dxa"/>
            <w:tcBorders>
              <w:top w:val="nil"/>
              <w:left w:val="nil"/>
              <w:bottom w:val="nil"/>
              <w:right w:val="nil"/>
            </w:tcBorders>
            <w:shd w:val="clear" w:color="auto" w:fill="auto"/>
            <w:noWrap/>
            <w:vAlign w:val="bottom"/>
            <w:hideMark/>
          </w:tcPr>
          <w:p w14:paraId="67C2C14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63.49</w:t>
            </w:r>
          </w:p>
        </w:tc>
        <w:tc>
          <w:tcPr>
            <w:tcW w:w="1800" w:type="dxa"/>
            <w:tcBorders>
              <w:top w:val="nil"/>
              <w:left w:val="nil"/>
              <w:bottom w:val="nil"/>
              <w:right w:val="nil"/>
            </w:tcBorders>
            <w:shd w:val="clear" w:color="auto" w:fill="auto"/>
            <w:noWrap/>
            <w:vAlign w:val="bottom"/>
            <w:hideMark/>
          </w:tcPr>
          <w:p w14:paraId="357CBC6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48.44</w:t>
            </w:r>
          </w:p>
        </w:tc>
      </w:tr>
      <w:tr w:rsidR="00B915DB" w:rsidRPr="00B915DB" w14:paraId="35C6F6B0" w14:textId="77777777" w:rsidTr="006F51C2">
        <w:trPr>
          <w:trHeight w:val="276"/>
        </w:trPr>
        <w:tc>
          <w:tcPr>
            <w:tcW w:w="5490" w:type="dxa"/>
            <w:tcBorders>
              <w:top w:val="nil"/>
              <w:left w:val="nil"/>
              <w:bottom w:val="nil"/>
              <w:right w:val="nil"/>
            </w:tcBorders>
            <w:shd w:val="clear" w:color="auto" w:fill="auto"/>
            <w:noWrap/>
            <w:vAlign w:val="bottom"/>
            <w:hideMark/>
          </w:tcPr>
          <w:p w14:paraId="75ABB85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57CC975C"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5ED77AA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B89A839"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B074BB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21F1012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3C6C06B2" w14:textId="77777777" w:rsidTr="006F51C2">
        <w:trPr>
          <w:trHeight w:val="276"/>
        </w:trPr>
        <w:tc>
          <w:tcPr>
            <w:tcW w:w="5490" w:type="dxa"/>
            <w:tcBorders>
              <w:top w:val="nil"/>
              <w:left w:val="nil"/>
              <w:bottom w:val="nil"/>
              <w:right w:val="nil"/>
            </w:tcBorders>
            <w:shd w:val="clear" w:color="auto" w:fill="auto"/>
            <w:noWrap/>
            <w:vAlign w:val="bottom"/>
            <w:hideMark/>
          </w:tcPr>
          <w:p w14:paraId="2CF2818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By appointment (relative to walk-in)</w:t>
            </w:r>
          </w:p>
        </w:tc>
        <w:tc>
          <w:tcPr>
            <w:tcW w:w="1366" w:type="dxa"/>
            <w:tcBorders>
              <w:top w:val="nil"/>
              <w:left w:val="nil"/>
              <w:bottom w:val="nil"/>
              <w:right w:val="nil"/>
            </w:tcBorders>
            <w:shd w:val="clear" w:color="auto" w:fill="auto"/>
            <w:noWrap/>
            <w:vAlign w:val="bottom"/>
            <w:hideMark/>
          </w:tcPr>
          <w:p w14:paraId="6E5FC55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0.161***</w:t>
            </w:r>
          </w:p>
        </w:tc>
        <w:tc>
          <w:tcPr>
            <w:tcW w:w="1604" w:type="dxa"/>
            <w:tcBorders>
              <w:top w:val="nil"/>
              <w:left w:val="nil"/>
              <w:bottom w:val="nil"/>
              <w:right w:val="nil"/>
            </w:tcBorders>
            <w:shd w:val="clear" w:color="auto" w:fill="auto"/>
            <w:noWrap/>
            <w:vAlign w:val="bottom"/>
            <w:hideMark/>
          </w:tcPr>
          <w:p w14:paraId="6B23C99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0.297***</w:t>
            </w:r>
          </w:p>
        </w:tc>
        <w:tc>
          <w:tcPr>
            <w:tcW w:w="1710" w:type="dxa"/>
            <w:tcBorders>
              <w:top w:val="nil"/>
              <w:left w:val="nil"/>
              <w:bottom w:val="nil"/>
              <w:right w:val="nil"/>
            </w:tcBorders>
            <w:shd w:val="clear" w:color="auto" w:fill="auto"/>
            <w:noWrap/>
            <w:vAlign w:val="bottom"/>
            <w:hideMark/>
          </w:tcPr>
          <w:p w14:paraId="56F99E4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0.299***</w:t>
            </w:r>
          </w:p>
        </w:tc>
        <w:tc>
          <w:tcPr>
            <w:tcW w:w="1710" w:type="dxa"/>
            <w:tcBorders>
              <w:top w:val="nil"/>
              <w:left w:val="nil"/>
              <w:bottom w:val="nil"/>
              <w:right w:val="nil"/>
            </w:tcBorders>
            <w:shd w:val="clear" w:color="auto" w:fill="auto"/>
            <w:noWrap/>
            <w:vAlign w:val="bottom"/>
            <w:hideMark/>
          </w:tcPr>
          <w:p w14:paraId="41396CA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0.375***</w:t>
            </w:r>
          </w:p>
        </w:tc>
        <w:tc>
          <w:tcPr>
            <w:tcW w:w="1800" w:type="dxa"/>
            <w:tcBorders>
              <w:top w:val="nil"/>
              <w:left w:val="nil"/>
              <w:bottom w:val="nil"/>
              <w:right w:val="nil"/>
            </w:tcBorders>
            <w:shd w:val="clear" w:color="auto" w:fill="auto"/>
            <w:noWrap/>
            <w:vAlign w:val="bottom"/>
            <w:hideMark/>
          </w:tcPr>
          <w:p w14:paraId="5309DCE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0.305***</w:t>
            </w:r>
          </w:p>
        </w:tc>
      </w:tr>
      <w:tr w:rsidR="00B915DB" w:rsidRPr="00B915DB" w14:paraId="421F3389" w14:textId="77777777" w:rsidTr="006F51C2">
        <w:trPr>
          <w:trHeight w:val="276"/>
        </w:trPr>
        <w:tc>
          <w:tcPr>
            <w:tcW w:w="5490" w:type="dxa"/>
            <w:tcBorders>
              <w:top w:val="nil"/>
              <w:left w:val="nil"/>
              <w:bottom w:val="nil"/>
              <w:right w:val="nil"/>
            </w:tcBorders>
            <w:shd w:val="clear" w:color="auto" w:fill="auto"/>
            <w:noWrap/>
            <w:vAlign w:val="bottom"/>
            <w:hideMark/>
          </w:tcPr>
          <w:p w14:paraId="1749BBC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02B55DF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330.01</w:t>
            </w:r>
          </w:p>
        </w:tc>
        <w:tc>
          <w:tcPr>
            <w:tcW w:w="1604" w:type="dxa"/>
            <w:tcBorders>
              <w:top w:val="nil"/>
              <w:left w:val="nil"/>
              <w:bottom w:val="nil"/>
              <w:right w:val="nil"/>
            </w:tcBorders>
            <w:shd w:val="clear" w:color="auto" w:fill="auto"/>
            <w:noWrap/>
            <w:vAlign w:val="bottom"/>
            <w:hideMark/>
          </w:tcPr>
          <w:p w14:paraId="02E3A28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661.09</w:t>
            </w:r>
          </w:p>
        </w:tc>
        <w:tc>
          <w:tcPr>
            <w:tcW w:w="1710" w:type="dxa"/>
            <w:tcBorders>
              <w:top w:val="nil"/>
              <w:left w:val="nil"/>
              <w:bottom w:val="nil"/>
              <w:right w:val="nil"/>
            </w:tcBorders>
            <w:shd w:val="clear" w:color="auto" w:fill="auto"/>
            <w:noWrap/>
            <w:vAlign w:val="bottom"/>
            <w:hideMark/>
          </w:tcPr>
          <w:p w14:paraId="71DFEDC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515.54</w:t>
            </w:r>
          </w:p>
        </w:tc>
        <w:tc>
          <w:tcPr>
            <w:tcW w:w="1710" w:type="dxa"/>
            <w:tcBorders>
              <w:top w:val="nil"/>
              <w:left w:val="nil"/>
              <w:bottom w:val="nil"/>
              <w:right w:val="nil"/>
            </w:tcBorders>
            <w:shd w:val="clear" w:color="auto" w:fill="auto"/>
            <w:noWrap/>
            <w:vAlign w:val="bottom"/>
            <w:hideMark/>
          </w:tcPr>
          <w:p w14:paraId="36B244C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569.88</w:t>
            </w:r>
          </w:p>
        </w:tc>
        <w:tc>
          <w:tcPr>
            <w:tcW w:w="1800" w:type="dxa"/>
            <w:tcBorders>
              <w:top w:val="nil"/>
              <w:left w:val="nil"/>
              <w:bottom w:val="nil"/>
              <w:right w:val="nil"/>
            </w:tcBorders>
            <w:shd w:val="clear" w:color="auto" w:fill="auto"/>
            <w:noWrap/>
            <w:vAlign w:val="bottom"/>
            <w:hideMark/>
          </w:tcPr>
          <w:p w14:paraId="700670B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484.16</w:t>
            </w:r>
          </w:p>
        </w:tc>
      </w:tr>
      <w:tr w:rsidR="00B915DB" w:rsidRPr="00B915DB" w14:paraId="2FD0DE83" w14:textId="77777777" w:rsidTr="006F51C2">
        <w:trPr>
          <w:trHeight w:val="276"/>
        </w:trPr>
        <w:tc>
          <w:tcPr>
            <w:tcW w:w="5490" w:type="dxa"/>
            <w:tcBorders>
              <w:top w:val="nil"/>
              <w:left w:val="nil"/>
              <w:bottom w:val="nil"/>
              <w:right w:val="nil"/>
            </w:tcBorders>
            <w:shd w:val="clear" w:color="auto" w:fill="auto"/>
            <w:noWrap/>
            <w:vAlign w:val="bottom"/>
            <w:hideMark/>
          </w:tcPr>
          <w:p w14:paraId="4208EFC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6BE46DED"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355A10DD"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5B45BA30"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D049D5B"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55155E56"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40EA14D2" w14:textId="77777777" w:rsidTr="006F51C2">
        <w:trPr>
          <w:trHeight w:val="276"/>
        </w:trPr>
        <w:tc>
          <w:tcPr>
            <w:tcW w:w="5490" w:type="dxa"/>
            <w:tcBorders>
              <w:top w:val="nil"/>
              <w:left w:val="nil"/>
              <w:bottom w:val="nil"/>
              <w:right w:val="nil"/>
            </w:tcBorders>
            <w:shd w:val="clear" w:color="auto" w:fill="auto"/>
            <w:noWrap/>
            <w:vAlign w:val="bottom"/>
            <w:hideMark/>
          </w:tcPr>
          <w:p w14:paraId="7AF5163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Refer from other hospital (relative to walk-in)</w:t>
            </w:r>
          </w:p>
        </w:tc>
        <w:tc>
          <w:tcPr>
            <w:tcW w:w="1366" w:type="dxa"/>
            <w:tcBorders>
              <w:top w:val="nil"/>
              <w:left w:val="nil"/>
              <w:bottom w:val="nil"/>
              <w:right w:val="nil"/>
            </w:tcBorders>
            <w:shd w:val="clear" w:color="auto" w:fill="auto"/>
            <w:noWrap/>
            <w:vAlign w:val="bottom"/>
            <w:hideMark/>
          </w:tcPr>
          <w:p w14:paraId="27611E0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0.0680***</w:t>
            </w:r>
          </w:p>
        </w:tc>
        <w:tc>
          <w:tcPr>
            <w:tcW w:w="1604" w:type="dxa"/>
            <w:tcBorders>
              <w:top w:val="nil"/>
              <w:left w:val="nil"/>
              <w:bottom w:val="nil"/>
              <w:right w:val="nil"/>
            </w:tcBorders>
            <w:shd w:val="clear" w:color="auto" w:fill="auto"/>
            <w:noWrap/>
            <w:vAlign w:val="bottom"/>
            <w:hideMark/>
          </w:tcPr>
          <w:p w14:paraId="53C9F6A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0.311***</w:t>
            </w:r>
          </w:p>
        </w:tc>
        <w:tc>
          <w:tcPr>
            <w:tcW w:w="1710" w:type="dxa"/>
            <w:tcBorders>
              <w:top w:val="nil"/>
              <w:left w:val="nil"/>
              <w:bottom w:val="nil"/>
              <w:right w:val="nil"/>
            </w:tcBorders>
            <w:shd w:val="clear" w:color="auto" w:fill="auto"/>
            <w:noWrap/>
            <w:vAlign w:val="bottom"/>
            <w:hideMark/>
          </w:tcPr>
          <w:p w14:paraId="0607D45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0.0592***</w:t>
            </w:r>
          </w:p>
        </w:tc>
        <w:tc>
          <w:tcPr>
            <w:tcW w:w="1710" w:type="dxa"/>
            <w:tcBorders>
              <w:top w:val="nil"/>
              <w:left w:val="nil"/>
              <w:bottom w:val="nil"/>
              <w:right w:val="nil"/>
            </w:tcBorders>
            <w:shd w:val="clear" w:color="auto" w:fill="auto"/>
            <w:noWrap/>
            <w:vAlign w:val="bottom"/>
            <w:hideMark/>
          </w:tcPr>
          <w:p w14:paraId="7569AA2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0.280***</w:t>
            </w:r>
          </w:p>
        </w:tc>
        <w:tc>
          <w:tcPr>
            <w:tcW w:w="1800" w:type="dxa"/>
            <w:tcBorders>
              <w:top w:val="nil"/>
              <w:left w:val="nil"/>
              <w:bottom w:val="nil"/>
              <w:right w:val="nil"/>
            </w:tcBorders>
            <w:shd w:val="clear" w:color="auto" w:fill="auto"/>
            <w:noWrap/>
            <w:vAlign w:val="bottom"/>
            <w:hideMark/>
          </w:tcPr>
          <w:p w14:paraId="71B17BD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0.322***</w:t>
            </w:r>
          </w:p>
        </w:tc>
      </w:tr>
      <w:tr w:rsidR="00B915DB" w:rsidRPr="00B915DB" w14:paraId="41A924D9" w14:textId="77777777" w:rsidTr="006F51C2">
        <w:trPr>
          <w:trHeight w:val="276"/>
        </w:trPr>
        <w:tc>
          <w:tcPr>
            <w:tcW w:w="5490" w:type="dxa"/>
            <w:tcBorders>
              <w:top w:val="nil"/>
              <w:left w:val="nil"/>
              <w:bottom w:val="nil"/>
              <w:right w:val="nil"/>
            </w:tcBorders>
            <w:shd w:val="clear" w:color="auto" w:fill="auto"/>
            <w:noWrap/>
            <w:vAlign w:val="bottom"/>
            <w:hideMark/>
          </w:tcPr>
          <w:p w14:paraId="6F2D8B0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413BD4C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18.40</w:t>
            </w:r>
          </w:p>
        </w:tc>
        <w:tc>
          <w:tcPr>
            <w:tcW w:w="1604" w:type="dxa"/>
            <w:tcBorders>
              <w:top w:val="nil"/>
              <w:left w:val="nil"/>
              <w:bottom w:val="nil"/>
              <w:right w:val="nil"/>
            </w:tcBorders>
            <w:shd w:val="clear" w:color="auto" w:fill="auto"/>
            <w:noWrap/>
            <w:vAlign w:val="bottom"/>
            <w:hideMark/>
          </w:tcPr>
          <w:p w14:paraId="2F5F921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115.54</w:t>
            </w:r>
          </w:p>
        </w:tc>
        <w:tc>
          <w:tcPr>
            <w:tcW w:w="1710" w:type="dxa"/>
            <w:tcBorders>
              <w:top w:val="nil"/>
              <w:left w:val="nil"/>
              <w:bottom w:val="nil"/>
              <w:right w:val="nil"/>
            </w:tcBorders>
            <w:shd w:val="clear" w:color="auto" w:fill="auto"/>
            <w:noWrap/>
            <w:vAlign w:val="bottom"/>
            <w:hideMark/>
          </w:tcPr>
          <w:p w14:paraId="007553F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18.92</w:t>
            </w:r>
          </w:p>
        </w:tc>
        <w:tc>
          <w:tcPr>
            <w:tcW w:w="1710" w:type="dxa"/>
            <w:tcBorders>
              <w:top w:val="nil"/>
              <w:left w:val="nil"/>
              <w:bottom w:val="nil"/>
              <w:right w:val="nil"/>
            </w:tcBorders>
            <w:shd w:val="clear" w:color="auto" w:fill="auto"/>
            <w:noWrap/>
            <w:vAlign w:val="bottom"/>
            <w:hideMark/>
          </w:tcPr>
          <w:p w14:paraId="302377C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193.12</w:t>
            </w:r>
          </w:p>
        </w:tc>
        <w:tc>
          <w:tcPr>
            <w:tcW w:w="1800" w:type="dxa"/>
            <w:tcBorders>
              <w:top w:val="nil"/>
              <w:left w:val="nil"/>
              <w:bottom w:val="nil"/>
              <w:right w:val="nil"/>
            </w:tcBorders>
            <w:shd w:val="clear" w:color="auto" w:fill="auto"/>
            <w:noWrap/>
            <w:vAlign w:val="bottom"/>
            <w:hideMark/>
          </w:tcPr>
          <w:p w14:paraId="5BB81FC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234.11</w:t>
            </w:r>
          </w:p>
        </w:tc>
      </w:tr>
      <w:tr w:rsidR="00B915DB" w:rsidRPr="00B915DB" w14:paraId="71BC8C30" w14:textId="77777777" w:rsidTr="006F51C2">
        <w:trPr>
          <w:trHeight w:val="276"/>
        </w:trPr>
        <w:tc>
          <w:tcPr>
            <w:tcW w:w="5490" w:type="dxa"/>
            <w:tcBorders>
              <w:top w:val="nil"/>
              <w:left w:val="nil"/>
              <w:bottom w:val="nil"/>
              <w:right w:val="nil"/>
            </w:tcBorders>
            <w:shd w:val="clear" w:color="auto" w:fill="auto"/>
            <w:noWrap/>
            <w:vAlign w:val="bottom"/>
            <w:hideMark/>
          </w:tcPr>
          <w:p w14:paraId="10F7767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00899B91"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3A21AA58"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890D34D"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7071468"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55A68EA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3BD0592B" w14:textId="77777777" w:rsidTr="006F51C2">
        <w:trPr>
          <w:trHeight w:val="276"/>
        </w:trPr>
        <w:tc>
          <w:tcPr>
            <w:tcW w:w="5490" w:type="dxa"/>
            <w:tcBorders>
              <w:top w:val="nil"/>
              <w:left w:val="nil"/>
              <w:bottom w:val="nil"/>
              <w:right w:val="nil"/>
            </w:tcBorders>
            <w:shd w:val="clear" w:color="auto" w:fill="auto"/>
            <w:noWrap/>
            <w:vAlign w:val="bottom"/>
            <w:hideMark/>
          </w:tcPr>
          <w:p w14:paraId="695B0B9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Refer from emergency service or EMS (relative to walk-in)</w:t>
            </w:r>
          </w:p>
        </w:tc>
        <w:tc>
          <w:tcPr>
            <w:tcW w:w="1366" w:type="dxa"/>
            <w:tcBorders>
              <w:top w:val="nil"/>
              <w:left w:val="nil"/>
              <w:bottom w:val="nil"/>
              <w:right w:val="nil"/>
            </w:tcBorders>
            <w:shd w:val="clear" w:color="auto" w:fill="auto"/>
            <w:noWrap/>
            <w:vAlign w:val="bottom"/>
            <w:hideMark/>
          </w:tcPr>
          <w:p w14:paraId="64D981B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0.500***</w:t>
            </w:r>
          </w:p>
        </w:tc>
        <w:tc>
          <w:tcPr>
            <w:tcW w:w="1604" w:type="dxa"/>
            <w:tcBorders>
              <w:top w:val="nil"/>
              <w:left w:val="nil"/>
              <w:bottom w:val="nil"/>
              <w:right w:val="nil"/>
            </w:tcBorders>
            <w:shd w:val="clear" w:color="auto" w:fill="auto"/>
            <w:noWrap/>
            <w:vAlign w:val="bottom"/>
            <w:hideMark/>
          </w:tcPr>
          <w:p w14:paraId="07532B9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0.240***</w:t>
            </w:r>
          </w:p>
        </w:tc>
        <w:tc>
          <w:tcPr>
            <w:tcW w:w="1710" w:type="dxa"/>
            <w:tcBorders>
              <w:top w:val="nil"/>
              <w:left w:val="nil"/>
              <w:bottom w:val="nil"/>
              <w:right w:val="nil"/>
            </w:tcBorders>
            <w:shd w:val="clear" w:color="auto" w:fill="auto"/>
            <w:noWrap/>
            <w:vAlign w:val="bottom"/>
            <w:hideMark/>
          </w:tcPr>
          <w:p w14:paraId="1CBC2A5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0.300***</w:t>
            </w:r>
          </w:p>
        </w:tc>
        <w:tc>
          <w:tcPr>
            <w:tcW w:w="1710" w:type="dxa"/>
            <w:tcBorders>
              <w:top w:val="nil"/>
              <w:left w:val="nil"/>
              <w:bottom w:val="nil"/>
              <w:right w:val="nil"/>
            </w:tcBorders>
            <w:shd w:val="clear" w:color="auto" w:fill="auto"/>
            <w:noWrap/>
            <w:vAlign w:val="bottom"/>
            <w:hideMark/>
          </w:tcPr>
          <w:p w14:paraId="79B0B69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-0.0978***</w:t>
            </w:r>
          </w:p>
        </w:tc>
        <w:tc>
          <w:tcPr>
            <w:tcW w:w="1800" w:type="dxa"/>
            <w:tcBorders>
              <w:top w:val="nil"/>
              <w:left w:val="nil"/>
              <w:bottom w:val="nil"/>
              <w:right w:val="nil"/>
            </w:tcBorders>
            <w:shd w:val="clear" w:color="auto" w:fill="auto"/>
            <w:noWrap/>
            <w:vAlign w:val="bottom"/>
            <w:hideMark/>
          </w:tcPr>
          <w:p w14:paraId="0B5AF75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-0.237***</w:t>
            </w:r>
          </w:p>
        </w:tc>
      </w:tr>
      <w:tr w:rsidR="00B915DB" w:rsidRPr="00B915DB" w14:paraId="7B74A721" w14:textId="77777777" w:rsidTr="006F51C2">
        <w:trPr>
          <w:trHeight w:val="276"/>
        </w:trPr>
        <w:tc>
          <w:tcPr>
            <w:tcW w:w="5490" w:type="dxa"/>
            <w:tcBorders>
              <w:top w:val="nil"/>
              <w:left w:val="nil"/>
              <w:bottom w:val="nil"/>
              <w:right w:val="nil"/>
            </w:tcBorders>
            <w:shd w:val="clear" w:color="auto" w:fill="auto"/>
            <w:noWrap/>
            <w:vAlign w:val="bottom"/>
            <w:hideMark/>
          </w:tcPr>
          <w:p w14:paraId="42F98AC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A4EE5E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60.18</w:t>
            </w:r>
          </w:p>
        </w:tc>
        <w:tc>
          <w:tcPr>
            <w:tcW w:w="1604" w:type="dxa"/>
            <w:tcBorders>
              <w:top w:val="nil"/>
              <w:left w:val="nil"/>
              <w:bottom w:val="nil"/>
              <w:right w:val="nil"/>
            </w:tcBorders>
            <w:shd w:val="clear" w:color="auto" w:fill="auto"/>
            <w:noWrap/>
            <w:vAlign w:val="bottom"/>
            <w:hideMark/>
          </w:tcPr>
          <w:p w14:paraId="3FD71D1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47.68</w:t>
            </w:r>
          </w:p>
        </w:tc>
        <w:tc>
          <w:tcPr>
            <w:tcW w:w="1710" w:type="dxa"/>
            <w:tcBorders>
              <w:top w:val="nil"/>
              <w:left w:val="nil"/>
              <w:bottom w:val="nil"/>
              <w:right w:val="nil"/>
            </w:tcBorders>
            <w:shd w:val="clear" w:color="auto" w:fill="auto"/>
            <w:noWrap/>
            <w:vAlign w:val="bottom"/>
            <w:hideMark/>
          </w:tcPr>
          <w:p w14:paraId="3A85034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50.66</w:t>
            </w:r>
          </w:p>
        </w:tc>
        <w:tc>
          <w:tcPr>
            <w:tcW w:w="1710" w:type="dxa"/>
            <w:tcBorders>
              <w:top w:val="nil"/>
              <w:left w:val="nil"/>
              <w:bottom w:val="nil"/>
              <w:right w:val="nil"/>
            </w:tcBorders>
            <w:shd w:val="clear" w:color="auto" w:fill="auto"/>
            <w:noWrap/>
            <w:vAlign w:val="bottom"/>
            <w:hideMark/>
          </w:tcPr>
          <w:p w14:paraId="1BDCA76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-13.33</w:t>
            </w:r>
          </w:p>
        </w:tc>
        <w:tc>
          <w:tcPr>
            <w:tcW w:w="1800" w:type="dxa"/>
            <w:tcBorders>
              <w:top w:val="nil"/>
              <w:left w:val="nil"/>
              <w:bottom w:val="nil"/>
              <w:right w:val="nil"/>
            </w:tcBorders>
            <w:shd w:val="clear" w:color="auto" w:fill="auto"/>
            <w:noWrap/>
            <w:vAlign w:val="bottom"/>
            <w:hideMark/>
          </w:tcPr>
          <w:p w14:paraId="7B0EA24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-42.37</w:t>
            </w:r>
          </w:p>
        </w:tc>
      </w:tr>
      <w:tr w:rsidR="00B915DB" w:rsidRPr="00B915DB" w14:paraId="04E44E05" w14:textId="77777777" w:rsidTr="006F51C2">
        <w:trPr>
          <w:trHeight w:val="276"/>
        </w:trPr>
        <w:tc>
          <w:tcPr>
            <w:tcW w:w="5490" w:type="dxa"/>
            <w:tcBorders>
              <w:top w:val="nil"/>
              <w:left w:val="nil"/>
              <w:bottom w:val="nil"/>
              <w:right w:val="nil"/>
            </w:tcBorders>
            <w:shd w:val="clear" w:color="auto" w:fill="auto"/>
            <w:noWrap/>
            <w:vAlign w:val="bottom"/>
            <w:hideMark/>
          </w:tcPr>
          <w:p w14:paraId="453C8A4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3E92D323"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21BAC8C6"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5B50C5B"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5DA7A9EB"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042E7251"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3158FB55" w14:textId="77777777" w:rsidTr="006F51C2">
        <w:trPr>
          <w:trHeight w:val="276"/>
        </w:trPr>
        <w:tc>
          <w:tcPr>
            <w:tcW w:w="5490" w:type="dxa"/>
            <w:tcBorders>
              <w:top w:val="nil"/>
              <w:left w:val="nil"/>
              <w:bottom w:val="nil"/>
              <w:right w:val="nil"/>
            </w:tcBorders>
            <w:shd w:val="clear" w:color="auto" w:fill="auto"/>
            <w:noWrap/>
            <w:vAlign w:val="bottom"/>
            <w:hideMark/>
          </w:tcPr>
          <w:p w14:paraId="4591B8F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CSMBS (relative to UCS)</w:t>
            </w:r>
          </w:p>
        </w:tc>
        <w:tc>
          <w:tcPr>
            <w:tcW w:w="1366" w:type="dxa"/>
            <w:tcBorders>
              <w:top w:val="nil"/>
              <w:left w:val="nil"/>
              <w:bottom w:val="nil"/>
              <w:right w:val="nil"/>
            </w:tcBorders>
            <w:shd w:val="clear" w:color="auto" w:fill="auto"/>
            <w:noWrap/>
            <w:vAlign w:val="bottom"/>
            <w:hideMark/>
          </w:tcPr>
          <w:p w14:paraId="0271701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0.00944***</w:t>
            </w:r>
          </w:p>
        </w:tc>
        <w:tc>
          <w:tcPr>
            <w:tcW w:w="1604" w:type="dxa"/>
            <w:tcBorders>
              <w:top w:val="nil"/>
              <w:left w:val="nil"/>
              <w:bottom w:val="nil"/>
              <w:right w:val="nil"/>
            </w:tcBorders>
            <w:shd w:val="clear" w:color="auto" w:fill="auto"/>
            <w:noWrap/>
            <w:vAlign w:val="bottom"/>
            <w:hideMark/>
          </w:tcPr>
          <w:p w14:paraId="54E6CB9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0.187***</w:t>
            </w:r>
          </w:p>
        </w:tc>
        <w:tc>
          <w:tcPr>
            <w:tcW w:w="1710" w:type="dxa"/>
            <w:tcBorders>
              <w:top w:val="nil"/>
              <w:left w:val="nil"/>
              <w:bottom w:val="nil"/>
              <w:right w:val="nil"/>
            </w:tcBorders>
            <w:shd w:val="clear" w:color="auto" w:fill="auto"/>
            <w:noWrap/>
            <w:vAlign w:val="bottom"/>
            <w:hideMark/>
          </w:tcPr>
          <w:p w14:paraId="351D75D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0.201***</w:t>
            </w:r>
          </w:p>
        </w:tc>
        <w:tc>
          <w:tcPr>
            <w:tcW w:w="1710" w:type="dxa"/>
            <w:tcBorders>
              <w:top w:val="nil"/>
              <w:left w:val="nil"/>
              <w:bottom w:val="nil"/>
              <w:right w:val="nil"/>
            </w:tcBorders>
            <w:shd w:val="clear" w:color="auto" w:fill="auto"/>
            <w:noWrap/>
            <w:vAlign w:val="bottom"/>
            <w:hideMark/>
          </w:tcPr>
          <w:p w14:paraId="463F827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0.267***</w:t>
            </w:r>
          </w:p>
        </w:tc>
        <w:tc>
          <w:tcPr>
            <w:tcW w:w="1800" w:type="dxa"/>
            <w:tcBorders>
              <w:top w:val="nil"/>
              <w:left w:val="nil"/>
              <w:bottom w:val="nil"/>
              <w:right w:val="nil"/>
            </w:tcBorders>
            <w:shd w:val="clear" w:color="auto" w:fill="auto"/>
            <w:noWrap/>
            <w:vAlign w:val="bottom"/>
            <w:hideMark/>
          </w:tcPr>
          <w:p w14:paraId="0D7DE22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0.237***</w:t>
            </w:r>
          </w:p>
        </w:tc>
      </w:tr>
      <w:tr w:rsidR="00B915DB" w:rsidRPr="00B915DB" w14:paraId="5D06A0EE" w14:textId="77777777" w:rsidTr="006F51C2">
        <w:trPr>
          <w:trHeight w:val="276"/>
        </w:trPr>
        <w:tc>
          <w:tcPr>
            <w:tcW w:w="5490" w:type="dxa"/>
            <w:tcBorders>
              <w:top w:val="nil"/>
              <w:left w:val="nil"/>
              <w:bottom w:val="nil"/>
              <w:right w:val="nil"/>
            </w:tcBorders>
            <w:shd w:val="clear" w:color="auto" w:fill="auto"/>
            <w:noWrap/>
            <w:vAlign w:val="bottom"/>
            <w:hideMark/>
          </w:tcPr>
          <w:p w14:paraId="3DAEC29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46B3AF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22.66</w:t>
            </w:r>
          </w:p>
        </w:tc>
        <w:tc>
          <w:tcPr>
            <w:tcW w:w="1604" w:type="dxa"/>
            <w:tcBorders>
              <w:top w:val="nil"/>
              <w:left w:val="nil"/>
              <w:bottom w:val="nil"/>
              <w:right w:val="nil"/>
            </w:tcBorders>
            <w:shd w:val="clear" w:color="auto" w:fill="auto"/>
            <w:noWrap/>
            <w:vAlign w:val="bottom"/>
            <w:hideMark/>
          </w:tcPr>
          <w:p w14:paraId="50C142E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364.63</w:t>
            </w:r>
          </w:p>
        </w:tc>
        <w:tc>
          <w:tcPr>
            <w:tcW w:w="1710" w:type="dxa"/>
            <w:tcBorders>
              <w:top w:val="nil"/>
              <w:left w:val="nil"/>
              <w:bottom w:val="nil"/>
              <w:right w:val="nil"/>
            </w:tcBorders>
            <w:shd w:val="clear" w:color="auto" w:fill="auto"/>
            <w:noWrap/>
            <w:vAlign w:val="bottom"/>
            <w:hideMark/>
          </w:tcPr>
          <w:p w14:paraId="2131AFC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297.27</w:t>
            </w:r>
          </w:p>
        </w:tc>
        <w:tc>
          <w:tcPr>
            <w:tcW w:w="1710" w:type="dxa"/>
            <w:tcBorders>
              <w:top w:val="nil"/>
              <w:left w:val="nil"/>
              <w:bottom w:val="nil"/>
              <w:right w:val="nil"/>
            </w:tcBorders>
            <w:shd w:val="clear" w:color="auto" w:fill="auto"/>
            <w:noWrap/>
            <w:vAlign w:val="bottom"/>
            <w:hideMark/>
          </w:tcPr>
          <w:p w14:paraId="0A304C4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365.87</w:t>
            </w:r>
          </w:p>
        </w:tc>
        <w:tc>
          <w:tcPr>
            <w:tcW w:w="1800" w:type="dxa"/>
            <w:tcBorders>
              <w:top w:val="nil"/>
              <w:left w:val="nil"/>
              <w:bottom w:val="nil"/>
              <w:right w:val="nil"/>
            </w:tcBorders>
            <w:shd w:val="clear" w:color="auto" w:fill="auto"/>
            <w:noWrap/>
            <w:vAlign w:val="bottom"/>
            <w:hideMark/>
          </w:tcPr>
          <w:p w14:paraId="79EB902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321.79</w:t>
            </w:r>
          </w:p>
        </w:tc>
      </w:tr>
      <w:tr w:rsidR="00B915DB" w:rsidRPr="00B915DB" w14:paraId="7F7F6190" w14:textId="77777777" w:rsidTr="006F51C2">
        <w:trPr>
          <w:trHeight w:val="276"/>
        </w:trPr>
        <w:tc>
          <w:tcPr>
            <w:tcW w:w="5490" w:type="dxa"/>
            <w:tcBorders>
              <w:top w:val="nil"/>
              <w:left w:val="nil"/>
              <w:bottom w:val="nil"/>
              <w:right w:val="nil"/>
            </w:tcBorders>
            <w:shd w:val="clear" w:color="auto" w:fill="auto"/>
            <w:noWrap/>
            <w:vAlign w:val="bottom"/>
            <w:hideMark/>
          </w:tcPr>
          <w:p w14:paraId="6258A61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DE8EC8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6BC753B4"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58E31E0B"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C047D5D"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734A2BC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1E80EE83" w14:textId="77777777" w:rsidTr="006F51C2">
        <w:trPr>
          <w:trHeight w:val="276"/>
        </w:trPr>
        <w:tc>
          <w:tcPr>
            <w:tcW w:w="5490" w:type="dxa"/>
            <w:tcBorders>
              <w:top w:val="nil"/>
              <w:left w:val="nil"/>
              <w:bottom w:val="nil"/>
              <w:right w:val="nil"/>
            </w:tcBorders>
            <w:shd w:val="clear" w:color="auto" w:fill="auto"/>
            <w:noWrap/>
            <w:vAlign w:val="bottom"/>
            <w:hideMark/>
          </w:tcPr>
          <w:p w14:paraId="54CEC88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SSS (relative to UCS)</w:t>
            </w:r>
          </w:p>
        </w:tc>
        <w:tc>
          <w:tcPr>
            <w:tcW w:w="1366" w:type="dxa"/>
            <w:tcBorders>
              <w:top w:val="nil"/>
              <w:left w:val="nil"/>
              <w:bottom w:val="nil"/>
              <w:right w:val="nil"/>
            </w:tcBorders>
            <w:shd w:val="clear" w:color="auto" w:fill="auto"/>
            <w:noWrap/>
            <w:vAlign w:val="bottom"/>
            <w:hideMark/>
          </w:tcPr>
          <w:p w14:paraId="1BEF963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-0.00582***</w:t>
            </w:r>
          </w:p>
        </w:tc>
        <w:tc>
          <w:tcPr>
            <w:tcW w:w="1604" w:type="dxa"/>
            <w:tcBorders>
              <w:top w:val="nil"/>
              <w:left w:val="nil"/>
              <w:bottom w:val="nil"/>
              <w:right w:val="nil"/>
            </w:tcBorders>
            <w:shd w:val="clear" w:color="auto" w:fill="auto"/>
            <w:noWrap/>
            <w:vAlign w:val="bottom"/>
            <w:hideMark/>
          </w:tcPr>
          <w:p w14:paraId="5162BE8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-0.0902***</w:t>
            </w:r>
          </w:p>
        </w:tc>
        <w:tc>
          <w:tcPr>
            <w:tcW w:w="1710" w:type="dxa"/>
            <w:tcBorders>
              <w:top w:val="nil"/>
              <w:left w:val="nil"/>
              <w:bottom w:val="nil"/>
              <w:right w:val="nil"/>
            </w:tcBorders>
            <w:shd w:val="clear" w:color="auto" w:fill="auto"/>
            <w:noWrap/>
            <w:vAlign w:val="bottom"/>
            <w:hideMark/>
          </w:tcPr>
          <w:p w14:paraId="543344B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-0.0966***</w:t>
            </w:r>
          </w:p>
        </w:tc>
        <w:tc>
          <w:tcPr>
            <w:tcW w:w="1710" w:type="dxa"/>
            <w:tcBorders>
              <w:top w:val="nil"/>
              <w:left w:val="nil"/>
              <w:bottom w:val="nil"/>
              <w:right w:val="nil"/>
            </w:tcBorders>
            <w:shd w:val="clear" w:color="auto" w:fill="auto"/>
            <w:noWrap/>
            <w:vAlign w:val="bottom"/>
            <w:hideMark/>
          </w:tcPr>
          <w:p w14:paraId="4DE0D36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-0.0719***</w:t>
            </w:r>
          </w:p>
        </w:tc>
        <w:tc>
          <w:tcPr>
            <w:tcW w:w="1800" w:type="dxa"/>
            <w:tcBorders>
              <w:top w:val="nil"/>
              <w:left w:val="nil"/>
              <w:bottom w:val="nil"/>
              <w:right w:val="nil"/>
            </w:tcBorders>
            <w:shd w:val="clear" w:color="auto" w:fill="auto"/>
            <w:noWrap/>
            <w:vAlign w:val="bottom"/>
            <w:hideMark/>
          </w:tcPr>
          <w:p w14:paraId="451A56C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-0.120***</w:t>
            </w:r>
          </w:p>
        </w:tc>
      </w:tr>
      <w:tr w:rsidR="00B915DB" w:rsidRPr="00B915DB" w14:paraId="3FC93BEC" w14:textId="77777777" w:rsidTr="006F51C2">
        <w:trPr>
          <w:trHeight w:val="276"/>
        </w:trPr>
        <w:tc>
          <w:tcPr>
            <w:tcW w:w="5490" w:type="dxa"/>
            <w:tcBorders>
              <w:top w:val="nil"/>
              <w:left w:val="nil"/>
              <w:bottom w:val="nil"/>
              <w:right w:val="nil"/>
            </w:tcBorders>
            <w:shd w:val="clear" w:color="auto" w:fill="auto"/>
            <w:noWrap/>
            <w:vAlign w:val="bottom"/>
            <w:hideMark/>
          </w:tcPr>
          <w:p w14:paraId="534ACA9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74BDD9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-14.80</w:t>
            </w:r>
          </w:p>
        </w:tc>
        <w:tc>
          <w:tcPr>
            <w:tcW w:w="1604" w:type="dxa"/>
            <w:tcBorders>
              <w:top w:val="nil"/>
              <w:left w:val="nil"/>
              <w:bottom w:val="nil"/>
              <w:right w:val="nil"/>
            </w:tcBorders>
            <w:shd w:val="clear" w:color="auto" w:fill="auto"/>
            <w:noWrap/>
            <w:vAlign w:val="bottom"/>
            <w:hideMark/>
          </w:tcPr>
          <w:p w14:paraId="34820EE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-134.66</w:t>
            </w:r>
          </w:p>
        </w:tc>
        <w:tc>
          <w:tcPr>
            <w:tcW w:w="1710" w:type="dxa"/>
            <w:tcBorders>
              <w:top w:val="nil"/>
              <w:left w:val="nil"/>
              <w:bottom w:val="nil"/>
              <w:right w:val="nil"/>
            </w:tcBorders>
            <w:shd w:val="clear" w:color="auto" w:fill="auto"/>
            <w:noWrap/>
            <w:vAlign w:val="bottom"/>
            <w:hideMark/>
          </w:tcPr>
          <w:p w14:paraId="7C8199C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-108.13</w:t>
            </w:r>
          </w:p>
        </w:tc>
        <w:tc>
          <w:tcPr>
            <w:tcW w:w="1710" w:type="dxa"/>
            <w:tcBorders>
              <w:top w:val="nil"/>
              <w:left w:val="nil"/>
              <w:bottom w:val="nil"/>
              <w:right w:val="nil"/>
            </w:tcBorders>
            <w:shd w:val="clear" w:color="auto" w:fill="auto"/>
            <w:noWrap/>
            <w:vAlign w:val="bottom"/>
            <w:hideMark/>
          </w:tcPr>
          <w:p w14:paraId="12F5C23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-77.70</w:t>
            </w:r>
          </w:p>
        </w:tc>
        <w:tc>
          <w:tcPr>
            <w:tcW w:w="1800" w:type="dxa"/>
            <w:tcBorders>
              <w:top w:val="nil"/>
              <w:left w:val="nil"/>
              <w:bottom w:val="nil"/>
              <w:right w:val="nil"/>
            </w:tcBorders>
            <w:shd w:val="clear" w:color="auto" w:fill="auto"/>
            <w:noWrap/>
            <w:vAlign w:val="bottom"/>
            <w:hideMark/>
          </w:tcPr>
          <w:p w14:paraId="7929485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-140.54</w:t>
            </w:r>
          </w:p>
        </w:tc>
      </w:tr>
      <w:tr w:rsidR="00B915DB" w:rsidRPr="00B915DB" w14:paraId="45BDD550" w14:textId="77777777" w:rsidTr="006F51C2">
        <w:trPr>
          <w:trHeight w:val="276"/>
        </w:trPr>
        <w:tc>
          <w:tcPr>
            <w:tcW w:w="5490" w:type="dxa"/>
            <w:tcBorders>
              <w:top w:val="nil"/>
              <w:left w:val="nil"/>
              <w:bottom w:val="nil"/>
              <w:right w:val="nil"/>
            </w:tcBorders>
            <w:shd w:val="clear" w:color="auto" w:fill="auto"/>
            <w:noWrap/>
            <w:vAlign w:val="bottom"/>
            <w:hideMark/>
          </w:tcPr>
          <w:p w14:paraId="260CB29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502B1262"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1F6D0BCD"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56A74E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50140CC0"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2C39F020"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648396E5" w14:textId="77777777" w:rsidTr="006F51C2">
        <w:trPr>
          <w:trHeight w:val="276"/>
        </w:trPr>
        <w:tc>
          <w:tcPr>
            <w:tcW w:w="5490" w:type="dxa"/>
            <w:tcBorders>
              <w:top w:val="nil"/>
              <w:left w:val="nil"/>
              <w:bottom w:val="nil"/>
              <w:right w:val="nil"/>
            </w:tcBorders>
            <w:shd w:val="clear" w:color="auto" w:fill="auto"/>
            <w:noWrap/>
            <w:vAlign w:val="bottom"/>
            <w:hideMark/>
          </w:tcPr>
          <w:p w14:paraId="1EAD482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OOPE (relative to UCS)</w:t>
            </w:r>
          </w:p>
        </w:tc>
        <w:tc>
          <w:tcPr>
            <w:tcW w:w="1366" w:type="dxa"/>
            <w:tcBorders>
              <w:top w:val="nil"/>
              <w:left w:val="nil"/>
              <w:bottom w:val="nil"/>
              <w:right w:val="nil"/>
            </w:tcBorders>
            <w:shd w:val="clear" w:color="auto" w:fill="auto"/>
            <w:noWrap/>
            <w:vAlign w:val="bottom"/>
            <w:hideMark/>
          </w:tcPr>
          <w:p w14:paraId="78B62E8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0.00302***</w:t>
            </w:r>
          </w:p>
        </w:tc>
        <w:tc>
          <w:tcPr>
            <w:tcW w:w="1604" w:type="dxa"/>
            <w:tcBorders>
              <w:top w:val="nil"/>
              <w:left w:val="nil"/>
              <w:bottom w:val="nil"/>
              <w:right w:val="nil"/>
            </w:tcBorders>
            <w:shd w:val="clear" w:color="auto" w:fill="auto"/>
            <w:noWrap/>
            <w:vAlign w:val="bottom"/>
            <w:hideMark/>
          </w:tcPr>
          <w:p w14:paraId="0023BE8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-0.0263***</w:t>
            </w:r>
          </w:p>
        </w:tc>
        <w:tc>
          <w:tcPr>
            <w:tcW w:w="1710" w:type="dxa"/>
            <w:tcBorders>
              <w:top w:val="nil"/>
              <w:left w:val="nil"/>
              <w:bottom w:val="nil"/>
              <w:right w:val="nil"/>
            </w:tcBorders>
            <w:shd w:val="clear" w:color="auto" w:fill="auto"/>
            <w:noWrap/>
            <w:vAlign w:val="bottom"/>
            <w:hideMark/>
          </w:tcPr>
          <w:p w14:paraId="7650C74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-0.0122***</w:t>
            </w:r>
          </w:p>
        </w:tc>
        <w:tc>
          <w:tcPr>
            <w:tcW w:w="1710" w:type="dxa"/>
            <w:tcBorders>
              <w:top w:val="nil"/>
              <w:left w:val="nil"/>
              <w:bottom w:val="nil"/>
              <w:right w:val="nil"/>
            </w:tcBorders>
            <w:shd w:val="clear" w:color="auto" w:fill="auto"/>
            <w:noWrap/>
            <w:vAlign w:val="bottom"/>
            <w:hideMark/>
          </w:tcPr>
          <w:p w14:paraId="13F9321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0.0377***</w:t>
            </w:r>
          </w:p>
        </w:tc>
        <w:tc>
          <w:tcPr>
            <w:tcW w:w="1800" w:type="dxa"/>
            <w:tcBorders>
              <w:top w:val="nil"/>
              <w:left w:val="nil"/>
              <w:bottom w:val="nil"/>
              <w:right w:val="nil"/>
            </w:tcBorders>
            <w:shd w:val="clear" w:color="auto" w:fill="auto"/>
            <w:noWrap/>
            <w:vAlign w:val="bottom"/>
            <w:hideMark/>
          </w:tcPr>
          <w:p w14:paraId="5A03F2B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-0.0688***</w:t>
            </w:r>
          </w:p>
        </w:tc>
      </w:tr>
      <w:tr w:rsidR="00B915DB" w:rsidRPr="00B915DB" w14:paraId="49BC7E10" w14:textId="77777777" w:rsidTr="006F51C2">
        <w:trPr>
          <w:trHeight w:val="276"/>
        </w:trPr>
        <w:tc>
          <w:tcPr>
            <w:tcW w:w="5490" w:type="dxa"/>
            <w:tcBorders>
              <w:top w:val="nil"/>
              <w:left w:val="nil"/>
              <w:bottom w:val="nil"/>
              <w:right w:val="nil"/>
            </w:tcBorders>
            <w:shd w:val="clear" w:color="auto" w:fill="auto"/>
            <w:noWrap/>
            <w:vAlign w:val="bottom"/>
            <w:hideMark/>
          </w:tcPr>
          <w:p w14:paraId="2740BA6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93C4B9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4.87</w:t>
            </w:r>
          </w:p>
        </w:tc>
        <w:tc>
          <w:tcPr>
            <w:tcW w:w="1604" w:type="dxa"/>
            <w:tcBorders>
              <w:top w:val="nil"/>
              <w:left w:val="nil"/>
              <w:bottom w:val="nil"/>
              <w:right w:val="nil"/>
            </w:tcBorders>
            <w:shd w:val="clear" w:color="auto" w:fill="auto"/>
            <w:noWrap/>
            <w:vAlign w:val="bottom"/>
            <w:hideMark/>
          </w:tcPr>
          <w:p w14:paraId="192C22C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-33.23</w:t>
            </w:r>
          </w:p>
        </w:tc>
        <w:tc>
          <w:tcPr>
            <w:tcW w:w="1710" w:type="dxa"/>
            <w:tcBorders>
              <w:top w:val="nil"/>
              <w:left w:val="nil"/>
              <w:bottom w:val="nil"/>
              <w:right w:val="nil"/>
            </w:tcBorders>
            <w:shd w:val="clear" w:color="auto" w:fill="auto"/>
            <w:noWrap/>
            <w:vAlign w:val="bottom"/>
            <w:hideMark/>
          </w:tcPr>
          <w:p w14:paraId="4D3F77D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-12.29</w:t>
            </w:r>
          </w:p>
        </w:tc>
        <w:tc>
          <w:tcPr>
            <w:tcW w:w="1710" w:type="dxa"/>
            <w:tcBorders>
              <w:top w:val="nil"/>
              <w:left w:val="nil"/>
              <w:bottom w:val="nil"/>
              <w:right w:val="nil"/>
            </w:tcBorders>
            <w:shd w:val="clear" w:color="auto" w:fill="auto"/>
            <w:noWrap/>
            <w:vAlign w:val="bottom"/>
            <w:hideMark/>
          </w:tcPr>
          <w:p w14:paraId="16E693B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31.03</w:t>
            </w:r>
          </w:p>
        </w:tc>
        <w:tc>
          <w:tcPr>
            <w:tcW w:w="1800" w:type="dxa"/>
            <w:tcBorders>
              <w:top w:val="nil"/>
              <w:left w:val="nil"/>
              <w:bottom w:val="nil"/>
              <w:right w:val="nil"/>
            </w:tcBorders>
            <w:shd w:val="clear" w:color="auto" w:fill="auto"/>
            <w:noWrap/>
            <w:vAlign w:val="bottom"/>
            <w:hideMark/>
          </w:tcPr>
          <w:p w14:paraId="26BD5D9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-65.50</w:t>
            </w:r>
          </w:p>
        </w:tc>
      </w:tr>
      <w:tr w:rsidR="00B915DB" w:rsidRPr="00B915DB" w14:paraId="42F8DC1B" w14:textId="77777777" w:rsidTr="006F51C2">
        <w:trPr>
          <w:trHeight w:val="276"/>
        </w:trPr>
        <w:tc>
          <w:tcPr>
            <w:tcW w:w="5490" w:type="dxa"/>
            <w:tcBorders>
              <w:top w:val="nil"/>
              <w:left w:val="nil"/>
              <w:bottom w:val="nil"/>
              <w:right w:val="nil"/>
            </w:tcBorders>
            <w:shd w:val="clear" w:color="auto" w:fill="auto"/>
            <w:noWrap/>
            <w:vAlign w:val="bottom"/>
            <w:hideMark/>
          </w:tcPr>
          <w:p w14:paraId="5F3D109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44B25675"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08ABAC09"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CF38D77"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686F0E9"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61D4FCF3"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6764554D" w14:textId="77777777" w:rsidTr="006F51C2">
        <w:trPr>
          <w:trHeight w:val="276"/>
        </w:trPr>
        <w:tc>
          <w:tcPr>
            <w:tcW w:w="5490" w:type="dxa"/>
            <w:tcBorders>
              <w:top w:val="nil"/>
              <w:left w:val="nil"/>
              <w:bottom w:val="nil"/>
              <w:right w:val="nil"/>
            </w:tcBorders>
            <w:shd w:val="clear" w:color="auto" w:fill="auto"/>
            <w:noWrap/>
            <w:vAlign w:val="bottom"/>
            <w:hideMark/>
          </w:tcPr>
          <w:p w14:paraId="6020CBE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2 (relative to HSA 1)</w:t>
            </w:r>
          </w:p>
        </w:tc>
        <w:tc>
          <w:tcPr>
            <w:tcW w:w="1366" w:type="dxa"/>
            <w:tcBorders>
              <w:top w:val="nil"/>
              <w:left w:val="nil"/>
              <w:bottom w:val="nil"/>
              <w:right w:val="nil"/>
            </w:tcBorders>
            <w:shd w:val="clear" w:color="auto" w:fill="auto"/>
            <w:noWrap/>
            <w:vAlign w:val="bottom"/>
            <w:hideMark/>
          </w:tcPr>
          <w:p w14:paraId="653A48E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-0.0801***</w:t>
            </w:r>
          </w:p>
        </w:tc>
        <w:tc>
          <w:tcPr>
            <w:tcW w:w="1604" w:type="dxa"/>
            <w:tcBorders>
              <w:top w:val="nil"/>
              <w:left w:val="nil"/>
              <w:bottom w:val="nil"/>
              <w:right w:val="nil"/>
            </w:tcBorders>
            <w:shd w:val="clear" w:color="auto" w:fill="auto"/>
            <w:noWrap/>
            <w:vAlign w:val="bottom"/>
            <w:hideMark/>
          </w:tcPr>
          <w:p w14:paraId="080CDCA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0.771***</w:t>
            </w:r>
          </w:p>
        </w:tc>
        <w:tc>
          <w:tcPr>
            <w:tcW w:w="1710" w:type="dxa"/>
            <w:tcBorders>
              <w:top w:val="nil"/>
              <w:left w:val="nil"/>
              <w:bottom w:val="nil"/>
              <w:right w:val="nil"/>
            </w:tcBorders>
            <w:shd w:val="clear" w:color="auto" w:fill="auto"/>
            <w:noWrap/>
            <w:vAlign w:val="bottom"/>
            <w:hideMark/>
          </w:tcPr>
          <w:p w14:paraId="7078E43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-0.296***</w:t>
            </w:r>
          </w:p>
        </w:tc>
        <w:tc>
          <w:tcPr>
            <w:tcW w:w="1710" w:type="dxa"/>
            <w:tcBorders>
              <w:top w:val="nil"/>
              <w:left w:val="nil"/>
              <w:bottom w:val="nil"/>
              <w:right w:val="nil"/>
            </w:tcBorders>
            <w:shd w:val="clear" w:color="auto" w:fill="auto"/>
            <w:noWrap/>
            <w:vAlign w:val="bottom"/>
            <w:hideMark/>
          </w:tcPr>
          <w:p w14:paraId="68D879C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-1.081***</w:t>
            </w:r>
          </w:p>
        </w:tc>
        <w:tc>
          <w:tcPr>
            <w:tcW w:w="1800" w:type="dxa"/>
            <w:tcBorders>
              <w:top w:val="nil"/>
              <w:left w:val="nil"/>
              <w:bottom w:val="nil"/>
              <w:right w:val="nil"/>
            </w:tcBorders>
            <w:shd w:val="clear" w:color="auto" w:fill="auto"/>
            <w:noWrap/>
            <w:vAlign w:val="bottom"/>
            <w:hideMark/>
          </w:tcPr>
          <w:p w14:paraId="53C5D40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1.571***</w:t>
            </w:r>
          </w:p>
        </w:tc>
      </w:tr>
      <w:tr w:rsidR="00B915DB" w:rsidRPr="00B915DB" w14:paraId="75D78EB6" w14:textId="77777777" w:rsidTr="006F51C2">
        <w:trPr>
          <w:trHeight w:val="276"/>
        </w:trPr>
        <w:tc>
          <w:tcPr>
            <w:tcW w:w="5490" w:type="dxa"/>
            <w:tcBorders>
              <w:top w:val="nil"/>
              <w:left w:val="nil"/>
              <w:bottom w:val="nil"/>
              <w:right w:val="nil"/>
            </w:tcBorders>
            <w:shd w:val="clear" w:color="auto" w:fill="auto"/>
            <w:noWrap/>
            <w:vAlign w:val="bottom"/>
            <w:hideMark/>
          </w:tcPr>
          <w:p w14:paraId="0F296AB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42F02FC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-4.21</w:t>
            </w:r>
          </w:p>
        </w:tc>
        <w:tc>
          <w:tcPr>
            <w:tcW w:w="1604" w:type="dxa"/>
            <w:tcBorders>
              <w:top w:val="nil"/>
              <w:left w:val="nil"/>
              <w:bottom w:val="nil"/>
              <w:right w:val="nil"/>
            </w:tcBorders>
            <w:shd w:val="clear" w:color="auto" w:fill="auto"/>
            <w:noWrap/>
            <w:vAlign w:val="bottom"/>
            <w:hideMark/>
          </w:tcPr>
          <w:p w14:paraId="136670D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44.75</w:t>
            </w:r>
          </w:p>
        </w:tc>
        <w:tc>
          <w:tcPr>
            <w:tcW w:w="1710" w:type="dxa"/>
            <w:tcBorders>
              <w:top w:val="nil"/>
              <w:left w:val="nil"/>
              <w:bottom w:val="nil"/>
              <w:right w:val="nil"/>
            </w:tcBorders>
            <w:shd w:val="clear" w:color="auto" w:fill="auto"/>
            <w:noWrap/>
            <w:vAlign w:val="bottom"/>
            <w:hideMark/>
          </w:tcPr>
          <w:p w14:paraId="5C049A4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-45.60</w:t>
            </w:r>
          </w:p>
        </w:tc>
        <w:tc>
          <w:tcPr>
            <w:tcW w:w="1710" w:type="dxa"/>
            <w:tcBorders>
              <w:top w:val="nil"/>
              <w:left w:val="nil"/>
              <w:bottom w:val="nil"/>
              <w:right w:val="nil"/>
            </w:tcBorders>
            <w:shd w:val="clear" w:color="auto" w:fill="auto"/>
            <w:noWrap/>
            <w:vAlign w:val="bottom"/>
            <w:hideMark/>
          </w:tcPr>
          <w:p w14:paraId="379EDD3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-126.41</w:t>
            </w:r>
          </w:p>
        </w:tc>
        <w:tc>
          <w:tcPr>
            <w:tcW w:w="1800" w:type="dxa"/>
            <w:tcBorders>
              <w:top w:val="nil"/>
              <w:left w:val="nil"/>
              <w:bottom w:val="nil"/>
              <w:right w:val="nil"/>
            </w:tcBorders>
            <w:shd w:val="clear" w:color="auto" w:fill="auto"/>
            <w:noWrap/>
            <w:vAlign w:val="bottom"/>
            <w:hideMark/>
          </w:tcPr>
          <w:p w14:paraId="6499A83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508.92</w:t>
            </w:r>
          </w:p>
        </w:tc>
      </w:tr>
      <w:tr w:rsidR="00B915DB" w:rsidRPr="00B915DB" w14:paraId="75D3D3B6" w14:textId="77777777" w:rsidTr="006F51C2">
        <w:trPr>
          <w:trHeight w:val="276"/>
        </w:trPr>
        <w:tc>
          <w:tcPr>
            <w:tcW w:w="5490" w:type="dxa"/>
            <w:tcBorders>
              <w:top w:val="nil"/>
              <w:left w:val="nil"/>
              <w:bottom w:val="nil"/>
              <w:right w:val="nil"/>
            </w:tcBorders>
            <w:shd w:val="clear" w:color="auto" w:fill="auto"/>
            <w:noWrap/>
            <w:vAlign w:val="bottom"/>
            <w:hideMark/>
          </w:tcPr>
          <w:p w14:paraId="698ACD8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0CFCC117"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57885689"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46CB50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96A105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75025716"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0B39F591" w14:textId="77777777" w:rsidTr="006F51C2">
        <w:trPr>
          <w:trHeight w:val="276"/>
        </w:trPr>
        <w:tc>
          <w:tcPr>
            <w:tcW w:w="5490" w:type="dxa"/>
            <w:tcBorders>
              <w:top w:val="nil"/>
              <w:left w:val="nil"/>
              <w:bottom w:val="nil"/>
              <w:right w:val="nil"/>
            </w:tcBorders>
            <w:shd w:val="clear" w:color="auto" w:fill="auto"/>
            <w:noWrap/>
            <w:vAlign w:val="bottom"/>
            <w:hideMark/>
          </w:tcPr>
          <w:p w14:paraId="5A6DDC8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3 (relative to HSA 1)</w:t>
            </w:r>
          </w:p>
        </w:tc>
        <w:tc>
          <w:tcPr>
            <w:tcW w:w="1366" w:type="dxa"/>
            <w:tcBorders>
              <w:top w:val="nil"/>
              <w:left w:val="nil"/>
              <w:bottom w:val="nil"/>
              <w:right w:val="nil"/>
            </w:tcBorders>
            <w:shd w:val="clear" w:color="auto" w:fill="auto"/>
            <w:noWrap/>
            <w:vAlign w:val="bottom"/>
            <w:hideMark/>
          </w:tcPr>
          <w:p w14:paraId="43B2518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0.315***</w:t>
            </w:r>
          </w:p>
        </w:tc>
        <w:tc>
          <w:tcPr>
            <w:tcW w:w="1604" w:type="dxa"/>
            <w:tcBorders>
              <w:top w:val="nil"/>
              <w:left w:val="nil"/>
              <w:bottom w:val="nil"/>
              <w:right w:val="nil"/>
            </w:tcBorders>
            <w:shd w:val="clear" w:color="auto" w:fill="auto"/>
            <w:noWrap/>
            <w:vAlign w:val="bottom"/>
            <w:hideMark/>
          </w:tcPr>
          <w:p w14:paraId="2AEDA49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0.189***</w:t>
            </w:r>
          </w:p>
        </w:tc>
        <w:tc>
          <w:tcPr>
            <w:tcW w:w="1710" w:type="dxa"/>
            <w:tcBorders>
              <w:top w:val="nil"/>
              <w:left w:val="nil"/>
              <w:bottom w:val="nil"/>
              <w:right w:val="nil"/>
            </w:tcBorders>
            <w:shd w:val="clear" w:color="auto" w:fill="auto"/>
            <w:noWrap/>
            <w:vAlign w:val="bottom"/>
            <w:hideMark/>
          </w:tcPr>
          <w:p w14:paraId="79D12AA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-1.260***</w:t>
            </w:r>
          </w:p>
        </w:tc>
        <w:tc>
          <w:tcPr>
            <w:tcW w:w="1710" w:type="dxa"/>
            <w:tcBorders>
              <w:top w:val="nil"/>
              <w:left w:val="nil"/>
              <w:bottom w:val="nil"/>
              <w:right w:val="nil"/>
            </w:tcBorders>
            <w:shd w:val="clear" w:color="auto" w:fill="auto"/>
            <w:noWrap/>
            <w:vAlign w:val="bottom"/>
            <w:hideMark/>
          </w:tcPr>
          <w:p w14:paraId="685EEA3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-0.497***</w:t>
            </w:r>
          </w:p>
        </w:tc>
        <w:tc>
          <w:tcPr>
            <w:tcW w:w="1800" w:type="dxa"/>
            <w:tcBorders>
              <w:top w:val="nil"/>
              <w:left w:val="nil"/>
              <w:bottom w:val="nil"/>
              <w:right w:val="nil"/>
            </w:tcBorders>
            <w:shd w:val="clear" w:color="auto" w:fill="auto"/>
            <w:noWrap/>
            <w:vAlign w:val="bottom"/>
            <w:hideMark/>
          </w:tcPr>
          <w:p w14:paraId="1C4B2E3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0.127***</w:t>
            </w:r>
          </w:p>
        </w:tc>
      </w:tr>
      <w:tr w:rsidR="00B915DB" w:rsidRPr="00B915DB" w14:paraId="26184D67" w14:textId="77777777" w:rsidTr="006F51C2">
        <w:trPr>
          <w:trHeight w:val="276"/>
        </w:trPr>
        <w:tc>
          <w:tcPr>
            <w:tcW w:w="5490" w:type="dxa"/>
            <w:tcBorders>
              <w:top w:val="nil"/>
              <w:left w:val="nil"/>
              <w:bottom w:val="nil"/>
              <w:right w:val="nil"/>
            </w:tcBorders>
            <w:shd w:val="clear" w:color="auto" w:fill="auto"/>
            <w:noWrap/>
            <w:vAlign w:val="bottom"/>
            <w:hideMark/>
          </w:tcPr>
          <w:p w14:paraId="498E648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6B2CF3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19.02</w:t>
            </w:r>
          </w:p>
        </w:tc>
        <w:tc>
          <w:tcPr>
            <w:tcW w:w="1604" w:type="dxa"/>
            <w:tcBorders>
              <w:top w:val="nil"/>
              <w:left w:val="nil"/>
              <w:bottom w:val="nil"/>
              <w:right w:val="nil"/>
            </w:tcBorders>
            <w:shd w:val="clear" w:color="auto" w:fill="auto"/>
            <w:noWrap/>
            <w:vAlign w:val="bottom"/>
            <w:hideMark/>
          </w:tcPr>
          <w:p w14:paraId="44C3E10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10.75</w:t>
            </w:r>
          </w:p>
        </w:tc>
        <w:tc>
          <w:tcPr>
            <w:tcW w:w="1710" w:type="dxa"/>
            <w:tcBorders>
              <w:top w:val="nil"/>
              <w:left w:val="nil"/>
              <w:bottom w:val="nil"/>
              <w:right w:val="nil"/>
            </w:tcBorders>
            <w:shd w:val="clear" w:color="auto" w:fill="auto"/>
            <w:noWrap/>
            <w:vAlign w:val="bottom"/>
            <w:hideMark/>
          </w:tcPr>
          <w:p w14:paraId="299C62A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-197.69</w:t>
            </w:r>
          </w:p>
        </w:tc>
        <w:tc>
          <w:tcPr>
            <w:tcW w:w="1710" w:type="dxa"/>
            <w:tcBorders>
              <w:top w:val="nil"/>
              <w:left w:val="nil"/>
              <w:bottom w:val="nil"/>
              <w:right w:val="nil"/>
            </w:tcBorders>
            <w:shd w:val="clear" w:color="auto" w:fill="auto"/>
            <w:noWrap/>
            <w:vAlign w:val="bottom"/>
            <w:hideMark/>
          </w:tcPr>
          <w:p w14:paraId="6F81280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-109.82</w:t>
            </w:r>
          </w:p>
        </w:tc>
        <w:tc>
          <w:tcPr>
            <w:tcW w:w="1800" w:type="dxa"/>
            <w:tcBorders>
              <w:top w:val="nil"/>
              <w:left w:val="nil"/>
              <w:bottom w:val="nil"/>
              <w:right w:val="nil"/>
            </w:tcBorders>
            <w:shd w:val="clear" w:color="auto" w:fill="auto"/>
            <w:noWrap/>
            <w:vAlign w:val="bottom"/>
            <w:hideMark/>
          </w:tcPr>
          <w:p w14:paraId="48E8CD4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40.36</w:t>
            </w:r>
          </w:p>
        </w:tc>
      </w:tr>
      <w:tr w:rsidR="00B915DB" w:rsidRPr="00B915DB" w14:paraId="31843C21" w14:textId="77777777" w:rsidTr="006F51C2">
        <w:trPr>
          <w:trHeight w:val="276"/>
        </w:trPr>
        <w:tc>
          <w:tcPr>
            <w:tcW w:w="5490" w:type="dxa"/>
            <w:tcBorders>
              <w:top w:val="nil"/>
              <w:left w:val="nil"/>
              <w:bottom w:val="nil"/>
              <w:right w:val="nil"/>
            </w:tcBorders>
            <w:shd w:val="clear" w:color="auto" w:fill="auto"/>
            <w:noWrap/>
            <w:vAlign w:val="bottom"/>
            <w:hideMark/>
          </w:tcPr>
          <w:p w14:paraId="0D5E20C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6F1BC974"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180C6792"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EEE0C67"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D5EA661"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3321C4B6"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39BAE96C" w14:textId="77777777" w:rsidTr="006F51C2">
        <w:trPr>
          <w:trHeight w:val="276"/>
        </w:trPr>
        <w:tc>
          <w:tcPr>
            <w:tcW w:w="5490" w:type="dxa"/>
            <w:tcBorders>
              <w:top w:val="nil"/>
              <w:left w:val="nil"/>
              <w:bottom w:val="nil"/>
              <w:right w:val="nil"/>
            </w:tcBorders>
            <w:shd w:val="clear" w:color="auto" w:fill="auto"/>
            <w:noWrap/>
            <w:vAlign w:val="bottom"/>
            <w:hideMark/>
          </w:tcPr>
          <w:p w14:paraId="390398C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4 (relative to HSA 1)</w:t>
            </w:r>
          </w:p>
        </w:tc>
        <w:tc>
          <w:tcPr>
            <w:tcW w:w="1366" w:type="dxa"/>
            <w:tcBorders>
              <w:top w:val="nil"/>
              <w:left w:val="nil"/>
              <w:bottom w:val="nil"/>
              <w:right w:val="nil"/>
            </w:tcBorders>
            <w:shd w:val="clear" w:color="auto" w:fill="auto"/>
            <w:noWrap/>
            <w:vAlign w:val="bottom"/>
            <w:hideMark/>
          </w:tcPr>
          <w:p w14:paraId="5A09D00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-0.408***</w:t>
            </w:r>
          </w:p>
        </w:tc>
        <w:tc>
          <w:tcPr>
            <w:tcW w:w="1604" w:type="dxa"/>
            <w:tcBorders>
              <w:top w:val="nil"/>
              <w:left w:val="nil"/>
              <w:bottom w:val="nil"/>
              <w:right w:val="nil"/>
            </w:tcBorders>
            <w:shd w:val="clear" w:color="auto" w:fill="auto"/>
            <w:noWrap/>
            <w:vAlign w:val="bottom"/>
            <w:hideMark/>
          </w:tcPr>
          <w:p w14:paraId="457DA6E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0.884***</w:t>
            </w:r>
          </w:p>
        </w:tc>
        <w:tc>
          <w:tcPr>
            <w:tcW w:w="1710" w:type="dxa"/>
            <w:tcBorders>
              <w:top w:val="nil"/>
              <w:left w:val="nil"/>
              <w:bottom w:val="nil"/>
              <w:right w:val="nil"/>
            </w:tcBorders>
            <w:shd w:val="clear" w:color="auto" w:fill="auto"/>
            <w:noWrap/>
            <w:vAlign w:val="bottom"/>
            <w:hideMark/>
          </w:tcPr>
          <w:p w14:paraId="0078E56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-0.653***</w:t>
            </w:r>
          </w:p>
        </w:tc>
        <w:tc>
          <w:tcPr>
            <w:tcW w:w="1710" w:type="dxa"/>
            <w:tcBorders>
              <w:top w:val="nil"/>
              <w:left w:val="nil"/>
              <w:bottom w:val="nil"/>
              <w:right w:val="nil"/>
            </w:tcBorders>
            <w:shd w:val="clear" w:color="auto" w:fill="auto"/>
            <w:noWrap/>
            <w:vAlign w:val="bottom"/>
            <w:hideMark/>
          </w:tcPr>
          <w:p w14:paraId="39047E9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-0.262***</w:t>
            </w:r>
          </w:p>
        </w:tc>
        <w:tc>
          <w:tcPr>
            <w:tcW w:w="1800" w:type="dxa"/>
            <w:tcBorders>
              <w:top w:val="nil"/>
              <w:left w:val="nil"/>
              <w:bottom w:val="nil"/>
              <w:right w:val="nil"/>
            </w:tcBorders>
            <w:shd w:val="clear" w:color="auto" w:fill="auto"/>
            <w:noWrap/>
            <w:vAlign w:val="bottom"/>
            <w:hideMark/>
          </w:tcPr>
          <w:p w14:paraId="7C789A0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0.607***</w:t>
            </w:r>
          </w:p>
        </w:tc>
      </w:tr>
      <w:tr w:rsidR="00B915DB" w:rsidRPr="00B915DB" w14:paraId="32BE197C" w14:textId="77777777" w:rsidTr="006F51C2">
        <w:trPr>
          <w:trHeight w:val="276"/>
        </w:trPr>
        <w:tc>
          <w:tcPr>
            <w:tcW w:w="5490" w:type="dxa"/>
            <w:tcBorders>
              <w:top w:val="nil"/>
              <w:left w:val="nil"/>
              <w:bottom w:val="nil"/>
              <w:right w:val="nil"/>
            </w:tcBorders>
            <w:shd w:val="clear" w:color="auto" w:fill="auto"/>
            <w:noWrap/>
            <w:vAlign w:val="bottom"/>
            <w:hideMark/>
          </w:tcPr>
          <w:p w14:paraId="5299A21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6AEBF54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-15.11</w:t>
            </w:r>
          </w:p>
        </w:tc>
        <w:tc>
          <w:tcPr>
            <w:tcW w:w="1604" w:type="dxa"/>
            <w:tcBorders>
              <w:top w:val="nil"/>
              <w:left w:val="nil"/>
              <w:bottom w:val="nil"/>
              <w:right w:val="nil"/>
            </w:tcBorders>
            <w:shd w:val="clear" w:color="auto" w:fill="auto"/>
            <w:noWrap/>
            <w:vAlign w:val="bottom"/>
            <w:hideMark/>
          </w:tcPr>
          <w:p w14:paraId="792D124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51.22</w:t>
            </w:r>
          </w:p>
        </w:tc>
        <w:tc>
          <w:tcPr>
            <w:tcW w:w="1710" w:type="dxa"/>
            <w:tcBorders>
              <w:top w:val="nil"/>
              <w:left w:val="nil"/>
              <w:bottom w:val="nil"/>
              <w:right w:val="nil"/>
            </w:tcBorders>
            <w:shd w:val="clear" w:color="auto" w:fill="auto"/>
            <w:noWrap/>
            <w:vAlign w:val="bottom"/>
            <w:hideMark/>
          </w:tcPr>
          <w:p w14:paraId="5123599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-81.64</w:t>
            </w:r>
          </w:p>
        </w:tc>
        <w:tc>
          <w:tcPr>
            <w:tcW w:w="1710" w:type="dxa"/>
            <w:tcBorders>
              <w:top w:val="nil"/>
              <w:left w:val="nil"/>
              <w:bottom w:val="nil"/>
              <w:right w:val="nil"/>
            </w:tcBorders>
            <w:shd w:val="clear" w:color="auto" w:fill="auto"/>
            <w:noWrap/>
            <w:vAlign w:val="bottom"/>
            <w:hideMark/>
          </w:tcPr>
          <w:p w14:paraId="5431561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-60.09</w:t>
            </w:r>
          </w:p>
        </w:tc>
        <w:tc>
          <w:tcPr>
            <w:tcW w:w="1800" w:type="dxa"/>
            <w:tcBorders>
              <w:top w:val="nil"/>
              <w:left w:val="nil"/>
              <w:bottom w:val="nil"/>
              <w:right w:val="nil"/>
            </w:tcBorders>
            <w:shd w:val="clear" w:color="auto" w:fill="auto"/>
            <w:noWrap/>
            <w:vAlign w:val="bottom"/>
            <w:hideMark/>
          </w:tcPr>
          <w:p w14:paraId="03C1895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178.27</w:t>
            </w:r>
          </w:p>
        </w:tc>
      </w:tr>
      <w:tr w:rsidR="00B915DB" w:rsidRPr="00B915DB" w14:paraId="63BA5B79" w14:textId="77777777" w:rsidTr="006F51C2">
        <w:trPr>
          <w:trHeight w:val="276"/>
        </w:trPr>
        <w:tc>
          <w:tcPr>
            <w:tcW w:w="5490" w:type="dxa"/>
            <w:tcBorders>
              <w:top w:val="nil"/>
              <w:left w:val="nil"/>
              <w:bottom w:val="nil"/>
              <w:right w:val="nil"/>
            </w:tcBorders>
            <w:shd w:val="clear" w:color="auto" w:fill="auto"/>
            <w:noWrap/>
            <w:vAlign w:val="bottom"/>
            <w:hideMark/>
          </w:tcPr>
          <w:p w14:paraId="41E465D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223C0F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60AFD2F2"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543C85B9"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0E2F50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0DDFF4AD"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7B8A80D7" w14:textId="77777777" w:rsidTr="006F51C2">
        <w:trPr>
          <w:trHeight w:val="276"/>
        </w:trPr>
        <w:tc>
          <w:tcPr>
            <w:tcW w:w="5490" w:type="dxa"/>
            <w:tcBorders>
              <w:top w:val="nil"/>
              <w:left w:val="nil"/>
              <w:bottom w:val="nil"/>
              <w:right w:val="nil"/>
            </w:tcBorders>
            <w:shd w:val="clear" w:color="auto" w:fill="auto"/>
            <w:noWrap/>
            <w:vAlign w:val="bottom"/>
            <w:hideMark/>
          </w:tcPr>
          <w:p w14:paraId="7F542DD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5 (relative to HSA 1)</w:t>
            </w:r>
          </w:p>
        </w:tc>
        <w:tc>
          <w:tcPr>
            <w:tcW w:w="1366" w:type="dxa"/>
            <w:tcBorders>
              <w:top w:val="nil"/>
              <w:left w:val="nil"/>
              <w:bottom w:val="nil"/>
              <w:right w:val="nil"/>
            </w:tcBorders>
            <w:shd w:val="clear" w:color="auto" w:fill="auto"/>
            <w:noWrap/>
            <w:vAlign w:val="bottom"/>
            <w:hideMark/>
          </w:tcPr>
          <w:p w14:paraId="5B70494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-0.430***</w:t>
            </w:r>
          </w:p>
        </w:tc>
        <w:tc>
          <w:tcPr>
            <w:tcW w:w="1604" w:type="dxa"/>
            <w:tcBorders>
              <w:top w:val="nil"/>
              <w:left w:val="nil"/>
              <w:bottom w:val="nil"/>
              <w:right w:val="nil"/>
            </w:tcBorders>
            <w:shd w:val="clear" w:color="auto" w:fill="auto"/>
            <w:noWrap/>
            <w:vAlign w:val="bottom"/>
            <w:hideMark/>
          </w:tcPr>
          <w:p w14:paraId="7DB7380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0.641***</w:t>
            </w:r>
          </w:p>
        </w:tc>
        <w:tc>
          <w:tcPr>
            <w:tcW w:w="1710" w:type="dxa"/>
            <w:tcBorders>
              <w:top w:val="nil"/>
              <w:left w:val="nil"/>
              <w:bottom w:val="nil"/>
              <w:right w:val="nil"/>
            </w:tcBorders>
            <w:shd w:val="clear" w:color="auto" w:fill="auto"/>
            <w:noWrap/>
            <w:vAlign w:val="bottom"/>
            <w:hideMark/>
          </w:tcPr>
          <w:p w14:paraId="78ED303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-0.533***</w:t>
            </w:r>
          </w:p>
        </w:tc>
        <w:tc>
          <w:tcPr>
            <w:tcW w:w="1710" w:type="dxa"/>
            <w:tcBorders>
              <w:top w:val="nil"/>
              <w:left w:val="nil"/>
              <w:bottom w:val="nil"/>
              <w:right w:val="nil"/>
            </w:tcBorders>
            <w:shd w:val="clear" w:color="auto" w:fill="auto"/>
            <w:noWrap/>
            <w:vAlign w:val="bottom"/>
            <w:hideMark/>
          </w:tcPr>
          <w:p w14:paraId="3E5FBFD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0.0970***</w:t>
            </w:r>
          </w:p>
        </w:tc>
        <w:tc>
          <w:tcPr>
            <w:tcW w:w="1800" w:type="dxa"/>
            <w:tcBorders>
              <w:top w:val="nil"/>
              <w:left w:val="nil"/>
              <w:bottom w:val="nil"/>
              <w:right w:val="nil"/>
            </w:tcBorders>
            <w:shd w:val="clear" w:color="auto" w:fill="auto"/>
            <w:noWrap/>
            <w:vAlign w:val="bottom"/>
            <w:hideMark/>
          </w:tcPr>
          <w:p w14:paraId="7A50744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0.589***</w:t>
            </w:r>
          </w:p>
        </w:tc>
      </w:tr>
      <w:tr w:rsidR="00B915DB" w:rsidRPr="00B915DB" w14:paraId="74AD133D" w14:textId="77777777" w:rsidTr="006F51C2">
        <w:trPr>
          <w:trHeight w:val="276"/>
        </w:trPr>
        <w:tc>
          <w:tcPr>
            <w:tcW w:w="5490" w:type="dxa"/>
            <w:tcBorders>
              <w:top w:val="nil"/>
              <w:left w:val="nil"/>
              <w:bottom w:val="nil"/>
              <w:right w:val="nil"/>
            </w:tcBorders>
            <w:shd w:val="clear" w:color="auto" w:fill="auto"/>
            <w:noWrap/>
            <w:vAlign w:val="bottom"/>
            <w:hideMark/>
          </w:tcPr>
          <w:p w14:paraId="0B7DB46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07F072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-22.59</w:t>
            </w:r>
          </w:p>
        </w:tc>
        <w:tc>
          <w:tcPr>
            <w:tcW w:w="1604" w:type="dxa"/>
            <w:tcBorders>
              <w:top w:val="nil"/>
              <w:left w:val="nil"/>
              <w:bottom w:val="nil"/>
              <w:right w:val="nil"/>
            </w:tcBorders>
            <w:shd w:val="clear" w:color="auto" w:fill="auto"/>
            <w:noWrap/>
            <w:vAlign w:val="bottom"/>
            <w:hideMark/>
          </w:tcPr>
          <w:p w14:paraId="5442F37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37.15</w:t>
            </w:r>
          </w:p>
        </w:tc>
        <w:tc>
          <w:tcPr>
            <w:tcW w:w="1710" w:type="dxa"/>
            <w:tcBorders>
              <w:top w:val="nil"/>
              <w:left w:val="nil"/>
              <w:bottom w:val="nil"/>
              <w:right w:val="nil"/>
            </w:tcBorders>
            <w:shd w:val="clear" w:color="auto" w:fill="auto"/>
            <w:noWrap/>
            <w:vAlign w:val="bottom"/>
            <w:hideMark/>
          </w:tcPr>
          <w:p w14:paraId="2782ACA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-68.37</w:t>
            </w:r>
          </w:p>
        </w:tc>
        <w:tc>
          <w:tcPr>
            <w:tcW w:w="1710" w:type="dxa"/>
            <w:tcBorders>
              <w:top w:val="nil"/>
              <w:left w:val="nil"/>
              <w:bottom w:val="nil"/>
              <w:right w:val="nil"/>
            </w:tcBorders>
            <w:shd w:val="clear" w:color="auto" w:fill="auto"/>
            <w:noWrap/>
            <w:vAlign w:val="bottom"/>
            <w:hideMark/>
          </w:tcPr>
          <w:p w14:paraId="5B25E0F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20.83</w:t>
            </w:r>
          </w:p>
        </w:tc>
        <w:tc>
          <w:tcPr>
            <w:tcW w:w="1800" w:type="dxa"/>
            <w:tcBorders>
              <w:top w:val="nil"/>
              <w:left w:val="nil"/>
              <w:bottom w:val="nil"/>
              <w:right w:val="nil"/>
            </w:tcBorders>
            <w:shd w:val="clear" w:color="auto" w:fill="auto"/>
            <w:noWrap/>
            <w:vAlign w:val="bottom"/>
            <w:hideMark/>
          </w:tcPr>
          <w:p w14:paraId="5733AE2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171.17</w:t>
            </w:r>
          </w:p>
        </w:tc>
      </w:tr>
      <w:tr w:rsidR="00B915DB" w:rsidRPr="00B915DB" w14:paraId="7FB957FF" w14:textId="77777777" w:rsidTr="006F51C2">
        <w:trPr>
          <w:trHeight w:val="276"/>
        </w:trPr>
        <w:tc>
          <w:tcPr>
            <w:tcW w:w="5490" w:type="dxa"/>
            <w:tcBorders>
              <w:top w:val="nil"/>
              <w:left w:val="nil"/>
              <w:bottom w:val="nil"/>
              <w:right w:val="nil"/>
            </w:tcBorders>
            <w:shd w:val="clear" w:color="auto" w:fill="auto"/>
            <w:noWrap/>
            <w:vAlign w:val="bottom"/>
            <w:hideMark/>
          </w:tcPr>
          <w:p w14:paraId="2EC7FBC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4912DB6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7378F881"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2E25C23"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40F55427"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1EAA20CF"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36DB0532" w14:textId="77777777" w:rsidTr="006F51C2">
        <w:trPr>
          <w:trHeight w:val="276"/>
        </w:trPr>
        <w:tc>
          <w:tcPr>
            <w:tcW w:w="5490" w:type="dxa"/>
            <w:tcBorders>
              <w:top w:val="nil"/>
              <w:left w:val="nil"/>
              <w:bottom w:val="nil"/>
              <w:right w:val="nil"/>
            </w:tcBorders>
            <w:shd w:val="clear" w:color="auto" w:fill="auto"/>
            <w:noWrap/>
            <w:vAlign w:val="bottom"/>
            <w:hideMark/>
          </w:tcPr>
          <w:p w14:paraId="0471D7B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6 (relative to HSA 1)</w:t>
            </w:r>
          </w:p>
        </w:tc>
        <w:tc>
          <w:tcPr>
            <w:tcW w:w="1366" w:type="dxa"/>
            <w:tcBorders>
              <w:top w:val="nil"/>
              <w:left w:val="nil"/>
              <w:bottom w:val="nil"/>
              <w:right w:val="nil"/>
            </w:tcBorders>
            <w:shd w:val="clear" w:color="auto" w:fill="auto"/>
            <w:noWrap/>
            <w:vAlign w:val="bottom"/>
            <w:hideMark/>
          </w:tcPr>
          <w:p w14:paraId="1E6C2CC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0.0522**</w:t>
            </w:r>
          </w:p>
        </w:tc>
        <w:tc>
          <w:tcPr>
            <w:tcW w:w="1604" w:type="dxa"/>
            <w:tcBorders>
              <w:top w:val="nil"/>
              <w:left w:val="nil"/>
              <w:bottom w:val="nil"/>
              <w:right w:val="nil"/>
            </w:tcBorders>
            <w:shd w:val="clear" w:color="auto" w:fill="auto"/>
            <w:noWrap/>
            <w:vAlign w:val="bottom"/>
            <w:hideMark/>
          </w:tcPr>
          <w:p w14:paraId="36FE2D0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0.788***</w:t>
            </w:r>
          </w:p>
        </w:tc>
        <w:tc>
          <w:tcPr>
            <w:tcW w:w="1710" w:type="dxa"/>
            <w:tcBorders>
              <w:top w:val="nil"/>
              <w:left w:val="nil"/>
              <w:bottom w:val="nil"/>
              <w:right w:val="nil"/>
            </w:tcBorders>
            <w:shd w:val="clear" w:color="auto" w:fill="auto"/>
            <w:noWrap/>
            <w:vAlign w:val="bottom"/>
            <w:hideMark/>
          </w:tcPr>
          <w:p w14:paraId="5012268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-0.336***</w:t>
            </w:r>
          </w:p>
        </w:tc>
        <w:tc>
          <w:tcPr>
            <w:tcW w:w="1710" w:type="dxa"/>
            <w:tcBorders>
              <w:top w:val="nil"/>
              <w:left w:val="nil"/>
              <w:bottom w:val="nil"/>
              <w:right w:val="nil"/>
            </w:tcBorders>
            <w:shd w:val="clear" w:color="auto" w:fill="auto"/>
            <w:noWrap/>
            <w:vAlign w:val="bottom"/>
            <w:hideMark/>
          </w:tcPr>
          <w:p w14:paraId="635C0F3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-0.0978***</w:t>
            </w:r>
          </w:p>
        </w:tc>
        <w:tc>
          <w:tcPr>
            <w:tcW w:w="1800" w:type="dxa"/>
            <w:tcBorders>
              <w:top w:val="nil"/>
              <w:left w:val="nil"/>
              <w:bottom w:val="nil"/>
              <w:right w:val="nil"/>
            </w:tcBorders>
            <w:shd w:val="clear" w:color="auto" w:fill="auto"/>
            <w:noWrap/>
            <w:vAlign w:val="bottom"/>
            <w:hideMark/>
          </w:tcPr>
          <w:p w14:paraId="5DC0571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-0.219***</w:t>
            </w:r>
          </w:p>
        </w:tc>
      </w:tr>
      <w:tr w:rsidR="00B915DB" w:rsidRPr="00B915DB" w14:paraId="632E3245" w14:textId="77777777" w:rsidTr="006F51C2">
        <w:trPr>
          <w:trHeight w:val="276"/>
        </w:trPr>
        <w:tc>
          <w:tcPr>
            <w:tcW w:w="5490" w:type="dxa"/>
            <w:tcBorders>
              <w:top w:val="nil"/>
              <w:left w:val="nil"/>
              <w:bottom w:val="nil"/>
              <w:right w:val="nil"/>
            </w:tcBorders>
            <w:shd w:val="clear" w:color="auto" w:fill="auto"/>
            <w:noWrap/>
            <w:vAlign w:val="bottom"/>
            <w:hideMark/>
          </w:tcPr>
          <w:p w14:paraId="0B632D3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6C9D5C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3.20</w:t>
            </w:r>
          </w:p>
        </w:tc>
        <w:tc>
          <w:tcPr>
            <w:tcW w:w="1604" w:type="dxa"/>
            <w:tcBorders>
              <w:top w:val="nil"/>
              <w:left w:val="nil"/>
              <w:bottom w:val="nil"/>
              <w:right w:val="nil"/>
            </w:tcBorders>
            <w:shd w:val="clear" w:color="auto" w:fill="auto"/>
            <w:noWrap/>
            <w:vAlign w:val="bottom"/>
            <w:hideMark/>
          </w:tcPr>
          <w:p w14:paraId="381BA58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44.13</w:t>
            </w:r>
          </w:p>
        </w:tc>
        <w:tc>
          <w:tcPr>
            <w:tcW w:w="1710" w:type="dxa"/>
            <w:tcBorders>
              <w:top w:val="nil"/>
              <w:left w:val="nil"/>
              <w:bottom w:val="nil"/>
              <w:right w:val="nil"/>
            </w:tcBorders>
            <w:shd w:val="clear" w:color="auto" w:fill="auto"/>
            <w:noWrap/>
            <w:vAlign w:val="bottom"/>
            <w:hideMark/>
          </w:tcPr>
          <w:p w14:paraId="17AA5C0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-53.50</w:t>
            </w:r>
          </w:p>
        </w:tc>
        <w:tc>
          <w:tcPr>
            <w:tcW w:w="1710" w:type="dxa"/>
            <w:tcBorders>
              <w:top w:val="nil"/>
              <w:left w:val="nil"/>
              <w:bottom w:val="nil"/>
              <w:right w:val="nil"/>
            </w:tcBorders>
            <w:shd w:val="clear" w:color="auto" w:fill="auto"/>
            <w:noWrap/>
            <w:vAlign w:val="bottom"/>
            <w:hideMark/>
          </w:tcPr>
          <w:p w14:paraId="7D9A2C0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-21.35</w:t>
            </w:r>
          </w:p>
        </w:tc>
        <w:tc>
          <w:tcPr>
            <w:tcW w:w="1800" w:type="dxa"/>
            <w:tcBorders>
              <w:top w:val="nil"/>
              <w:left w:val="nil"/>
              <w:bottom w:val="nil"/>
              <w:right w:val="nil"/>
            </w:tcBorders>
            <w:shd w:val="clear" w:color="auto" w:fill="auto"/>
            <w:noWrap/>
            <w:vAlign w:val="bottom"/>
            <w:hideMark/>
          </w:tcPr>
          <w:p w14:paraId="1E98B39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-51.64</w:t>
            </w:r>
          </w:p>
        </w:tc>
      </w:tr>
      <w:tr w:rsidR="00B915DB" w:rsidRPr="00B915DB" w14:paraId="6B7F93E2" w14:textId="77777777" w:rsidTr="006F51C2">
        <w:trPr>
          <w:trHeight w:val="276"/>
        </w:trPr>
        <w:tc>
          <w:tcPr>
            <w:tcW w:w="5490" w:type="dxa"/>
            <w:tcBorders>
              <w:top w:val="nil"/>
              <w:left w:val="nil"/>
              <w:bottom w:val="nil"/>
              <w:right w:val="nil"/>
            </w:tcBorders>
            <w:shd w:val="clear" w:color="auto" w:fill="auto"/>
            <w:noWrap/>
            <w:vAlign w:val="bottom"/>
            <w:hideMark/>
          </w:tcPr>
          <w:p w14:paraId="7E4B646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2D585788"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3122BD38"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CC1EBC2"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567E1FDB"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3F98FF1B"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6AC0EF90" w14:textId="77777777" w:rsidTr="006F51C2">
        <w:trPr>
          <w:trHeight w:val="276"/>
        </w:trPr>
        <w:tc>
          <w:tcPr>
            <w:tcW w:w="5490" w:type="dxa"/>
            <w:tcBorders>
              <w:top w:val="nil"/>
              <w:left w:val="nil"/>
              <w:bottom w:val="nil"/>
              <w:right w:val="nil"/>
            </w:tcBorders>
            <w:shd w:val="clear" w:color="auto" w:fill="auto"/>
            <w:noWrap/>
            <w:vAlign w:val="bottom"/>
            <w:hideMark/>
          </w:tcPr>
          <w:p w14:paraId="1859469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7 (relative to HSA 1)</w:t>
            </w:r>
          </w:p>
        </w:tc>
        <w:tc>
          <w:tcPr>
            <w:tcW w:w="1366" w:type="dxa"/>
            <w:tcBorders>
              <w:top w:val="nil"/>
              <w:left w:val="nil"/>
              <w:bottom w:val="nil"/>
              <w:right w:val="nil"/>
            </w:tcBorders>
            <w:shd w:val="clear" w:color="auto" w:fill="auto"/>
            <w:noWrap/>
            <w:vAlign w:val="bottom"/>
            <w:hideMark/>
          </w:tcPr>
          <w:p w14:paraId="33F570C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0.00298</w:t>
            </w:r>
          </w:p>
        </w:tc>
        <w:tc>
          <w:tcPr>
            <w:tcW w:w="1604" w:type="dxa"/>
            <w:tcBorders>
              <w:top w:val="nil"/>
              <w:left w:val="nil"/>
              <w:bottom w:val="nil"/>
              <w:right w:val="nil"/>
            </w:tcBorders>
            <w:shd w:val="clear" w:color="auto" w:fill="auto"/>
            <w:noWrap/>
            <w:vAlign w:val="bottom"/>
            <w:hideMark/>
          </w:tcPr>
          <w:p w14:paraId="69F5954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1.993***</w:t>
            </w:r>
          </w:p>
        </w:tc>
        <w:tc>
          <w:tcPr>
            <w:tcW w:w="1710" w:type="dxa"/>
            <w:tcBorders>
              <w:top w:val="nil"/>
              <w:left w:val="nil"/>
              <w:bottom w:val="nil"/>
              <w:right w:val="nil"/>
            </w:tcBorders>
            <w:shd w:val="clear" w:color="auto" w:fill="auto"/>
            <w:noWrap/>
            <w:vAlign w:val="bottom"/>
            <w:hideMark/>
          </w:tcPr>
          <w:p w14:paraId="0D6BD99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-0.588***</w:t>
            </w:r>
          </w:p>
        </w:tc>
        <w:tc>
          <w:tcPr>
            <w:tcW w:w="1710" w:type="dxa"/>
            <w:tcBorders>
              <w:top w:val="nil"/>
              <w:left w:val="nil"/>
              <w:bottom w:val="nil"/>
              <w:right w:val="nil"/>
            </w:tcBorders>
            <w:shd w:val="clear" w:color="auto" w:fill="auto"/>
            <w:noWrap/>
            <w:vAlign w:val="bottom"/>
            <w:hideMark/>
          </w:tcPr>
          <w:p w14:paraId="7D8692A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0.214***</w:t>
            </w:r>
          </w:p>
        </w:tc>
        <w:tc>
          <w:tcPr>
            <w:tcW w:w="1800" w:type="dxa"/>
            <w:tcBorders>
              <w:top w:val="nil"/>
              <w:left w:val="nil"/>
              <w:bottom w:val="nil"/>
              <w:right w:val="nil"/>
            </w:tcBorders>
            <w:shd w:val="clear" w:color="auto" w:fill="auto"/>
            <w:noWrap/>
            <w:vAlign w:val="bottom"/>
            <w:hideMark/>
          </w:tcPr>
          <w:p w14:paraId="2EB4D7A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-0.219***</w:t>
            </w:r>
          </w:p>
        </w:tc>
      </w:tr>
      <w:tr w:rsidR="00B915DB" w:rsidRPr="00B915DB" w14:paraId="087F680E" w14:textId="77777777" w:rsidTr="006F51C2">
        <w:trPr>
          <w:trHeight w:val="276"/>
        </w:trPr>
        <w:tc>
          <w:tcPr>
            <w:tcW w:w="5490" w:type="dxa"/>
            <w:tcBorders>
              <w:top w:val="nil"/>
              <w:left w:val="nil"/>
              <w:bottom w:val="nil"/>
              <w:right w:val="nil"/>
            </w:tcBorders>
            <w:shd w:val="clear" w:color="auto" w:fill="auto"/>
            <w:noWrap/>
            <w:vAlign w:val="bottom"/>
            <w:hideMark/>
          </w:tcPr>
          <w:p w14:paraId="06B34A5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2738D6E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0.17</w:t>
            </w:r>
          </w:p>
        </w:tc>
        <w:tc>
          <w:tcPr>
            <w:tcW w:w="1604" w:type="dxa"/>
            <w:tcBorders>
              <w:top w:val="nil"/>
              <w:left w:val="nil"/>
              <w:bottom w:val="nil"/>
              <w:right w:val="nil"/>
            </w:tcBorders>
            <w:shd w:val="clear" w:color="auto" w:fill="auto"/>
            <w:noWrap/>
            <w:vAlign w:val="bottom"/>
            <w:hideMark/>
          </w:tcPr>
          <w:p w14:paraId="4A9A600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112.23</w:t>
            </w:r>
          </w:p>
        </w:tc>
        <w:tc>
          <w:tcPr>
            <w:tcW w:w="1710" w:type="dxa"/>
            <w:tcBorders>
              <w:top w:val="nil"/>
              <w:left w:val="nil"/>
              <w:bottom w:val="nil"/>
              <w:right w:val="nil"/>
            </w:tcBorders>
            <w:shd w:val="clear" w:color="auto" w:fill="auto"/>
            <w:noWrap/>
            <w:vAlign w:val="bottom"/>
            <w:hideMark/>
          </w:tcPr>
          <w:p w14:paraId="1F63824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-94.55</w:t>
            </w:r>
          </w:p>
        </w:tc>
        <w:tc>
          <w:tcPr>
            <w:tcW w:w="1710" w:type="dxa"/>
            <w:tcBorders>
              <w:top w:val="nil"/>
              <w:left w:val="nil"/>
              <w:bottom w:val="nil"/>
              <w:right w:val="nil"/>
            </w:tcBorders>
            <w:shd w:val="clear" w:color="auto" w:fill="auto"/>
            <w:noWrap/>
            <w:vAlign w:val="bottom"/>
            <w:hideMark/>
          </w:tcPr>
          <w:p w14:paraId="478AAAE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39.91</w:t>
            </w:r>
          </w:p>
        </w:tc>
        <w:tc>
          <w:tcPr>
            <w:tcW w:w="1800" w:type="dxa"/>
            <w:tcBorders>
              <w:top w:val="nil"/>
              <w:left w:val="nil"/>
              <w:bottom w:val="nil"/>
              <w:right w:val="nil"/>
            </w:tcBorders>
            <w:shd w:val="clear" w:color="auto" w:fill="auto"/>
            <w:noWrap/>
            <w:vAlign w:val="bottom"/>
            <w:hideMark/>
          </w:tcPr>
          <w:p w14:paraId="2DCC0F9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-60.10</w:t>
            </w:r>
          </w:p>
        </w:tc>
      </w:tr>
      <w:tr w:rsidR="00B915DB" w:rsidRPr="00B915DB" w14:paraId="53446487" w14:textId="77777777" w:rsidTr="006F51C2">
        <w:trPr>
          <w:trHeight w:val="276"/>
        </w:trPr>
        <w:tc>
          <w:tcPr>
            <w:tcW w:w="5490" w:type="dxa"/>
            <w:tcBorders>
              <w:top w:val="nil"/>
              <w:left w:val="nil"/>
              <w:bottom w:val="nil"/>
              <w:right w:val="nil"/>
            </w:tcBorders>
            <w:shd w:val="clear" w:color="auto" w:fill="auto"/>
            <w:noWrap/>
            <w:vAlign w:val="bottom"/>
            <w:hideMark/>
          </w:tcPr>
          <w:p w14:paraId="1AC7A42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7F10F15"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75DC8B31"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8D4CCA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6BC64F6"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0479E49F"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7A4F6D1F" w14:textId="77777777" w:rsidTr="006F51C2">
        <w:trPr>
          <w:trHeight w:val="276"/>
        </w:trPr>
        <w:tc>
          <w:tcPr>
            <w:tcW w:w="5490" w:type="dxa"/>
            <w:tcBorders>
              <w:top w:val="nil"/>
              <w:left w:val="nil"/>
              <w:bottom w:val="nil"/>
              <w:right w:val="nil"/>
            </w:tcBorders>
            <w:shd w:val="clear" w:color="auto" w:fill="auto"/>
            <w:noWrap/>
            <w:vAlign w:val="bottom"/>
            <w:hideMark/>
          </w:tcPr>
          <w:p w14:paraId="01D174C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8 (relative to HSA 1)</w:t>
            </w:r>
          </w:p>
        </w:tc>
        <w:tc>
          <w:tcPr>
            <w:tcW w:w="1366" w:type="dxa"/>
            <w:tcBorders>
              <w:top w:val="nil"/>
              <w:left w:val="nil"/>
              <w:bottom w:val="nil"/>
              <w:right w:val="nil"/>
            </w:tcBorders>
            <w:shd w:val="clear" w:color="auto" w:fill="auto"/>
            <w:noWrap/>
            <w:vAlign w:val="bottom"/>
            <w:hideMark/>
          </w:tcPr>
          <w:p w14:paraId="5B7A833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0.282***</w:t>
            </w:r>
          </w:p>
        </w:tc>
        <w:tc>
          <w:tcPr>
            <w:tcW w:w="1604" w:type="dxa"/>
            <w:tcBorders>
              <w:top w:val="nil"/>
              <w:left w:val="nil"/>
              <w:bottom w:val="nil"/>
              <w:right w:val="nil"/>
            </w:tcBorders>
            <w:shd w:val="clear" w:color="auto" w:fill="auto"/>
            <w:noWrap/>
            <w:vAlign w:val="bottom"/>
            <w:hideMark/>
          </w:tcPr>
          <w:p w14:paraId="060884F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0.830***</w:t>
            </w:r>
          </w:p>
        </w:tc>
        <w:tc>
          <w:tcPr>
            <w:tcW w:w="1710" w:type="dxa"/>
            <w:tcBorders>
              <w:top w:val="nil"/>
              <w:left w:val="nil"/>
              <w:bottom w:val="nil"/>
              <w:right w:val="nil"/>
            </w:tcBorders>
            <w:shd w:val="clear" w:color="auto" w:fill="auto"/>
            <w:noWrap/>
            <w:vAlign w:val="bottom"/>
            <w:hideMark/>
          </w:tcPr>
          <w:p w14:paraId="0FE0BF4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-0.0305***</w:t>
            </w:r>
          </w:p>
        </w:tc>
        <w:tc>
          <w:tcPr>
            <w:tcW w:w="1710" w:type="dxa"/>
            <w:tcBorders>
              <w:top w:val="nil"/>
              <w:left w:val="nil"/>
              <w:bottom w:val="nil"/>
              <w:right w:val="nil"/>
            </w:tcBorders>
            <w:shd w:val="clear" w:color="auto" w:fill="auto"/>
            <w:noWrap/>
            <w:vAlign w:val="bottom"/>
            <w:hideMark/>
          </w:tcPr>
          <w:p w14:paraId="3C16192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-0.159***</w:t>
            </w:r>
          </w:p>
        </w:tc>
        <w:tc>
          <w:tcPr>
            <w:tcW w:w="1800" w:type="dxa"/>
            <w:tcBorders>
              <w:top w:val="nil"/>
              <w:left w:val="nil"/>
              <w:bottom w:val="nil"/>
              <w:right w:val="nil"/>
            </w:tcBorders>
            <w:shd w:val="clear" w:color="auto" w:fill="auto"/>
            <w:noWrap/>
            <w:vAlign w:val="bottom"/>
            <w:hideMark/>
          </w:tcPr>
          <w:p w14:paraId="36D090C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-0.669***</w:t>
            </w:r>
          </w:p>
        </w:tc>
      </w:tr>
      <w:tr w:rsidR="00B915DB" w:rsidRPr="00B915DB" w14:paraId="7E5C800B" w14:textId="77777777" w:rsidTr="006F51C2">
        <w:trPr>
          <w:trHeight w:val="276"/>
        </w:trPr>
        <w:tc>
          <w:tcPr>
            <w:tcW w:w="5490" w:type="dxa"/>
            <w:tcBorders>
              <w:top w:val="nil"/>
              <w:left w:val="nil"/>
              <w:bottom w:val="nil"/>
              <w:right w:val="nil"/>
            </w:tcBorders>
            <w:shd w:val="clear" w:color="auto" w:fill="auto"/>
            <w:noWrap/>
            <w:vAlign w:val="bottom"/>
            <w:hideMark/>
          </w:tcPr>
          <w:p w14:paraId="541A330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0C2360D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16.30</w:t>
            </w:r>
          </w:p>
        </w:tc>
        <w:tc>
          <w:tcPr>
            <w:tcW w:w="1604" w:type="dxa"/>
            <w:tcBorders>
              <w:top w:val="nil"/>
              <w:left w:val="nil"/>
              <w:bottom w:val="nil"/>
              <w:right w:val="nil"/>
            </w:tcBorders>
            <w:shd w:val="clear" w:color="auto" w:fill="auto"/>
            <w:noWrap/>
            <w:vAlign w:val="bottom"/>
            <w:hideMark/>
          </w:tcPr>
          <w:p w14:paraId="4446E9C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46.52</w:t>
            </w:r>
          </w:p>
        </w:tc>
        <w:tc>
          <w:tcPr>
            <w:tcW w:w="1710" w:type="dxa"/>
            <w:tcBorders>
              <w:top w:val="nil"/>
              <w:left w:val="nil"/>
              <w:bottom w:val="nil"/>
              <w:right w:val="nil"/>
            </w:tcBorders>
            <w:shd w:val="clear" w:color="auto" w:fill="auto"/>
            <w:noWrap/>
            <w:vAlign w:val="bottom"/>
            <w:hideMark/>
          </w:tcPr>
          <w:p w14:paraId="6F8350A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-4.06</w:t>
            </w:r>
          </w:p>
        </w:tc>
        <w:tc>
          <w:tcPr>
            <w:tcW w:w="1710" w:type="dxa"/>
            <w:tcBorders>
              <w:top w:val="nil"/>
              <w:left w:val="nil"/>
              <w:bottom w:val="nil"/>
              <w:right w:val="nil"/>
            </w:tcBorders>
            <w:shd w:val="clear" w:color="auto" w:fill="auto"/>
            <w:noWrap/>
            <w:vAlign w:val="bottom"/>
            <w:hideMark/>
          </w:tcPr>
          <w:p w14:paraId="1BBB17C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-32.85</w:t>
            </w:r>
          </w:p>
        </w:tc>
        <w:tc>
          <w:tcPr>
            <w:tcW w:w="1800" w:type="dxa"/>
            <w:tcBorders>
              <w:top w:val="nil"/>
              <w:left w:val="nil"/>
              <w:bottom w:val="nil"/>
              <w:right w:val="nil"/>
            </w:tcBorders>
            <w:shd w:val="clear" w:color="auto" w:fill="auto"/>
            <w:noWrap/>
            <w:vAlign w:val="bottom"/>
            <w:hideMark/>
          </w:tcPr>
          <w:p w14:paraId="738CDF3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-181.88</w:t>
            </w:r>
          </w:p>
        </w:tc>
      </w:tr>
      <w:tr w:rsidR="00B915DB" w:rsidRPr="00B915DB" w14:paraId="7B54EED9" w14:textId="77777777" w:rsidTr="006F51C2">
        <w:trPr>
          <w:trHeight w:val="276"/>
        </w:trPr>
        <w:tc>
          <w:tcPr>
            <w:tcW w:w="5490" w:type="dxa"/>
            <w:tcBorders>
              <w:top w:val="nil"/>
              <w:left w:val="nil"/>
              <w:bottom w:val="nil"/>
              <w:right w:val="nil"/>
            </w:tcBorders>
            <w:shd w:val="clear" w:color="auto" w:fill="auto"/>
            <w:noWrap/>
            <w:vAlign w:val="bottom"/>
            <w:hideMark/>
          </w:tcPr>
          <w:p w14:paraId="3DA92D6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1E3F37DC"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7A4EC74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B404FF4"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D48170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41A8947A"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645496A9" w14:textId="77777777" w:rsidTr="006F51C2">
        <w:trPr>
          <w:trHeight w:val="276"/>
        </w:trPr>
        <w:tc>
          <w:tcPr>
            <w:tcW w:w="5490" w:type="dxa"/>
            <w:tcBorders>
              <w:top w:val="nil"/>
              <w:left w:val="nil"/>
              <w:bottom w:val="nil"/>
              <w:right w:val="nil"/>
            </w:tcBorders>
            <w:shd w:val="clear" w:color="auto" w:fill="auto"/>
            <w:noWrap/>
            <w:vAlign w:val="bottom"/>
            <w:hideMark/>
          </w:tcPr>
          <w:p w14:paraId="045BF59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9 (relative to HSA 1)</w:t>
            </w:r>
          </w:p>
        </w:tc>
        <w:tc>
          <w:tcPr>
            <w:tcW w:w="1366" w:type="dxa"/>
            <w:tcBorders>
              <w:top w:val="nil"/>
              <w:left w:val="nil"/>
              <w:bottom w:val="nil"/>
              <w:right w:val="nil"/>
            </w:tcBorders>
            <w:shd w:val="clear" w:color="auto" w:fill="auto"/>
            <w:noWrap/>
            <w:vAlign w:val="bottom"/>
            <w:hideMark/>
          </w:tcPr>
          <w:p w14:paraId="56E8838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0.527***</w:t>
            </w:r>
          </w:p>
        </w:tc>
        <w:tc>
          <w:tcPr>
            <w:tcW w:w="1604" w:type="dxa"/>
            <w:tcBorders>
              <w:top w:val="nil"/>
              <w:left w:val="nil"/>
              <w:bottom w:val="nil"/>
              <w:right w:val="nil"/>
            </w:tcBorders>
            <w:shd w:val="clear" w:color="auto" w:fill="auto"/>
            <w:noWrap/>
            <w:vAlign w:val="bottom"/>
            <w:hideMark/>
          </w:tcPr>
          <w:p w14:paraId="310AD9A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0.785***</w:t>
            </w:r>
          </w:p>
        </w:tc>
        <w:tc>
          <w:tcPr>
            <w:tcW w:w="1710" w:type="dxa"/>
            <w:tcBorders>
              <w:top w:val="nil"/>
              <w:left w:val="nil"/>
              <w:bottom w:val="nil"/>
              <w:right w:val="nil"/>
            </w:tcBorders>
            <w:shd w:val="clear" w:color="auto" w:fill="auto"/>
            <w:noWrap/>
            <w:vAlign w:val="bottom"/>
            <w:hideMark/>
          </w:tcPr>
          <w:p w14:paraId="084D1FC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-0.611***</w:t>
            </w:r>
          </w:p>
        </w:tc>
        <w:tc>
          <w:tcPr>
            <w:tcW w:w="1710" w:type="dxa"/>
            <w:tcBorders>
              <w:top w:val="nil"/>
              <w:left w:val="nil"/>
              <w:bottom w:val="nil"/>
              <w:right w:val="nil"/>
            </w:tcBorders>
            <w:shd w:val="clear" w:color="auto" w:fill="auto"/>
            <w:noWrap/>
            <w:vAlign w:val="bottom"/>
            <w:hideMark/>
          </w:tcPr>
          <w:p w14:paraId="11C8168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-0.739***</w:t>
            </w:r>
          </w:p>
        </w:tc>
        <w:tc>
          <w:tcPr>
            <w:tcW w:w="1800" w:type="dxa"/>
            <w:tcBorders>
              <w:top w:val="nil"/>
              <w:left w:val="nil"/>
              <w:bottom w:val="nil"/>
              <w:right w:val="nil"/>
            </w:tcBorders>
            <w:shd w:val="clear" w:color="auto" w:fill="auto"/>
            <w:noWrap/>
            <w:vAlign w:val="bottom"/>
            <w:hideMark/>
          </w:tcPr>
          <w:p w14:paraId="441492E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-0.166***</w:t>
            </w:r>
          </w:p>
        </w:tc>
      </w:tr>
      <w:tr w:rsidR="00B915DB" w:rsidRPr="00B915DB" w14:paraId="468BF9A6" w14:textId="77777777" w:rsidTr="006F51C2">
        <w:trPr>
          <w:trHeight w:val="276"/>
        </w:trPr>
        <w:tc>
          <w:tcPr>
            <w:tcW w:w="5490" w:type="dxa"/>
            <w:tcBorders>
              <w:top w:val="nil"/>
              <w:left w:val="nil"/>
              <w:bottom w:val="nil"/>
              <w:right w:val="nil"/>
            </w:tcBorders>
            <w:shd w:val="clear" w:color="auto" w:fill="auto"/>
            <w:noWrap/>
            <w:vAlign w:val="bottom"/>
            <w:hideMark/>
          </w:tcPr>
          <w:p w14:paraId="1C24BD1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48760FB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7.70</w:t>
            </w:r>
          </w:p>
        </w:tc>
        <w:tc>
          <w:tcPr>
            <w:tcW w:w="1604" w:type="dxa"/>
            <w:tcBorders>
              <w:top w:val="nil"/>
              <w:left w:val="nil"/>
              <w:bottom w:val="nil"/>
              <w:right w:val="nil"/>
            </w:tcBorders>
            <w:shd w:val="clear" w:color="auto" w:fill="auto"/>
            <w:noWrap/>
            <w:vAlign w:val="bottom"/>
            <w:hideMark/>
          </w:tcPr>
          <w:p w14:paraId="7444BCF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44.42</w:t>
            </w:r>
          </w:p>
        </w:tc>
        <w:tc>
          <w:tcPr>
            <w:tcW w:w="1710" w:type="dxa"/>
            <w:tcBorders>
              <w:top w:val="nil"/>
              <w:left w:val="nil"/>
              <w:bottom w:val="nil"/>
              <w:right w:val="nil"/>
            </w:tcBorders>
            <w:shd w:val="clear" w:color="auto" w:fill="auto"/>
            <w:noWrap/>
            <w:vAlign w:val="bottom"/>
            <w:hideMark/>
          </w:tcPr>
          <w:p w14:paraId="0C12040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-82.79</w:t>
            </w:r>
          </w:p>
        </w:tc>
        <w:tc>
          <w:tcPr>
            <w:tcW w:w="1710" w:type="dxa"/>
            <w:tcBorders>
              <w:top w:val="nil"/>
              <w:left w:val="nil"/>
              <w:bottom w:val="nil"/>
              <w:right w:val="nil"/>
            </w:tcBorders>
            <w:shd w:val="clear" w:color="auto" w:fill="auto"/>
            <w:noWrap/>
            <w:vAlign w:val="bottom"/>
            <w:hideMark/>
          </w:tcPr>
          <w:p w14:paraId="2A3178A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-147.52</w:t>
            </w:r>
          </w:p>
        </w:tc>
        <w:tc>
          <w:tcPr>
            <w:tcW w:w="1800" w:type="dxa"/>
            <w:tcBorders>
              <w:top w:val="nil"/>
              <w:left w:val="nil"/>
              <w:bottom w:val="nil"/>
              <w:right w:val="nil"/>
            </w:tcBorders>
            <w:shd w:val="clear" w:color="auto" w:fill="auto"/>
            <w:noWrap/>
            <w:vAlign w:val="bottom"/>
            <w:hideMark/>
          </w:tcPr>
          <w:p w14:paraId="46EE7F0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-41.48</w:t>
            </w:r>
          </w:p>
        </w:tc>
      </w:tr>
      <w:tr w:rsidR="00B915DB" w:rsidRPr="00B915DB" w14:paraId="1EFA84D8" w14:textId="77777777" w:rsidTr="006F51C2">
        <w:trPr>
          <w:trHeight w:val="276"/>
        </w:trPr>
        <w:tc>
          <w:tcPr>
            <w:tcW w:w="5490" w:type="dxa"/>
            <w:tcBorders>
              <w:top w:val="nil"/>
              <w:left w:val="nil"/>
              <w:bottom w:val="nil"/>
              <w:right w:val="nil"/>
            </w:tcBorders>
            <w:shd w:val="clear" w:color="auto" w:fill="auto"/>
            <w:noWrap/>
            <w:vAlign w:val="bottom"/>
            <w:hideMark/>
          </w:tcPr>
          <w:p w14:paraId="02F5217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111067C8"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3D6A2FF0"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DBDD139"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61032AC"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1674EED1"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5B60D292" w14:textId="77777777" w:rsidTr="006F51C2">
        <w:trPr>
          <w:trHeight w:val="276"/>
        </w:trPr>
        <w:tc>
          <w:tcPr>
            <w:tcW w:w="5490" w:type="dxa"/>
            <w:tcBorders>
              <w:top w:val="nil"/>
              <w:left w:val="nil"/>
              <w:bottom w:val="nil"/>
              <w:right w:val="nil"/>
            </w:tcBorders>
            <w:shd w:val="clear" w:color="auto" w:fill="auto"/>
            <w:noWrap/>
            <w:vAlign w:val="bottom"/>
            <w:hideMark/>
          </w:tcPr>
          <w:p w14:paraId="0BC71FC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10 (relative to HSA 1)</w:t>
            </w:r>
          </w:p>
        </w:tc>
        <w:tc>
          <w:tcPr>
            <w:tcW w:w="1366" w:type="dxa"/>
            <w:tcBorders>
              <w:top w:val="nil"/>
              <w:left w:val="nil"/>
              <w:bottom w:val="nil"/>
              <w:right w:val="nil"/>
            </w:tcBorders>
            <w:shd w:val="clear" w:color="auto" w:fill="auto"/>
            <w:noWrap/>
            <w:vAlign w:val="bottom"/>
            <w:hideMark/>
          </w:tcPr>
          <w:p w14:paraId="711B99F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-0.00267</w:t>
            </w:r>
          </w:p>
        </w:tc>
        <w:tc>
          <w:tcPr>
            <w:tcW w:w="1604" w:type="dxa"/>
            <w:tcBorders>
              <w:top w:val="nil"/>
              <w:left w:val="nil"/>
              <w:bottom w:val="nil"/>
              <w:right w:val="nil"/>
            </w:tcBorders>
            <w:shd w:val="clear" w:color="auto" w:fill="auto"/>
            <w:noWrap/>
            <w:vAlign w:val="bottom"/>
            <w:hideMark/>
          </w:tcPr>
          <w:p w14:paraId="4AEE962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1.134***</w:t>
            </w:r>
          </w:p>
        </w:tc>
        <w:tc>
          <w:tcPr>
            <w:tcW w:w="1710" w:type="dxa"/>
            <w:tcBorders>
              <w:top w:val="nil"/>
              <w:left w:val="nil"/>
              <w:bottom w:val="nil"/>
              <w:right w:val="nil"/>
            </w:tcBorders>
            <w:shd w:val="clear" w:color="auto" w:fill="auto"/>
            <w:noWrap/>
            <w:vAlign w:val="bottom"/>
            <w:hideMark/>
          </w:tcPr>
          <w:p w14:paraId="3E037F6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-0.276***</w:t>
            </w:r>
          </w:p>
        </w:tc>
        <w:tc>
          <w:tcPr>
            <w:tcW w:w="1710" w:type="dxa"/>
            <w:tcBorders>
              <w:top w:val="nil"/>
              <w:left w:val="nil"/>
              <w:bottom w:val="nil"/>
              <w:right w:val="nil"/>
            </w:tcBorders>
            <w:shd w:val="clear" w:color="auto" w:fill="auto"/>
            <w:noWrap/>
            <w:vAlign w:val="bottom"/>
            <w:hideMark/>
          </w:tcPr>
          <w:p w14:paraId="273C855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0.0395***</w:t>
            </w:r>
          </w:p>
        </w:tc>
        <w:tc>
          <w:tcPr>
            <w:tcW w:w="1800" w:type="dxa"/>
            <w:tcBorders>
              <w:top w:val="nil"/>
              <w:left w:val="nil"/>
              <w:bottom w:val="nil"/>
              <w:right w:val="nil"/>
            </w:tcBorders>
            <w:shd w:val="clear" w:color="auto" w:fill="auto"/>
            <w:noWrap/>
            <w:vAlign w:val="bottom"/>
            <w:hideMark/>
          </w:tcPr>
          <w:p w14:paraId="57D32C8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0.524***</w:t>
            </w:r>
          </w:p>
        </w:tc>
      </w:tr>
      <w:tr w:rsidR="00B915DB" w:rsidRPr="00B915DB" w14:paraId="12506C52" w14:textId="77777777" w:rsidTr="006F51C2">
        <w:trPr>
          <w:trHeight w:val="276"/>
        </w:trPr>
        <w:tc>
          <w:tcPr>
            <w:tcW w:w="5490" w:type="dxa"/>
            <w:tcBorders>
              <w:top w:val="nil"/>
              <w:left w:val="nil"/>
              <w:bottom w:val="nil"/>
              <w:right w:val="nil"/>
            </w:tcBorders>
            <w:shd w:val="clear" w:color="auto" w:fill="auto"/>
            <w:noWrap/>
            <w:vAlign w:val="bottom"/>
            <w:hideMark/>
          </w:tcPr>
          <w:p w14:paraId="2C7B117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0859E7B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-0.14</w:t>
            </w:r>
          </w:p>
        </w:tc>
        <w:tc>
          <w:tcPr>
            <w:tcW w:w="1604" w:type="dxa"/>
            <w:tcBorders>
              <w:top w:val="nil"/>
              <w:left w:val="nil"/>
              <w:bottom w:val="nil"/>
              <w:right w:val="nil"/>
            </w:tcBorders>
            <w:shd w:val="clear" w:color="auto" w:fill="auto"/>
            <w:noWrap/>
            <w:vAlign w:val="bottom"/>
            <w:hideMark/>
          </w:tcPr>
          <w:p w14:paraId="7C19FC2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61.43</w:t>
            </w:r>
          </w:p>
        </w:tc>
        <w:tc>
          <w:tcPr>
            <w:tcW w:w="1710" w:type="dxa"/>
            <w:tcBorders>
              <w:top w:val="nil"/>
              <w:left w:val="nil"/>
              <w:bottom w:val="nil"/>
              <w:right w:val="nil"/>
            </w:tcBorders>
            <w:shd w:val="clear" w:color="auto" w:fill="auto"/>
            <w:noWrap/>
            <w:vAlign w:val="bottom"/>
            <w:hideMark/>
          </w:tcPr>
          <w:p w14:paraId="0BEBBE1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-30.96</w:t>
            </w:r>
          </w:p>
        </w:tc>
        <w:tc>
          <w:tcPr>
            <w:tcW w:w="1710" w:type="dxa"/>
            <w:tcBorders>
              <w:top w:val="nil"/>
              <w:left w:val="nil"/>
              <w:bottom w:val="nil"/>
              <w:right w:val="nil"/>
            </w:tcBorders>
            <w:shd w:val="clear" w:color="auto" w:fill="auto"/>
            <w:noWrap/>
            <w:vAlign w:val="bottom"/>
            <w:hideMark/>
          </w:tcPr>
          <w:p w14:paraId="6DE7276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7.99</w:t>
            </w:r>
          </w:p>
        </w:tc>
        <w:tc>
          <w:tcPr>
            <w:tcW w:w="1800" w:type="dxa"/>
            <w:tcBorders>
              <w:top w:val="nil"/>
              <w:left w:val="nil"/>
              <w:bottom w:val="nil"/>
              <w:right w:val="nil"/>
            </w:tcBorders>
            <w:shd w:val="clear" w:color="auto" w:fill="auto"/>
            <w:noWrap/>
            <w:vAlign w:val="bottom"/>
            <w:hideMark/>
          </w:tcPr>
          <w:p w14:paraId="57DE9D9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137.09</w:t>
            </w:r>
          </w:p>
        </w:tc>
      </w:tr>
      <w:tr w:rsidR="00B915DB" w:rsidRPr="00B915DB" w14:paraId="015A930B" w14:textId="77777777" w:rsidTr="006F51C2">
        <w:trPr>
          <w:trHeight w:val="276"/>
        </w:trPr>
        <w:tc>
          <w:tcPr>
            <w:tcW w:w="5490" w:type="dxa"/>
            <w:tcBorders>
              <w:top w:val="nil"/>
              <w:left w:val="nil"/>
              <w:bottom w:val="nil"/>
              <w:right w:val="nil"/>
            </w:tcBorders>
            <w:shd w:val="clear" w:color="auto" w:fill="auto"/>
            <w:noWrap/>
            <w:vAlign w:val="bottom"/>
            <w:hideMark/>
          </w:tcPr>
          <w:p w14:paraId="32583DB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7E434FB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77571ECF"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445F5E4"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AF70E0F"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22E33450"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1C8FC85A" w14:textId="77777777" w:rsidTr="006F51C2">
        <w:trPr>
          <w:trHeight w:val="276"/>
        </w:trPr>
        <w:tc>
          <w:tcPr>
            <w:tcW w:w="5490" w:type="dxa"/>
            <w:tcBorders>
              <w:top w:val="nil"/>
              <w:left w:val="nil"/>
              <w:bottom w:val="nil"/>
              <w:right w:val="nil"/>
            </w:tcBorders>
            <w:shd w:val="clear" w:color="auto" w:fill="auto"/>
            <w:noWrap/>
            <w:vAlign w:val="bottom"/>
            <w:hideMark/>
          </w:tcPr>
          <w:p w14:paraId="0AC7C66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11 (relative to HSA 1)</w:t>
            </w:r>
          </w:p>
        </w:tc>
        <w:tc>
          <w:tcPr>
            <w:tcW w:w="1366" w:type="dxa"/>
            <w:tcBorders>
              <w:top w:val="nil"/>
              <w:left w:val="nil"/>
              <w:bottom w:val="nil"/>
              <w:right w:val="nil"/>
            </w:tcBorders>
            <w:shd w:val="clear" w:color="auto" w:fill="auto"/>
            <w:noWrap/>
            <w:vAlign w:val="bottom"/>
            <w:hideMark/>
          </w:tcPr>
          <w:p w14:paraId="2D12C96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-0.328***</w:t>
            </w:r>
          </w:p>
        </w:tc>
        <w:tc>
          <w:tcPr>
            <w:tcW w:w="1604" w:type="dxa"/>
            <w:tcBorders>
              <w:top w:val="nil"/>
              <w:left w:val="nil"/>
              <w:bottom w:val="nil"/>
              <w:right w:val="nil"/>
            </w:tcBorders>
            <w:shd w:val="clear" w:color="auto" w:fill="auto"/>
            <w:noWrap/>
            <w:vAlign w:val="bottom"/>
            <w:hideMark/>
          </w:tcPr>
          <w:p w14:paraId="44C5B9B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2.159***</w:t>
            </w:r>
          </w:p>
        </w:tc>
        <w:tc>
          <w:tcPr>
            <w:tcW w:w="1710" w:type="dxa"/>
            <w:tcBorders>
              <w:top w:val="nil"/>
              <w:left w:val="nil"/>
              <w:bottom w:val="nil"/>
              <w:right w:val="nil"/>
            </w:tcBorders>
            <w:shd w:val="clear" w:color="auto" w:fill="auto"/>
            <w:noWrap/>
            <w:vAlign w:val="bottom"/>
            <w:hideMark/>
          </w:tcPr>
          <w:p w14:paraId="7073822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-0.465***</w:t>
            </w:r>
          </w:p>
        </w:tc>
        <w:tc>
          <w:tcPr>
            <w:tcW w:w="1710" w:type="dxa"/>
            <w:tcBorders>
              <w:top w:val="nil"/>
              <w:left w:val="nil"/>
              <w:bottom w:val="nil"/>
              <w:right w:val="nil"/>
            </w:tcBorders>
            <w:shd w:val="clear" w:color="auto" w:fill="auto"/>
            <w:noWrap/>
            <w:vAlign w:val="bottom"/>
            <w:hideMark/>
          </w:tcPr>
          <w:p w14:paraId="1A5414E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-0.432***</w:t>
            </w:r>
          </w:p>
        </w:tc>
        <w:tc>
          <w:tcPr>
            <w:tcW w:w="1800" w:type="dxa"/>
            <w:tcBorders>
              <w:top w:val="nil"/>
              <w:left w:val="nil"/>
              <w:bottom w:val="nil"/>
              <w:right w:val="nil"/>
            </w:tcBorders>
            <w:shd w:val="clear" w:color="auto" w:fill="auto"/>
            <w:noWrap/>
            <w:vAlign w:val="bottom"/>
            <w:hideMark/>
          </w:tcPr>
          <w:p w14:paraId="26B22DB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0.192***</w:t>
            </w:r>
          </w:p>
        </w:tc>
      </w:tr>
      <w:tr w:rsidR="00B915DB" w:rsidRPr="00B915DB" w14:paraId="674A98BF" w14:textId="77777777" w:rsidTr="006F51C2">
        <w:trPr>
          <w:trHeight w:val="276"/>
        </w:trPr>
        <w:tc>
          <w:tcPr>
            <w:tcW w:w="5490" w:type="dxa"/>
            <w:tcBorders>
              <w:top w:val="nil"/>
              <w:left w:val="nil"/>
              <w:bottom w:val="nil"/>
              <w:right w:val="nil"/>
            </w:tcBorders>
            <w:shd w:val="clear" w:color="auto" w:fill="auto"/>
            <w:noWrap/>
            <w:vAlign w:val="bottom"/>
            <w:hideMark/>
          </w:tcPr>
          <w:p w14:paraId="5305F17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260E75F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-12.67</w:t>
            </w:r>
          </w:p>
        </w:tc>
        <w:tc>
          <w:tcPr>
            <w:tcW w:w="1604" w:type="dxa"/>
            <w:tcBorders>
              <w:top w:val="nil"/>
              <w:left w:val="nil"/>
              <w:bottom w:val="nil"/>
              <w:right w:val="nil"/>
            </w:tcBorders>
            <w:shd w:val="clear" w:color="auto" w:fill="auto"/>
            <w:noWrap/>
            <w:vAlign w:val="bottom"/>
            <w:hideMark/>
          </w:tcPr>
          <w:p w14:paraId="13CF927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112.20</w:t>
            </w:r>
          </w:p>
        </w:tc>
        <w:tc>
          <w:tcPr>
            <w:tcW w:w="1710" w:type="dxa"/>
            <w:tcBorders>
              <w:top w:val="nil"/>
              <w:left w:val="nil"/>
              <w:bottom w:val="nil"/>
              <w:right w:val="nil"/>
            </w:tcBorders>
            <w:shd w:val="clear" w:color="auto" w:fill="auto"/>
            <w:noWrap/>
            <w:vAlign w:val="bottom"/>
            <w:hideMark/>
          </w:tcPr>
          <w:p w14:paraId="1D32B8F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-69.54</w:t>
            </w:r>
          </w:p>
        </w:tc>
        <w:tc>
          <w:tcPr>
            <w:tcW w:w="1710" w:type="dxa"/>
            <w:tcBorders>
              <w:top w:val="nil"/>
              <w:left w:val="nil"/>
              <w:bottom w:val="nil"/>
              <w:right w:val="nil"/>
            </w:tcBorders>
            <w:shd w:val="clear" w:color="auto" w:fill="auto"/>
            <w:noWrap/>
            <w:vAlign w:val="bottom"/>
            <w:hideMark/>
          </w:tcPr>
          <w:p w14:paraId="3DEFD95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-93.17</w:t>
            </w:r>
          </w:p>
        </w:tc>
        <w:tc>
          <w:tcPr>
            <w:tcW w:w="1800" w:type="dxa"/>
            <w:tcBorders>
              <w:top w:val="nil"/>
              <w:left w:val="nil"/>
              <w:bottom w:val="nil"/>
              <w:right w:val="nil"/>
            </w:tcBorders>
            <w:shd w:val="clear" w:color="auto" w:fill="auto"/>
            <w:noWrap/>
            <w:vAlign w:val="bottom"/>
            <w:hideMark/>
          </w:tcPr>
          <w:p w14:paraId="3571BC1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49.66</w:t>
            </w:r>
          </w:p>
        </w:tc>
      </w:tr>
      <w:tr w:rsidR="00B915DB" w:rsidRPr="00B915DB" w14:paraId="1599F037" w14:textId="77777777" w:rsidTr="006F51C2">
        <w:trPr>
          <w:trHeight w:val="276"/>
        </w:trPr>
        <w:tc>
          <w:tcPr>
            <w:tcW w:w="5490" w:type="dxa"/>
            <w:tcBorders>
              <w:top w:val="nil"/>
              <w:left w:val="nil"/>
              <w:bottom w:val="nil"/>
              <w:right w:val="nil"/>
            </w:tcBorders>
            <w:shd w:val="clear" w:color="auto" w:fill="auto"/>
            <w:noWrap/>
            <w:vAlign w:val="bottom"/>
            <w:hideMark/>
          </w:tcPr>
          <w:p w14:paraId="33D2CD06"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39103FC3"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3F6AFAD9"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6263CF7"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3FD72F3"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2D2F95F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19858A65" w14:textId="77777777" w:rsidTr="006F51C2">
        <w:trPr>
          <w:trHeight w:val="276"/>
        </w:trPr>
        <w:tc>
          <w:tcPr>
            <w:tcW w:w="5490" w:type="dxa"/>
            <w:tcBorders>
              <w:top w:val="nil"/>
              <w:left w:val="nil"/>
              <w:bottom w:val="nil"/>
              <w:right w:val="nil"/>
            </w:tcBorders>
            <w:shd w:val="clear" w:color="auto" w:fill="auto"/>
            <w:noWrap/>
            <w:vAlign w:val="bottom"/>
            <w:hideMark/>
          </w:tcPr>
          <w:p w14:paraId="4DA137A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12 (relative to HSA 1)</w:t>
            </w:r>
          </w:p>
        </w:tc>
        <w:tc>
          <w:tcPr>
            <w:tcW w:w="1366" w:type="dxa"/>
            <w:tcBorders>
              <w:top w:val="nil"/>
              <w:left w:val="nil"/>
              <w:bottom w:val="nil"/>
              <w:right w:val="nil"/>
            </w:tcBorders>
            <w:shd w:val="clear" w:color="auto" w:fill="auto"/>
            <w:noWrap/>
            <w:vAlign w:val="bottom"/>
            <w:hideMark/>
          </w:tcPr>
          <w:p w14:paraId="3CE030E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-0.0813***</w:t>
            </w:r>
          </w:p>
        </w:tc>
        <w:tc>
          <w:tcPr>
            <w:tcW w:w="1604" w:type="dxa"/>
            <w:tcBorders>
              <w:top w:val="nil"/>
              <w:left w:val="nil"/>
              <w:bottom w:val="nil"/>
              <w:right w:val="nil"/>
            </w:tcBorders>
            <w:shd w:val="clear" w:color="auto" w:fill="auto"/>
            <w:noWrap/>
            <w:vAlign w:val="bottom"/>
            <w:hideMark/>
          </w:tcPr>
          <w:p w14:paraId="7FC0A25F"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0.668***</w:t>
            </w:r>
          </w:p>
        </w:tc>
        <w:tc>
          <w:tcPr>
            <w:tcW w:w="1710" w:type="dxa"/>
            <w:tcBorders>
              <w:top w:val="nil"/>
              <w:left w:val="nil"/>
              <w:bottom w:val="nil"/>
              <w:right w:val="nil"/>
            </w:tcBorders>
            <w:shd w:val="clear" w:color="auto" w:fill="auto"/>
            <w:noWrap/>
            <w:vAlign w:val="bottom"/>
            <w:hideMark/>
          </w:tcPr>
          <w:p w14:paraId="1C2206E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-0.371***</w:t>
            </w:r>
          </w:p>
        </w:tc>
        <w:tc>
          <w:tcPr>
            <w:tcW w:w="1710" w:type="dxa"/>
            <w:tcBorders>
              <w:top w:val="nil"/>
              <w:left w:val="nil"/>
              <w:bottom w:val="nil"/>
              <w:right w:val="nil"/>
            </w:tcBorders>
            <w:shd w:val="clear" w:color="auto" w:fill="auto"/>
            <w:noWrap/>
            <w:vAlign w:val="bottom"/>
            <w:hideMark/>
          </w:tcPr>
          <w:p w14:paraId="606FB77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-0.200***</w:t>
            </w:r>
          </w:p>
        </w:tc>
        <w:tc>
          <w:tcPr>
            <w:tcW w:w="1800" w:type="dxa"/>
            <w:tcBorders>
              <w:top w:val="nil"/>
              <w:left w:val="nil"/>
              <w:bottom w:val="nil"/>
              <w:right w:val="nil"/>
            </w:tcBorders>
            <w:shd w:val="clear" w:color="auto" w:fill="auto"/>
            <w:noWrap/>
            <w:vAlign w:val="bottom"/>
            <w:hideMark/>
          </w:tcPr>
          <w:p w14:paraId="38DD36A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-0.167***</w:t>
            </w:r>
          </w:p>
        </w:tc>
      </w:tr>
      <w:tr w:rsidR="00B915DB" w:rsidRPr="00B915DB" w14:paraId="4083F499" w14:textId="77777777" w:rsidTr="006F51C2">
        <w:trPr>
          <w:trHeight w:val="276"/>
        </w:trPr>
        <w:tc>
          <w:tcPr>
            <w:tcW w:w="5490" w:type="dxa"/>
            <w:tcBorders>
              <w:top w:val="nil"/>
              <w:left w:val="nil"/>
              <w:bottom w:val="nil"/>
              <w:right w:val="nil"/>
            </w:tcBorders>
            <w:shd w:val="clear" w:color="auto" w:fill="auto"/>
            <w:noWrap/>
            <w:vAlign w:val="bottom"/>
            <w:hideMark/>
          </w:tcPr>
          <w:p w14:paraId="331AF83E"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2CB23B2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-3.91</w:t>
            </w:r>
          </w:p>
        </w:tc>
        <w:tc>
          <w:tcPr>
            <w:tcW w:w="1604" w:type="dxa"/>
            <w:tcBorders>
              <w:top w:val="nil"/>
              <w:left w:val="nil"/>
              <w:bottom w:val="nil"/>
              <w:right w:val="nil"/>
            </w:tcBorders>
            <w:shd w:val="clear" w:color="auto" w:fill="auto"/>
            <w:noWrap/>
            <w:vAlign w:val="bottom"/>
            <w:hideMark/>
          </w:tcPr>
          <w:p w14:paraId="4C948F8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38.49</w:t>
            </w:r>
          </w:p>
        </w:tc>
        <w:tc>
          <w:tcPr>
            <w:tcW w:w="1710" w:type="dxa"/>
            <w:tcBorders>
              <w:top w:val="nil"/>
              <w:left w:val="nil"/>
              <w:bottom w:val="nil"/>
              <w:right w:val="nil"/>
            </w:tcBorders>
            <w:shd w:val="clear" w:color="auto" w:fill="auto"/>
            <w:noWrap/>
            <w:vAlign w:val="bottom"/>
            <w:hideMark/>
          </w:tcPr>
          <w:p w14:paraId="7A52FCA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-45.32</w:t>
            </w:r>
          </w:p>
        </w:tc>
        <w:tc>
          <w:tcPr>
            <w:tcW w:w="1710" w:type="dxa"/>
            <w:tcBorders>
              <w:top w:val="nil"/>
              <w:left w:val="nil"/>
              <w:bottom w:val="nil"/>
              <w:right w:val="nil"/>
            </w:tcBorders>
            <w:shd w:val="clear" w:color="auto" w:fill="auto"/>
            <w:noWrap/>
            <w:vAlign w:val="bottom"/>
            <w:hideMark/>
          </w:tcPr>
          <w:p w14:paraId="5CB30E2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-39.93</w:t>
            </w:r>
          </w:p>
        </w:tc>
        <w:tc>
          <w:tcPr>
            <w:tcW w:w="1800" w:type="dxa"/>
            <w:tcBorders>
              <w:top w:val="nil"/>
              <w:left w:val="nil"/>
              <w:bottom w:val="nil"/>
              <w:right w:val="nil"/>
            </w:tcBorders>
            <w:shd w:val="clear" w:color="auto" w:fill="auto"/>
            <w:noWrap/>
            <w:vAlign w:val="bottom"/>
            <w:hideMark/>
          </w:tcPr>
          <w:p w14:paraId="5C338BB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-47.93</w:t>
            </w:r>
          </w:p>
        </w:tc>
      </w:tr>
      <w:tr w:rsidR="00B915DB" w:rsidRPr="00B915DB" w14:paraId="1D46E59D" w14:textId="77777777" w:rsidTr="006F51C2">
        <w:trPr>
          <w:trHeight w:val="276"/>
        </w:trPr>
        <w:tc>
          <w:tcPr>
            <w:tcW w:w="5490" w:type="dxa"/>
            <w:tcBorders>
              <w:top w:val="nil"/>
              <w:left w:val="nil"/>
              <w:bottom w:val="nil"/>
              <w:right w:val="nil"/>
            </w:tcBorders>
            <w:shd w:val="clear" w:color="auto" w:fill="auto"/>
            <w:noWrap/>
            <w:vAlign w:val="bottom"/>
            <w:hideMark/>
          </w:tcPr>
          <w:p w14:paraId="214B7AD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67B50543"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2697D626"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9FF3E7B"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400CC3E2"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44C38EB7"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45555099" w14:textId="77777777" w:rsidTr="006F51C2">
        <w:trPr>
          <w:trHeight w:val="276"/>
        </w:trPr>
        <w:tc>
          <w:tcPr>
            <w:tcW w:w="5490" w:type="dxa"/>
            <w:tcBorders>
              <w:top w:val="nil"/>
              <w:left w:val="nil"/>
              <w:bottom w:val="nil"/>
              <w:right w:val="nil"/>
            </w:tcBorders>
            <w:shd w:val="clear" w:color="auto" w:fill="auto"/>
            <w:noWrap/>
            <w:vAlign w:val="bottom"/>
            <w:hideMark/>
          </w:tcPr>
          <w:p w14:paraId="43E3776D"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Constant</w:t>
            </w:r>
          </w:p>
        </w:tc>
        <w:tc>
          <w:tcPr>
            <w:tcW w:w="1366" w:type="dxa"/>
            <w:tcBorders>
              <w:top w:val="nil"/>
              <w:left w:val="nil"/>
              <w:bottom w:val="nil"/>
              <w:right w:val="nil"/>
            </w:tcBorders>
            <w:shd w:val="clear" w:color="auto" w:fill="auto"/>
            <w:noWrap/>
            <w:vAlign w:val="bottom"/>
            <w:hideMark/>
          </w:tcPr>
          <w:p w14:paraId="08695DB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3.806***</w:t>
            </w:r>
          </w:p>
        </w:tc>
        <w:tc>
          <w:tcPr>
            <w:tcW w:w="1604" w:type="dxa"/>
            <w:tcBorders>
              <w:top w:val="nil"/>
              <w:left w:val="nil"/>
              <w:bottom w:val="nil"/>
              <w:right w:val="nil"/>
            </w:tcBorders>
            <w:shd w:val="clear" w:color="auto" w:fill="auto"/>
            <w:noWrap/>
            <w:vAlign w:val="bottom"/>
            <w:hideMark/>
          </w:tcPr>
          <w:p w14:paraId="4D3C725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3.897***</w:t>
            </w:r>
          </w:p>
        </w:tc>
        <w:tc>
          <w:tcPr>
            <w:tcW w:w="1710" w:type="dxa"/>
            <w:tcBorders>
              <w:top w:val="nil"/>
              <w:left w:val="nil"/>
              <w:bottom w:val="nil"/>
              <w:right w:val="nil"/>
            </w:tcBorders>
            <w:shd w:val="clear" w:color="auto" w:fill="auto"/>
            <w:noWrap/>
            <w:vAlign w:val="bottom"/>
            <w:hideMark/>
          </w:tcPr>
          <w:p w14:paraId="22FB7D67"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5.170***</w:t>
            </w:r>
          </w:p>
        </w:tc>
        <w:tc>
          <w:tcPr>
            <w:tcW w:w="1710" w:type="dxa"/>
            <w:tcBorders>
              <w:top w:val="nil"/>
              <w:left w:val="nil"/>
              <w:bottom w:val="nil"/>
              <w:right w:val="nil"/>
            </w:tcBorders>
            <w:shd w:val="clear" w:color="auto" w:fill="auto"/>
            <w:noWrap/>
            <w:vAlign w:val="bottom"/>
            <w:hideMark/>
          </w:tcPr>
          <w:p w14:paraId="25068D5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5.228***</w:t>
            </w:r>
          </w:p>
        </w:tc>
        <w:tc>
          <w:tcPr>
            <w:tcW w:w="1800" w:type="dxa"/>
            <w:tcBorders>
              <w:top w:val="nil"/>
              <w:left w:val="nil"/>
              <w:bottom w:val="nil"/>
              <w:right w:val="nil"/>
            </w:tcBorders>
            <w:shd w:val="clear" w:color="auto" w:fill="auto"/>
            <w:noWrap/>
            <w:vAlign w:val="bottom"/>
            <w:hideMark/>
          </w:tcPr>
          <w:p w14:paraId="07683F6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4.791***</w:t>
            </w:r>
          </w:p>
        </w:tc>
      </w:tr>
      <w:tr w:rsidR="00B915DB" w:rsidRPr="00B915DB" w14:paraId="47897743" w14:textId="77777777" w:rsidTr="006F51C2">
        <w:trPr>
          <w:trHeight w:val="276"/>
        </w:trPr>
        <w:tc>
          <w:tcPr>
            <w:tcW w:w="5490" w:type="dxa"/>
            <w:tcBorders>
              <w:top w:val="nil"/>
              <w:left w:val="nil"/>
              <w:bottom w:val="nil"/>
              <w:right w:val="nil"/>
            </w:tcBorders>
            <w:shd w:val="clear" w:color="auto" w:fill="auto"/>
            <w:noWrap/>
            <w:vAlign w:val="bottom"/>
            <w:hideMark/>
          </w:tcPr>
          <w:p w14:paraId="7501D2E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6205A3A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237.19</w:t>
            </w:r>
          </w:p>
        </w:tc>
        <w:tc>
          <w:tcPr>
            <w:tcW w:w="1604" w:type="dxa"/>
            <w:tcBorders>
              <w:top w:val="nil"/>
              <w:left w:val="nil"/>
              <w:bottom w:val="nil"/>
              <w:right w:val="nil"/>
            </w:tcBorders>
            <w:shd w:val="clear" w:color="auto" w:fill="auto"/>
            <w:noWrap/>
            <w:vAlign w:val="bottom"/>
            <w:hideMark/>
          </w:tcPr>
          <w:p w14:paraId="0D649B6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228.95</w:t>
            </w:r>
          </w:p>
        </w:tc>
        <w:tc>
          <w:tcPr>
            <w:tcW w:w="1710" w:type="dxa"/>
            <w:tcBorders>
              <w:top w:val="nil"/>
              <w:left w:val="nil"/>
              <w:bottom w:val="nil"/>
              <w:right w:val="nil"/>
            </w:tcBorders>
            <w:shd w:val="clear" w:color="auto" w:fill="auto"/>
            <w:noWrap/>
            <w:vAlign w:val="bottom"/>
            <w:hideMark/>
          </w:tcPr>
          <w:p w14:paraId="67A9C44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748.48</w:t>
            </w:r>
          </w:p>
        </w:tc>
        <w:tc>
          <w:tcPr>
            <w:tcW w:w="1710" w:type="dxa"/>
            <w:tcBorders>
              <w:top w:val="nil"/>
              <w:left w:val="nil"/>
              <w:bottom w:val="nil"/>
              <w:right w:val="nil"/>
            </w:tcBorders>
            <w:shd w:val="clear" w:color="auto" w:fill="auto"/>
            <w:noWrap/>
            <w:vAlign w:val="bottom"/>
            <w:hideMark/>
          </w:tcPr>
          <w:p w14:paraId="76DBFB82"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894.15</w:t>
            </w:r>
          </w:p>
        </w:tc>
        <w:tc>
          <w:tcPr>
            <w:tcW w:w="1800" w:type="dxa"/>
            <w:tcBorders>
              <w:top w:val="nil"/>
              <w:left w:val="nil"/>
              <w:bottom w:val="nil"/>
              <w:right w:val="nil"/>
            </w:tcBorders>
            <w:shd w:val="clear" w:color="auto" w:fill="auto"/>
            <w:noWrap/>
            <w:vAlign w:val="bottom"/>
            <w:hideMark/>
          </w:tcPr>
          <w:p w14:paraId="704CA60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1007.63</w:t>
            </w:r>
          </w:p>
        </w:tc>
      </w:tr>
      <w:tr w:rsidR="00B915DB" w:rsidRPr="00B915DB" w14:paraId="3B3A3C6D" w14:textId="77777777" w:rsidTr="006F51C2">
        <w:trPr>
          <w:trHeight w:val="276"/>
        </w:trPr>
        <w:tc>
          <w:tcPr>
            <w:tcW w:w="5490" w:type="dxa"/>
            <w:tcBorders>
              <w:top w:val="nil"/>
              <w:left w:val="nil"/>
              <w:bottom w:val="nil"/>
              <w:right w:val="nil"/>
            </w:tcBorders>
            <w:shd w:val="clear" w:color="auto" w:fill="auto"/>
            <w:noWrap/>
            <w:vAlign w:val="bottom"/>
            <w:hideMark/>
          </w:tcPr>
          <w:p w14:paraId="7FB12BC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p>
        </w:tc>
        <w:tc>
          <w:tcPr>
            <w:tcW w:w="1366" w:type="dxa"/>
            <w:tcBorders>
              <w:top w:val="nil"/>
              <w:left w:val="nil"/>
              <w:bottom w:val="nil"/>
              <w:right w:val="nil"/>
            </w:tcBorders>
            <w:shd w:val="clear" w:color="auto" w:fill="auto"/>
            <w:noWrap/>
            <w:vAlign w:val="bottom"/>
            <w:hideMark/>
          </w:tcPr>
          <w:p w14:paraId="4AE8E3A8"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604" w:type="dxa"/>
            <w:tcBorders>
              <w:top w:val="nil"/>
              <w:left w:val="nil"/>
              <w:bottom w:val="nil"/>
              <w:right w:val="nil"/>
            </w:tcBorders>
            <w:shd w:val="clear" w:color="auto" w:fill="auto"/>
            <w:noWrap/>
            <w:vAlign w:val="bottom"/>
            <w:hideMark/>
          </w:tcPr>
          <w:p w14:paraId="63727BC5"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A03294E"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6546F07"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c>
          <w:tcPr>
            <w:tcW w:w="1800" w:type="dxa"/>
            <w:tcBorders>
              <w:top w:val="nil"/>
              <w:left w:val="nil"/>
              <w:bottom w:val="nil"/>
              <w:right w:val="nil"/>
            </w:tcBorders>
            <w:shd w:val="clear" w:color="auto" w:fill="auto"/>
            <w:noWrap/>
            <w:vAlign w:val="bottom"/>
            <w:hideMark/>
          </w:tcPr>
          <w:p w14:paraId="10342348" w14:textId="77777777" w:rsidR="00B915DB" w:rsidRPr="00B915DB" w:rsidRDefault="00B915DB" w:rsidP="006F51C2">
            <w:pPr>
              <w:spacing w:after="0" w:line="240" w:lineRule="auto"/>
              <w:rPr>
                <w:rFonts w:ascii="Times New Roman" w:eastAsia="Times New Roman" w:hAnsi="Times New Roman" w:cs="Times New Roman"/>
                <w:szCs w:val="22"/>
                <w:lang w:val="en-GB" w:eastAsia="en-GB"/>
              </w:rPr>
            </w:pPr>
          </w:p>
        </w:tc>
      </w:tr>
      <w:tr w:rsidR="00B915DB" w:rsidRPr="00B915DB" w14:paraId="6D52BCB2" w14:textId="77777777" w:rsidTr="006F51C2">
        <w:trPr>
          <w:trHeight w:val="276"/>
        </w:trPr>
        <w:tc>
          <w:tcPr>
            <w:tcW w:w="5490" w:type="dxa"/>
            <w:tcBorders>
              <w:top w:val="nil"/>
              <w:left w:val="nil"/>
              <w:bottom w:val="nil"/>
              <w:right w:val="nil"/>
            </w:tcBorders>
            <w:shd w:val="clear" w:color="auto" w:fill="auto"/>
            <w:noWrap/>
            <w:vAlign w:val="bottom"/>
            <w:hideMark/>
          </w:tcPr>
          <w:p w14:paraId="442CEF1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Observations</w:t>
            </w:r>
          </w:p>
        </w:tc>
        <w:tc>
          <w:tcPr>
            <w:tcW w:w="1366" w:type="dxa"/>
            <w:tcBorders>
              <w:top w:val="nil"/>
              <w:left w:val="nil"/>
              <w:bottom w:val="nil"/>
              <w:right w:val="nil"/>
            </w:tcBorders>
            <w:shd w:val="clear" w:color="auto" w:fill="auto"/>
            <w:noWrap/>
            <w:vAlign w:val="bottom"/>
            <w:hideMark/>
          </w:tcPr>
          <w:p w14:paraId="0ADC7EB4"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116,382,110</w:t>
            </w:r>
          </w:p>
        </w:tc>
        <w:tc>
          <w:tcPr>
            <w:tcW w:w="1604" w:type="dxa"/>
            <w:tcBorders>
              <w:top w:val="nil"/>
              <w:left w:val="nil"/>
              <w:bottom w:val="nil"/>
              <w:right w:val="nil"/>
            </w:tcBorders>
            <w:shd w:val="clear" w:color="auto" w:fill="auto"/>
            <w:noWrap/>
            <w:vAlign w:val="bottom"/>
            <w:hideMark/>
          </w:tcPr>
          <w:p w14:paraId="47F567D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53,351,160</w:t>
            </w:r>
          </w:p>
        </w:tc>
        <w:tc>
          <w:tcPr>
            <w:tcW w:w="1710" w:type="dxa"/>
            <w:tcBorders>
              <w:top w:val="nil"/>
              <w:left w:val="nil"/>
              <w:bottom w:val="nil"/>
              <w:right w:val="nil"/>
            </w:tcBorders>
            <w:shd w:val="clear" w:color="auto" w:fill="auto"/>
            <w:noWrap/>
            <w:vAlign w:val="bottom"/>
            <w:hideMark/>
          </w:tcPr>
          <w:p w14:paraId="2C9DF355"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29,338,847</w:t>
            </w:r>
          </w:p>
        </w:tc>
        <w:tc>
          <w:tcPr>
            <w:tcW w:w="1710" w:type="dxa"/>
            <w:tcBorders>
              <w:top w:val="nil"/>
              <w:left w:val="nil"/>
              <w:bottom w:val="nil"/>
              <w:right w:val="nil"/>
            </w:tcBorders>
            <w:shd w:val="clear" w:color="auto" w:fill="auto"/>
            <w:noWrap/>
            <w:vAlign w:val="bottom"/>
            <w:hideMark/>
          </w:tcPr>
          <w:p w14:paraId="428CD540"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22,611,176</w:t>
            </w:r>
          </w:p>
        </w:tc>
        <w:tc>
          <w:tcPr>
            <w:tcW w:w="1800" w:type="dxa"/>
            <w:tcBorders>
              <w:top w:val="nil"/>
              <w:left w:val="nil"/>
              <w:bottom w:val="nil"/>
              <w:right w:val="nil"/>
            </w:tcBorders>
            <w:shd w:val="clear" w:color="auto" w:fill="auto"/>
            <w:noWrap/>
            <w:vAlign w:val="bottom"/>
            <w:hideMark/>
          </w:tcPr>
          <w:p w14:paraId="2FDDDC21"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30,149,270</w:t>
            </w:r>
          </w:p>
        </w:tc>
      </w:tr>
      <w:tr w:rsidR="00B915DB" w:rsidRPr="00B915DB" w14:paraId="0DD4D8C8" w14:textId="77777777" w:rsidTr="006F51C2">
        <w:trPr>
          <w:trHeight w:val="276"/>
        </w:trPr>
        <w:tc>
          <w:tcPr>
            <w:tcW w:w="5490" w:type="dxa"/>
            <w:tcBorders>
              <w:top w:val="nil"/>
              <w:left w:val="nil"/>
              <w:bottom w:val="single" w:sz="4" w:space="0" w:color="auto"/>
              <w:right w:val="nil"/>
            </w:tcBorders>
            <w:shd w:val="clear" w:color="auto" w:fill="auto"/>
            <w:noWrap/>
            <w:vAlign w:val="bottom"/>
            <w:hideMark/>
          </w:tcPr>
          <w:p w14:paraId="1A1DE949"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R-squared</w:t>
            </w:r>
          </w:p>
        </w:tc>
        <w:tc>
          <w:tcPr>
            <w:tcW w:w="1366" w:type="dxa"/>
            <w:tcBorders>
              <w:top w:val="nil"/>
              <w:left w:val="nil"/>
              <w:bottom w:val="single" w:sz="4" w:space="0" w:color="auto"/>
              <w:right w:val="nil"/>
            </w:tcBorders>
            <w:shd w:val="clear" w:color="auto" w:fill="auto"/>
            <w:noWrap/>
            <w:vAlign w:val="bottom"/>
            <w:hideMark/>
          </w:tcPr>
          <w:p w14:paraId="088B494C"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0.281</w:t>
            </w:r>
          </w:p>
        </w:tc>
        <w:tc>
          <w:tcPr>
            <w:tcW w:w="1604" w:type="dxa"/>
            <w:tcBorders>
              <w:top w:val="nil"/>
              <w:left w:val="nil"/>
              <w:bottom w:val="single" w:sz="4" w:space="0" w:color="auto"/>
              <w:right w:val="nil"/>
            </w:tcBorders>
            <w:shd w:val="clear" w:color="auto" w:fill="auto"/>
            <w:noWrap/>
            <w:vAlign w:val="bottom"/>
            <w:hideMark/>
          </w:tcPr>
          <w:p w14:paraId="6287AFCA"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0.278</w:t>
            </w:r>
          </w:p>
        </w:tc>
        <w:tc>
          <w:tcPr>
            <w:tcW w:w="1710" w:type="dxa"/>
            <w:tcBorders>
              <w:top w:val="nil"/>
              <w:left w:val="nil"/>
              <w:bottom w:val="single" w:sz="4" w:space="0" w:color="auto"/>
              <w:right w:val="nil"/>
            </w:tcBorders>
            <w:shd w:val="clear" w:color="auto" w:fill="auto"/>
            <w:noWrap/>
            <w:vAlign w:val="bottom"/>
            <w:hideMark/>
          </w:tcPr>
          <w:p w14:paraId="0A6FC7A8"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0.244</w:t>
            </w:r>
          </w:p>
        </w:tc>
        <w:tc>
          <w:tcPr>
            <w:tcW w:w="1710" w:type="dxa"/>
            <w:tcBorders>
              <w:top w:val="nil"/>
              <w:left w:val="nil"/>
              <w:bottom w:val="single" w:sz="4" w:space="0" w:color="auto"/>
              <w:right w:val="nil"/>
            </w:tcBorders>
            <w:shd w:val="clear" w:color="auto" w:fill="auto"/>
            <w:noWrap/>
            <w:vAlign w:val="bottom"/>
            <w:hideMark/>
          </w:tcPr>
          <w:p w14:paraId="7D4B2163"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0.236</w:t>
            </w:r>
          </w:p>
        </w:tc>
        <w:tc>
          <w:tcPr>
            <w:tcW w:w="1800" w:type="dxa"/>
            <w:tcBorders>
              <w:top w:val="nil"/>
              <w:left w:val="nil"/>
              <w:bottom w:val="single" w:sz="4" w:space="0" w:color="auto"/>
              <w:right w:val="nil"/>
            </w:tcBorders>
            <w:shd w:val="clear" w:color="auto" w:fill="auto"/>
            <w:noWrap/>
            <w:vAlign w:val="bottom"/>
            <w:hideMark/>
          </w:tcPr>
          <w:p w14:paraId="464CDD5B" w14:textId="77777777" w:rsidR="00B915DB" w:rsidRPr="00B915DB" w:rsidRDefault="00B915DB" w:rsidP="006F51C2">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0.252</w:t>
            </w:r>
          </w:p>
        </w:tc>
      </w:tr>
    </w:tbl>
    <w:p w14:paraId="2581F21D" w14:textId="2D046A43" w:rsidR="000605DC" w:rsidRPr="000605DC" w:rsidRDefault="000605DC" w:rsidP="00B915DB">
      <w:pPr>
        <w:rPr>
          <w:rFonts w:ascii="Times New Roman" w:hAnsi="Times New Roman" w:cs="Times New Roman"/>
        </w:rPr>
      </w:pPr>
      <w:r>
        <w:rPr>
          <w:rFonts w:ascii="Times New Roman" w:hAnsi="Times New Roman" w:cs="Times New Roman"/>
        </w:rPr>
        <w:t xml:space="preserve">Note: </w:t>
      </w:r>
      <w:r w:rsidRPr="000605DC">
        <w:rPr>
          <w:rFonts w:ascii="Times New Roman" w:hAnsi="Times New Roman" w:cs="Times New Roman"/>
        </w:rPr>
        <w:t>The dummy variables for principle diagnostic codes of 140 disease categories and hospital codes are not shown.</w:t>
      </w:r>
    </w:p>
    <w:p w14:paraId="398D39A3" w14:textId="45AEE46C" w:rsidR="00B915DB" w:rsidRPr="00B915DB" w:rsidRDefault="000605DC" w:rsidP="00B915DB">
      <w:pPr>
        <w:rPr>
          <w:rFonts w:ascii="Times New Roman" w:hAnsi="Times New Roman" w:cs="Times New Roman"/>
        </w:rPr>
      </w:pPr>
      <w:r w:rsidRPr="00B915DB">
        <w:rPr>
          <w:rFonts w:ascii="Times New Roman" w:hAnsi="Times New Roman" w:cs="Times New Roman"/>
        </w:rPr>
        <w:t xml:space="preserve">* </w:t>
      </w:r>
      <w:r>
        <w:rPr>
          <w:rFonts w:ascii="Times New Roman" w:hAnsi="Times New Roman" w:cs="Times New Roman"/>
          <w:i/>
          <w:iCs/>
        </w:rPr>
        <w:t>P</w:t>
      </w:r>
      <w:r w:rsidRPr="00B915DB">
        <w:rPr>
          <w:rFonts w:ascii="Times New Roman" w:hAnsi="Times New Roman" w:cs="Times New Roman"/>
        </w:rPr>
        <w:t xml:space="preserve">&lt;0.05, ** </w:t>
      </w:r>
      <w:r>
        <w:rPr>
          <w:rFonts w:ascii="Times New Roman" w:hAnsi="Times New Roman" w:cs="Times New Roman"/>
          <w:i/>
          <w:iCs/>
        </w:rPr>
        <w:t>P</w:t>
      </w:r>
      <w:r w:rsidRPr="00B915DB">
        <w:rPr>
          <w:rFonts w:ascii="Times New Roman" w:hAnsi="Times New Roman" w:cs="Times New Roman"/>
        </w:rPr>
        <w:t xml:space="preserve"> &lt;0.01, *** </w:t>
      </w:r>
      <w:r>
        <w:rPr>
          <w:rFonts w:ascii="Times New Roman" w:hAnsi="Times New Roman" w:cs="Times New Roman"/>
          <w:i/>
          <w:iCs/>
        </w:rPr>
        <w:t>P</w:t>
      </w:r>
      <w:r w:rsidRPr="00B915DB">
        <w:rPr>
          <w:rFonts w:ascii="Times New Roman" w:hAnsi="Times New Roman" w:cs="Times New Roman"/>
        </w:rPr>
        <w:t xml:space="preserve"> &lt;0.001</w:t>
      </w:r>
      <w:r>
        <w:rPr>
          <w:rFonts w:ascii="Times New Roman" w:hAnsi="Times New Roman" w:cs="Times New Roman"/>
        </w:rPr>
        <w:t xml:space="preserve"> with </w:t>
      </w:r>
      <w:r w:rsidR="00B915DB" w:rsidRPr="00F726DD">
        <w:rPr>
          <w:rFonts w:ascii="Times New Roman" w:hAnsi="Times New Roman" w:cs="Times New Roman"/>
          <w:i/>
          <w:iCs/>
        </w:rPr>
        <w:t>t</w:t>
      </w:r>
      <w:r w:rsidR="00B915DB" w:rsidRPr="00B915DB">
        <w:rPr>
          <w:rFonts w:ascii="Times New Roman" w:hAnsi="Times New Roman" w:cs="Times New Roman"/>
        </w:rPr>
        <w:t xml:space="preserve">-statistics in </w:t>
      </w:r>
      <w:r w:rsidR="00906882">
        <w:rPr>
          <w:rFonts w:ascii="Times New Roman" w:hAnsi="Times New Roman" w:cs="Times New Roman"/>
        </w:rPr>
        <w:t xml:space="preserve">the </w:t>
      </w:r>
      <w:r w:rsidR="00B915DB" w:rsidRPr="00B915DB">
        <w:rPr>
          <w:rFonts w:ascii="Times New Roman" w:hAnsi="Times New Roman" w:cs="Times New Roman"/>
        </w:rPr>
        <w:t>second row</w:t>
      </w:r>
      <w:r w:rsidR="00906882">
        <w:rPr>
          <w:rFonts w:ascii="Times New Roman" w:hAnsi="Times New Roman" w:cs="Times New Roman"/>
        </w:rPr>
        <w:t>.</w:t>
      </w:r>
    </w:p>
    <w:p w14:paraId="79E8F8E7" w14:textId="7CF4EA61" w:rsidR="00B915DB" w:rsidRDefault="00B915DB" w:rsidP="00B915DB">
      <w:pPr>
        <w:rPr>
          <w:rFonts w:ascii="Times New Roman" w:hAnsi="Times New Roman" w:cs="Times New Roman"/>
        </w:rPr>
      </w:pPr>
      <w:r w:rsidRPr="00B915DB">
        <w:rPr>
          <w:rFonts w:ascii="Times New Roman" w:hAnsi="Times New Roman" w:cs="Times New Roman"/>
        </w:rPr>
        <w:tab/>
      </w:r>
      <w:r w:rsidRPr="00B915DB">
        <w:rPr>
          <w:rFonts w:ascii="Times New Roman" w:hAnsi="Times New Roman" w:cs="Times New Roman"/>
        </w:rPr>
        <w:tab/>
      </w:r>
      <w:r w:rsidRPr="00B915DB">
        <w:rPr>
          <w:rFonts w:ascii="Times New Roman" w:hAnsi="Times New Roman" w:cs="Times New Roman"/>
        </w:rPr>
        <w:tab/>
      </w:r>
      <w:r w:rsidRPr="00B915DB">
        <w:rPr>
          <w:rFonts w:ascii="Times New Roman" w:hAnsi="Times New Roman" w:cs="Times New Roman"/>
        </w:rPr>
        <w:tab/>
      </w:r>
      <w:r w:rsidRPr="00B915DB">
        <w:rPr>
          <w:rFonts w:ascii="Times New Roman" w:hAnsi="Times New Roman" w:cs="Times New Roman"/>
        </w:rPr>
        <w:tab/>
      </w:r>
    </w:p>
    <w:p w14:paraId="79A1BC30" w14:textId="77777777" w:rsidR="00B915DB" w:rsidRPr="00B915DB" w:rsidRDefault="00B915DB" w:rsidP="00B915DB">
      <w:pPr>
        <w:rPr>
          <w:rFonts w:ascii="Times New Roman" w:hAnsi="Times New Roman" w:cs="Times New Roman"/>
        </w:rPr>
      </w:pPr>
    </w:p>
    <w:p w14:paraId="19A9EF6F" w14:textId="77777777" w:rsidR="00B915DB" w:rsidRDefault="00B915DB">
      <w:pPr>
        <w:rPr>
          <w:rFonts w:ascii="Times New Roman" w:hAnsi="Times New Roman" w:cs="Times New Roman"/>
          <w:b/>
          <w:bCs/>
          <w:sz w:val="24"/>
          <w:szCs w:val="24"/>
        </w:rPr>
      </w:pPr>
    </w:p>
    <w:p w14:paraId="402B05C9" w14:textId="77777777" w:rsidR="00B915DB" w:rsidRDefault="00B915DB">
      <w:pPr>
        <w:rPr>
          <w:rFonts w:ascii="Times New Roman" w:hAnsi="Times New Roman" w:cs="Times New Roman"/>
          <w:b/>
          <w:bCs/>
          <w:sz w:val="24"/>
          <w:szCs w:val="24"/>
        </w:rPr>
      </w:pPr>
    </w:p>
    <w:p w14:paraId="3AE3A527" w14:textId="77777777" w:rsidR="00B915DB" w:rsidRDefault="00B915DB">
      <w:pPr>
        <w:rPr>
          <w:rFonts w:ascii="Times New Roman" w:hAnsi="Times New Roman" w:cs="Times New Roman"/>
          <w:b/>
          <w:bCs/>
          <w:sz w:val="24"/>
          <w:szCs w:val="24"/>
        </w:rPr>
      </w:pPr>
    </w:p>
    <w:p w14:paraId="20A8EBB4" w14:textId="77777777" w:rsidR="00B915DB" w:rsidRDefault="00B915DB">
      <w:pPr>
        <w:rPr>
          <w:rFonts w:ascii="Times New Roman" w:hAnsi="Times New Roman" w:cs="Times New Roman"/>
          <w:b/>
          <w:bCs/>
          <w:sz w:val="24"/>
          <w:szCs w:val="24"/>
        </w:rPr>
      </w:pPr>
    </w:p>
    <w:p w14:paraId="0ADA79DA" w14:textId="77777777" w:rsidR="00B915DB" w:rsidRDefault="00B915DB">
      <w:pPr>
        <w:rPr>
          <w:rFonts w:ascii="Times New Roman" w:hAnsi="Times New Roman" w:cs="Times New Roman"/>
          <w:b/>
          <w:bCs/>
          <w:sz w:val="24"/>
          <w:szCs w:val="24"/>
        </w:rPr>
      </w:pPr>
    </w:p>
    <w:p w14:paraId="4D00EFD7" w14:textId="77777777" w:rsidR="00B915DB" w:rsidRDefault="00B915DB">
      <w:pPr>
        <w:rPr>
          <w:rFonts w:ascii="Times New Roman" w:hAnsi="Times New Roman" w:cs="Times New Roman"/>
          <w:b/>
          <w:bCs/>
          <w:sz w:val="24"/>
          <w:szCs w:val="24"/>
        </w:rPr>
      </w:pPr>
    </w:p>
    <w:p w14:paraId="2164B3AD" w14:textId="77777777" w:rsidR="00B915DB" w:rsidRDefault="00B915DB">
      <w:pPr>
        <w:rPr>
          <w:rFonts w:ascii="Times New Roman" w:hAnsi="Times New Roman" w:cs="Times New Roman"/>
          <w:b/>
          <w:bCs/>
          <w:sz w:val="24"/>
          <w:szCs w:val="24"/>
        </w:rPr>
      </w:pPr>
      <w:r>
        <w:rPr>
          <w:rFonts w:ascii="Times New Roman" w:hAnsi="Times New Roman" w:cs="Times New Roman"/>
          <w:b/>
          <w:bCs/>
          <w:sz w:val="24"/>
          <w:szCs w:val="24"/>
        </w:rPr>
        <w:br w:type="page"/>
      </w:r>
    </w:p>
    <w:p w14:paraId="112FB705" w14:textId="0460FDB0" w:rsidR="00B915DB" w:rsidRPr="00B915DB" w:rsidRDefault="00B915DB">
      <w:pPr>
        <w:rPr>
          <w:rFonts w:ascii="Times New Roman" w:hAnsi="Times New Roman" w:cs="Times New Roman"/>
          <w:b/>
          <w:bCs/>
          <w:sz w:val="24"/>
          <w:szCs w:val="24"/>
        </w:rPr>
      </w:pPr>
      <w:r w:rsidRPr="00B915DB">
        <w:rPr>
          <w:rFonts w:ascii="Times New Roman" w:hAnsi="Times New Roman" w:cs="Times New Roman"/>
          <w:b/>
          <w:bCs/>
          <w:sz w:val="24"/>
          <w:szCs w:val="24"/>
        </w:rPr>
        <w:lastRenderedPageBreak/>
        <w:t>Table S</w:t>
      </w:r>
      <w:r w:rsidR="00EA17A6">
        <w:rPr>
          <w:rFonts w:ascii="Times New Roman" w:hAnsi="Times New Roman" w:cs="Times New Roman"/>
          <w:b/>
          <w:bCs/>
          <w:sz w:val="24"/>
          <w:szCs w:val="24"/>
        </w:rPr>
        <w:t>4</w:t>
      </w:r>
      <w:r w:rsidRPr="00B915DB">
        <w:rPr>
          <w:rFonts w:ascii="Times New Roman" w:hAnsi="Times New Roman" w:cs="Times New Roman"/>
          <w:b/>
          <w:bCs/>
          <w:sz w:val="24"/>
          <w:szCs w:val="24"/>
        </w:rPr>
        <w:t>: OLS regression of log of cost of inpatient treatments</w:t>
      </w:r>
    </w:p>
    <w:tbl>
      <w:tblPr>
        <w:tblW w:w="13729" w:type="dxa"/>
        <w:tblLook w:val="04A0" w:firstRow="1" w:lastRow="0" w:firstColumn="1" w:lastColumn="0" w:noHBand="0" w:noVBand="1"/>
      </w:tblPr>
      <w:tblGrid>
        <w:gridCol w:w="5940"/>
        <w:gridCol w:w="1260"/>
        <w:gridCol w:w="1710"/>
        <w:gridCol w:w="1620"/>
        <w:gridCol w:w="1620"/>
        <w:gridCol w:w="1579"/>
      </w:tblGrid>
      <w:tr w:rsidR="00B915DB" w:rsidRPr="00F726DD" w14:paraId="55B1BD40" w14:textId="77777777" w:rsidTr="00B915DB">
        <w:trPr>
          <w:trHeight w:val="288"/>
          <w:tblHeader/>
        </w:trPr>
        <w:tc>
          <w:tcPr>
            <w:tcW w:w="5940" w:type="dxa"/>
            <w:tcBorders>
              <w:top w:val="single" w:sz="4" w:space="0" w:color="auto"/>
              <w:left w:val="nil"/>
              <w:bottom w:val="nil"/>
              <w:right w:val="nil"/>
            </w:tcBorders>
            <w:shd w:val="clear" w:color="auto" w:fill="auto"/>
            <w:noWrap/>
            <w:vAlign w:val="bottom"/>
            <w:hideMark/>
          </w:tcPr>
          <w:p w14:paraId="362A6BC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 </w:t>
            </w:r>
          </w:p>
        </w:tc>
        <w:tc>
          <w:tcPr>
            <w:tcW w:w="1260" w:type="dxa"/>
            <w:vMerge w:val="restart"/>
            <w:tcBorders>
              <w:top w:val="single" w:sz="4" w:space="0" w:color="auto"/>
              <w:left w:val="nil"/>
              <w:bottom w:val="single" w:sz="4" w:space="0" w:color="000000"/>
              <w:right w:val="nil"/>
            </w:tcBorders>
            <w:shd w:val="clear" w:color="auto" w:fill="auto"/>
            <w:noWrap/>
            <w:vAlign w:val="bottom"/>
            <w:hideMark/>
          </w:tcPr>
          <w:p w14:paraId="147548AC" w14:textId="77777777" w:rsidR="00B915DB" w:rsidRPr="00B915DB" w:rsidRDefault="00B915DB" w:rsidP="00B915DB">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Primary</w:t>
            </w:r>
          </w:p>
        </w:tc>
        <w:tc>
          <w:tcPr>
            <w:tcW w:w="1710" w:type="dxa"/>
            <w:vMerge w:val="restart"/>
            <w:tcBorders>
              <w:top w:val="single" w:sz="4" w:space="0" w:color="auto"/>
              <w:left w:val="nil"/>
              <w:bottom w:val="single" w:sz="4" w:space="0" w:color="000000"/>
              <w:right w:val="nil"/>
            </w:tcBorders>
            <w:shd w:val="clear" w:color="auto" w:fill="auto"/>
            <w:noWrap/>
            <w:vAlign w:val="bottom"/>
            <w:hideMark/>
          </w:tcPr>
          <w:p w14:paraId="7271BBBC" w14:textId="77777777" w:rsidR="00B915DB" w:rsidRPr="00B915DB" w:rsidRDefault="00B915DB" w:rsidP="00B915DB">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First-level secondary</w:t>
            </w:r>
          </w:p>
        </w:tc>
        <w:tc>
          <w:tcPr>
            <w:tcW w:w="1620" w:type="dxa"/>
            <w:vMerge w:val="restart"/>
            <w:tcBorders>
              <w:top w:val="single" w:sz="4" w:space="0" w:color="auto"/>
              <w:left w:val="nil"/>
              <w:bottom w:val="single" w:sz="4" w:space="0" w:color="000000"/>
              <w:right w:val="nil"/>
            </w:tcBorders>
            <w:shd w:val="clear" w:color="auto" w:fill="auto"/>
            <w:noWrap/>
            <w:vAlign w:val="bottom"/>
            <w:hideMark/>
          </w:tcPr>
          <w:p w14:paraId="103BFF8E" w14:textId="77777777" w:rsidR="00B915DB" w:rsidRPr="00B915DB" w:rsidRDefault="00B915DB" w:rsidP="00B915DB">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Second-level secondary</w:t>
            </w:r>
          </w:p>
        </w:tc>
        <w:tc>
          <w:tcPr>
            <w:tcW w:w="1620" w:type="dxa"/>
            <w:vMerge w:val="restart"/>
            <w:tcBorders>
              <w:top w:val="single" w:sz="4" w:space="0" w:color="auto"/>
              <w:left w:val="nil"/>
              <w:bottom w:val="single" w:sz="4" w:space="0" w:color="000000"/>
              <w:right w:val="nil"/>
            </w:tcBorders>
            <w:shd w:val="clear" w:color="auto" w:fill="auto"/>
            <w:noWrap/>
            <w:vAlign w:val="bottom"/>
            <w:hideMark/>
          </w:tcPr>
          <w:p w14:paraId="68C79F8F" w14:textId="77777777" w:rsidR="00B915DB" w:rsidRPr="00B915DB" w:rsidRDefault="00B915DB" w:rsidP="00B915DB">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Third-level secondary</w:t>
            </w:r>
          </w:p>
        </w:tc>
        <w:tc>
          <w:tcPr>
            <w:tcW w:w="1579" w:type="dxa"/>
            <w:vMerge w:val="restart"/>
            <w:tcBorders>
              <w:top w:val="single" w:sz="4" w:space="0" w:color="auto"/>
              <w:left w:val="nil"/>
              <w:bottom w:val="single" w:sz="4" w:space="0" w:color="000000"/>
              <w:right w:val="nil"/>
            </w:tcBorders>
            <w:shd w:val="clear" w:color="auto" w:fill="auto"/>
            <w:noWrap/>
            <w:vAlign w:val="bottom"/>
            <w:hideMark/>
          </w:tcPr>
          <w:p w14:paraId="4D411AE6" w14:textId="77777777" w:rsidR="00B915DB" w:rsidRPr="00B915DB" w:rsidRDefault="00B915DB" w:rsidP="00B915DB">
            <w:pPr>
              <w:spacing w:after="0" w:line="240" w:lineRule="auto"/>
              <w:jc w:val="center"/>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Tertiary</w:t>
            </w:r>
          </w:p>
        </w:tc>
      </w:tr>
      <w:tr w:rsidR="00B915DB" w:rsidRPr="00B915DB" w14:paraId="114BFC00" w14:textId="77777777" w:rsidTr="00B915DB">
        <w:trPr>
          <w:trHeight w:val="288"/>
          <w:tblHeader/>
        </w:trPr>
        <w:tc>
          <w:tcPr>
            <w:tcW w:w="5940" w:type="dxa"/>
            <w:tcBorders>
              <w:top w:val="nil"/>
              <w:left w:val="nil"/>
              <w:bottom w:val="single" w:sz="4" w:space="0" w:color="auto"/>
              <w:right w:val="nil"/>
            </w:tcBorders>
            <w:shd w:val="clear" w:color="auto" w:fill="auto"/>
            <w:noWrap/>
            <w:vAlign w:val="bottom"/>
            <w:hideMark/>
          </w:tcPr>
          <w:p w14:paraId="1EB615F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 </w:t>
            </w:r>
          </w:p>
        </w:tc>
        <w:tc>
          <w:tcPr>
            <w:tcW w:w="1260" w:type="dxa"/>
            <w:vMerge/>
            <w:tcBorders>
              <w:top w:val="single" w:sz="4" w:space="0" w:color="auto"/>
              <w:left w:val="nil"/>
              <w:bottom w:val="single" w:sz="4" w:space="0" w:color="000000"/>
              <w:right w:val="nil"/>
            </w:tcBorders>
            <w:vAlign w:val="center"/>
            <w:hideMark/>
          </w:tcPr>
          <w:p w14:paraId="4A759D2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vMerge/>
            <w:tcBorders>
              <w:top w:val="single" w:sz="4" w:space="0" w:color="auto"/>
              <w:left w:val="nil"/>
              <w:bottom w:val="single" w:sz="4" w:space="0" w:color="000000"/>
              <w:right w:val="nil"/>
            </w:tcBorders>
            <w:vAlign w:val="center"/>
            <w:hideMark/>
          </w:tcPr>
          <w:p w14:paraId="1D1A43F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620" w:type="dxa"/>
            <w:vMerge/>
            <w:tcBorders>
              <w:top w:val="single" w:sz="4" w:space="0" w:color="auto"/>
              <w:left w:val="nil"/>
              <w:bottom w:val="single" w:sz="4" w:space="0" w:color="000000"/>
              <w:right w:val="nil"/>
            </w:tcBorders>
            <w:vAlign w:val="center"/>
            <w:hideMark/>
          </w:tcPr>
          <w:p w14:paraId="13AD7AE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620" w:type="dxa"/>
            <w:vMerge/>
            <w:tcBorders>
              <w:top w:val="single" w:sz="4" w:space="0" w:color="auto"/>
              <w:left w:val="nil"/>
              <w:bottom w:val="single" w:sz="4" w:space="0" w:color="000000"/>
              <w:right w:val="nil"/>
            </w:tcBorders>
            <w:vAlign w:val="center"/>
            <w:hideMark/>
          </w:tcPr>
          <w:p w14:paraId="0150972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579" w:type="dxa"/>
            <w:vMerge/>
            <w:tcBorders>
              <w:top w:val="single" w:sz="4" w:space="0" w:color="auto"/>
              <w:left w:val="nil"/>
              <w:bottom w:val="single" w:sz="4" w:space="0" w:color="000000"/>
              <w:right w:val="nil"/>
            </w:tcBorders>
            <w:vAlign w:val="center"/>
            <w:hideMark/>
          </w:tcPr>
          <w:p w14:paraId="0BC4A07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r>
      <w:tr w:rsidR="00B915DB" w:rsidRPr="00B915DB" w14:paraId="39971B2C" w14:textId="77777777" w:rsidTr="00B915DB">
        <w:trPr>
          <w:trHeight w:val="288"/>
        </w:trPr>
        <w:tc>
          <w:tcPr>
            <w:tcW w:w="5940" w:type="dxa"/>
            <w:tcBorders>
              <w:top w:val="nil"/>
              <w:left w:val="nil"/>
              <w:bottom w:val="nil"/>
              <w:right w:val="nil"/>
            </w:tcBorders>
            <w:shd w:val="clear" w:color="auto" w:fill="auto"/>
            <w:noWrap/>
            <w:vAlign w:val="bottom"/>
            <w:hideMark/>
          </w:tcPr>
          <w:p w14:paraId="2B0F4F0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0557722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6C349F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0CF9CB0F"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65EFC85D"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3AE68C0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7D1B7E0F" w14:textId="77777777" w:rsidTr="00B915DB">
        <w:trPr>
          <w:trHeight w:val="288"/>
        </w:trPr>
        <w:tc>
          <w:tcPr>
            <w:tcW w:w="5940" w:type="dxa"/>
            <w:tcBorders>
              <w:top w:val="nil"/>
              <w:left w:val="nil"/>
              <w:bottom w:val="nil"/>
              <w:right w:val="nil"/>
            </w:tcBorders>
            <w:shd w:val="clear" w:color="auto" w:fill="auto"/>
            <w:noWrap/>
            <w:vAlign w:val="bottom"/>
            <w:hideMark/>
          </w:tcPr>
          <w:p w14:paraId="74FA420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Age</w:t>
            </w:r>
          </w:p>
        </w:tc>
        <w:tc>
          <w:tcPr>
            <w:tcW w:w="1260" w:type="dxa"/>
            <w:tcBorders>
              <w:top w:val="nil"/>
              <w:left w:val="nil"/>
              <w:bottom w:val="nil"/>
              <w:right w:val="nil"/>
            </w:tcBorders>
            <w:shd w:val="clear" w:color="auto" w:fill="auto"/>
            <w:noWrap/>
            <w:vAlign w:val="bottom"/>
            <w:hideMark/>
          </w:tcPr>
          <w:p w14:paraId="3FC3AE4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0.00361</w:t>
            </w:r>
          </w:p>
        </w:tc>
        <w:tc>
          <w:tcPr>
            <w:tcW w:w="1710" w:type="dxa"/>
            <w:tcBorders>
              <w:top w:val="nil"/>
              <w:left w:val="nil"/>
              <w:bottom w:val="nil"/>
              <w:right w:val="nil"/>
            </w:tcBorders>
            <w:shd w:val="clear" w:color="auto" w:fill="auto"/>
            <w:noWrap/>
            <w:vAlign w:val="bottom"/>
            <w:hideMark/>
          </w:tcPr>
          <w:p w14:paraId="5100D7F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0.00820***</w:t>
            </w:r>
          </w:p>
        </w:tc>
        <w:tc>
          <w:tcPr>
            <w:tcW w:w="1620" w:type="dxa"/>
            <w:tcBorders>
              <w:top w:val="nil"/>
              <w:left w:val="nil"/>
              <w:bottom w:val="nil"/>
              <w:right w:val="nil"/>
            </w:tcBorders>
            <w:shd w:val="clear" w:color="auto" w:fill="auto"/>
            <w:noWrap/>
            <w:vAlign w:val="bottom"/>
            <w:hideMark/>
          </w:tcPr>
          <w:p w14:paraId="28691AB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0.00756***</w:t>
            </w:r>
          </w:p>
        </w:tc>
        <w:tc>
          <w:tcPr>
            <w:tcW w:w="1620" w:type="dxa"/>
            <w:tcBorders>
              <w:top w:val="nil"/>
              <w:left w:val="nil"/>
              <w:bottom w:val="nil"/>
              <w:right w:val="nil"/>
            </w:tcBorders>
            <w:shd w:val="clear" w:color="auto" w:fill="auto"/>
            <w:noWrap/>
            <w:vAlign w:val="bottom"/>
            <w:hideMark/>
          </w:tcPr>
          <w:p w14:paraId="633269A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0.0202***</w:t>
            </w:r>
          </w:p>
        </w:tc>
        <w:tc>
          <w:tcPr>
            <w:tcW w:w="1579" w:type="dxa"/>
            <w:tcBorders>
              <w:top w:val="nil"/>
              <w:left w:val="nil"/>
              <w:bottom w:val="nil"/>
              <w:right w:val="nil"/>
            </w:tcBorders>
            <w:shd w:val="clear" w:color="auto" w:fill="auto"/>
            <w:noWrap/>
            <w:vAlign w:val="bottom"/>
            <w:hideMark/>
          </w:tcPr>
          <w:p w14:paraId="200BBB4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0.0203***</w:t>
            </w:r>
          </w:p>
        </w:tc>
      </w:tr>
      <w:tr w:rsidR="00B915DB" w:rsidRPr="00B915DB" w14:paraId="23A0DF59" w14:textId="77777777" w:rsidTr="00B915DB">
        <w:trPr>
          <w:trHeight w:val="288"/>
        </w:trPr>
        <w:tc>
          <w:tcPr>
            <w:tcW w:w="5940" w:type="dxa"/>
            <w:tcBorders>
              <w:top w:val="nil"/>
              <w:left w:val="nil"/>
              <w:bottom w:val="nil"/>
              <w:right w:val="nil"/>
            </w:tcBorders>
            <w:shd w:val="clear" w:color="auto" w:fill="auto"/>
            <w:noWrap/>
            <w:vAlign w:val="bottom"/>
            <w:hideMark/>
          </w:tcPr>
          <w:p w14:paraId="22BFF04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38726E5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1.67</w:t>
            </w:r>
          </w:p>
        </w:tc>
        <w:tc>
          <w:tcPr>
            <w:tcW w:w="1710" w:type="dxa"/>
            <w:tcBorders>
              <w:top w:val="nil"/>
              <w:left w:val="nil"/>
              <w:bottom w:val="nil"/>
              <w:right w:val="nil"/>
            </w:tcBorders>
            <w:shd w:val="clear" w:color="auto" w:fill="auto"/>
            <w:noWrap/>
            <w:vAlign w:val="bottom"/>
            <w:hideMark/>
          </w:tcPr>
          <w:p w14:paraId="190024E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89.97</w:t>
            </w:r>
          </w:p>
        </w:tc>
        <w:tc>
          <w:tcPr>
            <w:tcW w:w="1620" w:type="dxa"/>
            <w:tcBorders>
              <w:top w:val="nil"/>
              <w:left w:val="nil"/>
              <w:bottom w:val="nil"/>
              <w:right w:val="nil"/>
            </w:tcBorders>
            <w:shd w:val="clear" w:color="auto" w:fill="auto"/>
            <w:noWrap/>
            <w:vAlign w:val="bottom"/>
            <w:hideMark/>
          </w:tcPr>
          <w:p w14:paraId="359459D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62.03</w:t>
            </w:r>
          </w:p>
        </w:tc>
        <w:tc>
          <w:tcPr>
            <w:tcW w:w="1620" w:type="dxa"/>
            <w:tcBorders>
              <w:top w:val="nil"/>
              <w:left w:val="nil"/>
              <w:bottom w:val="nil"/>
              <w:right w:val="nil"/>
            </w:tcBorders>
            <w:shd w:val="clear" w:color="auto" w:fill="auto"/>
            <w:noWrap/>
            <w:vAlign w:val="bottom"/>
            <w:hideMark/>
          </w:tcPr>
          <w:p w14:paraId="1747F94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140.18</w:t>
            </w:r>
          </w:p>
        </w:tc>
        <w:tc>
          <w:tcPr>
            <w:tcW w:w="1579" w:type="dxa"/>
            <w:tcBorders>
              <w:top w:val="nil"/>
              <w:left w:val="nil"/>
              <w:bottom w:val="nil"/>
              <w:right w:val="nil"/>
            </w:tcBorders>
            <w:shd w:val="clear" w:color="auto" w:fill="auto"/>
            <w:noWrap/>
            <w:vAlign w:val="bottom"/>
            <w:hideMark/>
          </w:tcPr>
          <w:p w14:paraId="3F33070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187.90</w:t>
            </w:r>
          </w:p>
        </w:tc>
      </w:tr>
      <w:tr w:rsidR="00B915DB" w:rsidRPr="00B915DB" w14:paraId="08208586" w14:textId="77777777" w:rsidTr="00B915DB">
        <w:trPr>
          <w:trHeight w:val="288"/>
        </w:trPr>
        <w:tc>
          <w:tcPr>
            <w:tcW w:w="5940" w:type="dxa"/>
            <w:tcBorders>
              <w:top w:val="nil"/>
              <w:left w:val="nil"/>
              <w:bottom w:val="nil"/>
              <w:right w:val="nil"/>
            </w:tcBorders>
            <w:shd w:val="clear" w:color="auto" w:fill="auto"/>
            <w:noWrap/>
            <w:vAlign w:val="bottom"/>
            <w:hideMark/>
          </w:tcPr>
          <w:p w14:paraId="6DA52A5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7455BFE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8B06753"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4278A39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292963F3"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33EC37A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398647CB" w14:textId="77777777" w:rsidTr="00B915DB">
        <w:trPr>
          <w:trHeight w:val="288"/>
        </w:trPr>
        <w:tc>
          <w:tcPr>
            <w:tcW w:w="5940" w:type="dxa"/>
            <w:tcBorders>
              <w:top w:val="nil"/>
              <w:left w:val="nil"/>
              <w:bottom w:val="nil"/>
              <w:right w:val="nil"/>
            </w:tcBorders>
            <w:shd w:val="clear" w:color="auto" w:fill="auto"/>
            <w:noWrap/>
            <w:vAlign w:val="bottom"/>
            <w:hideMark/>
          </w:tcPr>
          <w:p w14:paraId="62AF167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Age squared</w:t>
            </w:r>
          </w:p>
        </w:tc>
        <w:tc>
          <w:tcPr>
            <w:tcW w:w="1260" w:type="dxa"/>
            <w:tcBorders>
              <w:top w:val="nil"/>
              <w:left w:val="nil"/>
              <w:bottom w:val="nil"/>
              <w:right w:val="nil"/>
            </w:tcBorders>
            <w:shd w:val="clear" w:color="auto" w:fill="auto"/>
            <w:noWrap/>
            <w:vAlign w:val="bottom"/>
            <w:hideMark/>
          </w:tcPr>
          <w:p w14:paraId="71FD69D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-0.0000294</w:t>
            </w:r>
          </w:p>
        </w:tc>
        <w:tc>
          <w:tcPr>
            <w:tcW w:w="1710" w:type="dxa"/>
            <w:tcBorders>
              <w:top w:val="nil"/>
              <w:left w:val="nil"/>
              <w:bottom w:val="nil"/>
              <w:right w:val="nil"/>
            </w:tcBorders>
            <w:shd w:val="clear" w:color="auto" w:fill="auto"/>
            <w:noWrap/>
            <w:vAlign w:val="bottom"/>
            <w:hideMark/>
          </w:tcPr>
          <w:p w14:paraId="21D2F13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-0.0000415***</w:t>
            </w:r>
          </w:p>
        </w:tc>
        <w:tc>
          <w:tcPr>
            <w:tcW w:w="1620" w:type="dxa"/>
            <w:tcBorders>
              <w:top w:val="nil"/>
              <w:left w:val="nil"/>
              <w:bottom w:val="nil"/>
              <w:right w:val="nil"/>
            </w:tcBorders>
            <w:shd w:val="clear" w:color="auto" w:fill="auto"/>
            <w:noWrap/>
            <w:vAlign w:val="bottom"/>
            <w:hideMark/>
          </w:tcPr>
          <w:p w14:paraId="347CB22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-0.0000360***</w:t>
            </w:r>
          </w:p>
        </w:tc>
        <w:tc>
          <w:tcPr>
            <w:tcW w:w="1620" w:type="dxa"/>
            <w:tcBorders>
              <w:top w:val="nil"/>
              <w:left w:val="nil"/>
              <w:bottom w:val="nil"/>
              <w:right w:val="nil"/>
            </w:tcBorders>
            <w:shd w:val="clear" w:color="auto" w:fill="auto"/>
            <w:noWrap/>
            <w:vAlign w:val="bottom"/>
            <w:hideMark/>
          </w:tcPr>
          <w:p w14:paraId="2ECB86F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-0.000136***</w:t>
            </w:r>
          </w:p>
        </w:tc>
        <w:tc>
          <w:tcPr>
            <w:tcW w:w="1579" w:type="dxa"/>
            <w:tcBorders>
              <w:top w:val="nil"/>
              <w:left w:val="nil"/>
              <w:bottom w:val="nil"/>
              <w:right w:val="nil"/>
            </w:tcBorders>
            <w:shd w:val="clear" w:color="auto" w:fill="auto"/>
            <w:noWrap/>
            <w:vAlign w:val="bottom"/>
            <w:hideMark/>
          </w:tcPr>
          <w:p w14:paraId="5104A04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-0.000152***</w:t>
            </w:r>
          </w:p>
        </w:tc>
      </w:tr>
      <w:tr w:rsidR="00B915DB" w:rsidRPr="00B915DB" w14:paraId="709A1E0F" w14:textId="77777777" w:rsidTr="00B915DB">
        <w:trPr>
          <w:trHeight w:val="288"/>
        </w:trPr>
        <w:tc>
          <w:tcPr>
            <w:tcW w:w="5940" w:type="dxa"/>
            <w:tcBorders>
              <w:top w:val="nil"/>
              <w:left w:val="nil"/>
              <w:bottom w:val="nil"/>
              <w:right w:val="nil"/>
            </w:tcBorders>
            <w:shd w:val="clear" w:color="auto" w:fill="auto"/>
            <w:noWrap/>
            <w:vAlign w:val="bottom"/>
            <w:hideMark/>
          </w:tcPr>
          <w:p w14:paraId="6F7D1BD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2DA148C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-1.29</w:t>
            </w:r>
          </w:p>
        </w:tc>
        <w:tc>
          <w:tcPr>
            <w:tcW w:w="1710" w:type="dxa"/>
            <w:tcBorders>
              <w:top w:val="nil"/>
              <w:left w:val="nil"/>
              <w:bottom w:val="nil"/>
              <w:right w:val="nil"/>
            </w:tcBorders>
            <w:shd w:val="clear" w:color="auto" w:fill="auto"/>
            <w:noWrap/>
            <w:vAlign w:val="bottom"/>
            <w:hideMark/>
          </w:tcPr>
          <w:p w14:paraId="1F715C4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-42.53</w:t>
            </w:r>
          </w:p>
        </w:tc>
        <w:tc>
          <w:tcPr>
            <w:tcW w:w="1620" w:type="dxa"/>
            <w:tcBorders>
              <w:top w:val="nil"/>
              <w:left w:val="nil"/>
              <w:bottom w:val="nil"/>
              <w:right w:val="nil"/>
            </w:tcBorders>
            <w:shd w:val="clear" w:color="auto" w:fill="auto"/>
            <w:noWrap/>
            <w:vAlign w:val="bottom"/>
            <w:hideMark/>
          </w:tcPr>
          <w:p w14:paraId="5AECBCF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-27.78</w:t>
            </w:r>
          </w:p>
        </w:tc>
        <w:tc>
          <w:tcPr>
            <w:tcW w:w="1620" w:type="dxa"/>
            <w:tcBorders>
              <w:top w:val="nil"/>
              <w:left w:val="nil"/>
              <w:bottom w:val="nil"/>
              <w:right w:val="nil"/>
            </w:tcBorders>
            <w:shd w:val="clear" w:color="auto" w:fill="auto"/>
            <w:noWrap/>
            <w:vAlign w:val="bottom"/>
            <w:hideMark/>
          </w:tcPr>
          <w:p w14:paraId="4719648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-89.71</w:t>
            </w:r>
          </w:p>
        </w:tc>
        <w:tc>
          <w:tcPr>
            <w:tcW w:w="1579" w:type="dxa"/>
            <w:tcBorders>
              <w:top w:val="nil"/>
              <w:left w:val="nil"/>
              <w:bottom w:val="nil"/>
              <w:right w:val="nil"/>
            </w:tcBorders>
            <w:shd w:val="clear" w:color="auto" w:fill="auto"/>
            <w:noWrap/>
            <w:vAlign w:val="bottom"/>
            <w:hideMark/>
          </w:tcPr>
          <w:p w14:paraId="3431ABD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-133.00</w:t>
            </w:r>
          </w:p>
        </w:tc>
      </w:tr>
      <w:tr w:rsidR="00B915DB" w:rsidRPr="00B915DB" w14:paraId="02559658" w14:textId="77777777" w:rsidTr="00B915DB">
        <w:trPr>
          <w:trHeight w:val="288"/>
        </w:trPr>
        <w:tc>
          <w:tcPr>
            <w:tcW w:w="5940" w:type="dxa"/>
            <w:tcBorders>
              <w:top w:val="nil"/>
              <w:left w:val="nil"/>
              <w:bottom w:val="nil"/>
              <w:right w:val="nil"/>
            </w:tcBorders>
            <w:shd w:val="clear" w:color="auto" w:fill="auto"/>
            <w:noWrap/>
            <w:vAlign w:val="bottom"/>
            <w:hideMark/>
          </w:tcPr>
          <w:p w14:paraId="6380262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645689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FCA0CF8"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560751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5077C11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1D37D79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50709F5A" w14:textId="77777777" w:rsidTr="00B915DB">
        <w:trPr>
          <w:trHeight w:val="288"/>
        </w:trPr>
        <w:tc>
          <w:tcPr>
            <w:tcW w:w="5940" w:type="dxa"/>
            <w:tcBorders>
              <w:top w:val="nil"/>
              <w:left w:val="nil"/>
              <w:bottom w:val="nil"/>
              <w:right w:val="nil"/>
            </w:tcBorders>
            <w:shd w:val="clear" w:color="auto" w:fill="auto"/>
            <w:noWrap/>
            <w:vAlign w:val="bottom"/>
            <w:hideMark/>
          </w:tcPr>
          <w:p w14:paraId="2875581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Female (relative to male)</w:t>
            </w:r>
          </w:p>
        </w:tc>
        <w:tc>
          <w:tcPr>
            <w:tcW w:w="1260" w:type="dxa"/>
            <w:tcBorders>
              <w:top w:val="nil"/>
              <w:left w:val="nil"/>
              <w:bottom w:val="nil"/>
              <w:right w:val="nil"/>
            </w:tcBorders>
            <w:shd w:val="clear" w:color="auto" w:fill="auto"/>
            <w:noWrap/>
            <w:vAlign w:val="bottom"/>
            <w:hideMark/>
          </w:tcPr>
          <w:p w14:paraId="38C0D44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-0.0972***</w:t>
            </w:r>
          </w:p>
        </w:tc>
        <w:tc>
          <w:tcPr>
            <w:tcW w:w="1710" w:type="dxa"/>
            <w:tcBorders>
              <w:top w:val="nil"/>
              <w:left w:val="nil"/>
              <w:bottom w:val="nil"/>
              <w:right w:val="nil"/>
            </w:tcBorders>
            <w:shd w:val="clear" w:color="auto" w:fill="auto"/>
            <w:noWrap/>
            <w:vAlign w:val="bottom"/>
            <w:hideMark/>
          </w:tcPr>
          <w:p w14:paraId="589B9C0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-0.0491***</w:t>
            </w:r>
          </w:p>
        </w:tc>
        <w:tc>
          <w:tcPr>
            <w:tcW w:w="1620" w:type="dxa"/>
            <w:tcBorders>
              <w:top w:val="nil"/>
              <w:left w:val="nil"/>
              <w:bottom w:val="nil"/>
              <w:right w:val="nil"/>
            </w:tcBorders>
            <w:shd w:val="clear" w:color="auto" w:fill="auto"/>
            <w:noWrap/>
            <w:vAlign w:val="bottom"/>
            <w:hideMark/>
          </w:tcPr>
          <w:p w14:paraId="64BE81C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-0.0542***</w:t>
            </w:r>
          </w:p>
        </w:tc>
        <w:tc>
          <w:tcPr>
            <w:tcW w:w="1620" w:type="dxa"/>
            <w:tcBorders>
              <w:top w:val="nil"/>
              <w:left w:val="nil"/>
              <w:bottom w:val="nil"/>
              <w:right w:val="nil"/>
            </w:tcBorders>
            <w:shd w:val="clear" w:color="auto" w:fill="auto"/>
            <w:noWrap/>
            <w:vAlign w:val="bottom"/>
            <w:hideMark/>
          </w:tcPr>
          <w:p w14:paraId="7B858E1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-0.0675***</w:t>
            </w:r>
          </w:p>
        </w:tc>
        <w:tc>
          <w:tcPr>
            <w:tcW w:w="1579" w:type="dxa"/>
            <w:tcBorders>
              <w:top w:val="nil"/>
              <w:left w:val="nil"/>
              <w:bottom w:val="nil"/>
              <w:right w:val="nil"/>
            </w:tcBorders>
            <w:shd w:val="clear" w:color="auto" w:fill="auto"/>
            <w:noWrap/>
            <w:vAlign w:val="bottom"/>
            <w:hideMark/>
          </w:tcPr>
          <w:p w14:paraId="4DA8667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-0.0743***</w:t>
            </w:r>
          </w:p>
        </w:tc>
      </w:tr>
      <w:tr w:rsidR="00B915DB" w:rsidRPr="00B915DB" w14:paraId="565F31A7" w14:textId="77777777" w:rsidTr="00B915DB">
        <w:trPr>
          <w:trHeight w:val="288"/>
        </w:trPr>
        <w:tc>
          <w:tcPr>
            <w:tcW w:w="5940" w:type="dxa"/>
            <w:tcBorders>
              <w:top w:val="nil"/>
              <w:left w:val="nil"/>
              <w:bottom w:val="nil"/>
              <w:right w:val="nil"/>
            </w:tcBorders>
            <w:shd w:val="clear" w:color="auto" w:fill="auto"/>
            <w:noWrap/>
            <w:vAlign w:val="bottom"/>
            <w:hideMark/>
          </w:tcPr>
          <w:p w14:paraId="0B9E26A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D3D77C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-3.51</w:t>
            </w:r>
          </w:p>
        </w:tc>
        <w:tc>
          <w:tcPr>
            <w:tcW w:w="1710" w:type="dxa"/>
            <w:tcBorders>
              <w:top w:val="nil"/>
              <w:left w:val="nil"/>
              <w:bottom w:val="nil"/>
              <w:right w:val="nil"/>
            </w:tcBorders>
            <w:shd w:val="clear" w:color="auto" w:fill="auto"/>
            <w:noWrap/>
            <w:vAlign w:val="bottom"/>
            <w:hideMark/>
          </w:tcPr>
          <w:p w14:paraId="4A2A214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-40.54</w:t>
            </w:r>
          </w:p>
        </w:tc>
        <w:tc>
          <w:tcPr>
            <w:tcW w:w="1620" w:type="dxa"/>
            <w:tcBorders>
              <w:top w:val="nil"/>
              <w:left w:val="nil"/>
              <w:bottom w:val="nil"/>
              <w:right w:val="nil"/>
            </w:tcBorders>
            <w:shd w:val="clear" w:color="auto" w:fill="auto"/>
            <w:noWrap/>
            <w:vAlign w:val="bottom"/>
            <w:hideMark/>
          </w:tcPr>
          <w:p w14:paraId="4D4C96C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-33.61</w:t>
            </w:r>
          </w:p>
        </w:tc>
        <w:tc>
          <w:tcPr>
            <w:tcW w:w="1620" w:type="dxa"/>
            <w:tcBorders>
              <w:top w:val="nil"/>
              <w:left w:val="nil"/>
              <w:bottom w:val="nil"/>
              <w:right w:val="nil"/>
            </w:tcBorders>
            <w:shd w:val="clear" w:color="auto" w:fill="auto"/>
            <w:noWrap/>
            <w:vAlign w:val="bottom"/>
            <w:hideMark/>
          </w:tcPr>
          <w:p w14:paraId="0E40802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-37.26</w:t>
            </w:r>
          </w:p>
        </w:tc>
        <w:tc>
          <w:tcPr>
            <w:tcW w:w="1579" w:type="dxa"/>
            <w:tcBorders>
              <w:top w:val="nil"/>
              <w:left w:val="nil"/>
              <w:bottom w:val="nil"/>
              <w:right w:val="nil"/>
            </w:tcBorders>
            <w:shd w:val="clear" w:color="auto" w:fill="auto"/>
            <w:noWrap/>
            <w:vAlign w:val="bottom"/>
            <w:hideMark/>
          </w:tcPr>
          <w:p w14:paraId="5B7FF17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-55.58</w:t>
            </w:r>
          </w:p>
        </w:tc>
      </w:tr>
      <w:tr w:rsidR="00B915DB" w:rsidRPr="00B915DB" w14:paraId="7CC6C491" w14:textId="77777777" w:rsidTr="00B915DB">
        <w:trPr>
          <w:trHeight w:val="288"/>
        </w:trPr>
        <w:tc>
          <w:tcPr>
            <w:tcW w:w="5940" w:type="dxa"/>
            <w:tcBorders>
              <w:top w:val="nil"/>
              <w:left w:val="nil"/>
              <w:bottom w:val="nil"/>
              <w:right w:val="nil"/>
            </w:tcBorders>
            <w:shd w:val="clear" w:color="auto" w:fill="auto"/>
            <w:noWrap/>
            <w:vAlign w:val="bottom"/>
            <w:hideMark/>
          </w:tcPr>
          <w:p w14:paraId="1D00C23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126823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D5DEBC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172AA71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5A5975A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3504308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1974A5BC" w14:textId="77777777" w:rsidTr="00B915DB">
        <w:trPr>
          <w:trHeight w:val="288"/>
        </w:trPr>
        <w:tc>
          <w:tcPr>
            <w:tcW w:w="5940" w:type="dxa"/>
            <w:tcBorders>
              <w:top w:val="nil"/>
              <w:left w:val="nil"/>
              <w:bottom w:val="nil"/>
              <w:right w:val="nil"/>
            </w:tcBorders>
            <w:shd w:val="clear" w:color="auto" w:fill="auto"/>
            <w:noWrap/>
            <w:vAlign w:val="bottom"/>
            <w:hideMark/>
          </w:tcPr>
          <w:p w14:paraId="706FF5D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Out-office hours (relative to office hours)</w:t>
            </w:r>
          </w:p>
        </w:tc>
        <w:tc>
          <w:tcPr>
            <w:tcW w:w="1260" w:type="dxa"/>
            <w:tcBorders>
              <w:top w:val="nil"/>
              <w:left w:val="nil"/>
              <w:bottom w:val="nil"/>
              <w:right w:val="nil"/>
            </w:tcBorders>
            <w:shd w:val="clear" w:color="auto" w:fill="auto"/>
            <w:noWrap/>
            <w:vAlign w:val="bottom"/>
            <w:hideMark/>
          </w:tcPr>
          <w:p w14:paraId="1237536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-0.108***</w:t>
            </w:r>
          </w:p>
        </w:tc>
        <w:tc>
          <w:tcPr>
            <w:tcW w:w="1710" w:type="dxa"/>
            <w:tcBorders>
              <w:top w:val="nil"/>
              <w:left w:val="nil"/>
              <w:bottom w:val="nil"/>
              <w:right w:val="nil"/>
            </w:tcBorders>
            <w:shd w:val="clear" w:color="auto" w:fill="auto"/>
            <w:noWrap/>
            <w:vAlign w:val="bottom"/>
            <w:hideMark/>
          </w:tcPr>
          <w:p w14:paraId="6F86B07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-0.0193***</w:t>
            </w:r>
          </w:p>
        </w:tc>
        <w:tc>
          <w:tcPr>
            <w:tcW w:w="1620" w:type="dxa"/>
            <w:tcBorders>
              <w:top w:val="nil"/>
              <w:left w:val="nil"/>
              <w:bottom w:val="nil"/>
              <w:right w:val="nil"/>
            </w:tcBorders>
            <w:shd w:val="clear" w:color="auto" w:fill="auto"/>
            <w:noWrap/>
            <w:vAlign w:val="bottom"/>
            <w:hideMark/>
          </w:tcPr>
          <w:p w14:paraId="1D2BB0B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-0.0243***</w:t>
            </w:r>
          </w:p>
        </w:tc>
        <w:tc>
          <w:tcPr>
            <w:tcW w:w="1620" w:type="dxa"/>
            <w:tcBorders>
              <w:top w:val="nil"/>
              <w:left w:val="nil"/>
              <w:bottom w:val="nil"/>
              <w:right w:val="nil"/>
            </w:tcBorders>
            <w:shd w:val="clear" w:color="auto" w:fill="auto"/>
            <w:noWrap/>
            <w:vAlign w:val="bottom"/>
            <w:hideMark/>
          </w:tcPr>
          <w:p w14:paraId="302782B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0.00772***</w:t>
            </w:r>
          </w:p>
        </w:tc>
        <w:tc>
          <w:tcPr>
            <w:tcW w:w="1579" w:type="dxa"/>
            <w:tcBorders>
              <w:top w:val="nil"/>
              <w:left w:val="nil"/>
              <w:bottom w:val="nil"/>
              <w:right w:val="nil"/>
            </w:tcBorders>
            <w:shd w:val="clear" w:color="auto" w:fill="auto"/>
            <w:noWrap/>
            <w:vAlign w:val="bottom"/>
            <w:hideMark/>
          </w:tcPr>
          <w:p w14:paraId="76CFB58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0.0354***</w:t>
            </w:r>
          </w:p>
        </w:tc>
      </w:tr>
      <w:tr w:rsidR="00B915DB" w:rsidRPr="00B915DB" w14:paraId="2961FFCA" w14:textId="77777777" w:rsidTr="00B915DB">
        <w:trPr>
          <w:trHeight w:val="288"/>
        </w:trPr>
        <w:tc>
          <w:tcPr>
            <w:tcW w:w="5940" w:type="dxa"/>
            <w:tcBorders>
              <w:top w:val="nil"/>
              <w:left w:val="nil"/>
              <w:bottom w:val="nil"/>
              <w:right w:val="nil"/>
            </w:tcBorders>
            <w:shd w:val="clear" w:color="auto" w:fill="auto"/>
            <w:noWrap/>
            <w:vAlign w:val="bottom"/>
            <w:hideMark/>
          </w:tcPr>
          <w:p w14:paraId="2B06EA1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34FA1E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-3.92</w:t>
            </w:r>
          </w:p>
        </w:tc>
        <w:tc>
          <w:tcPr>
            <w:tcW w:w="1710" w:type="dxa"/>
            <w:tcBorders>
              <w:top w:val="nil"/>
              <w:left w:val="nil"/>
              <w:bottom w:val="nil"/>
              <w:right w:val="nil"/>
            </w:tcBorders>
            <w:shd w:val="clear" w:color="auto" w:fill="auto"/>
            <w:noWrap/>
            <w:vAlign w:val="bottom"/>
            <w:hideMark/>
          </w:tcPr>
          <w:p w14:paraId="6102756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-16.06</w:t>
            </w:r>
          </w:p>
        </w:tc>
        <w:tc>
          <w:tcPr>
            <w:tcW w:w="1620" w:type="dxa"/>
            <w:tcBorders>
              <w:top w:val="nil"/>
              <w:left w:val="nil"/>
              <w:bottom w:val="nil"/>
              <w:right w:val="nil"/>
            </w:tcBorders>
            <w:shd w:val="clear" w:color="auto" w:fill="auto"/>
            <w:noWrap/>
            <w:vAlign w:val="bottom"/>
            <w:hideMark/>
          </w:tcPr>
          <w:p w14:paraId="365DE40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-15.20</w:t>
            </w:r>
          </w:p>
        </w:tc>
        <w:tc>
          <w:tcPr>
            <w:tcW w:w="1620" w:type="dxa"/>
            <w:tcBorders>
              <w:top w:val="nil"/>
              <w:left w:val="nil"/>
              <w:bottom w:val="nil"/>
              <w:right w:val="nil"/>
            </w:tcBorders>
            <w:shd w:val="clear" w:color="auto" w:fill="auto"/>
            <w:noWrap/>
            <w:vAlign w:val="bottom"/>
            <w:hideMark/>
          </w:tcPr>
          <w:p w14:paraId="4B00C51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4.19</w:t>
            </w:r>
          </w:p>
        </w:tc>
        <w:tc>
          <w:tcPr>
            <w:tcW w:w="1579" w:type="dxa"/>
            <w:tcBorders>
              <w:top w:val="nil"/>
              <w:left w:val="nil"/>
              <w:bottom w:val="nil"/>
              <w:right w:val="nil"/>
            </w:tcBorders>
            <w:shd w:val="clear" w:color="auto" w:fill="auto"/>
            <w:noWrap/>
            <w:vAlign w:val="bottom"/>
            <w:hideMark/>
          </w:tcPr>
          <w:p w14:paraId="7794FAA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26.56</w:t>
            </w:r>
          </w:p>
        </w:tc>
      </w:tr>
      <w:tr w:rsidR="00B915DB" w:rsidRPr="00B915DB" w14:paraId="57B28A77" w14:textId="77777777" w:rsidTr="00B915DB">
        <w:trPr>
          <w:trHeight w:val="288"/>
        </w:trPr>
        <w:tc>
          <w:tcPr>
            <w:tcW w:w="5940" w:type="dxa"/>
            <w:tcBorders>
              <w:top w:val="nil"/>
              <w:left w:val="nil"/>
              <w:bottom w:val="nil"/>
              <w:right w:val="nil"/>
            </w:tcBorders>
            <w:shd w:val="clear" w:color="auto" w:fill="auto"/>
            <w:noWrap/>
            <w:vAlign w:val="bottom"/>
            <w:hideMark/>
          </w:tcPr>
          <w:p w14:paraId="2F9EB7B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76FB687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5E437F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F42B267"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7CC2E67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5C0F72C3"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4EF33AE6" w14:textId="77777777" w:rsidTr="00B915DB">
        <w:trPr>
          <w:trHeight w:val="288"/>
        </w:trPr>
        <w:tc>
          <w:tcPr>
            <w:tcW w:w="5940" w:type="dxa"/>
            <w:tcBorders>
              <w:top w:val="nil"/>
              <w:left w:val="nil"/>
              <w:bottom w:val="nil"/>
              <w:right w:val="nil"/>
            </w:tcBorders>
            <w:shd w:val="clear" w:color="auto" w:fill="auto"/>
            <w:noWrap/>
            <w:vAlign w:val="bottom"/>
            <w:hideMark/>
          </w:tcPr>
          <w:p w14:paraId="7776D91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By appointment (relative to walk-in)</w:t>
            </w:r>
          </w:p>
        </w:tc>
        <w:tc>
          <w:tcPr>
            <w:tcW w:w="1260" w:type="dxa"/>
            <w:tcBorders>
              <w:top w:val="nil"/>
              <w:left w:val="nil"/>
              <w:bottom w:val="nil"/>
              <w:right w:val="nil"/>
            </w:tcBorders>
            <w:shd w:val="clear" w:color="auto" w:fill="auto"/>
            <w:noWrap/>
            <w:vAlign w:val="bottom"/>
            <w:hideMark/>
          </w:tcPr>
          <w:p w14:paraId="2573036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0.172**</w:t>
            </w:r>
          </w:p>
        </w:tc>
        <w:tc>
          <w:tcPr>
            <w:tcW w:w="1710" w:type="dxa"/>
            <w:tcBorders>
              <w:top w:val="nil"/>
              <w:left w:val="nil"/>
              <w:bottom w:val="nil"/>
              <w:right w:val="nil"/>
            </w:tcBorders>
            <w:shd w:val="clear" w:color="auto" w:fill="auto"/>
            <w:noWrap/>
            <w:vAlign w:val="bottom"/>
            <w:hideMark/>
          </w:tcPr>
          <w:p w14:paraId="4855406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0.0748***</w:t>
            </w:r>
          </w:p>
        </w:tc>
        <w:tc>
          <w:tcPr>
            <w:tcW w:w="1620" w:type="dxa"/>
            <w:tcBorders>
              <w:top w:val="nil"/>
              <w:left w:val="nil"/>
              <w:bottom w:val="nil"/>
              <w:right w:val="nil"/>
            </w:tcBorders>
            <w:shd w:val="clear" w:color="auto" w:fill="auto"/>
            <w:noWrap/>
            <w:vAlign w:val="bottom"/>
            <w:hideMark/>
          </w:tcPr>
          <w:p w14:paraId="0993C68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0.0532***</w:t>
            </w:r>
          </w:p>
        </w:tc>
        <w:tc>
          <w:tcPr>
            <w:tcW w:w="1620" w:type="dxa"/>
            <w:tcBorders>
              <w:top w:val="nil"/>
              <w:left w:val="nil"/>
              <w:bottom w:val="nil"/>
              <w:right w:val="nil"/>
            </w:tcBorders>
            <w:shd w:val="clear" w:color="auto" w:fill="auto"/>
            <w:noWrap/>
            <w:vAlign w:val="bottom"/>
            <w:hideMark/>
          </w:tcPr>
          <w:p w14:paraId="0533AAC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0.0103***</w:t>
            </w:r>
          </w:p>
        </w:tc>
        <w:tc>
          <w:tcPr>
            <w:tcW w:w="1579" w:type="dxa"/>
            <w:tcBorders>
              <w:top w:val="nil"/>
              <w:left w:val="nil"/>
              <w:bottom w:val="nil"/>
              <w:right w:val="nil"/>
            </w:tcBorders>
            <w:shd w:val="clear" w:color="auto" w:fill="auto"/>
            <w:noWrap/>
            <w:vAlign w:val="bottom"/>
            <w:hideMark/>
          </w:tcPr>
          <w:p w14:paraId="2A2B01D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-0.0761***</w:t>
            </w:r>
          </w:p>
        </w:tc>
      </w:tr>
      <w:tr w:rsidR="00B915DB" w:rsidRPr="00B915DB" w14:paraId="7BBC9DF1" w14:textId="77777777" w:rsidTr="00B915DB">
        <w:trPr>
          <w:trHeight w:val="288"/>
        </w:trPr>
        <w:tc>
          <w:tcPr>
            <w:tcW w:w="5940" w:type="dxa"/>
            <w:tcBorders>
              <w:top w:val="nil"/>
              <w:left w:val="nil"/>
              <w:bottom w:val="nil"/>
              <w:right w:val="nil"/>
            </w:tcBorders>
            <w:shd w:val="clear" w:color="auto" w:fill="auto"/>
            <w:noWrap/>
            <w:vAlign w:val="bottom"/>
            <w:hideMark/>
          </w:tcPr>
          <w:p w14:paraId="64276B8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57563D4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2.98</w:t>
            </w:r>
          </w:p>
        </w:tc>
        <w:tc>
          <w:tcPr>
            <w:tcW w:w="1710" w:type="dxa"/>
            <w:tcBorders>
              <w:top w:val="nil"/>
              <w:left w:val="nil"/>
              <w:bottom w:val="nil"/>
              <w:right w:val="nil"/>
            </w:tcBorders>
            <w:shd w:val="clear" w:color="auto" w:fill="auto"/>
            <w:noWrap/>
            <w:vAlign w:val="bottom"/>
            <w:hideMark/>
          </w:tcPr>
          <w:p w14:paraId="22793E4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30.81</w:t>
            </w:r>
          </w:p>
        </w:tc>
        <w:tc>
          <w:tcPr>
            <w:tcW w:w="1620" w:type="dxa"/>
            <w:tcBorders>
              <w:top w:val="nil"/>
              <w:left w:val="nil"/>
              <w:bottom w:val="nil"/>
              <w:right w:val="nil"/>
            </w:tcBorders>
            <w:shd w:val="clear" w:color="auto" w:fill="auto"/>
            <w:noWrap/>
            <w:vAlign w:val="bottom"/>
            <w:hideMark/>
          </w:tcPr>
          <w:p w14:paraId="20563AA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19.78</w:t>
            </w:r>
          </w:p>
        </w:tc>
        <w:tc>
          <w:tcPr>
            <w:tcW w:w="1620" w:type="dxa"/>
            <w:tcBorders>
              <w:top w:val="nil"/>
              <w:left w:val="nil"/>
              <w:bottom w:val="nil"/>
              <w:right w:val="nil"/>
            </w:tcBorders>
            <w:shd w:val="clear" w:color="auto" w:fill="auto"/>
            <w:noWrap/>
            <w:vAlign w:val="bottom"/>
            <w:hideMark/>
          </w:tcPr>
          <w:p w14:paraId="2715CA6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3.45</w:t>
            </w:r>
          </w:p>
        </w:tc>
        <w:tc>
          <w:tcPr>
            <w:tcW w:w="1579" w:type="dxa"/>
            <w:tcBorders>
              <w:top w:val="nil"/>
              <w:left w:val="nil"/>
              <w:bottom w:val="nil"/>
              <w:right w:val="nil"/>
            </w:tcBorders>
            <w:shd w:val="clear" w:color="auto" w:fill="auto"/>
            <w:noWrap/>
            <w:vAlign w:val="bottom"/>
            <w:hideMark/>
          </w:tcPr>
          <w:p w14:paraId="0A01A25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-39.02</w:t>
            </w:r>
          </w:p>
        </w:tc>
      </w:tr>
      <w:tr w:rsidR="00B915DB" w:rsidRPr="00B915DB" w14:paraId="476A56B7" w14:textId="77777777" w:rsidTr="00B915DB">
        <w:trPr>
          <w:trHeight w:val="288"/>
        </w:trPr>
        <w:tc>
          <w:tcPr>
            <w:tcW w:w="5940" w:type="dxa"/>
            <w:tcBorders>
              <w:top w:val="nil"/>
              <w:left w:val="nil"/>
              <w:bottom w:val="nil"/>
              <w:right w:val="nil"/>
            </w:tcBorders>
            <w:shd w:val="clear" w:color="auto" w:fill="auto"/>
            <w:noWrap/>
            <w:vAlign w:val="bottom"/>
            <w:hideMark/>
          </w:tcPr>
          <w:p w14:paraId="0E04205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F5856F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B0DC4B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2A3F3DD3"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57338FB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701DEF18"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54A79266" w14:textId="77777777" w:rsidTr="00B915DB">
        <w:trPr>
          <w:trHeight w:val="288"/>
        </w:trPr>
        <w:tc>
          <w:tcPr>
            <w:tcW w:w="5940" w:type="dxa"/>
            <w:tcBorders>
              <w:top w:val="nil"/>
              <w:left w:val="nil"/>
              <w:bottom w:val="nil"/>
              <w:right w:val="nil"/>
            </w:tcBorders>
            <w:shd w:val="clear" w:color="auto" w:fill="auto"/>
            <w:noWrap/>
            <w:vAlign w:val="bottom"/>
            <w:hideMark/>
          </w:tcPr>
          <w:p w14:paraId="558D930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Refer from other hospital (relative to walk-in)</w:t>
            </w:r>
          </w:p>
        </w:tc>
        <w:tc>
          <w:tcPr>
            <w:tcW w:w="1260" w:type="dxa"/>
            <w:tcBorders>
              <w:top w:val="nil"/>
              <w:left w:val="nil"/>
              <w:bottom w:val="nil"/>
              <w:right w:val="nil"/>
            </w:tcBorders>
            <w:shd w:val="clear" w:color="auto" w:fill="auto"/>
            <w:noWrap/>
            <w:vAlign w:val="bottom"/>
            <w:hideMark/>
          </w:tcPr>
          <w:p w14:paraId="334D761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-0.537***</w:t>
            </w:r>
          </w:p>
        </w:tc>
        <w:tc>
          <w:tcPr>
            <w:tcW w:w="1710" w:type="dxa"/>
            <w:tcBorders>
              <w:top w:val="nil"/>
              <w:left w:val="nil"/>
              <w:bottom w:val="nil"/>
              <w:right w:val="nil"/>
            </w:tcBorders>
            <w:shd w:val="clear" w:color="auto" w:fill="auto"/>
            <w:noWrap/>
            <w:vAlign w:val="bottom"/>
            <w:hideMark/>
          </w:tcPr>
          <w:p w14:paraId="3DB90DD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-0.132***</w:t>
            </w:r>
          </w:p>
        </w:tc>
        <w:tc>
          <w:tcPr>
            <w:tcW w:w="1620" w:type="dxa"/>
            <w:tcBorders>
              <w:top w:val="nil"/>
              <w:left w:val="nil"/>
              <w:bottom w:val="nil"/>
              <w:right w:val="nil"/>
            </w:tcBorders>
            <w:shd w:val="clear" w:color="auto" w:fill="auto"/>
            <w:noWrap/>
            <w:vAlign w:val="bottom"/>
            <w:hideMark/>
          </w:tcPr>
          <w:p w14:paraId="7F5448F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-0.206***</w:t>
            </w:r>
          </w:p>
        </w:tc>
        <w:tc>
          <w:tcPr>
            <w:tcW w:w="1620" w:type="dxa"/>
            <w:tcBorders>
              <w:top w:val="nil"/>
              <w:left w:val="nil"/>
              <w:bottom w:val="nil"/>
              <w:right w:val="nil"/>
            </w:tcBorders>
            <w:shd w:val="clear" w:color="auto" w:fill="auto"/>
            <w:noWrap/>
            <w:vAlign w:val="bottom"/>
            <w:hideMark/>
          </w:tcPr>
          <w:p w14:paraId="5F7F37F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0.176***</w:t>
            </w:r>
          </w:p>
        </w:tc>
        <w:tc>
          <w:tcPr>
            <w:tcW w:w="1579" w:type="dxa"/>
            <w:tcBorders>
              <w:top w:val="nil"/>
              <w:left w:val="nil"/>
              <w:bottom w:val="nil"/>
              <w:right w:val="nil"/>
            </w:tcBorders>
            <w:shd w:val="clear" w:color="auto" w:fill="auto"/>
            <w:noWrap/>
            <w:vAlign w:val="bottom"/>
            <w:hideMark/>
          </w:tcPr>
          <w:p w14:paraId="2E92E6A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0.240***</w:t>
            </w:r>
          </w:p>
        </w:tc>
      </w:tr>
      <w:tr w:rsidR="00B915DB" w:rsidRPr="00B915DB" w14:paraId="7C1AEA3C" w14:textId="77777777" w:rsidTr="00B915DB">
        <w:trPr>
          <w:trHeight w:val="288"/>
        </w:trPr>
        <w:tc>
          <w:tcPr>
            <w:tcW w:w="5940" w:type="dxa"/>
            <w:tcBorders>
              <w:top w:val="nil"/>
              <w:left w:val="nil"/>
              <w:bottom w:val="nil"/>
              <w:right w:val="nil"/>
            </w:tcBorders>
            <w:shd w:val="clear" w:color="auto" w:fill="auto"/>
            <w:noWrap/>
            <w:vAlign w:val="bottom"/>
            <w:hideMark/>
          </w:tcPr>
          <w:p w14:paraId="3BA824F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3C9E6C9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-5.28</w:t>
            </w:r>
          </w:p>
        </w:tc>
        <w:tc>
          <w:tcPr>
            <w:tcW w:w="1710" w:type="dxa"/>
            <w:tcBorders>
              <w:top w:val="nil"/>
              <w:left w:val="nil"/>
              <w:bottom w:val="nil"/>
              <w:right w:val="nil"/>
            </w:tcBorders>
            <w:shd w:val="clear" w:color="auto" w:fill="auto"/>
            <w:noWrap/>
            <w:vAlign w:val="bottom"/>
            <w:hideMark/>
          </w:tcPr>
          <w:p w14:paraId="24B8054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-30.38</w:t>
            </w:r>
          </w:p>
        </w:tc>
        <w:tc>
          <w:tcPr>
            <w:tcW w:w="1620" w:type="dxa"/>
            <w:tcBorders>
              <w:top w:val="nil"/>
              <w:left w:val="nil"/>
              <w:bottom w:val="nil"/>
              <w:right w:val="nil"/>
            </w:tcBorders>
            <w:shd w:val="clear" w:color="auto" w:fill="auto"/>
            <w:noWrap/>
            <w:vAlign w:val="bottom"/>
            <w:hideMark/>
          </w:tcPr>
          <w:p w14:paraId="42AECE9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-45.03</w:t>
            </w:r>
          </w:p>
        </w:tc>
        <w:tc>
          <w:tcPr>
            <w:tcW w:w="1620" w:type="dxa"/>
            <w:tcBorders>
              <w:top w:val="nil"/>
              <w:left w:val="nil"/>
              <w:bottom w:val="nil"/>
              <w:right w:val="nil"/>
            </w:tcBorders>
            <w:shd w:val="clear" w:color="auto" w:fill="auto"/>
            <w:noWrap/>
            <w:vAlign w:val="bottom"/>
            <w:hideMark/>
          </w:tcPr>
          <w:p w14:paraId="4737EB8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73.02</w:t>
            </w:r>
          </w:p>
        </w:tc>
        <w:tc>
          <w:tcPr>
            <w:tcW w:w="1579" w:type="dxa"/>
            <w:tcBorders>
              <w:top w:val="nil"/>
              <w:left w:val="nil"/>
              <w:bottom w:val="nil"/>
              <w:right w:val="nil"/>
            </w:tcBorders>
            <w:shd w:val="clear" w:color="auto" w:fill="auto"/>
            <w:noWrap/>
            <w:vAlign w:val="bottom"/>
            <w:hideMark/>
          </w:tcPr>
          <w:p w14:paraId="4753FCE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140.31</w:t>
            </w:r>
          </w:p>
        </w:tc>
      </w:tr>
      <w:tr w:rsidR="00B915DB" w:rsidRPr="00B915DB" w14:paraId="7B61A798" w14:textId="77777777" w:rsidTr="00B915DB">
        <w:trPr>
          <w:trHeight w:val="288"/>
        </w:trPr>
        <w:tc>
          <w:tcPr>
            <w:tcW w:w="5940" w:type="dxa"/>
            <w:tcBorders>
              <w:top w:val="nil"/>
              <w:left w:val="nil"/>
              <w:bottom w:val="nil"/>
              <w:right w:val="nil"/>
            </w:tcBorders>
            <w:shd w:val="clear" w:color="auto" w:fill="auto"/>
            <w:noWrap/>
            <w:vAlign w:val="bottom"/>
            <w:hideMark/>
          </w:tcPr>
          <w:p w14:paraId="2F98ED5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18D61207"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77E4DD7"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737D0CE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1F64743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6BCB900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06F4F6A0" w14:textId="77777777" w:rsidTr="00B915DB">
        <w:trPr>
          <w:trHeight w:val="288"/>
        </w:trPr>
        <w:tc>
          <w:tcPr>
            <w:tcW w:w="5940" w:type="dxa"/>
            <w:tcBorders>
              <w:top w:val="nil"/>
              <w:left w:val="nil"/>
              <w:bottom w:val="nil"/>
              <w:right w:val="nil"/>
            </w:tcBorders>
            <w:shd w:val="clear" w:color="auto" w:fill="auto"/>
            <w:noWrap/>
            <w:vAlign w:val="bottom"/>
            <w:hideMark/>
          </w:tcPr>
          <w:p w14:paraId="6C677C0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Refer from emergency service or EMS (relative to walk-in)</w:t>
            </w:r>
          </w:p>
        </w:tc>
        <w:tc>
          <w:tcPr>
            <w:tcW w:w="1260" w:type="dxa"/>
            <w:tcBorders>
              <w:top w:val="nil"/>
              <w:left w:val="nil"/>
              <w:bottom w:val="nil"/>
              <w:right w:val="nil"/>
            </w:tcBorders>
            <w:shd w:val="clear" w:color="auto" w:fill="auto"/>
            <w:noWrap/>
            <w:vAlign w:val="bottom"/>
            <w:hideMark/>
          </w:tcPr>
          <w:p w14:paraId="590D5A6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0.315***</w:t>
            </w:r>
          </w:p>
        </w:tc>
        <w:tc>
          <w:tcPr>
            <w:tcW w:w="1710" w:type="dxa"/>
            <w:tcBorders>
              <w:top w:val="nil"/>
              <w:left w:val="nil"/>
              <w:bottom w:val="nil"/>
              <w:right w:val="nil"/>
            </w:tcBorders>
            <w:shd w:val="clear" w:color="auto" w:fill="auto"/>
            <w:noWrap/>
            <w:vAlign w:val="bottom"/>
            <w:hideMark/>
          </w:tcPr>
          <w:p w14:paraId="7052F19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0.120***</w:t>
            </w:r>
          </w:p>
        </w:tc>
        <w:tc>
          <w:tcPr>
            <w:tcW w:w="1620" w:type="dxa"/>
            <w:tcBorders>
              <w:top w:val="nil"/>
              <w:left w:val="nil"/>
              <w:bottom w:val="nil"/>
              <w:right w:val="nil"/>
            </w:tcBorders>
            <w:shd w:val="clear" w:color="auto" w:fill="auto"/>
            <w:noWrap/>
            <w:vAlign w:val="bottom"/>
            <w:hideMark/>
          </w:tcPr>
          <w:p w14:paraId="390C3B6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0.152***</w:t>
            </w:r>
          </w:p>
        </w:tc>
        <w:tc>
          <w:tcPr>
            <w:tcW w:w="1620" w:type="dxa"/>
            <w:tcBorders>
              <w:top w:val="nil"/>
              <w:left w:val="nil"/>
              <w:bottom w:val="nil"/>
              <w:right w:val="nil"/>
            </w:tcBorders>
            <w:shd w:val="clear" w:color="auto" w:fill="auto"/>
            <w:noWrap/>
            <w:vAlign w:val="bottom"/>
            <w:hideMark/>
          </w:tcPr>
          <w:p w14:paraId="2550965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0.303***</w:t>
            </w:r>
          </w:p>
        </w:tc>
        <w:tc>
          <w:tcPr>
            <w:tcW w:w="1579" w:type="dxa"/>
            <w:tcBorders>
              <w:top w:val="nil"/>
              <w:left w:val="nil"/>
              <w:bottom w:val="nil"/>
              <w:right w:val="nil"/>
            </w:tcBorders>
            <w:shd w:val="clear" w:color="auto" w:fill="auto"/>
            <w:noWrap/>
            <w:vAlign w:val="bottom"/>
            <w:hideMark/>
          </w:tcPr>
          <w:p w14:paraId="1FA48E5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0.109***</w:t>
            </w:r>
          </w:p>
        </w:tc>
      </w:tr>
      <w:tr w:rsidR="00B915DB" w:rsidRPr="00B915DB" w14:paraId="3D47A542" w14:textId="77777777" w:rsidTr="00B915DB">
        <w:trPr>
          <w:trHeight w:val="288"/>
        </w:trPr>
        <w:tc>
          <w:tcPr>
            <w:tcW w:w="5940" w:type="dxa"/>
            <w:tcBorders>
              <w:top w:val="nil"/>
              <w:left w:val="nil"/>
              <w:bottom w:val="nil"/>
              <w:right w:val="nil"/>
            </w:tcBorders>
            <w:shd w:val="clear" w:color="auto" w:fill="auto"/>
            <w:noWrap/>
            <w:vAlign w:val="bottom"/>
            <w:hideMark/>
          </w:tcPr>
          <w:p w14:paraId="7EA5FDE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109DC4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5.87</w:t>
            </w:r>
          </w:p>
        </w:tc>
        <w:tc>
          <w:tcPr>
            <w:tcW w:w="1710" w:type="dxa"/>
            <w:tcBorders>
              <w:top w:val="nil"/>
              <w:left w:val="nil"/>
              <w:bottom w:val="nil"/>
              <w:right w:val="nil"/>
            </w:tcBorders>
            <w:shd w:val="clear" w:color="auto" w:fill="auto"/>
            <w:noWrap/>
            <w:vAlign w:val="bottom"/>
            <w:hideMark/>
          </w:tcPr>
          <w:p w14:paraId="3254A8D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22.38</w:t>
            </w:r>
          </w:p>
        </w:tc>
        <w:tc>
          <w:tcPr>
            <w:tcW w:w="1620" w:type="dxa"/>
            <w:tcBorders>
              <w:top w:val="nil"/>
              <w:left w:val="nil"/>
              <w:bottom w:val="nil"/>
              <w:right w:val="nil"/>
            </w:tcBorders>
            <w:shd w:val="clear" w:color="auto" w:fill="auto"/>
            <w:noWrap/>
            <w:vAlign w:val="bottom"/>
            <w:hideMark/>
          </w:tcPr>
          <w:p w14:paraId="74DF505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18.88</w:t>
            </w:r>
          </w:p>
        </w:tc>
        <w:tc>
          <w:tcPr>
            <w:tcW w:w="1620" w:type="dxa"/>
            <w:tcBorders>
              <w:top w:val="nil"/>
              <w:left w:val="nil"/>
              <w:bottom w:val="nil"/>
              <w:right w:val="nil"/>
            </w:tcBorders>
            <w:shd w:val="clear" w:color="auto" w:fill="auto"/>
            <w:noWrap/>
            <w:vAlign w:val="bottom"/>
            <w:hideMark/>
          </w:tcPr>
          <w:p w14:paraId="361B32C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39.91</w:t>
            </w:r>
          </w:p>
        </w:tc>
        <w:tc>
          <w:tcPr>
            <w:tcW w:w="1579" w:type="dxa"/>
            <w:tcBorders>
              <w:top w:val="nil"/>
              <w:left w:val="nil"/>
              <w:bottom w:val="nil"/>
              <w:right w:val="nil"/>
            </w:tcBorders>
            <w:shd w:val="clear" w:color="auto" w:fill="auto"/>
            <w:noWrap/>
            <w:vAlign w:val="bottom"/>
            <w:hideMark/>
          </w:tcPr>
          <w:p w14:paraId="4C7846F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20.73</w:t>
            </w:r>
          </w:p>
        </w:tc>
      </w:tr>
      <w:tr w:rsidR="00B915DB" w:rsidRPr="00B915DB" w14:paraId="039B8AD8" w14:textId="77777777" w:rsidTr="00B915DB">
        <w:trPr>
          <w:trHeight w:val="288"/>
        </w:trPr>
        <w:tc>
          <w:tcPr>
            <w:tcW w:w="5940" w:type="dxa"/>
            <w:tcBorders>
              <w:top w:val="nil"/>
              <w:left w:val="nil"/>
              <w:bottom w:val="nil"/>
              <w:right w:val="nil"/>
            </w:tcBorders>
            <w:shd w:val="clear" w:color="auto" w:fill="auto"/>
            <w:noWrap/>
            <w:vAlign w:val="bottom"/>
            <w:hideMark/>
          </w:tcPr>
          <w:p w14:paraId="009BB6E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70C4CBA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48C4C82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403FCF32"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6AFC862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74B29F7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74B33D6F" w14:textId="77777777" w:rsidTr="00B915DB">
        <w:trPr>
          <w:trHeight w:val="288"/>
        </w:trPr>
        <w:tc>
          <w:tcPr>
            <w:tcW w:w="5940" w:type="dxa"/>
            <w:tcBorders>
              <w:top w:val="nil"/>
              <w:left w:val="nil"/>
              <w:bottom w:val="nil"/>
              <w:right w:val="nil"/>
            </w:tcBorders>
            <w:shd w:val="clear" w:color="auto" w:fill="auto"/>
            <w:noWrap/>
            <w:vAlign w:val="bottom"/>
            <w:hideMark/>
          </w:tcPr>
          <w:p w14:paraId="012A3D6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CSMBS (relative to UCS)</w:t>
            </w:r>
          </w:p>
        </w:tc>
        <w:tc>
          <w:tcPr>
            <w:tcW w:w="1260" w:type="dxa"/>
            <w:tcBorders>
              <w:top w:val="nil"/>
              <w:left w:val="nil"/>
              <w:bottom w:val="nil"/>
              <w:right w:val="nil"/>
            </w:tcBorders>
            <w:shd w:val="clear" w:color="auto" w:fill="auto"/>
            <w:noWrap/>
            <w:vAlign w:val="bottom"/>
            <w:hideMark/>
          </w:tcPr>
          <w:p w14:paraId="4C81CC4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0.326***</w:t>
            </w:r>
          </w:p>
        </w:tc>
        <w:tc>
          <w:tcPr>
            <w:tcW w:w="1710" w:type="dxa"/>
            <w:tcBorders>
              <w:top w:val="nil"/>
              <w:left w:val="nil"/>
              <w:bottom w:val="nil"/>
              <w:right w:val="nil"/>
            </w:tcBorders>
            <w:shd w:val="clear" w:color="auto" w:fill="auto"/>
            <w:noWrap/>
            <w:vAlign w:val="bottom"/>
            <w:hideMark/>
          </w:tcPr>
          <w:p w14:paraId="2A871E1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0.0113***</w:t>
            </w:r>
          </w:p>
        </w:tc>
        <w:tc>
          <w:tcPr>
            <w:tcW w:w="1620" w:type="dxa"/>
            <w:tcBorders>
              <w:top w:val="nil"/>
              <w:left w:val="nil"/>
              <w:bottom w:val="nil"/>
              <w:right w:val="nil"/>
            </w:tcBorders>
            <w:shd w:val="clear" w:color="auto" w:fill="auto"/>
            <w:noWrap/>
            <w:vAlign w:val="bottom"/>
            <w:hideMark/>
          </w:tcPr>
          <w:p w14:paraId="1C9AD45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-0.00846**</w:t>
            </w:r>
          </w:p>
        </w:tc>
        <w:tc>
          <w:tcPr>
            <w:tcW w:w="1620" w:type="dxa"/>
            <w:tcBorders>
              <w:top w:val="nil"/>
              <w:left w:val="nil"/>
              <w:bottom w:val="nil"/>
              <w:right w:val="nil"/>
            </w:tcBorders>
            <w:shd w:val="clear" w:color="auto" w:fill="auto"/>
            <w:noWrap/>
            <w:vAlign w:val="bottom"/>
            <w:hideMark/>
          </w:tcPr>
          <w:p w14:paraId="7AD0E1F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-0.0516***</w:t>
            </w:r>
          </w:p>
        </w:tc>
        <w:tc>
          <w:tcPr>
            <w:tcW w:w="1579" w:type="dxa"/>
            <w:tcBorders>
              <w:top w:val="nil"/>
              <w:left w:val="nil"/>
              <w:bottom w:val="nil"/>
              <w:right w:val="nil"/>
            </w:tcBorders>
            <w:shd w:val="clear" w:color="auto" w:fill="auto"/>
            <w:noWrap/>
            <w:vAlign w:val="bottom"/>
            <w:hideMark/>
          </w:tcPr>
          <w:p w14:paraId="3A79FB8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0.0744***</w:t>
            </w:r>
          </w:p>
        </w:tc>
      </w:tr>
      <w:tr w:rsidR="00B915DB" w:rsidRPr="00B915DB" w14:paraId="2A53658F" w14:textId="77777777" w:rsidTr="00B915DB">
        <w:trPr>
          <w:trHeight w:val="288"/>
        </w:trPr>
        <w:tc>
          <w:tcPr>
            <w:tcW w:w="5940" w:type="dxa"/>
            <w:tcBorders>
              <w:top w:val="nil"/>
              <w:left w:val="nil"/>
              <w:bottom w:val="nil"/>
              <w:right w:val="nil"/>
            </w:tcBorders>
            <w:shd w:val="clear" w:color="auto" w:fill="auto"/>
            <w:noWrap/>
            <w:vAlign w:val="bottom"/>
            <w:hideMark/>
          </w:tcPr>
          <w:p w14:paraId="1B48D1E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53A920B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4.83</w:t>
            </w:r>
          </w:p>
        </w:tc>
        <w:tc>
          <w:tcPr>
            <w:tcW w:w="1710" w:type="dxa"/>
            <w:tcBorders>
              <w:top w:val="nil"/>
              <w:left w:val="nil"/>
              <w:bottom w:val="nil"/>
              <w:right w:val="nil"/>
            </w:tcBorders>
            <w:shd w:val="clear" w:color="auto" w:fill="auto"/>
            <w:noWrap/>
            <w:vAlign w:val="bottom"/>
            <w:hideMark/>
          </w:tcPr>
          <w:p w14:paraId="1A592D9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5.16</w:t>
            </w:r>
          </w:p>
        </w:tc>
        <w:tc>
          <w:tcPr>
            <w:tcW w:w="1620" w:type="dxa"/>
            <w:tcBorders>
              <w:top w:val="nil"/>
              <w:left w:val="nil"/>
              <w:bottom w:val="nil"/>
              <w:right w:val="nil"/>
            </w:tcBorders>
            <w:shd w:val="clear" w:color="auto" w:fill="auto"/>
            <w:noWrap/>
            <w:vAlign w:val="bottom"/>
            <w:hideMark/>
          </w:tcPr>
          <w:p w14:paraId="6A364E7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-3.08</w:t>
            </w:r>
          </w:p>
        </w:tc>
        <w:tc>
          <w:tcPr>
            <w:tcW w:w="1620" w:type="dxa"/>
            <w:tcBorders>
              <w:top w:val="nil"/>
              <w:left w:val="nil"/>
              <w:bottom w:val="nil"/>
              <w:right w:val="nil"/>
            </w:tcBorders>
            <w:shd w:val="clear" w:color="auto" w:fill="auto"/>
            <w:noWrap/>
            <w:vAlign w:val="bottom"/>
            <w:hideMark/>
          </w:tcPr>
          <w:p w14:paraId="406D4B4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-19.55</w:t>
            </w:r>
          </w:p>
        </w:tc>
        <w:tc>
          <w:tcPr>
            <w:tcW w:w="1579" w:type="dxa"/>
            <w:tcBorders>
              <w:top w:val="nil"/>
              <w:left w:val="nil"/>
              <w:bottom w:val="nil"/>
              <w:right w:val="nil"/>
            </w:tcBorders>
            <w:shd w:val="clear" w:color="auto" w:fill="auto"/>
            <w:noWrap/>
            <w:vAlign w:val="bottom"/>
            <w:hideMark/>
          </w:tcPr>
          <w:p w14:paraId="3BEDBC0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36.46</w:t>
            </w:r>
          </w:p>
        </w:tc>
      </w:tr>
      <w:tr w:rsidR="00B915DB" w:rsidRPr="00B915DB" w14:paraId="2521E7ED" w14:textId="77777777" w:rsidTr="00B915DB">
        <w:trPr>
          <w:trHeight w:val="288"/>
        </w:trPr>
        <w:tc>
          <w:tcPr>
            <w:tcW w:w="5940" w:type="dxa"/>
            <w:tcBorders>
              <w:top w:val="nil"/>
              <w:left w:val="nil"/>
              <w:bottom w:val="nil"/>
              <w:right w:val="nil"/>
            </w:tcBorders>
            <w:shd w:val="clear" w:color="auto" w:fill="auto"/>
            <w:noWrap/>
            <w:vAlign w:val="bottom"/>
            <w:hideMark/>
          </w:tcPr>
          <w:p w14:paraId="5C6BF2F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3453F925"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1489C202"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03E477B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6ED212D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0C293D5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02A00CB5" w14:textId="77777777" w:rsidTr="00B915DB">
        <w:trPr>
          <w:trHeight w:val="288"/>
        </w:trPr>
        <w:tc>
          <w:tcPr>
            <w:tcW w:w="5940" w:type="dxa"/>
            <w:tcBorders>
              <w:top w:val="nil"/>
              <w:left w:val="nil"/>
              <w:bottom w:val="nil"/>
              <w:right w:val="nil"/>
            </w:tcBorders>
            <w:shd w:val="clear" w:color="auto" w:fill="auto"/>
            <w:noWrap/>
            <w:vAlign w:val="bottom"/>
            <w:hideMark/>
          </w:tcPr>
          <w:p w14:paraId="20CB3BF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SSS (relative to UCS)</w:t>
            </w:r>
          </w:p>
        </w:tc>
        <w:tc>
          <w:tcPr>
            <w:tcW w:w="1260" w:type="dxa"/>
            <w:tcBorders>
              <w:top w:val="nil"/>
              <w:left w:val="nil"/>
              <w:bottom w:val="nil"/>
              <w:right w:val="nil"/>
            </w:tcBorders>
            <w:shd w:val="clear" w:color="auto" w:fill="auto"/>
            <w:noWrap/>
            <w:vAlign w:val="bottom"/>
            <w:hideMark/>
          </w:tcPr>
          <w:p w14:paraId="2FC8A73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0.312*</w:t>
            </w:r>
          </w:p>
        </w:tc>
        <w:tc>
          <w:tcPr>
            <w:tcW w:w="1710" w:type="dxa"/>
            <w:tcBorders>
              <w:top w:val="nil"/>
              <w:left w:val="nil"/>
              <w:bottom w:val="nil"/>
              <w:right w:val="nil"/>
            </w:tcBorders>
            <w:shd w:val="clear" w:color="auto" w:fill="auto"/>
            <w:noWrap/>
            <w:vAlign w:val="bottom"/>
            <w:hideMark/>
          </w:tcPr>
          <w:p w14:paraId="3FC4723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0.0279***</w:t>
            </w:r>
          </w:p>
        </w:tc>
        <w:tc>
          <w:tcPr>
            <w:tcW w:w="1620" w:type="dxa"/>
            <w:tcBorders>
              <w:top w:val="nil"/>
              <w:left w:val="nil"/>
              <w:bottom w:val="nil"/>
              <w:right w:val="nil"/>
            </w:tcBorders>
            <w:shd w:val="clear" w:color="auto" w:fill="auto"/>
            <w:noWrap/>
            <w:vAlign w:val="bottom"/>
            <w:hideMark/>
          </w:tcPr>
          <w:p w14:paraId="6E5EF53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0.0179***</w:t>
            </w:r>
          </w:p>
        </w:tc>
        <w:tc>
          <w:tcPr>
            <w:tcW w:w="1620" w:type="dxa"/>
            <w:tcBorders>
              <w:top w:val="nil"/>
              <w:left w:val="nil"/>
              <w:bottom w:val="nil"/>
              <w:right w:val="nil"/>
            </w:tcBorders>
            <w:shd w:val="clear" w:color="auto" w:fill="auto"/>
            <w:noWrap/>
            <w:vAlign w:val="bottom"/>
            <w:hideMark/>
          </w:tcPr>
          <w:p w14:paraId="4BF1DFC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0.106***</w:t>
            </w:r>
          </w:p>
        </w:tc>
        <w:tc>
          <w:tcPr>
            <w:tcW w:w="1579" w:type="dxa"/>
            <w:tcBorders>
              <w:top w:val="nil"/>
              <w:left w:val="nil"/>
              <w:bottom w:val="nil"/>
              <w:right w:val="nil"/>
            </w:tcBorders>
            <w:shd w:val="clear" w:color="auto" w:fill="auto"/>
            <w:noWrap/>
            <w:vAlign w:val="bottom"/>
            <w:hideMark/>
          </w:tcPr>
          <w:p w14:paraId="1923848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0.00605*</w:t>
            </w:r>
          </w:p>
        </w:tc>
      </w:tr>
      <w:tr w:rsidR="00B915DB" w:rsidRPr="00B915DB" w14:paraId="6C16C931" w14:textId="77777777" w:rsidTr="00B915DB">
        <w:trPr>
          <w:trHeight w:val="288"/>
        </w:trPr>
        <w:tc>
          <w:tcPr>
            <w:tcW w:w="5940" w:type="dxa"/>
            <w:tcBorders>
              <w:top w:val="nil"/>
              <w:left w:val="nil"/>
              <w:bottom w:val="nil"/>
              <w:right w:val="nil"/>
            </w:tcBorders>
            <w:shd w:val="clear" w:color="auto" w:fill="auto"/>
            <w:noWrap/>
            <w:vAlign w:val="bottom"/>
            <w:hideMark/>
          </w:tcPr>
          <w:p w14:paraId="5114312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0EAF78C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2.44</w:t>
            </w:r>
          </w:p>
        </w:tc>
        <w:tc>
          <w:tcPr>
            <w:tcW w:w="1710" w:type="dxa"/>
            <w:tcBorders>
              <w:top w:val="nil"/>
              <w:left w:val="nil"/>
              <w:bottom w:val="nil"/>
              <w:right w:val="nil"/>
            </w:tcBorders>
            <w:shd w:val="clear" w:color="auto" w:fill="auto"/>
            <w:noWrap/>
            <w:vAlign w:val="bottom"/>
            <w:hideMark/>
          </w:tcPr>
          <w:p w14:paraId="7CB8095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8.72</w:t>
            </w:r>
          </w:p>
        </w:tc>
        <w:tc>
          <w:tcPr>
            <w:tcW w:w="1620" w:type="dxa"/>
            <w:tcBorders>
              <w:top w:val="nil"/>
              <w:left w:val="nil"/>
              <w:bottom w:val="nil"/>
              <w:right w:val="nil"/>
            </w:tcBorders>
            <w:shd w:val="clear" w:color="auto" w:fill="auto"/>
            <w:noWrap/>
            <w:vAlign w:val="bottom"/>
            <w:hideMark/>
          </w:tcPr>
          <w:p w14:paraId="3B4BDD5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4.59</w:t>
            </w:r>
          </w:p>
        </w:tc>
        <w:tc>
          <w:tcPr>
            <w:tcW w:w="1620" w:type="dxa"/>
            <w:tcBorders>
              <w:top w:val="nil"/>
              <w:left w:val="nil"/>
              <w:bottom w:val="nil"/>
              <w:right w:val="nil"/>
            </w:tcBorders>
            <w:shd w:val="clear" w:color="auto" w:fill="auto"/>
            <w:noWrap/>
            <w:vAlign w:val="bottom"/>
            <w:hideMark/>
          </w:tcPr>
          <w:p w14:paraId="687676F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28.57</w:t>
            </w:r>
          </w:p>
        </w:tc>
        <w:tc>
          <w:tcPr>
            <w:tcW w:w="1579" w:type="dxa"/>
            <w:tcBorders>
              <w:top w:val="nil"/>
              <w:left w:val="nil"/>
              <w:bottom w:val="nil"/>
              <w:right w:val="nil"/>
            </w:tcBorders>
            <w:shd w:val="clear" w:color="auto" w:fill="auto"/>
            <w:noWrap/>
            <w:vAlign w:val="bottom"/>
            <w:hideMark/>
          </w:tcPr>
          <w:p w14:paraId="23BEDC5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2.34</w:t>
            </w:r>
          </w:p>
        </w:tc>
      </w:tr>
      <w:tr w:rsidR="00B915DB" w:rsidRPr="00B915DB" w14:paraId="6264B6B5" w14:textId="77777777" w:rsidTr="00B915DB">
        <w:trPr>
          <w:trHeight w:val="288"/>
        </w:trPr>
        <w:tc>
          <w:tcPr>
            <w:tcW w:w="5940" w:type="dxa"/>
            <w:tcBorders>
              <w:top w:val="nil"/>
              <w:left w:val="nil"/>
              <w:bottom w:val="nil"/>
              <w:right w:val="nil"/>
            </w:tcBorders>
            <w:shd w:val="clear" w:color="auto" w:fill="auto"/>
            <w:noWrap/>
            <w:vAlign w:val="bottom"/>
            <w:hideMark/>
          </w:tcPr>
          <w:p w14:paraId="41315EB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1E0BDE3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485892E3"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0907DD1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0DB89D6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7E7B7C83"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40C6F637" w14:textId="77777777" w:rsidTr="00B915DB">
        <w:trPr>
          <w:trHeight w:val="288"/>
        </w:trPr>
        <w:tc>
          <w:tcPr>
            <w:tcW w:w="5940" w:type="dxa"/>
            <w:tcBorders>
              <w:top w:val="nil"/>
              <w:left w:val="nil"/>
              <w:bottom w:val="nil"/>
              <w:right w:val="nil"/>
            </w:tcBorders>
            <w:shd w:val="clear" w:color="auto" w:fill="auto"/>
            <w:noWrap/>
            <w:vAlign w:val="bottom"/>
            <w:hideMark/>
          </w:tcPr>
          <w:p w14:paraId="4CC2272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OOPE (relative to UCS)</w:t>
            </w:r>
          </w:p>
        </w:tc>
        <w:tc>
          <w:tcPr>
            <w:tcW w:w="1260" w:type="dxa"/>
            <w:tcBorders>
              <w:top w:val="nil"/>
              <w:left w:val="nil"/>
              <w:bottom w:val="nil"/>
              <w:right w:val="nil"/>
            </w:tcBorders>
            <w:shd w:val="clear" w:color="auto" w:fill="auto"/>
            <w:noWrap/>
            <w:vAlign w:val="bottom"/>
            <w:hideMark/>
          </w:tcPr>
          <w:p w14:paraId="4F65D8F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-0.0959</w:t>
            </w:r>
          </w:p>
        </w:tc>
        <w:tc>
          <w:tcPr>
            <w:tcW w:w="1710" w:type="dxa"/>
            <w:tcBorders>
              <w:top w:val="nil"/>
              <w:left w:val="nil"/>
              <w:bottom w:val="nil"/>
              <w:right w:val="nil"/>
            </w:tcBorders>
            <w:shd w:val="clear" w:color="auto" w:fill="auto"/>
            <w:noWrap/>
            <w:vAlign w:val="bottom"/>
            <w:hideMark/>
          </w:tcPr>
          <w:p w14:paraId="1142547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0.100***</w:t>
            </w:r>
          </w:p>
        </w:tc>
        <w:tc>
          <w:tcPr>
            <w:tcW w:w="1620" w:type="dxa"/>
            <w:tcBorders>
              <w:top w:val="nil"/>
              <w:left w:val="nil"/>
              <w:bottom w:val="nil"/>
              <w:right w:val="nil"/>
            </w:tcBorders>
            <w:shd w:val="clear" w:color="auto" w:fill="auto"/>
            <w:noWrap/>
            <w:vAlign w:val="bottom"/>
            <w:hideMark/>
          </w:tcPr>
          <w:p w14:paraId="38AF9BB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0.0890***</w:t>
            </w:r>
          </w:p>
        </w:tc>
        <w:tc>
          <w:tcPr>
            <w:tcW w:w="1620" w:type="dxa"/>
            <w:tcBorders>
              <w:top w:val="nil"/>
              <w:left w:val="nil"/>
              <w:bottom w:val="nil"/>
              <w:right w:val="nil"/>
            </w:tcBorders>
            <w:shd w:val="clear" w:color="auto" w:fill="auto"/>
            <w:noWrap/>
            <w:vAlign w:val="bottom"/>
            <w:hideMark/>
          </w:tcPr>
          <w:p w14:paraId="43F6B68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0.140***</w:t>
            </w:r>
          </w:p>
        </w:tc>
        <w:tc>
          <w:tcPr>
            <w:tcW w:w="1579" w:type="dxa"/>
            <w:tcBorders>
              <w:top w:val="nil"/>
              <w:left w:val="nil"/>
              <w:bottom w:val="nil"/>
              <w:right w:val="nil"/>
            </w:tcBorders>
            <w:shd w:val="clear" w:color="auto" w:fill="auto"/>
            <w:noWrap/>
            <w:vAlign w:val="bottom"/>
            <w:hideMark/>
          </w:tcPr>
          <w:p w14:paraId="6AC5C94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0.0259***</w:t>
            </w:r>
          </w:p>
        </w:tc>
      </w:tr>
      <w:tr w:rsidR="00B915DB" w:rsidRPr="00B915DB" w14:paraId="00F2C8F5" w14:textId="77777777" w:rsidTr="00B915DB">
        <w:trPr>
          <w:trHeight w:val="288"/>
        </w:trPr>
        <w:tc>
          <w:tcPr>
            <w:tcW w:w="5940" w:type="dxa"/>
            <w:tcBorders>
              <w:top w:val="nil"/>
              <w:left w:val="nil"/>
              <w:bottom w:val="nil"/>
              <w:right w:val="nil"/>
            </w:tcBorders>
            <w:shd w:val="clear" w:color="auto" w:fill="auto"/>
            <w:noWrap/>
            <w:vAlign w:val="bottom"/>
            <w:hideMark/>
          </w:tcPr>
          <w:p w14:paraId="2BE084F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5F5970D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-0.64</w:t>
            </w:r>
          </w:p>
        </w:tc>
        <w:tc>
          <w:tcPr>
            <w:tcW w:w="1710" w:type="dxa"/>
            <w:tcBorders>
              <w:top w:val="nil"/>
              <w:left w:val="nil"/>
              <w:bottom w:val="nil"/>
              <w:right w:val="nil"/>
            </w:tcBorders>
            <w:shd w:val="clear" w:color="auto" w:fill="auto"/>
            <w:noWrap/>
            <w:vAlign w:val="bottom"/>
            <w:hideMark/>
          </w:tcPr>
          <w:p w14:paraId="054AA6A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30.73</w:t>
            </w:r>
          </w:p>
        </w:tc>
        <w:tc>
          <w:tcPr>
            <w:tcW w:w="1620" w:type="dxa"/>
            <w:tcBorders>
              <w:top w:val="nil"/>
              <w:left w:val="nil"/>
              <w:bottom w:val="nil"/>
              <w:right w:val="nil"/>
            </w:tcBorders>
            <w:shd w:val="clear" w:color="auto" w:fill="auto"/>
            <w:noWrap/>
            <w:vAlign w:val="bottom"/>
            <w:hideMark/>
          </w:tcPr>
          <w:p w14:paraId="1BE8E1A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22.28</w:t>
            </w:r>
          </w:p>
        </w:tc>
        <w:tc>
          <w:tcPr>
            <w:tcW w:w="1620" w:type="dxa"/>
            <w:tcBorders>
              <w:top w:val="nil"/>
              <w:left w:val="nil"/>
              <w:bottom w:val="nil"/>
              <w:right w:val="nil"/>
            </w:tcBorders>
            <w:shd w:val="clear" w:color="auto" w:fill="auto"/>
            <w:noWrap/>
            <w:vAlign w:val="bottom"/>
            <w:hideMark/>
          </w:tcPr>
          <w:p w14:paraId="5025EDA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36.36</w:t>
            </w:r>
          </w:p>
        </w:tc>
        <w:tc>
          <w:tcPr>
            <w:tcW w:w="1579" w:type="dxa"/>
            <w:tcBorders>
              <w:top w:val="nil"/>
              <w:left w:val="nil"/>
              <w:bottom w:val="nil"/>
              <w:right w:val="nil"/>
            </w:tcBorders>
            <w:shd w:val="clear" w:color="auto" w:fill="auto"/>
            <w:noWrap/>
            <w:vAlign w:val="bottom"/>
            <w:hideMark/>
          </w:tcPr>
          <w:p w14:paraId="5A1C0B8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10.51</w:t>
            </w:r>
          </w:p>
        </w:tc>
      </w:tr>
      <w:tr w:rsidR="00B915DB" w:rsidRPr="00B915DB" w14:paraId="622D57E8" w14:textId="77777777" w:rsidTr="00B915DB">
        <w:trPr>
          <w:trHeight w:val="288"/>
        </w:trPr>
        <w:tc>
          <w:tcPr>
            <w:tcW w:w="5940" w:type="dxa"/>
            <w:tcBorders>
              <w:top w:val="nil"/>
              <w:left w:val="nil"/>
              <w:bottom w:val="nil"/>
              <w:right w:val="nil"/>
            </w:tcBorders>
            <w:shd w:val="clear" w:color="auto" w:fill="auto"/>
            <w:noWrap/>
            <w:vAlign w:val="bottom"/>
            <w:hideMark/>
          </w:tcPr>
          <w:p w14:paraId="7D14181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06ED60A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5BA1EFD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6E7BBB2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1BC817D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66478E5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623CF0B5" w14:textId="77777777" w:rsidTr="00B915DB">
        <w:trPr>
          <w:trHeight w:val="288"/>
        </w:trPr>
        <w:tc>
          <w:tcPr>
            <w:tcW w:w="5940" w:type="dxa"/>
            <w:tcBorders>
              <w:top w:val="nil"/>
              <w:left w:val="nil"/>
              <w:bottom w:val="nil"/>
              <w:right w:val="nil"/>
            </w:tcBorders>
            <w:shd w:val="clear" w:color="auto" w:fill="auto"/>
            <w:noWrap/>
            <w:vAlign w:val="bottom"/>
            <w:hideMark/>
          </w:tcPr>
          <w:p w14:paraId="00923C1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Days admitted</w:t>
            </w:r>
          </w:p>
        </w:tc>
        <w:tc>
          <w:tcPr>
            <w:tcW w:w="1260" w:type="dxa"/>
            <w:tcBorders>
              <w:top w:val="nil"/>
              <w:left w:val="nil"/>
              <w:bottom w:val="nil"/>
              <w:right w:val="nil"/>
            </w:tcBorders>
            <w:shd w:val="clear" w:color="auto" w:fill="auto"/>
            <w:noWrap/>
            <w:vAlign w:val="bottom"/>
            <w:hideMark/>
          </w:tcPr>
          <w:p w14:paraId="051926C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0.00747</w:t>
            </w:r>
          </w:p>
        </w:tc>
        <w:tc>
          <w:tcPr>
            <w:tcW w:w="1710" w:type="dxa"/>
            <w:tcBorders>
              <w:top w:val="nil"/>
              <w:left w:val="nil"/>
              <w:bottom w:val="nil"/>
              <w:right w:val="nil"/>
            </w:tcBorders>
            <w:shd w:val="clear" w:color="auto" w:fill="auto"/>
            <w:noWrap/>
            <w:vAlign w:val="bottom"/>
            <w:hideMark/>
          </w:tcPr>
          <w:p w14:paraId="30F0D4D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0.0376***</w:t>
            </w:r>
          </w:p>
        </w:tc>
        <w:tc>
          <w:tcPr>
            <w:tcW w:w="1620" w:type="dxa"/>
            <w:tcBorders>
              <w:top w:val="nil"/>
              <w:left w:val="nil"/>
              <w:bottom w:val="nil"/>
              <w:right w:val="nil"/>
            </w:tcBorders>
            <w:shd w:val="clear" w:color="auto" w:fill="auto"/>
            <w:noWrap/>
            <w:vAlign w:val="bottom"/>
            <w:hideMark/>
          </w:tcPr>
          <w:p w14:paraId="222224D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0.0141***</w:t>
            </w:r>
          </w:p>
        </w:tc>
        <w:tc>
          <w:tcPr>
            <w:tcW w:w="1620" w:type="dxa"/>
            <w:tcBorders>
              <w:top w:val="nil"/>
              <w:left w:val="nil"/>
              <w:bottom w:val="nil"/>
              <w:right w:val="nil"/>
            </w:tcBorders>
            <w:shd w:val="clear" w:color="auto" w:fill="auto"/>
            <w:noWrap/>
            <w:vAlign w:val="bottom"/>
            <w:hideMark/>
          </w:tcPr>
          <w:p w14:paraId="12EB1EE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0.0219***</w:t>
            </w:r>
          </w:p>
        </w:tc>
        <w:tc>
          <w:tcPr>
            <w:tcW w:w="1579" w:type="dxa"/>
            <w:tcBorders>
              <w:top w:val="nil"/>
              <w:left w:val="nil"/>
              <w:bottom w:val="nil"/>
              <w:right w:val="nil"/>
            </w:tcBorders>
            <w:shd w:val="clear" w:color="auto" w:fill="auto"/>
            <w:noWrap/>
            <w:vAlign w:val="bottom"/>
            <w:hideMark/>
          </w:tcPr>
          <w:p w14:paraId="610D9C9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0.0449***</w:t>
            </w:r>
          </w:p>
        </w:tc>
      </w:tr>
      <w:tr w:rsidR="00B915DB" w:rsidRPr="00B915DB" w14:paraId="4D17E2E1" w14:textId="77777777" w:rsidTr="00B915DB">
        <w:trPr>
          <w:trHeight w:val="288"/>
        </w:trPr>
        <w:tc>
          <w:tcPr>
            <w:tcW w:w="5940" w:type="dxa"/>
            <w:tcBorders>
              <w:top w:val="nil"/>
              <w:left w:val="nil"/>
              <w:bottom w:val="nil"/>
              <w:right w:val="nil"/>
            </w:tcBorders>
            <w:shd w:val="clear" w:color="auto" w:fill="auto"/>
            <w:noWrap/>
            <w:vAlign w:val="bottom"/>
            <w:hideMark/>
          </w:tcPr>
          <w:p w14:paraId="56EB398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190BC25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0.63</w:t>
            </w:r>
          </w:p>
        </w:tc>
        <w:tc>
          <w:tcPr>
            <w:tcW w:w="1710" w:type="dxa"/>
            <w:tcBorders>
              <w:top w:val="nil"/>
              <w:left w:val="nil"/>
              <w:bottom w:val="nil"/>
              <w:right w:val="nil"/>
            </w:tcBorders>
            <w:shd w:val="clear" w:color="auto" w:fill="auto"/>
            <w:noWrap/>
            <w:vAlign w:val="bottom"/>
            <w:hideMark/>
          </w:tcPr>
          <w:p w14:paraId="732B87E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195.93</w:t>
            </w:r>
          </w:p>
        </w:tc>
        <w:tc>
          <w:tcPr>
            <w:tcW w:w="1620" w:type="dxa"/>
            <w:tcBorders>
              <w:top w:val="nil"/>
              <w:left w:val="nil"/>
              <w:bottom w:val="nil"/>
              <w:right w:val="nil"/>
            </w:tcBorders>
            <w:shd w:val="clear" w:color="auto" w:fill="auto"/>
            <w:noWrap/>
            <w:vAlign w:val="bottom"/>
            <w:hideMark/>
          </w:tcPr>
          <w:p w14:paraId="680A86C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65.11</w:t>
            </w:r>
          </w:p>
        </w:tc>
        <w:tc>
          <w:tcPr>
            <w:tcW w:w="1620" w:type="dxa"/>
            <w:tcBorders>
              <w:top w:val="nil"/>
              <w:left w:val="nil"/>
              <w:bottom w:val="nil"/>
              <w:right w:val="nil"/>
            </w:tcBorders>
            <w:shd w:val="clear" w:color="auto" w:fill="auto"/>
            <w:noWrap/>
            <w:vAlign w:val="bottom"/>
            <w:hideMark/>
          </w:tcPr>
          <w:p w14:paraId="76E09D7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163.24</w:t>
            </w:r>
          </w:p>
        </w:tc>
        <w:tc>
          <w:tcPr>
            <w:tcW w:w="1579" w:type="dxa"/>
            <w:tcBorders>
              <w:top w:val="nil"/>
              <w:left w:val="nil"/>
              <w:bottom w:val="nil"/>
              <w:right w:val="nil"/>
            </w:tcBorders>
            <w:shd w:val="clear" w:color="auto" w:fill="auto"/>
            <w:noWrap/>
            <w:vAlign w:val="bottom"/>
            <w:hideMark/>
          </w:tcPr>
          <w:p w14:paraId="2205A1A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527.10</w:t>
            </w:r>
          </w:p>
        </w:tc>
      </w:tr>
      <w:tr w:rsidR="00B915DB" w:rsidRPr="00B915DB" w14:paraId="5EB45231" w14:textId="77777777" w:rsidTr="00B915DB">
        <w:trPr>
          <w:trHeight w:val="288"/>
        </w:trPr>
        <w:tc>
          <w:tcPr>
            <w:tcW w:w="5940" w:type="dxa"/>
            <w:tcBorders>
              <w:top w:val="nil"/>
              <w:left w:val="nil"/>
              <w:bottom w:val="nil"/>
              <w:right w:val="nil"/>
            </w:tcBorders>
            <w:shd w:val="clear" w:color="auto" w:fill="auto"/>
            <w:noWrap/>
            <w:vAlign w:val="bottom"/>
            <w:hideMark/>
          </w:tcPr>
          <w:p w14:paraId="2867AFB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2CCC3753"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173481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2EA070A5"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5C0E33D2"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27E6DCE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0B0DEBF2" w14:textId="77777777" w:rsidTr="00B915DB">
        <w:trPr>
          <w:trHeight w:val="288"/>
        </w:trPr>
        <w:tc>
          <w:tcPr>
            <w:tcW w:w="5940" w:type="dxa"/>
            <w:tcBorders>
              <w:top w:val="nil"/>
              <w:left w:val="nil"/>
              <w:bottom w:val="nil"/>
              <w:right w:val="nil"/>
            </w:tcBorders>
            <w:shd w:val="clear" w:color="auto" w:fill="auto"/>
            <w:noWrap/>
            <w:vAlign w:val="bottom"/>
            <w:hideMark/>
          </w:tcPr>
          <w:p w14:paraId="46C2135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Days admitted squared</w:t>
            </w:r>
          </w:p>
        </w:tc>
        <w:tc>
          <w:tcPr>
            <w:tcW w:w="1260" w:type="dxa"/>
            <w:tcBorders>
              <w:top w:val="nil"/>
              <w:left w:val="nil"/>
              <w:bottom w:val="nil"/>
              <w:right w:val="nil"/>
            </w:tcBorders>
            <w:shd w:val="clear" w:color="auto" w:fill="auto"/>
            <w:noWrap/>
            <w:vAlign w:val="bottom"/>
            <w:hideMark/>
          </w:tcPr>
          <w:p w14:paraId="1E6BEB6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0.000107</w:t>
            </w:r>
          </w:p>
        </w:tc>
        <w:tc>
          <w:tcPr>
            <w:tcW w:w="1710" w:type="dxa"/>
            <w:tcBorders>
              <w:top w:val="nil"/>
              <w:left w:val="nil"/>
              <w:bottom w:val="nil"/>
              <w:right w:val="nil"/>
            </w:tcBorders>
            <w:shd w:val="clear" w:color="auto" w:fill="auto"/>
            <w:noWrap/>
            <w:vAlign w:val="bottom"/>
            <w:hideMark/>
          </w:tcPr>
          <w:p w14:paraId="2D31EA1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-0.000216***</w:t>
            </w:r>
          </w:p>
        </w:tc>
        <w:tc>
          <w:tcPr>
            <w:tcW w:w="1620" w:type="dxa"/>
            <w:tcBorders>
              <w:top w:val="nil"/>
              <w:left w:val="nil"/>
              <w:bottom w:val="nil"/>
              <w:right w:val="nil"/>
            </w:tcBorders>
            <w:shd w:val="clear" w:color="auto" w:fill="auto"/>
            <w:noWrap/>
            <w:vAlign w:val="bottom"/>
            <w:hideMark/>
          </w:tcPr>
          <w:p w14:paraId="6EEE45E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-0.000104***</w:t>
            </w:r>
          </w:p>
        </w:tc>
        <w:tc>
          <w:tcPr>
            <w:tcW w:w="1620" w:type="dxa"/>
            <w:tcBorders>
              <w:top w:val="nil"/>
              <w:left w:val="nil"/>
              <w:bottom w:val="nil"/>
              <w:right w:val="nil"/>
            </w:tcBorders>
            <w:shd w:val="clear" w:color="auto" w:fill="auto"/>
            <w:noWrap/>
            <w:vAlign w:val="bottom"/>
            <w:hideMark/>
          </w:tcPr>
          <w:p w14:paraId="45FB943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-0.0000941***</w:t>
            </w:r>
          </w:p>
        </w:tc>
        <w:tc>
          <w:tcPr>
            <w:tcW w:w="1579" w:type="dxa"/>
            <w:tcBorders>
              <w:top w:val="nil"/>
              <w:left w:val="nil"/>
              <w:bottom w:val="nil"/>
              <w:right w:val="nil"/>
            </w:tcBorders>
            <w:shd w:val="clear" w:color="auto" w:fill="auto"/>
            <w:noWrap/>
            <w:vAlign w:val="bottom"/>
            <w:hideMark/>
          </w:tcPr>
          <w:p w14:paraId="5F70F25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-0.000163***</w:t>
            </w:r>
          </w:p>
        </w:tc>
      </w:tr>
      <w:tr w:rsidR="00B915DB" w:rsidRPr="00B915DB" w14:paraId="55642176" w14:textId="77777777" w:rsidTr="00B915DB">
        <w:trPr>
          <w:trHeight w:val="288"/>
        </w:trPr>
        <w:tc>
          <w:tcPr>
            <w:tcW w:w="5940" w:type="dxa"/>
            <w:tcBorders>
              <w:top w:val="nil"/>
              <w:left w:val="nil"/>
              <w:bottom w:val="nil"/>
              <w:right w:val="nil"/>
            </w:tcBorders>
            <w:shd w:val="clear" w:color="auto" w:fill="auto"/>
            <w:noWrap/>
            <w:vAlign w:val="bottom"/>
            <w:hideMark/>
          </w:tcPr>
          <w:p w14:paraId="30214B7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08585EE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0.13</w:t>
            </w:r>
          </w:p>
        </w:tc>
        <w:tc>
          <w:tcPr>
            <w:tcW w:w="1710" w:type="dxa"/>
            <w:tcBorders>
              <w:top w:val="nil"/>
              <w:left w:val="nil"/>
              <w:bottom w:val="nil"/>
              <w:right w:val="nil"/>
            </w:tcBorders>
            <w:shd w:val="clear" w:color="auto" w:fill="auto"/>
            <w:noWrap/>
            <w:vAlign w:val="bottom"/>
            <w:hideMark/>
          </w:tcPr>
          <w:p w14:paraId="413CD15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-92.06</w:t>
            </w:r>
          </w:p>
        </w:tc>
        <w:tc>
          <w:tcPr>
            <w:tcW w:w="1620" w:type="dxa"/>
            <w:tcBorders>
              <w:top w:val="nil"/>
              <w:left w:val="nil"/>
              <w:bottom w:val="nil"/>
              <w:right w:val="nil"/>
            </w:tcBorders>
            <w:shd w:val="clear" w:color="auto" w:fill="auto"/>
            <w:noWrap/>
            <w:vAlign w:val="bottom"/>
            <w:hideMark/>
          </w:tcPr>
          <w:p w14:paraId="55384DF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-34.67</w:t>
            </w:r>
          </w:p>
        </w:tc>
        <w:tc>
          <w:tcPr>
            <w:tcW w:w="1620" w:type="dxa"/>
            <w:tcBorders>
              <w:top w:val="nil"/>
              <w:left w:val="nil"/>
              <w:bottom w:val="nil"/>
              <w:right w:val="nil"/>
            </w:tcBorders>
            <w:shd w:val="clear" w:color="auto" w:fill="auto"/>
            <w:noWrap/>
            <w:vAlign w:val="bottom"/>
            <w:hideMark/>
          </w:tcPr>
          <w:p w14:paraId="6C133E7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-87.65</w:t>
            </w:r>
          </w:p>
        </w:tc>
        <w:tc>
          <w:tcPr>
            <w:tcW w:w="1579" w:type="dxa"/>
            <w:tcBorders>
              <w:top w:val="nil"/>
              <w:left w:val="nil"/>
              <w:bottom w:val="nil"/>
              <w:right w:val="nil"/>
            </w:tcBorders>
            <w:shd w:val="clear" w:color="auto" w:fill="auto"/>
            <w:noWrap/>
            <w:vAlign w:val="bottom"/>
            <w:hideMark/>
          </w:tcPr>
          <w:p w14:paraId="3950373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-278.74</w:t>
            </w:r>
          </w:p>
        </w:tc>
      </w:tr>
      <w:tr w:rsidR="00B915DB" w:rsidRPr="00B915DB" w14:paraId="10AC3441" w14:textId="77777777" w:rsidTr="00B915DB">
        <w:trPr>
          <w:trHeight w:val="288"/>
        </w:trPr>
        <w:tc>
          <w:tcPr>
            <w:tcW w:w="5940" w:type="dxa"/>
            <w:tcBorders>
              <w:top w:val="nil"/>
              <w:left w:val="nil"/>
              <w:bottom w:val="nil"/>
              <w:right w:val="nil"/>
            </w:tcBorders>
            <w:shd w:val="clear" w:color="auto" w:fill="auto"/>
            <w:noWrap/>
            <w:vAlign w:val="bottom"/>
            <w:hideMark/>
          </w:tcPr>
          <w:p w14:paraId="7D6480D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13AF6AD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4BA2462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2B6AC2D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9C1056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3CF7FCD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1596D415" w14:textId="77777777" w:rsidTr="00B915DB">
        <w:trPr>
          <w:trHeight w:val="288"/>
        </w:trPr>
        <w:tc>
          <w:tcPr>
            <w:tcW w:w="5940" w:type="dxa"/>
            <w:tcBorders>
              <w:top w:val="nil"/>
              <w:left w:val="nil"/>
              <w:bottom w:val="nil"/>
              <w:right w:val="nil"/>
            </w:tcBorders>
            <w:shd w:val="clear" w:color="auto" w:fill="auto"/>
            <w:noWrap/>
            <w:vAlign w:val="bottom"/>
            <w:hideMark/>
          </w:tcPr>
          <w:p w14:paraId="395D5B2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2 (relative to HSA 1)</w:t>
            </w:r>
          </w:p>
        </w:tc>
        <w:tc>
          <w:tcPr>
            <w:tcW w:w="1260" w:type="dxa"/>
            <w:tcBorders>
              <w:top w:val="nil"/>
              <w:left w:val="nil"/>
              <w:bottom w:val="nil"/>
              <w:right w:val="nil"/>
            </w:tcBorders>
            <w:shd w:val="clear" w:color="auto" w:fill="auto"/>
            <w:noWrap/>
            <w:vAlign w:val="bottom"/>
            <w:hideMark/>
          </w:tcPr>
          <w:p w14:paraId="4D7EFA8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tcBorders>
              <w:top w:val="nil"/>
              <w:left w:val="nil"/>
              <w:bottom w:val="nil"/>
              <w:right w:val="nil"/>
            </w:tcBorders>
            <w:shd w:val="clear" w:color="auto" w:fill="auto"/>
            <w:noWrap/>
            <w:vAlign w:val="bottom"/>
            <w:hideMark/>
          </w:tcPr>
          <w:p w14:paraId="1B5ED81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-4.062***</w:t>
            </w:r>
          </w:p>
        </w:tc>
        <w:tc>
          <w:tcPr>
            <w:tcW w:w="1620" w:type="dxa"/>
            <w:tcBorders>
              <w:top w:val="nil"/>
              <w:left w:val="nil"/>
              <w:bottom w:val="nil"/>
              <w:right w:val="nil"/>
            </w:tcBorders>
            <w:shd w:val="clear" w:color="auto" w:fill="auto"/>
            <w:noWrap/>
            <w:vAlign w:val="bottom"/>
            <w:hideMark/>
          </w:tcPr>
          <w:p w14:paraId="20943D7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-3.003***</w:t>
            </w:r>
          </w:p>
        </w:tc>
        <w:tc>
          <w:tcPr>
            <w:tcW w:w="1620" w:type="dxa"/>
            <w:tcBorders>
              <w:top w:val="nil"/>
              <w:left w:val="nil"/>
              <w:bottom w:val="nil"/>
              <w:right w:val="nil"/>
            </w:tcBorders>
            <w:shd w:val="clear" w:color="auto" w:fill="auto"/>
            <w:noWrap/>
            <w:vAlign w:val="bottom"/>
            <w:hideMark/>
          </w:tcPr>
          <w:p w14:paraId="72072C5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-1.190***</w:t>
            </w:r>
          </w:p>
        </w:tc>
        <w:tc>
          <w:tcPr>
            <w:tcW w:w="1579" w:type="dxa"/>
            <w:tcBorders>
              <w:top w:val="nil"/>
              <w:left w:val="nil"/>
              <w:bottom w:val="nil"/>
              <w:right w:val="nil"/>
            </w:tcBorders>
            <w:shd w:val="clear" w:color="auto" w:fill="auto"/>
            <w:noWrap/>
            <w:vAlign w:val="bottom"/>
            <w:hideMark/>
          </w:tcPr>
          <w:p w14:paraId="183DCAB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4.403***</w:t>
            </w:r>
          </w:p>
        </w:tc>
      </w:tr>
      <w:tr w:rsidR="00B915DB" w:rsidRPr="00B915DB" w14:paraId="23FFC53A" w14:textId="77777777" w:rsidTr="00B915DB">
        <w:trPr>
          <w:trHeight w:val="288"/>
        </w:trPr>
        <w:tc>
          <w:tcPr>
            <w:tcW w:w="5940" w:type="dxa"/>
            <w:tcBorders>
              <w:top w:val="nil"/>
              <w:left w:val="nil"/>
              <w:bottom w:val="nil"/>
              <w:right w:val="nil"/>
            </w:tcBorders>
            <w:shd w:val="clear" w:color="auto" w:fill="auto"/>
            <w:noWrap/>
            <w:vAlign w:val="bottom"/>
            <w:hideMark/>
          </w:tcPr>
          <w:p w14:paraId="5652D7E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332CF67"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F4B8B9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-133.24</w:t>
            </w:r>
          </w:p>
        </w:tc>
        <w:tc>
          <w:tcPr>
            <w:tcW w:w="1620" w:type="dxa"/>
            <w:tcBorders>
              <w:top w:val="nil"/>
              <w:left w:val="nil"/>
              <w:bottom w:val="nil"/>
              <w:right w:val="nil"/>
            </w:tcBorders>
            <w:shd w:val="clear" w:color="auto" w:fill="auto"/>
            <w:noWrap/>
            <w:vAlign w:val="bottom"/>
            <w:hideMark/>
          </w:tcPr>
          <w:p w14:paraId="6038072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-103.65</w:t>
            </w:r>
          </w:p>
        </w:tc>
        <w:tc>
          <w:tcPr>
            <w:tcW w:w="1620" w:type="dxa"/>
            <w:tcBorders>
              <w:top w:val="nil"/>
              <w:left w:val="nil"/>
              <w:bottom w:val="nil"/>
              <w:right w:val="nil"/>
            </w:tcBorders>
            <w:shd w:val="clear" w:color="auto" w:fill="auto"/>
            <w:noWrap/>
            <w:vAlign w:val="bottom"/>
            <w:hideMark/>
          </w:tcPr>
          <w:p w14:paraId="6076A24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-62.42</w:t>
            </w:r>
          </w:p>
        </w:tc>
        <w:tc>
          <w:tcPr>
            <w:tcW w:w="1579" w:type="dxa"/>
            <w:tcBorders>
              <w:top w:val="nil"/>
              <w:left w:val="nil"/>
              <w:bottom w:val="nil"/>
              <w:right w:val="nil"/>
            </w:tcBorders>
            <w:shd w:val="clear" w:color="auto" w:fill="auto"/>
            <w:noWrap/>
            <w:vAlign w:val="bottom"/>
            <w:hideMark/>
          </w:tcPr>
          <w:p w14:paraId="423C727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387.66</w:t>
            </w:r>
          </w:p>
        </w:tc>
      </w:tr>
      <w:tr w:rsidR="00B915DB" w:rsidRPr="00B915DB" w14:paraId="272CCCCD" w14:textId="77777777" w:rsidTr="00B915DB">
        <w:trPr>
          <w:trHeight w:val="288"/>
        </w:trPr>
        <w:tc>
          <w:tcPr>
            <w:tcW w:w="5940" w:type="dxa"/>
            <w:tcBorders>
              <w:top w:val="nil"/>
              <w:left w:val="nil"/>
              <w:bottom w:val="nil"/>
              <w:right w:val="nil"/>
            </w:tcBorders>
            <w:shd w:val="clear" w:color="auto" w:fill="auto"/>
            <w:noWrap/>
            <w:vAlign w:val="bottom"/>
            <w:hideMark/>
          </w:tcPr>
          <w:p w14:paraId="263E09E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350FAA5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507360F"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70B19E7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6919EE5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22DA2E3E"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6CB7D727" w14:textId="77777777" w:rsidTr="00B915DB">
        <w:trPr>
          <w:trHeight w:val="288"/>
        </w:trPr>
        <w:tc>
          <w:tcPr>
            <w:tcW w:w="5940" w:type="dxa"/>
            <w:tcBorders>
              <w:top w:val="nil"/>
              <w:left w:val="nil"/>
              <w:bottom w:val="nil"/>
              <w:right w:val="nil"/>
            </w:tcBorders>
            <w:shd w:val="clear" w:color="auto" w:fill="auto"/>
            <w:noWrap/>
            <w:vAlign w:val="bottom"/>
            <w:hideMark/>
          </w:tcPr>
          <w:p w14:paraId="7CB9AAD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3 (relative to HSA 1)</w:t>
            </w:r>
          </w:p>
        </w:tc>
        <w:tc>
          <w:tcPr>
            <w:tcW w:w="1260" w:type="dxa"/>
            <w:tcBorders>
              <w:top w:val="nil"/>
              <w:left w:val="nil"/>
              <w:bottom w:val="nil"/>
              <w:right w:val="nil"/>
            </w:tcBorders>
            <w:shd w:val="clear" w:color="auto" w:fill="auto"/>
            <w:noWrap/>
            <w:vAlign w:val="bottom"/>
            <w:hideMark/>
          </w:tcPr>
          <w:p w14:paraId="79DCCAA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tcBorders>
              <w:top w:val="nil"/>
              <w:left w:val="nil"/>
              <w:bottom w:val="nil"/>
              <w:right w:val="nil"/>
            </w:tcBorders>
            <w:shd w:val="clear" w:color="auto" w:fill="auto"/>
            <w:noWrap/>
            <w:vAlign w:val="bottom"/>
            <w:hideMark/>
          </w:tcPr>
          <w:p w14:paraId="265872B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-2.875***</w:t>
            </w:r>
          </w:p>
        </w:tc>
        <w:tc>
          <w:tcPr>
            <w:tcW w:w="1620" w:type="dxa"/>
            <w:tcBorders>
              <w:top w:val="nil"/>
              <w:left w:val="nil"/>
              <w:bottom w:val="nil"/>
              <w:right w:val="nil"/>
            </w:tcBorders>
            <w:shd w:val="clear" w:color="auto" w:fill="auto"/>
            <w:noWrap/>
            <w:vAlign w:val="bottom"/>
            <w:hideMark/>
          </w:tcPr>
          <w:p w14:paraId="2A35B9E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-0.882***</w:t>
            </w:r>
          </w:p>
        </w:tc>
        <w:tc>
          <w:tcPr>
            <w:tcW w:w="1620" w:type="dxa"/>
            <w:tcBorders>
              <w:top w:val="nil"/>
              <w:left w:val="nil"/>
              <w:bottom w:val="nil"/>
              <w:right w:val="nil"/>
            </w:tcBorders>
            <w:shd w:val="clear" w:color="auto" w:fill="auto"/>
            <w:noWrap/>
            <w:vAlign w:val="bottom"/>
            <w:hideMark/>
          </w:tcPr>
          <w:p w14:paraId="6A29FAE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-1.902***</w:t>
            </w:r>
          </w:p>
        </w:tc>
        <w:tc>
          <w:tcPr>
            <w:tcW w:w="1579" w:type="dxa"/>
            <w:tcBorders>
              <w:top w:val="nil"/>
              <w:left w:val="nil"/>
              <w:bottom w:val="nil"/>
              <w:right w:val="nil"/>
            </w:tcBorders>
            <w:shd w:val="clear" w:color="auto" w:fill="auto"/>
            <w:noWrap/>
            <w:vAlign w:val="bottom"/>
            <w:hideMark/>
          </w:tcPr>
          <w:p w14:paraId="678B794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-1.614***</w:t>
            </w:r>
          </w:p>
        </w:tc>
      </w:tr>
      <w:tr w:rsidR="00B915DB" w:rsidRPr="00B915DB" w14:paraId="53C93629" w14:textId="77777777" w:rsidTr="00B915DB">
        <w:trPr>
          <w:trHeight w:val="288"/>
        </w:trPr>
        <w:tc>
          <w:tcPr>
            <w:tcW w:w="5940" w:type="dxa"/>
            <w:tcBorders>
              <w:top w:val="nil"/>
              <w:left w:val="nil"/>
              <w:bottom w:val="nil"/>
              <w:right w:val="nil"/>
            </w:tcBorders>
            <w:shd w:val="clear" w:color="auto" w:fill="auto"/>
            <w:noWrap/>
            <w:vAlign w:val="bottom"/>
            <w:hideMark/>
          </w:tcPr>
          <w:p w14:paraId="63C5EED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3B69DD05"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750D3E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-86.99</w:t>
            </w:r>
          </w:p>
        </w:tc>
        <w:tc>
          <w:tcPr>
            <w:tcW w:w="1620" w:type="dxa"/>
            <w:tcBorders>
              <w:top w:val="nil"/>
              <w:left w:val="nil"/>
              <w:bottom w:val="nil"/>
              <w:right w:val="nil"/>
            </w:tcBorders>
            <w:shd w:val="clear" w:color="auto" w:fill="auto"/>
            <w:noWrap/>
            <w:vAlign w:val="bottom"/>
            <w:hideMark/>
          </w:tcPr>
          <w:p w14:paraId="22DDD22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-45.03</w:t>
            </w:r>
          </w:p>
        </w:tc>
        <w:tc>
          <w:tcPr>
            <w:tcW w:w="1620" w:type="dxa"/>
            <w:tcBorders>
              <w:top w:val="nil"/>
              <w:left w:val="nil"/>
              <w:bottom w:val="nil"/>
              <w:right w:val="nil"/>
            </w:tcBorders>
            <w:shd w:val="clear" w:color="auto" w:fill="auto"/>
            <w:noWrap/>
            <w:vAlign w:val="bottom"/>
            <w:hideMark/>
          </w:tcPr>
          <w:p w14:paraId="32D50E5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-106.48</w:t>
            </w:r>
          </w:p>
        </w:tc>
        <w:tc>
          <w:tcPr>
            <w:tcW w:w="1579" w:type="dxa"/>
            <w:tcBorders>
              <w:top w:val="nil"/>
              <w:left w:val="nil"/>
              <w:bottom w:val="nil"/>
              <w:right w:val="nil"/>
            </w:tcBorders>
            <w:shd w:val="clear" w:color="auto" w:fill="auto"/>
            <w:noWrap/>
            <w:vAlign w:val="bottom"/>
            <w:hideMark/>
          </w:tcPr>
          <w:p w14:paraId="329330F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-141.71</w:t>
            </w:r>
          </w:p>
        </w:tc>
      </w:tr>
      <w:tr w:rsidR="00B915DB" w:rsidRPr="00B915DB" w14:paraId="7322BA21" w14:textId="77777777" w:rsidTr="00B915DB">
        <w:trPr>
          <w:trHeight w:val="288"/>
        </w:trPr>
        <w:tc>
          <w:tcPr>
            <w:tcW w:w="5940" w:type="dxa"/>
            <w:tcBorders>
              <w:top w:val="nil"/>
              <w:left w:val="nil"/>
              <w:bottom w:val="nil"/>
              <w:right w:val="nil"/>
            </w:tcBorders>
            <w:shd w:val="clear" w:color="auto" w:fill="auto"/>
            <w:noWrap/>
            <w:vAlign w:val="bottom"/>
            <w:hideMark/>
          </w:tcPr>
          <w:p w14:paraId="692FADF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6531CC3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42748B5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0C1239E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244670D"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05323B8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6E994F15" w14:textId="77777777" w:rsidTr="00B915DB">
        <w:trPr>
          <w:trHeight w:val="288"/>
        </w:trPr>
        <w:tc>
          <w:tcPr>
            <w:tcW w:w="5940" w:type="dxa"/>
            <w:tcBorders>
              <w:top w:val="nil"/>
              <w:left w:val="nil"/>
              <w:bottom w:val="nil"/>
              <w:right w:val="nil"/>
            </w:tcBorders>
            <w:shd w:val="clear" w:color="auto" w:fill="auto"/>
            <w:noWrap/>
            <w:vAlign w:val="bottom"/>
            <w:hideMark/>
          </w:tcPr>
          <w:p w14:paraId="164B692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4 (relative to HSA 1)</w:t>
            </w:r>
          </w:p>
        </w:tc>
        <w:tc>
          <w:tcPr>
            <w:tcW w:w="1260" w:type="dxa"/>
            <w:tcBorders>
              <w:top w:val="nil"/>
              <w:left w:val="nil"/>
              <w:bottom w:val="nil"/>
              <w:right w:val="nil"/>
            </w:tcBorders>
            <w:shd w:val="clear" w:color="auto" w:fill="auto"/>
            <w:noWrap/>
            <w:vAlign w:val="bottom"/>
            <w:hideMark/>
          </w:tcPr>
          <w:p w14:paraId="660D6C4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tcBorders>
              <w:top w:val="nil"/>
              <w:left w:val="nil"/>
              <w:bottom w:val="nil"/>
              <w:right w:val="nil"/>
            </w:tcBorders>
            <w:shd w:val="clear" w:color="auto" w:fill="auto"/>
            <w:noWrap/>
            <w:vAlign w:val="bottom"/>
            <w:hideMark/>
          </w:tcPr>
          <w:p w14:paraId="2C00F18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-3.494***</w:t>
            </w:r>
          </w:p>
        </w:tc>
        <w:tc>
          <w:tcPr>
            <w:tcW w:w="1620" w:type="dxa"/>
            <w:tcBorders>
              <w:top w:val="nil"/>
              <w:left w:val="nil"/>
              <w:bottom w:val="nil"/>
              <w:right w:val="nil"/>
            </w:tcBorders>
            <w:shd w:val="clear" w:color="auto" w:fill="auto"/>
            <w:noWrap/>
            <w:vAlign w:val="bottom"/>
            <w:hideMark/>
          </w:tcPr>
          <w:p w14:paraId="3B3FD32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-4.056***</w:t>
            </w:r>
          </w:p>
        </w:tc>
        <w:tc>
          <w:tcPr>
            <w:tcW w:w="1620" w:type="dxa"/>
            <w:tcBorders>
              <w:top w:val="nil"/>
              <w:left w:val="nil"/>
              <w:bottom w:val="nil"/>
              <w:right w:val="nil"/>
            </w:tcBorders>
            <w:shd w:val="clear" w:color="auto" w:fill="auto"/>
            <w:noWrap/>
            <w:vAlign w:val="bottom"/>
            <w:hideMark/>
          </w:tcPr>
          <w:p w14:paraId="1A93DDE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-0.558***</w:t>
            </w:r>
          </w:p>
        </w:tc>
        <w:tc>
          <w:tcPr>
            <w:tcW w:w="1579" w:type="dxa"/>
            <w:tcBorders>
              <w:top w:val="nil"/>
              <w:left w:val="nil"/>
              <w:bottom w:val="nil"/>
              <w:right w:val="nil"/>
            </w:tcBorders>
            <w:shd w:val="clear" w:color="auto" w:fill="auto"/>
            <w:noWrap/>
            <w:vAlign w:val="bottom"/>
            <w:hideMark/>
          </w:tcPr>
          <w:p w14:paraId="35B4A7E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3.361***</w:t>
            </w:r>
          </w:p>
        </w:tc>
      </w:tr>
      <w:tr w:rsidR="00B915DB" w:rsidRPr="00B915DB" w14:paraId="68B9EC75" w14:textId="77777777" w:rsidTr="00B915DB">
        <w:trPr>
          <w:trHeight w:val="288"/>
        </w:trPr>
        <w:tc>
          <w:tcPr>
            <w:tcW w:w="5940" w:type="dxa"/>
            <w:tcBorders>
              <w:top w:val="nil"/>
              <w:left w:val="nil"/>
              <w:bottom w:val="nil"/>
              <w:right w:val="nil"/>
            </w:tcBorders>
            <w:shd w:val="clear" w:color="auto" w:fill="auto"/>
            <w:noWrap/>
            <w:vAlign w:val="bottom"/>
            <w:hideMark/>
          </w:tcPr>
          <w:p w14:paraId="0A7BCB7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A3A8C25"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431F4C7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-116.36</w:t>
            </w:r>
          </w:p>
        </w:tc>
        <w:tc>
          <w:tcPr>
            <w:tcW w:w="1620" w:type="dxa"/>
            <w:tcBorders>
              <w:top w:val="nil"/>
              <w:left w:val="nil"/>
              <w:bottom w:val="nil"/>
              <w:right w:val="nil"/>
            </w:tcBorders>
            <w:shd w:val="clear" w:color="auto" w:fill="auto"/>
            <w:noWrap/>
            <w:vAlign w:val="bottom"/>
            <w:hideMark/>
          </w:tcPr>
          <w:p w14:paraId="22C4859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-118.42</w:t>
            </w:r>
          </w:p>
        </w:tc>
        <w:tc>
          <w:tcPr>
            <w:tcW w:w="1620" w:type="dxa"/>
            <w:tcBorders>
              <w:top w:val="nil"/>
              <w:left w:val="nil"/>
              <w:bottom w:val="nil"/>
              <w:right w:val="nil"/>
            </w:tcBorders>
            <w:shd w:val="clear" w:color="auto" w:fill="auto"/>
            <w:noWrap/>
            <w:vAlign w:val="bottom"/>
            <w:hideMark/>
          </w:tcPr>
          <w:p w14:paraId="6844981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-30.77</w:t>
            </w:r>
          </w:p>
        </w:tc>
        <w:tc>
          <w:tcPr>
            <w:tcW w:w="1579" w:type="dxa"/>
            <w:tcBorders>
              <w:top w:val="nil"/>
              <w:left w:val="nil"/>
              <w:bottom w:val="nil"/>
              <w:right w:val="nil"/>
            </w:tcBorders>
            <w:shd w:val="clear" w:color="auto" w:fill="auto"/>
            <w:noWrap/>
            <w:vAlign w:val="bottom"/>
            <w:hideMark/>
          </w:tcPr>
          <w:p w14:paraId="2A8C703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287.29</w:t>
            </w:r>
          </w:p>
        </w:tc>
      </w:tr>
      <w:tr w:rsidR="00B915DB" w:rsidRPr="00B915DB" w14:paraId="31C8AF08" w14:textId="77777777" w:rsidTr="00B915DB">
        <w:trPr>
          <w:trHeight w:val="288"/>
        </w:trPr>
        <w:tc>
          <w:tcPr>
            <w:tcW w:w="5940" w:type="dxa"/>
            <w:tcBorders>
              <w:top w:val="nil"/>
              <w:left w:val="nil"/>
              <w:bottom w:val="nil"/>
              <w:right w:val="nil"/>
            </w:tcBorders>
            <w:shd w:val="clear" w:color="auto" w:fill="auto"/>
            <w:noWrap/>
            <w:vAlign w:val="bottom"/>
            <w:hideMark/>
          </w:tcPr>
          <w:p w14:paraId="3FB135B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0C66BF4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5CC565D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1BE1529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2E29F7A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1B0F374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74B14E3C" w14:textId="77777777" w:rsidTr="00B915DB">
        <w:trPr>
          <w:trHeight w:val="288"/>
        </w:trPr>
        <w:tc>
          <w:tcPr>
            <w:tcW w:w="5940" w:type="dxa"/>
            <w:tcBorders>
              <w:top w:val="nil"/>
              <w:left w:val="nil"/>
              <w:bottom w:val="nil"/>
              <w:right w:val="nil"/>
            </w:tcBorders>
            <w:shd w:val="clear" w:color="auto" w:fill="auto"/>
            <w:noWrap/>
            <w:vAlign w:val="bottom"/>
            <w:hideMark/>
          </w:tcPr>
          <w:p w14:paraId="7AEF92A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5 (relative to HSA 1)</w:t>
            </w:r>
          </w:p>
        </w:tc>
        <w:tc>
          <w:tcPr>
            <w:tcW w:w="1260" w:type="dxa"/>
            <w:tcBorders>
              <w:top w:val="nil"/>
              <w:left w:val="nil"/>
              <w:bottom w:val="nil"/>
              <w:right w:val="nil"/>
            </w:tcBorders>
            <w:shd w:val="clear" w:color="auto" w:fill="auto"/>
            <w:noWrap/>
            <w:vAlign w:val="bottom"/>
            <w:hideMark/>
          </w:tcPr>
          <w:p w14:paraId="53D92AB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tcBorders>
              <w:top w:val="nil"/>
              <w:left w:val="nil"/>
              <w:bottom w:val="nil"/>
              <w:right w:val="nil"/>
            </w:tcBorders>
            <w:shd w:val="clear" w:color="auto" w:fill="auto"/>
            <w:noWrap/>
            <w:vAlign w:val="bottom"/>
            <w:hideMark/>
          </w:tcPr>
          <w:p w14:paraId="4D479A0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-4.571***</w:t>
            </w:r>
          </w:p>
        </w:tc>
        <w:tc>
          <w:tcPr>
            <w:tcW w:w="1620" w:type="dxa"/>
            <w:tcBorders>
              <w:top w:val="nil"/>
              <w:left w:val="nil"/>
              <w:bottom w:val="nil"/>
              <w:right w:val="nil"/>
            </w:tcBorders>
            <w:shd w:val="clear" w:color="auto" w:fill="auto"/>
            <w:noWrap/>
            <w:vAlign w:val="bottom"/>
            <w:hideMark/>
          </w:tcPr>
          <w:p w14:paraId="4EED9EB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-3.843***</w:t>
            </w:r>
          </w:p>
        </w:tc>
        <w:tc>
          <w:tcPr>
            <w:tcW w:w="1620" w:type="dxa"/>
            <w:tcBorders>
              <w:top w:val="nil"/>
              <w:left w:val="nil"/>
              <w:bottom w:val="nil"/>
              <w:right w:val="nil"/>
            </w:tcBorders>
            <w:shd w:val="clear" w:color="auto" w:fill="auto"/>
            <w:noWrap/>
            <w:vAlign w:val="bottom"/>
            <w:hideMark/>
          </w:tcPr>
          <w:p w14:paraId="0CEEC2F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1.577***</w:t>
            </w:r>
          </w:p>
        </w:tc>
        <w:tc>
          <w:tcPr>
            <w:tcW w:w="1579" w:type="dxa"/>
            <w:tcBorders>
              <w:top w:val="nil"/>
              <w:left w:val="nil"/>
              <w:bottom w:val="nil"/>
              <w:right w:val="nil"/>
            </w:tcBorders>
            <w:shd w:val="clear" w:color="auto" w:fill="auto"/>
            <w:noWrap/>
            <w:vAlign w:val="bottom"/>
            <w:hideMark/>
          </w:tcPr>
          <w:p w14:paraId="3EB9B06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0.359***</w:t>
            </w:r>
          </w:p>
        </w:tc>
      </w:tr>
      <w:tr w:rsidR="00B915DB" w:rsidRPr="00B915DB" w14:paraId="6EF5F08C" w14:textId="77777777" w:rsidTr="00B915DB">
        <w:trPr>
          <w:trHeight w:val="288"/>
        </w:trPr>
        <w:tc>
          <w:tcPr>
            <w:tcW w:w="5940" w:type="dxa"/>
            <w:tcBorders>
              <w:top w:val="nil"/>
              <w:left w:val="nil"/>
              <w:bottom w:val="nil"/>
              <w:right w:val="nil"/>
            </w:tcBorders>
            <w:shd w:val="clear" w:color="auto" w:fill="auto"/>
            <w:noWrap/>
            <w:vAlign w:val="bottom"/>
            <w:hideMark/>
          </w:tcPr>
          <w:p w14:paraId="5113467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6B820D3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742626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-174.11</w:t>
            </w:r>
          </w:p>
        </w:tc>
        <w:tc>
          <w:tcPr>
            <w:tcW w:w="1620" w:type="dxa"/>
            <w:tcBorders>
              <w:top w:val="nil"/>
              <w:left w:val="nil"/>
              <w:bottom w:val="nil"/>
              <w:right w:val="nil"/>
            </w:tcBorders>
            <w:shd w:val="clear" w:color="auto" w:fill="auto"/>
            <w:noWrap/>
            <w:vAlign w:val="bottom"/>
            <w:hideMark/>
          </w:tcPr>
          <w:p w14:paraId="48C5FED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-103.15</w:t>
            </w:r>
          </w:p>
        </w:tc>
        <w:tc>
          <w:tcPr>
            <w:tcW w:w="1620" w:type="dxa"/>
            <w:tcBorders>
              <w:top w:val="nil"/>
              <w:left w:val="nil"/>
              <w:bottom w:val="nil"/>
              <w:right w:val="nil"/>
            </w:tcBorders>
            <w:shd w:val="clear" w:color="auto" w:fill="auto"/>
            <w:noWrap/>
            <w:vAlign w:val="bottom"/>
            <w:hideMark/>
          </w:tcPr>
          <w:p w14:paraId="6ECDFD2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83.95</w:t>
            </w:r>
          </w:p>
        </w:tc>
        <w:tc>
          <w:tcPr>
            <w:tcW w:w="1579" w:type="dxa"/>
            <w:tcBorders>
              <w:top w:val="nil"/>
              <w:left w:val="nil"/>
              <w:bottom w:val="nil"/>
              <w:right w:val="nil"/>
            </w:tcBorders>
            <w:shd w:val="clear" w:color="auto" w:fill="auto"/>
            <w:noWrap/>
            <w:vAlign w:val="bottom"/>
            <w:hideMark/>
          </w:tcPr>
          <w:p w14:paraId="6F74CD5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24.12</w:t>
            </w:r>
          </w:p>
        </w:tc>
      </w:tr>
      <w:tr w:rsidR="00B915DB" w:rsidRPr="00B915DB" w14:paraId="079EF9CB" w14:textId="77777777" w:rsidTr="00B915DB">
        <w:trPr>
          <w:trHeight w:val="288"/>
        </w:trPr>
        <w:tc>
          <w:tcPr>
            <w:tcW w:w="5940" w:type="dxa"/>
            <w:tcBorders>
              <w:top w:val="nil"/>
              <w:left w:val="nil"/>
              <w:bottom w:val="nil"/>
              <w:right w:val="nil"/>
            </w:tcBorders>
            <w:shd w:val="clear" w:color="auto" w:fill="auto"/>
            <w:noWrap/>
            <w:vAlign w:val="bottom"/>
            <w:hideMark/>
          </w:tcPr>
          <w:p w14:paraId="6C1A0D6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3E8089C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4323FAD"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76C1CC6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03CA7AB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09D33B8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215D506E" w14:textId="77777777" w:rsidTr="00B915DB">
        <w:trPr>
          <w:trHeight w:val="288"/>
        </w:trPr>
        <w:tc>
          <w:tcPr>
            <w:tcW w:w="5940" w:type="dxa"/>
            <w:tcBorders>
              <w:top w:val="nil"/>
              <w:left w:val="nil"/>
              <w:bottom w:val="nil"/>
              <w:right w:val="nil"/>
            </w:tcBorders>
            <w:shd w:val="clear" w:color="auto" w:fill="auto"/>
            <w:noWrap/>
            <w:vAlign w:val="bottom"/>
            <w:hideMark/>
          </w:tcPr>
          <w:p w14:paraId="78E1951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6 (relative to HSA 1)</w:t>
            </w:r>
          </w:p>
        </w:tc>
        <w:tc>
          <w:tcPr>
            <w:tcW w:w="1260" w:type="dxa"/>
            <w:tcBorders>
              <w:top w:val="nil"/>
              <w:left w:val="nil"/>
              <w:bottom w:val="nil"/>
              <w:right w:val="nil"/>
            </w:tcBorders>
            <w:shd w:val="clear" w:color="auto" w:fill="auto"/>
            <w:noWrap/>
            <w:vAlign w:val="bottom"/>
            <w:hideMark/>
          </w:tcPr>
          <w:p w14:paraId="01229ED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-0.587***</w:t>
            </w:r>
          </w:p>
        </w:tc>
        <w:tc>
          <w:tcPr>
            <w:tcW w:w="1710" w:type="dxa"/>
            <w:tcBorders>
              <w:top w:val="nil"/>
              <w:left w:val="nil"/>
              <w:bottom w:val="nil"/>
              <w:right w:val="nil"/>
            </w:tcBorders>
            <w:shd w:val="clear" w:color="auto" w:fill="auto"/>
            <w:noWrap/>
            <w:vAlign w:val="bottom"/>
            <w:hideMark/>
          </w:tcPr>
          <w:p w14:paraId="2833F97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-3.742***</w:t>
            </w:r>
          </w:p>
        </w:tc>
        <w:tc>
          <w:tcPr>
            <w:tcW w:w="1620" w:type="dxa"/>
            <w:tcBorders>
              <w:top w:val="nil"/>
              <w:left w:val="nil"/>
              <w:bottom w:val="nil"/>
              <w:right w:val="nil"/>
            </w:tcBorders>
            <w:shd w:val="clear" w:color="auto" w:fill="auto"/>
            <w:noWrap/>
            <w:vAlign w:val="bottom"/>
            <w:hideMark/>
          </w:tcPr>
          <w:p w14:paraId="6CF62AE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-3.902***</w:t>
            </w:r>
          </w:p>
        </w:tc>
        <w:tc>
          <w:tcPr>
            <w:tcW w:w="1620" w:type="dxa"/>
            <w:tcBorders>
              <w:top w:val="nil"/>
              <w:left w:val="nil"/>
              <w:bottom w:val="nil"/>
              <w:right w:val="nil"/>
            </w:tcBorders>
            <w:shd w:val="clear" w:color="auto" w:fill="auto"/>
            <w:noWrap/>
            <w:vAlign w:val="bottom"/>
            <w:hideMark/>
          </w:tcPr>
          <w:p w14:paraId="3AD837F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-1.344***</w:t>
            </w:r>
          </w:p>
        </w:tc>
        <w:tc>
          <w:tcPr>
            <w:tcW w:w="1579" w:type="dxa"/>
            <w:tcBorders>
              <w:top w:val="nil"/>
              <w:left w:val="nil"/>
              <w:bottom w:val="nil"/>
              <w:right w:val="nil"/>
            </w:tcBorders>
            <w:shd w:val="clear" w:color="auto" w:fill="auto"/>
            <w:noWrap/>
            <w:vAlign w:val="bottom"/>
            <w:hideMark/>
          </w:tcPr>
          <w:p w14:paraId="13E7095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-0.419***</w:t>
            </w:r>
          </w:p>
        </w:tc>
      </w:tr>
      <w:tr w:rsidR="00B915DB" w:rsidRPr="00B915DB" w14:paraId="4E9C439A" w14:textId="77777777" w:rsidTr="00B915DB">
        <w:trPr>
          <w:trHeight w:val="288"/>
        </w:trPr>
        <w:tc>
          <w:tcPr>
            <w:tcW w:w="5940" w:type="dxa"/>
            <w:tcBorders>
              <w:top w:val="nil"/>
              <w:left w:val="nil"/>
              <w:bottom w:val="nil"/>
              <w:right w:val="nil"/>
            </w:tcBorders>
            <w:shd w:val="clear" w:color="auto" w:fill="auto"/>
            <w:noWrap/>
            <w:vAlign w:val="bottom"/>
            <w:hideMark/>
          </w:tcPr>
          <w:p w14:paraId="13E343E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10B1F59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-13.86</w:t>
            </w:r>
          </w:p>
        </w:tc>
        <w:tc>
          <w:tcPr>
            <w:tcW w:w="1710" w:type="dxa"/>
            <w:tcBorders>
              <w:top w:val="nil"/>
              <w:left w:val="nil"/>
              <w:bottom w:val="nil"/>
              <w:right w:val="nil"/>
            </w:tcBorders>
            <w:shd w:val="clear" w:color="auto" w:fill="auto"/>
            <w:noWrap/>
            <w:vAlign w:val="bottom"/>
            <w:hideMark/>
          </w:tcPr>
          <w:p w14:paraId="1627DD4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-49.72</w:t>
            </w:r>
          </w:p>
        </w:tc>
        <w:tc>
          <w:tcPr>
            <w:tcW w:w="1620" w:type="dxa"/>
            <w:tcBorders>
              <w:top w:val="nil"/>
              <w:left w:val="nil"/>
              <w:bottom w:val="nil"/>
              <w:right w:val="nil"/>
            </w:tcBorders>
            <w:shd w:val="clear" w:color="auto" w:fill="auto"/>
            <w:noWrap/>
            <w:vAlign w:val="bottom"/>
            <w:hideMark/>
          </w:tcPr>
          <w:p w14:paraId="125FC4F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-191.80</w:t>
            </w:r>
          </w:p>
        </w:tc>
        <w:tc>
          <w:tcPr>
            <w:tcW w:w="1620" w:type="dxa"/>
            <w:tcBorders>
              <w:top w:val="nil"/>
              <w:left w:val="nil"/>
              <w:bottom w:val="nil"/>
              <w:right w:val="nil"/>
            </w:tcBorders>
            <w:shd w:val="clear" w:color="auto" w:fill="auto"/>
            <w:noWrap/>
            <w:vAlign w:val="bottom"/>
            <w:hideMark/>
          </w:tcPr>
          <w:p w14:paraId="7F13A34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-72.74</w:t>
            </w:r>
          </w:p>
        </w:tc>
        <w:tc>
          <w:tcPr>
            <w:tcW w:w="1579" w:type="dxa"/>
            <w:tcBorders>
              <w:top w:val="nil"/>
              <w:left w:val="nil"/>
              <w:bottom w:val="nil"/>
              <w:right w:val="nil"/>
            </w:tcBorders>
            <w:shd w:val="clear" w:color="auto" w:fill="auto"/>
            <w:noWrap/>
            <w:vAlign w:val="bottom"/>
            <w:hideMark/>
          </w:tcPr>
          <w:p w14:paraId="2F6B9E1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-28.54</w:t>
            </w:r>
          </w:p>
        </w:tc>
      </w:tr>
      <w:tr w:rsidR="00B915DB" w:rsidRPr="00B915DB" w14:paraId="6AADA0E5" w14:textId="77777777" w:rsidTr="00B915DB">
        <w:trPr>
          <w:trHeight w:val="288"/>
        </w:trPr>
        <w:tc>
          <w:tcPr>
            <w:tcW w:w="5940" w:type="dxa"/>
            <w:tcBorders>
              <w:top w:val="nil"/>
              <w:left w:val="nil"/>
              <w:bottom w:val="nil"/>
              <w:right w:val="nil"/>
            </w:tcBorders>
            <w:shd w:val="clear" w:color="auto" w:fill="auto"/>
            <w:noWrap/>
            <w:vAlign w:val="bottom"/>
            <w:hideMark/>
          </w:tcPr>
          <w:p w14:paraId="5BDA38B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5DBED983"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DAB5B4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1DA2AE2"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19ABE377"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72420B05"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241A98E3" w14:textId="77777777" w:rsidTr="00B915DB">
        <w:trPr>
          <w:trHeight w:val="288"/>
        </w:trPr>
        <w:tc>
          <w:tcPr>
            <w:tcW w:w="5940" w:type="dxa"/>
            <w:tcBorders>
              <w:top w:val="nil"/>
              <w:left w:val="nil"/>
              <w:bottom w:val="nil"/>
              <w:right w:val="nil"/>
            </w:tcBorders>
            <w:shd w:val="clear" w:color="auto" w:fill="auto"/>
            <w:noWrap/>
            <w:vAlign w:val="bottom"/>
            <w:hideMark/>
          </w:tcPr>
          <w:p w14:paraId="2202688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7 (relative to HSA 1)</w:t>
            </w:r>
          </w:p>
        </w:tc>
        <w:tc>
          <w:tcPr>
            <w:tcW w:w="1260" w:type="dxa"/>
            <w:tcBorders>
              <w:top w:val="nil"/>
              <w:left w:val="nil"/>
              <w:bottom w:val="nil"/>
              <w:right w:val="nil"/>
            </w:tcBorders>
            <w:shd w:val="clear" w:color="auto" w:fill="auto"/>
            <w:noWrap/>
            <w:vAlign w:val="bottom"/>
            <w:hideMark/>
          </w:tcPr>
          <w:p w14:paraId="5171D09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tcBorders>
              <w:top w:val="nil"/>
              <w:left w:val="nil"/>
              <w:bottom w:val="nil"/>
              <w:right w:val="nil"/>
            </w:tcBorders>
            <w:shd w:val="clear" w:color="auto" w:fill="auto"/>
            <w:noWrap/>
            <w:vAlign w:val="bottom"/>
            <w:hideMark/>
          </w:tcPr>
          <w:p w14:paraId="165D571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-3.297***</w:t>
            </w:r>
          </w:p>
        </w:tc>
        <w:tc>
          <w:tcPr>
            <w:tcW w:w="1620" w:type="dxa"/>
            <w:tcBorders>
              <w:top w:val="nil"/>
              <w:left w:val="nil"/>
              <w:bottom w:val="nil"/>
              <w:right w:val="nil"/>
            </w:tcBorders>
            <w:shd w:val="clear" w:color="auto" w:fill="auto"/>
            <w:noWrap/>
            <w:vAlign w:val="bottom"/>
            <w:hideMark/>
          </w:tcPr>
          <w:p w14:paraId="15E262A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-3.766***</w:t>
            </w:r>
          </w:p>
        </w:tc>
        <w:tc>
          <w:tcPr>
            <w:tcW w:w="1620" w:type="dxa"/>
            <w:tcBorders>
              <w:top w:val="nil"/>
              <w:left w:val="nil"/>
              <w:bottom w:val="nil"/>
              <w:right w:val="nil"/>
            </w:tcBorders>
            <w:shd w:val="clear" w:color="auto" w:fill="auto"/>
            <w:noWrap/>
            <w:vAlign w:val="bottom"/>
            <w:hideMark/>
          </w:tcPr>
          <w:p w14:paraId="28EF3F9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-1.378***</w:t>
            </w:r>
          </w:p>
        </w:tc>
        <w:tc>
          <w:tcPr>
            <w:tcW w:w="1579" w:type="dxa"/>
            <w:tcBorders>
              <w:top w:val="nil"/>
              <w:left w:val="nil"/>
              <w:bottom w:val="nil"/>
              <w:right w:val="nil"/>
            </w:tcBorders>
            <w:shd w:val="clear" w:color="auto" w:fill="auto"/>
            <w:noWrap/>
            <w:vAlign w:val="bottom"/>
            <w:hideMark/>
          </w:tcPr>
          <w:p w14:paraId="7D68448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-1.368***</w:t>
            </w:r>
          </w:p>
        </w:tc>
      </w:tr>
      <w:tr w:rsidR="00B915DB" w:rsidRPr="00B915DB" w14:paraId="551B48A2" w14:textId="77777777" w:rsidTr="00B915DB">
        <w:trPr>
          <w:trHeight w:val="288"/>
        </w:trPr>
        <w:tc>
          <w:tcPr>
            <w:tcW w:w="5940" w:type="dxa"/>
            <w:tcBorders>
              <w:top w:val="nil"/>
              <w:left w:val="nil"/>
              <w:bottom w:val="nil"/>
              <w:right w:val="nil"/>
            </w:tcBorders>
            <w:shd w:val="clear" w:color="auto" w:fill="auto"/>
            <w:noWrap/>
            <w:vAlign w:val="bottom"/>
            <w:hideMark/>
          </w:tcPr>
          <w:p w14:paraId="2B67F0D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D8F40AC"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BB0D4C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-82.24</w:t>
            </w:r>
          </w:p>
        </w:tc>
        <w:tc>
          <w:tcPr>
            <w:tcW w:w="1620" w:type="dxa"/>
            <w:tcBorders>
              <w:top w:val="nil"/>
              <w:left w:val="nil"/>
              <w:bottom w:val="nil"/>
              <w:right w:val="nil"/>
            </w:tcBorders>
            <w:shd w:val="clear" w:color="auto" w:fill="auto"/>
            <w:noWrap/>
            <w:vAlign w:val="bottom"/>
            <w:hideMark/>
          </w:tcPr>
          <w:p w14:paraId="19DFF5B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-194.65</w:t>
            </w:r>
          </w:p>
        </w:tc>
        <w:tc>
          <w:tcPr>
            <w:tcW w:w="1620" w:type="dxa"/>
            <w:tcBorders>
              <w:top w:val="nil"/>
              <w:left w:val="nil"/>
              <w:bottom w:val="nil"/>
              <w:right w:val="nil"/>
            </w:tcBorders>
            <w:shd w:val="clear" w:color="auto" w:fill="auto"/>
            <w:noWrap/>
            <w:vAlign w:val="bottom"/>
            <w:hideMark/>
          </w:tcPr>
          <w:p w14:paraId="3FE341E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-54.78</w:t>
            </w:r>
          </w:p>
        </w:tc>
        <w:tc>
          <w:tcPr>
            <w:tcW w:w="1579" w:type="dxa"/>
            <w:tcBorders>
              <w:top w:val="nil"/>
              <w:left w:val="nil"/>
              <w:bottom w:val="nil"/>
              <w:right w:val="nil"/>
            </w:tcBorders>
            <w:shd w:val="clear" w:color="auto" w:fill="auto"/>
            <w:noWrap/>
            <w:vAlign w:val="bottom"/>
            <w:hideMark/>
          </w:tcPr>
          <w:p w14:paraId="0C63360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-68.51</w:t>
            </w:r>
          </w:p>
        </w:tc>
      </w:tr>
      <w:tr w:rsidR="00B915DB" w:rsidRPr="00B915DB" w14:paraId="7118CD7C" w14:textId="77777777" w:rsidTr="00B915DB">
        <w:trPr>
          <w:trHeight w:val="288"/>
        </w:trPr>
        <w:tc>
          <w:tcPr>
            <w:tcW w:w="5940" w:type="dxa"/>
            <w:tcBorders>
              <w:top w:val="nil"/>
              <w:left w:val="nil"/>
              <w:bottom w:val="nil"/>
              <w:right w:val="nil"/>
            </w:tcBorders>
            <w:shd w:val="clear" w:color="auto" w:fill="auto"/>
            <w:noWrap/>
            <w:vAlign w:val="bottom"/>
            <w:hideMark/>
          </w:tcPr>
          <w:p w14:paraId="12BE564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2AFFC89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1BE2B0F"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6786A3C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34523FE"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7E828AEE"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4F5D9EB8" w14:textId="77777777" w:rsidTr="00B915DB">
        <w:trPr>
          <w:trHeight w:val="288"/>
        </w:trPr>
        <w:tc>
          <w:tcPr>
            <w:tcW w:w="5940" w:type="dxa"/>
            <w:tcBorders>
              <w:top w:val="nil"/>
              <w:left w:val="nil"/>
              <w:bottom w:val="nil"/>
              <w:right w:val="nil"/>
            </w:tcBorders>
            <w:shd w:val="clear" w:color="auto" w:fill="auto"/>
            <w:noWrap/>
            <w:vAlign w:val="bottom"/>
            <w:hideMark/>
          </w:tcPr>
          <w:p w14:paraId="5F90062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8 (relative to HSA 1)</w:t>
            </w:r>
          </w:p>
        </w:tc>
        <w:tc>
          <w:tcPr>
            <w:tcW w:w="1260" w:type="dxa"/>
            <w:tcBorders>
              <w:top w:val="nil"/>
              <w:left w:val="nil"/>
              <w:bottom w:val="nil"/>
              <w:right w:val="nil"/>
            </w:tcBorders>
            <w:shd w:val="clear" w:color="auto" w:fill="auto"/>
            <w:noWrap/>
            <w:vAlign w:val="bottom"/>
            <w:hideMark/>
          </w:tcPr>
          <w:p w14:paraId="33490CF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-1.004***</w:t>
            </w:r>
          </w:p>
        </w:tc>
        <w:tc>
          <w:tcPr>
            <w:tcW w:w="1710" w:type="dxa"/>
            <w:tcBorders>
              <w:top w:val="nil"/>
              <w:left w:val="nil"/>
              <w:bottom w:val="nil"/>
              <w:right w:val="nil"/>
            </w:tcBorders>
            <w:shd w:val="clear" w:color="auto" w:fill="auto"/>
            <w:noWrap/>
            <w:vAlign w:val="bottom"/>
            <w:hideMark/>
          </w:tcPr>
          <w:p w14:paraId="148330C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-3.059***</w:t>
            </w:r>
          </w:p>
        </w:tc>
        <w:tc>
          <w:tcPr>
            <w:tcW w:w="1620" w:type="dxa"/>
            <w:tcBorders>
              <w:top w:val="nil"/>
              <w:left w:val="nil"/>
              <w:bottom w:val="nil"/>
              <w:right w:val="nil"/>
            </w:tcBorders>
            <w:shd w:val="clear" w:color="auto" w:fill="auto"/>
            <w:noWrap/>
            <w:vAlign w:val="bottom"/>
            <w:hideMark/>
          </w:tcPr>
          <w:p w14:paraId="07F416D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-2.911***</w:t>
            </w:r>
          </w:p>
        </w:tc>
        <w:tc>
          <w:tcPr>
            <w:tcW w:w="1620" w:type="dxa"/>
            <w:tcBorders>
              <w:top w:val="nil"/>
              <w:left w:val="nil"/>
              <w:bottom w:val="nil"/>
              <w:right w:val="nil"/>
            </w:tcBorders>
            <w:shd w:val="clear" w:color="auto" w:fill="auto"/>
            <w:noWrap/>
            <w:vAlign w:val="bottom"/>
            <w:hideMark/>
          </w:tcPr>
          <w:p w14:paraId="3A1D254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-2.282***</w:t>
            </w:r>
          </w:p>
        </w:tc>
        <w:tc>
          <w:tcPr>
            <w:tcW w:w="1579" w:type="dxa"/>
            <w:tcBorders>
              <w:top w:val="nil"/>
              <w:left w:val="nil"/>
              <w:bottom w:val="nil"/>
              <w:right w:val="nil"/>
            </w:tcBorders>
            <w:shd w:val="clear" w:color="auto" w:fill="auto"/>
            <w:noWrap/>
            <w:vAlign w:val="bottom"/>
            <w:hideMark/>
          </w:tcPr>
          <w:p w14:paraId="0B2CC3B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-1.191***</w:t>
            </w:r>
          </w:p>
        </w:tc>
      </w:tr>
      <w:tr w:rsidR="00B915DB" w:rsidRPr="00B915DB" w14:paraId="425F7155" w14:textId="77777777" w:rsidTr="00B915DB">
        <w:trPr>
          <w:trHeight w:val="288"/>
        </w:trPr>
        <w:tc>
          <w:tcPr>
            <w:tcW w:w="5940" w:type="dxa"/>
            <w:tcBorders>
              <w:top w:val="nil"/>
              <w:left w:val="nil"/>
              <w:bottom w:val="nil"/>
              <w:right w:val="nil"/>
            </w:tcBorders>
            <w:shd w:val="clear" w:color="auto" w:fill="auto"/>
            <w:noWrap/>
            <w:vAlign w:val="bottom"/>
            <w:hideMark/>
          </w:tcPr>
          <w:p w14:paraId="559EE51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BC8756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-24.65</w:t>
            </w:r>
          </w:p>
        </w:tc>
        <w:tc>
          <w:tcPr>
            <w:tcW w:w="1710" w:type="dxa"/>
            <w:tcBorders>
              <w:top w:val="nil"/>
              <w:left w:val="nil"/>
              <w:bottom w:val="nil"/>
              <w:right w:val="nil"/>
            </w:tcBorders>
            <w:shd w:val="clear" w:color="auto" w:fill="auto"/>
            <w:noWrap/>
            <w:vAlign w:val="bottom"/>
            <w:hideMark/>
          </w:tcPr>
          <w:p w14:paraId="644DEC6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-86.99</w:t>
            </w:r>
          </w:p>
        </w:tc>
        <w:tc>
          <w:tcPr>
            <w:tcW w:w="1620" w:type="dxa"/>
            <w:tcBorders>
              <w:top w:val="nil"/>
              <w:left w:val="nil"/>
              <w:bottom w:val="nil"/>
              <w:right w:val="nil"/>
            </w:tcBorders>
            <w:shd w:val="clear" w:color="auto" w:fill="auto"/>
            <w:noWrap/>
            <w:vAlign w:val="bottom"/>
            <w:hideMark/>
          </w:tcPr>
          <w:p w14:paraId="1C7222E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-45.03</w:t>
            </w:r>
          </w:p>
        </w:tc>
        <w:tc>
          <w:tcPr>
            <w:tcW w:w="1620" w:type="dxa"/>
            <w:tcBorders>
              <w:top w:val="nil"/>
              <w:left w:val="nil"/>
              <w:bottom w:val="nil"/>
              <w:right w:val="nil"/>
            </w:tcBorders>
            <w:shd w:val="clear" w:color="auto" w:fill="auto"/>
            <w:noWrap/>
            <w:vAlign w:val="bottom"/>
            <w:hideMark/>
          </w:tcPr>
          <w:p w14:paraId="61B1AD5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-106.48</w:t>
            </w:r>
          </w:p>
        </w:tc>
        <w:tc>
          <w:tcPr>
            <w:tcW w:w="1579" w:type="dxa"/>
            <w:tcBorders>
              <w:top w:val="nil"/>
              <w:left w:val="nil"/>
              <w:bottom w:val="nil"/>
              <w:right w:val="nil"/>
            </w:tcBorders>
            <w:shd w:val="clear" w:color="auto" w:fill="auto"/>
            <w:noWrap/>
            <w:vAlign w:val="bottom"/>
            <w:hideMark/>
          </w:tcPr>
          <w:p w14:paraId="7853CFF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-141.71</w:t>
            </w:r>
          </w:p>
        </w:tc>
      </w:tr>
      <w:tr w:rsidR="00B915DB" w:rsidRPr="00B915DB" w14:paraId="65218181" w14:textId="77777777" w:rsidTr="00B915DB">
        <w:trPr>
          <w:trHeight w:val="288"/>
        </w:trPr>
        <w:tc>
          <w:tcPr>
            <w:tcW w:w="5940" w:type="dxa"/>
            <w:tcBorders>
              <w:top w:val="nil"/>
              <w:left w:val="nil"/>
              <w:bottom w:val="nil"/>
              <w:right w:val="nil"/>
            </w:tcBorders>
            <w:shd w:val="clear" w:color="auto" w:fill="auto"/>
            <w:noWrap/>
            <w:vAlign w:val="bottom"/>
            <w:hideMark/>
          </w:tcPr>
          <w:p w14:paraId="628BA1EB"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21CF9E9F"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50502F8"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1C4FA95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71FCF1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5A576098"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2D61722D" w14:textId="77777777" w:rsidTr="00B915DB">
        <w:trPr>
          <w:trHeight w:val="288"/>
        </w:trPr>
        <w:tc>
          <w:tcPr>
            <w:tcW w:w="5940" w:type="dxa"/>
            <w:tcBorders>
              <w:top w:val="nil"/>
              <w:left w:val="nil"/>
              <w:bottom w:val="nil"/>
              <w:right w:val="nil"/>
            </w:tcBorders>
            <w:shd w:val="clear" w:color="auto" w:fill="auto"/>
            <w:noWrap/>
            <w:vAlign w:val="bottom"/>
            <w:hideMark/>
          </w:tcPr>
          <w:p w14:paraId="51722D5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9 (relative to HSA 1)</w:t>
            </w:r>
          </w:p>
        </w:tc>
        <w:tc>
          <w:tcPr>
            <w:tcW w:w="1260" w:type="dxa"/>
            <w:tcBorders>
              <w:top w:val="nil"/>
              <w:left w:val="nil"/>
              <w:bottom w:val="nil"/>
              <w:right w:val="nil"/>
            </w:tcBorders>
            <w:shd w:val="clear" w:color="auto" w:fill="auto"/>
            <w:noWrap/>
            <w:vAlign w:val="bottom"/>
            <w:hideMark/>
          </w:tcPr>
          <w:p w14:paraId="24426FF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tcBorders>
              <w:top w:val="nil"/>
              <w:left w:val="nil"/>
              <w:bottom w:val="nil"/>
              <w:right w:val="nil"/>
            </w:tcBorders>
            <w:shd w:val="clear" w:color="auto" w:fill="auto"/>
            <w:noWrap/>
            <w:vAlign w:val="bottom"/>
            <w:hideMark/>
          </w:tcPr>
          <w:p w14:paraId="23CF5A1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-3.489***</w:t>
            </w:r>
          </w:p>
        </w:tc>
        <w:tc>
          <w:tcPr>
            <w:tcW w:w="1620" w:type="dxa"/>
            <w:tcBorders>
              <w:top w:val="nil"/>
              <w:left w:val="nil"/>
              <w:bottom w:val="nil"/>
              <w:right w:val="nil"/>
            </w:tcBorders>
            <w:shd w:val="clear" w:color="auto" w:fill="auto"/>
            <w:noWrap/>
            <w:vAlign w:val="bottom"/>
            <w:hideMark/>
          </w:tcPr>
          <w:p w14:paraId="64C0C12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-3.099***</w:t>
            </w:r>
          </w:p>
        </w:tc>
        <w:tc>
          <w:tcPr>
            <w:tcW w:w="1620" w:type="dxa"/>
            <w:tcBorders>
              <w:top w:val="nil"/>
              <w:left w:val="nil"/>
              <w:bottom w:val="nil"/>
              <w:right w:val="nil"/>
            </w:tcBorders>
            <w:shd w:val="clear" w:color="auto" w:fill="auto"/>
            <w:noWrap/>
            <w:vAlign w:val="bottom"/>
            <w:hideMark/>
          </w:tcPr>
          <w:p w14:paraId="51BF055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-1.436***</w:t>
            </w:r>
          </w:p>
        </w:tc>
        <w:tc>
          <w:tcPr>
            <w:tcW w:w="1579" w:type="dxa"/>
            <w:tcBorders>
              <w:top w:val="nil"/>
              <w:left w:val="nil"/>
              <w:bottom w:val="nil"/>
              <w:right w:val="nil"/>
            </w:tcBorders>
            <w:shd w:val="clear" w:color="auto" w:fill="auto"/>
            <w:noWrap/>
            <w:vAlign w:val="bottom"/>
            <w:hideMark/>
          </w:tcPr>
          <w:p w14:paraId="283C53A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-0.372***</w:t>
            </w:r>
          </w:p>
        </w:tc>
      </w:tr>
      <w:tr w:rsidR="00B915DB" w:rsidRPr="00B915DB" w14:paraId="0C8EFD88" w14:textId="77777777" w:rsidTr="00B915DB">
        <w:trPr>
          <w:trHeight w:val="288"/>
        </w:trPr>
        <w:tc>
          <w:tcPr>
            <w:tcW w:w="5940" w:type="dxa"/>
            <w:tcBorders>
              <w:top w:val="nil"/>
              <w:left w:val="nil"/>
              <w:bottom w:val="nil"/>
              <w:right w:val="nil"/>
            </w:tcBorders>
            <w:shd w:val="clear" w:color="auto" w:fill="auto"/>
            <w:noWrap/>
            <w:vAlign w:val="bottom"/>
            <w:hideMark/>
          </w:tcPr>
          <w:p w14:paraId="0E65F9A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79270BD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69FE8D0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-49.87</w:t>
            </w:r>
          </w:p>
        </w:tc>
        <w:tc>
          <w:tcPr>
            <w:tcW w:w="1620" w:type="dxa"/>
            <w:tcBorders>
              <w:top w:val="nil"/>
              <w:left w:val="nil"/>
              <w:bottom w:val="nil"/>
              <w:right w:val="nil"/>
            </w:tcBorders>
            <w:shd w:val="clear" w:color="auto" w:fill="auto"/>
            <w:noWrap/>
            <w:vAlign w:val="bottom"/>
            <w:hideMark/>
          </w:tcPr>
          <w:p w14:paraId="65750F7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-142.03</w:t>
            </w:r>
          </w:p>
        </w:tc>
        <w:tc>
          <w:tcPr>
            <w:tcW w:w="1620" w:type="dxa"/>
            <w:tcBorders>
              <w:top w:val="nil"/>
              <w:left w:val="nil"/>
              <w:bottom w:val="nil"/>
              <w:right w:val="nil"/>
            </w:tcBorders>
            <w:shd w:val="clear" w:color="auto" w:fill="auto"/>
            <w:noWrap/>
            <w:vAlign w:val="bottom"/>
            <w:hideMark/>
          </w:tcPr>
          <w:p w14:paraId="56E05FB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-69.42</w:t>
            </w:r>
          </w:p>
        </w:tc>
        <w:tc>
          <w:tcPr>
            <w:tcW w:w="1579" w:type="dxa"/>
            <w:tcBorders>
              <w:top w:val="nil"/>
              <w:left w:val="nil"/>
              <w:bottom w:val="nil"/>
              <w:right w:val="nil"/>
            </w:tcBorders>
            <w:shd w:val="clear" w:color="auto" w:fill="auto"/>
            <w:noWrap/>
            <w:vAlign w:val="bottom"/>
            <w:hideMark/>
          </w:tcPr>
          <w:p w14:paraId="78C3D9F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-29.00</w:t>
            </w:r>
          </w:p>
        </w:tc>
      </w:tr>
      <w:tr w:rsidR="00B915DB" w:rsidRPr="00B915DB" w14:paraId="60217ABA" w14:textId="77777777" w:rsidTr="00B915DB">
        <w:trPr>
          <w:trHeight w:val="288"/>
        </w:trPr>
        <w:tc>
          <w:tcPr>
            <w:tcW w:w="5940" w:type="dxa"/>
            <w:tcBorders>
              <w:top w:val="nil"/>
              <w:left w:val="nil"/>
              <w:bottom w:val="nil"/>
              <w:right w:val="nil"/>
            </w:tcBorders>
            <w:shd w:val="clear" w:color="auto" w:fill="auto"/>
            <w:noWrap/>
            <w:vAlign w:val="bottom"/>
            <w:hideMark/>
          </w:tcPr>
          <w:p w14:paraId="64A1017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0FC29292"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367D9812"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0B3FCAC0"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2951E3EB"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45A182BE"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7C784E82" w14:textId="77777777" w:rsidTr="00B915DB">
        <w:trPr>
          <w:trHeight w:val="288"/>
        </w:trPr>
        <w:tc>
          <w:tcPr>
            <w:tcW w:w="5940" w:type="dxa"/>
            <w:tcBorders>
              <w:top w:val="nil"/>
              <w:left w:val="nil"/>
              <w:bottom w:val="nil"/>
              <w:right w:val="nil"/>
            </w:tcBorders>
            <w:shd w:val="clear" w:color="auto" w:fill="auto"/>
            <w:noWrap/>
            <w:vAlign w:val="bottom"/>
            <w:hideMark/>
          </w:tcPr>
          <w:p w14:paraId="7F6E2B4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10 (relative to HSA 1)</w:t>
            </w:r>
          </w:p>
        </w:tc>
        <w:tc>
          <w:tcPr>
            <w:tcW w:w="1260" w:type="dxa"/>
            <w:tcBorders>
              <w:top w:val="nil"/>
              <w:left w:val="nil"/>
              <w:bottom w:val="nil"/>
              <w:right w:val="nil"/>
            </w:tcBorders>
            <w:shd w:val="clear" w:color="auto" w:fill="auto"/>
            <w:noWrap/>
            <w:vAlign w:val="bottom"/>
            <w:hideMark/>
          </w:tcPr>
          <w:p w14:paraId="407E35D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tcBorders>
              <w:top w:val="nil"/>
              <w:left w:val="nil"/>
              <w:bottom w:val="nil"/>
              <w:right w:val="nil"/>
            </w:tcBorders>
            <w:shd w:val="clear" w:color="auto" w:fill="auto"/>
            <w:noWrap/>
            <w:vAlign w:val="bottom"/>
            <w:hideMark/>
          </w:tcPr>
          <w:p w14:paraId="44E4D2E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-4.318***</w:t>
            </w:r>
          </w:p>
        </w:tc>
        <w:tc>
          <w:tcPr>
            <w:tcW w:w="1620" w:type="dxa"/>
            <w:tcBorders>
              <w:top w:val="nil"/>
              <w:left w:val="nil"/>
              <w:bottom w:val="nil"/>
              <w:right w:val="nil"/>
            </w:tcBorders>
            <w:shd w:val="clear" w:color="auto" w:fill="auto"/>
            <w:noWrap/>
            <w:vAlign w:val="bottom"/>
            <w:hideMark/>
          </w:tcPr>
          <w:p w14:paraId="197C82B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-4.420***</w:t>
            </w:r>
          </w:p>
        </w:tc>
        <w:tc>
          <w:tcPr>
            <w:tcW w:w="1620" w:type="dxa"/>
            <w:tcBorders>
              <w:top w:val="nil"/>
              <w:left w:val="nil"/>
              <w:bottom w:val="nil"/>
              <w:right w:val="nil"/>
            </w:tcBorders>
            <w:shd w:val="clear" w:color="auto" w:fill="auto"/>
            <w:noWrap/>
            <w:vAlign w:val="bottom"/>
            <w:hideMark/>
          </w:tcPr>
          <w:p w14:paraId="58AED42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-1.870***</w:t>
            </w:r>
          </w:p>
        </w:tc>
        <w:tc>
          <w:tcPr>
            <w:tcW w:w="1579" w:type="dxa"/>
            <w:tcBorders>
              <w:top w:val="nil"/>
              <w:left w:val="nil"/>
              <w:bottom w:val="nil"/>
              <w:right w:val="nil"/>
            </w:tcBorders>
            <w:shd w:val="clear" w:color="auto" w:fill="auto"/>
            <w:noWrap/>
            <w:vAlign w:val="bottom"/>
            <w:hideMark/>
          </w:tcPr>
          <w:p w14:paraId="460D04A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-0.337***</w:t>
            </w:r>
          </w:p>
        </w:tc>
      </w:tr>
      <w:tr w:rsidR="00B915DB" w:rsidRPr="00B915DB" w14:paraId="4F12FFCC" w14:textId="77777777" w:rsidTr="00B915DB">
        <w:trPr>
          <w:trHeight w:val="288"/>
        </w:trPr>
        <w:tc>
          <w:tcPr>
            <w:tcW w:w="5940" w:type="dxa"/>
            <w:tcBorders>
              <w:top w:val="nil"/>
              <w:left w:val="nil"/>
              <w:bottom w:val="nil"/>
              <w:right w:val="nil"/>
            </w:tcBorders>
            <w:shd w:val="clear" w:color="auto" w:fill="auto"/>
            <w:noWrap/>
            <w:vAlign w:val="bottom"/>
            <w:hideMark/>
          </w:tcPr>
          <w:p w14:paraId="2E68DB3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07AFC9D8"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DDF21A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-117.69</w:t>
            </w:r>
          </w:p>
        </w:tc>
        <w:tc>
          <w:tcPr>
            <w:tcW w:w="1620" w:type="dxa"/>
            <w:tcBorders>
              <w:top w:val="nil"/>
              <w:left w:val="nil"/>
              <w:bottom w:val="nil"/>
              <w:right w:val="nil"/>
            </w:tcBorders>
            <w:shd w:val="clear" w:color="auto" w:fill="auto"/>
            <w:noWrap/>
            <w:vAlign w:val="bottom"/>
            <w:hideMark/>
          </w:tcPr>
          <w:p w14:paraId="741B211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-184.80</w:t>
            </w:r>
          </w:p>
        </w:tc>
        <w:tc>
          <w:tcPr>
            <w:tcW w:w="1620" w:type="dxa"/>
            <w:tcBorders>
              <w:top w:val="nil"/>
              <w:left w:val="nil"/>
              <w:bottom w:val="nil"/>
              <w:right w:val="nil"/>
            </w:tcBorders>
            <w:shd w:val="clear" w:color="auto" w:fill="auto"/>
            <w:noWrap/>
            <w:vAlign w:val="bottom"/>
            <w:hideMark/>
          </w:tcPr>
          <w:p w14:paraId="4FD1615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-73.15</w:t>
            </w:r>
          </w:p>
        </w:tc>
        <w:tc>
          <w:tcPr>
            <w:tcW w:w="1579" w:type="dxa"/>
            <w:tcBorders>
              <w:top w:val="nil"/>
              <w:left w:val="nil"/>
              <w:bottom w:val="nil"/>
              <w:right w:val="nil"/>
            </w:tcBorders>
            <w:shd w:val="clear" w:color="auto" w:fill="auto"/>
            <w:noWrap/>
            <w:vAlign w:val="bottom"/>
            <w:hideMark/>
          </w:tcPr>
          <w:p w14:paraId="2E8F6B4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-27.15</w:t>
            </w:r>
          </w:p>
        </w:tc>
      </w:tr>
      <w:tr w:rsidR="00B915DB" w:rsidRPr="00B915DB" w14:paraId="4A41B8EA" w14:textId="77777777" w:rsidTr="00B915DB">
        <w:trPr>
          <w:trHeight w:val="288"/>
        </w:trPr>
        <w:tc>
          <w:tcPr>
            <w:tcW w:w="5940" w:type="dxa"/>
            <w:tcBorders>
              <w:top w:val="nil"/>
              <w:left w:val="nil"/>
              <w:bottom w:val="nil"/>
              <w:right w:val="nil"/>
            </w:tcBorders>
            <w:shd w:val="clear" w:color="auto" w:fill="auto"/>
            <w:noWrap/>
            <w:vAlign w:val="bottom"/>
            <w:hideMark/>
          </w:tcPr>
          <w:p w14:paraId="26EC04C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477F638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D1A6F89"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7A35C2C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7B7DDDE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26B6B4C5"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0C157B73" w14:textId="77777777" w:rsidTr="00B915DB">
        <w:trPr>
          <w:trHeight w:val="288"/>
        </w:trPr>
        <w:tc>
          <w:tcPr>
            <w:tcW w:w="5940" w:type="dxa"/>
            <w:tcBorders>
              <w:top w:val="nil"/>
              <w:left w:val="nil"/>
              <w:bottom w:val="nil"/>
              <w:right w:val="nil"/>
            </w:tcBorders>
            <w:shd w:val="clear" w:color="auto" w:fill="auto"/>
            <w:noWrap/>
            <w:vAlign w:val="bottom"/>
            <w:hideMark/>
          </w:tcPr>
          <w:p w14:paraId="565FD08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11 (relative to HSA 1)</w:t>
            </w:r>
          </w:p>
        </w:tc>
        <w:tc>
          <w:tcPr>
            <w:tcW w:w="1260" w:type="dxa"/>
            <w:tcBorders>
              <w:top w:val="nil"/>
              <w:left w:val="nil"/>
              <w:bottom w:val="nil"/>
              <w:right w:val="nil"/>
            </w:tcBorders>
            <w:shd w:val="clear" w:color="auto" w:fill="auto"/>
            <w:noWrap/>
            <w:vAlign w:val="bottom"/>
            <w:hideMark/>
          </w:tcPr>
          <w:p w14:paraId="34D0D8D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-1.312*</w:t>
            </w:r>
          </w:p>
        </w:tc>
        <w:tc>
          <w:tcPr>
            <w:tcW w:w="1710" w:type="dxa"/>
            <w:tcBorders>
              <w:top w:val="nil"/>
              <w:left w:val="nil"/>
              <w:bottom w:val="nil"/>
              <w:right w:val="nil"/>
            </w:tcBorders>
            <w:shd w:val="clear" w:color="auto" w:fill="auto"/>
            <w:noWrap/>
            <w:vAlign w:val="bottom"/>
            <w:hideMark/>
          </w:tcPr>
          <w:p w14:paraId="4B1B703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-1.868***</w:t>
            </w:r>
          </w:p>
        </w:tc>
        <w:tc>
          <w:tcPr>
            <w:tcW w:w="1620" w:type="dxa"/>
            <w:tcBorders>
              <w:top w:val="nil"/>
              <w:left w:val="nil"/>
              <w:bottom w:val="nil"/>
              <w:right w:val="nil"/>
            </w:tcBorders>
            <w:shd w:val="clear" w:color="auto" w:fill="auto"/>
            <w:noWrap/>
            <w:vAlign w:val="bottom"/>
            <w:hideMark/>
          </w:tcPr>
          <w:p w14:paraId="76ADE6F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-3.935***</w:t>
            </w:r>
          </w:p>
        </w:tc>
        <w:tc>
          <w:tcPr>
            <w:tcW w:w="1620" w:type="dxa"/>
            <w:tcBorders>
              <w:top w:val="nil"/>
              <w:left w:val="nil"/>
              <w:bottom w:val="nil"/>
              <w:right w:val="nil"/>
            </w:tcBorders>
            <w:shd w:val="clear" w:color="auto" w:fill="auto"/>
            <w:noWrap/>
            <w:vAlign w:val="bottom"/>
            <w:hideMark/>
          </w:tcPr>
          <w:p w14:paraId="0881A56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-0.986***</w:t>
            </w:r>
          </w:p>
        </w:tc>
        <w:tc>
          <w:tcPr>
            <w:tcW w:w="1579" w:type="dxa"/>
            <w:tcBorders>
              <w:top w:val="nil"/>
              <w:left w:val="nil"/>
              <w:bottom w:val="nil"/>
              <w:right w:val="nil"/>
            </w:tcBorders>
            <w:shd w:val="clear" w:color="auto" w:fill="auto"/>
            <w:noWrap/>
            <w:vAlign w:val="bottom"/>
            <w:hideMark/>
          </w:tcPr>
          <w:p w14:paraId="70B287E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-1.066***</w:t>
            </w:r>
          </w:p>
        </w:tc>
      </w:tr>
      <w:tr w:rsidR="00B915DB" w:rsidRPr="00B915DB" w14:paraId="7BCE2DEA" w14:textId="77777777" w:rsidTr="00B915DB">
        <w:trPr>
          <w:trHeight w:val="288"/>
        </w:trPr>
        <w:tc>
          <w:tcPr>
            <w:tcW w:w="5940" w:type="dxa"/>
            <w:tcBorders>
              <w:top w:val="nil"/>
              <w:left w:val="nil"/>
              <w:bottom w:val="nil"/>
              <w:right w:val="nil"/>
            </w:tcBorders>
            <w:shd w:val="clear" w:color="auto" w:fill="auto"/>
            <w:noWrap/>
            <w:vAlign w:val="bottom"/>
            <w:hideMark/>
          </w:tcPr>
          <w:p w14:paraId="2F2D911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02230C0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-2.41</w:t>
            </w:r>
          </w:p>
        </w:tc>
        <w:tc>
          <w:tcPr>
            <w:tcW w:w="1710" w:type="dxa"/>
            <w:tcBorders>
              <w:top w:val="nil"/>
              <w:left w:val="nil"/>
              <w:bottom w:val="nil"/>
              <w:right w:val="nil"/>
            </w:tcBorders>
            <w:shd w:val="clear" w:color="auto" w:fill="auto"/>
            <w:noWrap/>
            <w:vAlign w:val="bottom"/>
            <w:hideMark/>
          </w:tcPr>
          <w:p w14:paraId="1591FE2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-116.36</w:t>
            </w:r>
          </w:p>
        </w:tc>
        <w:tc>
          <w:tcPr>
            <w:tcW w:w="1620" w:type="dxa"/>
            <w:tcBorders>
              <w:top w:val="nil"/>
              <w:left w:val="nil"/>
              <w:bottom w:val="nil"/>
              <w:right w:val="nil"/>
            </w:tcBorders>
            <w:shd w:val="clear" w:color="auto" w:fill="auto"/>
            <w:noWrap/>
            <w:vAlign w:val="bottom"/>
            <w:hideMark/>
          </w:tcPr>
          <w:p w14:paraId="1CCFF73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-118.42</w:t>
            </w:r>
          </w:p>
        </w:tc>
        <w:tc>
          <w:tcPr>
            <w:tcW w:w="1620" w:type="dxa"/>
            <w:tcBorders>
              <w:top w:val="nil"/>
              <w:left w:val="nil"/>
              <w:bottom w:val="nil"/>
              <w:right w:val="nil"/>
            </w:tcBorders>
            <w:shd w:val="clear" w:color="auto" w:fill="auto"/>
            <w:noWrap/>
            <w:vAlign w:val="bottom"/>
            <w:hideMark/>
          </w:tcPr>
          <w:p w14:paraId="714AAED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-30.77</w:t>
            </w:r>
          </w:p>
        </w:tc>
        <w:tc>
          <w:tcPr>
            <w:tcW w:w="1579" w:type="dxa"/>
            <w:tcBorders>
              <w:top w:val="nil"/>
              <w:left w:val="nil"/>
              <w:bottom w:val="nil"/>
              <w:right w:val="nil"/>
            </w:tcBorders>
            <w:shd w:val="clear" w:color="auto" w:fill="auto"/>
            <w:noWrap/>
            <w:vAlign w:val="bottom"/>
            <w:hideMark/>
          </w:tcPr>
          <w:p w14:paraId="5921ABF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287.29</w:t>
            </w:r>
          </w:p>
        </w:tc>
      </w:tr>
      <w:tr w:rsidR="00B915DB" w:rsidRPr="00B915DB" w14:paraId="5041635A" w14:textId="77777777" w:rsidTr="00B915DB">
        <w:trPr>
          <w:trHeight w:val="288"/>
        </w:trPr>
        <w:tc>
          <w:tcPr>
            <w:tcW w:w="5940" w:type="dxa"/>
            <w:tcBorders>
              <w:top w:val="nil"/>
              <w:left w:val="nil"/>
              <w:bottom w:val="nil"/>
              <w:right w:val="nil"/>
            </w:tcBorders>
            <w:shd w:val="clear" w:color="auto" w:fill="auto"/>
            <w:noWrap/>
            <w:vAlign w:val="bottom"/>
            <w:hideMark/>
          </w:tcPr>
          <w:p w14:paraId="2FC4636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1C25D70F"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2B82B38"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1E5EFC35"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CFE3048"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7E8F0861"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5BA3CC06" w14:textId="77777777" w:rsidTr="00B915DB">
        <w:trPr>
          <w:trHeight w:val="288"/>
        </w:trPr>
        <w:tc>
          <w:tcPr>
            <w:tcW w:w="5940" w:type="dxa"/>
            <w:tcBorders>
              <w:top w:val="nil"/>
              <w:left w:val="nil"/>
              <w:bottom w:val="nil"/>
              <w:right w:val="nil"/>
            </w:tcBorders>
            <w:shd w:val="clear" w:color="auto" w:fill="auto"/>
            <w:noWrap/>
            <w:vAlign w:val="bottom"/>
            <w:hideMark/>
          </w:tcPr>
          <w:p w14:paraId="778D661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eastAsia="en-GB"/>
              </w:rPr>
              <w:t>Health Service Area: 12 (relative to HSA 1)</w:t>
            </w:r>
          </w:p>
        </w:tc>
        <w:tc>
          <w:tcPr>
            <w:tcW w:w="1260" w:type="dxa"/>
            <w:tcBorders>
              <w:top w:val="nil"/>
              <w:left w:val="nil"/>
              <w:bottom w:val="nil"/>
              <w:right w:val="nil"/>
            </w:tcBorders>
            <w:shd w:val="clear" w:color="auto" w:fill="auto"/>
            <w:noWrap/>
            <w:vAlign w:val="bottom"/>
            <w:hideMark/>
          </w:tcPr>
          <w:p w14:paraId="0693280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710" w:type="dxa"/>
            <w:tcBorders>
              <w:top w:val="nil"/>
              <w:left w:val="nil"/>
              <w:bottom w:val="nil"/>
              <w:right w:val="nil"/>
            </w:tcBorders>
            <w:shd w:val="clear" w:color="auto" w:fill="auto"/>
            <w:noWrap/>
            <w:vAlign w:val="bottom"/>
            <w:hideMark/>
          </w:tcPr>
          <w:p w14:paraId="56733EBA"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-3.482***</w:t>
            </w:r>
          </w:p>
        </w:tc>
        <w:tc>
          <w:tcPr>
            <w:tcW w:w="1620" w:type="dxa"/>
            <w:tcBorders>
              <w:top w:val="nil"/>
              <w:left w:val="nil"/>
              <w:bottom w:val="nil"/>
              <w:right w:val="nil"/>
            </w:tcBorders>
            <w:shd w:val="clear" w:color="auto" w:fill="auto"/>
            <w:noWrap/>
            <w:vAlign w:val="bottom"/>
            <w:hideMark/>
          </w:tcPr>
          <w:p w14:paraId="1E3A498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-4.018***</w:t>
            </w:r>
          </w:p>
        </w:tc>
        <w:tc>
          <w:tcPr>
            <w:tcW w:w="1620" w:type="dxa"/>
            <w:tcBorders>
              <w:top w:val="nil"/>
              <w:left w:val="nil"/>
              <w:bottom w:val="nil"/>
              <w:right w:val="nil"/>
            </w:tcBorders>
            <w:shd w:val="clear" w:color="auto" w:fill="auto"/>
            <w:noWrap/>
            <w:vAlign w:val="bottom"/>
            <w:hideMark/>
          </w:tcPr>
          <w:p w14:paraId="3D237F5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-0.488***</w:t>
            </w:r>
          </w:p>
        </w:tc>
        <w:tc>
          <w:tcPr>
            <w:tcW w:w="1579" w:type="dxa"/>
            <w:tcBorders>
              <w:top w:val="nil"/>
              <w:left w:val="nil"/>
              <w:bottom w:val="nil"/>
              <w:right w:val="nil"/>
            </w:tcBorders>
            <w:shd w:val="clear" w:color="auto" w:fill="auto"/>
            <w:noWrap/>
            <w:vAlign w:val="bottom"/>
            <w:hideMark/>
          </w:tcPr>
          <w:p w14:paraId="15D9B28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-0.607***</w:t>
            </w:r>
          </w:p>
        </w:tc>
      </w:tr>
      <w:tr w:rsidR="00B915DB" w:rsidRPr="00B915DB" w14:paraId="5C6A519F" w14:textId="77777777" w:rsidTr="00B915DB">
        <w:trPr>
          <w:trHeight w:val="288"/>
        </w:trPr>
        <w:tc>
          <w:tcPr>
            <w:tcW w:w="5940" w:type="dxa"/>
            <w:tcBorders>
              <w:top w:val="nil"/>
              <w:left w:val="nil"/>
              <w:bottom w:val="nil"/>
              <w:right w:val="nil"/>
            </w:tcBorders>
            <w:shd w:val="clear" w:color="auto" w:fill="auto"/>
            <w:noWrap/>
            <w:vAlign w:val="bottom"/>
            <w:hideMark/>
          </w:tcPr>
          <w:p w14:paraId="35D6E53C"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10250D9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7886DE59"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-132.13</w:t>
            </w:r>
          </w:p>
        </w:tc>
        <w:tc>
          <w:tcPr>
            <w:tcW w:w="1620" w:type="dxa"/>
            <w:tcBorders>
              <w:top w:val="nil"/>
              <w:left w:val="nil"/>
              <w:bottom w:val="nil"/>
              <w:right w:val="nil"/>
            </w:tcBorders>
            <w:shd w:val="clear" w:color="auto" w:fill="auto"/>
            <w:noWrap/>
            <w:vAlign w:val="bottom"/>
            <w:hideMark/>
          </w:tcPr>
          <w:p w14:paraId="690CF8A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-99.47</w:t>
            </w:r>
          </w:p>
        </w:tc>
        <w:tc>
          <w:tcPr>
            <w:tcW w:w="1620" w:type="dxa"/>
            <w:tcBorders>
              <w:top w:val="nil"/>
              <w:left w:val="nil"/>
              <w:bottom w:val="nil"/>
              <w:right w:val="nil"/>
            </w:tcBorders>
            <w:shd w:val="clear" w:color="auto" w:fill="auto"/>
            <w:noWrap/>
            <w:vAlign w:val="bottom"/>
            <w:hideMark/>
          </w:tcPr>
          <w:p w14:paraId="31AB6C3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-19.98</w:t>
            </w:r>
          </w:p>
        </w:tc>
        <w:tc>
          <w:tcPr>
            <w:tcW w:w="1579" w:type="dxa"/>
            <w:tcBorders>
              <w:top w:val="nil"/>
              <w:left w:val="nil"/>
              <w:bottom w:val="nil"/>
              <w:right w:val="nil"/>
            </w:tcBorders>
            <w:shd w:val="clear" w:color="auto" w:fill="auto"/>
            <w:noWrap/>
            <w:vAlign w:val="bottom"/>
            <w:hideMark/>
          </w:tcPr>
          <w:p w14:paraId="1864570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-46.69</w:t>
            </w:r>
          </w:p>
        </w:tc>
      </w:tr>
      <w:tr w:rsidR="00B915DB" w:rsidRPr="00B915DB" w14:paraId="5B16596C" w14:textId="77777777" w:rsidTr="00B915DB">
        <w:trPr>
          <w:trHeight w:val="288"/>
        </w:trPr>
        <w:tc>
          <w:tcPr>
            <w:tcW w:w="5940" w:type="dxa"/>
            <w:tcBorders>
              <w:top w:val="nil"/>
              <w:left w:val="nil"/>
              <w:bottom w:val="nil"/>
              <w:right w:val="nil"/>
            </w:tcBorders>
            <w:shd w:val="clear" w:color="auto" w:fill="auto"/>
            <w:noWrap/>
            <w:vAlign w:val="bottom"/>
            <w:hideMark/>
          </w:tcPr>
          <w:p w14:paraId="75CA2A8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67CF9C12"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22A33C94"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6B57ABA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1D6197E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440DA8ED"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2D01CBF0" w14:textId="77777777" w:rsidTr="00B915DB">
        <w:trPr>
          <w:trHeight w:val="288"/>
        </w:trPr>
        <w:tc>
          <w:tcPr>
            <w:tcW w:w="5940" w:type="dxa"/>
            <w:tcBorders>
              <w:top w:val="nil"/>
              <w:left w:val="nil"/>
              <w:bottom w:val="nil"/>
              <w:right w:val="nil"/>
            </w:tcBorders>
            <w:shd w:val="clear" w:color="auto" w:fill="auto"/>
            <w:noWrap/>
            <w:vAlign w:val="bottom"/>
            <w:hideMark/>
          </w:tcPr>
          <w:p w14:paraId="03716F7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Constant</w:t>
            </w:r>
          </w:p>
        </w:tc>
        <w:tc>
          <w:tcPr>
            <w:tcW w:w="1260" w:type="dxa"/>
            <w:tcBorders>
              <w:top w:val="nil"/>
              <w:left w:val="nil"/>
              <w:bottom w:val="nil"/>
              <w:right w:val="nil"/>
            </w:tcBorders>
            <w:shd w:val="clear" w:color="auto" w:fill="auto"/>
            <w:noWrap/>
            <w:vAlign w:val="bottom"/>
            <w:hideMark/>
          </w:tcPr>
          <w:p w14:paraId="31CDB29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4.254***</w:t>
            </w:r>
          </w:p>
        </w:tc>
        <w:tc>
          <w:tcPr>
            <w:tcW w:w="1710" w:type="dxa"/>
            <w:tcBorders>
              <w:top w:val="nil"/>
              <w:left w:val="nil"/>
              <w:bottom w:val="nil"/>
              <w:right w:val="nil"/>
            </w:tcBorders>
            <w:shd w:val="clear" w:color="auto" w:fill="auto"/>
            <w:noWrap/>
            <w:vAlign w:val="bottom"/>
            <w:hideMark/>
          </w:tcPr>
          <w:p w14:paraId="3B48676D"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7.669***</w:t>
            </w:r>
          </w:p>
        </w:tc>
        <w:tc>
          <w:tcPr>
            <w:tcW w:w="1620" w:type="dxa"/>
            <w:tcBorders>
              <w:top w:val="nil"/>
              <w:left w:val="nil"/>
              <w:bottom w:val="nil"/>
              <w:right w:val="nil"/>
            </w:tcBorders>
            <w:shd w:val="clear" w:color="auto" w:fill="auto"/>
            <w:noWrap/>
            <w:vAlign w:val="bottom"/>
            <w:hideMark/>
          </w:tcPr>
          <w:p w14:paraId="63B4990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7.913***</w:t>
            </w:r>
          </w:p>
        </w:tc>
        <w:tc>
          <w:tcPr>
            <w:tcW w:w="1620" w:type="dxa"/>
            <w:tcBorders>
              <w:top w:val="nil"/>
              <w:left w:val="nil"/>
              <w:bottom w:val="nil"/>
              <w:right w:val="nil"/>
            </w:tcBorders>
            <w:shd w:val="clear" w:color="auto" w:fill="auto"/>
            <w:noWrap/>
            <w:vAlign w:val="bottom"/>
            <w:hideMark/>
          </w:tcPr>
          <w:p w14:paraId="225EEED2"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5.090***</w:t>
            </w:r>
          </w:p>
        </w:tc>
        <w:tc>
          <w:tcPr>
            <w:tcW w:w="1579" w:type="dxa"/>
            <w:tcBorders>
              <w:top w:val="nil"/>
              <w:left w:val="nil"/>
              <w:bottom w:val="nil"/>
              <w:right w:val="nil"/>
            </w:tcBorders>
            <w:shd w:val="clear" w:color="auto" w:fill="auto"/>
            <w:noWrap/>
            <w:vAlign w:val="bottom"/>
            <w:hideMark/>
          </w:tcPr>
          <w:p w14:paraId="2EFCA2E4"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4.808***</w:t>
            </w:r>
          </w:p>
        </w:tc>
      </w:tr>
      <w:tr w:rsidR="00B915DB" w:rsidRPr="00B915DB" w14:paraId="7845C18B" w14:textId="77777777" w:rsidTr="00B915DB">
        <w:trPr>
          <w:trHeight w:val="288"/>
        </w:trPr>
        <w:tc>
          <w:tcPr>
            <w:tcW w:w="5940" w:type="dxa"/>
            <w:tcBorders>
              <w:top w:val="nil"/>
              <w:left w:val="nil"/>
              <w:bottom w:val="nil"/>
              <w:right w:val="nil"/>
            </w:tcBorders>
            <w:shd w:val="clear" w:color="auto" w:fill="auto"/>
            <w:noWrap/>
            <w:vAlign w:val="bottom"/>
            <w:hideMark/>
          </w:tcPr>
          <w:p w14:paraId="38F9782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5582377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15.76</w:t>
            </w:r>
          </w:p>
        </w:tc>
        <w:tc>
          <w:tcPr>
            <w:tcW w:w="1710" w:type="dxa"/>
            <w:tcBorders>
              <w:top w:val="nil"/>
              <w:left w:val="nil"/>
              <w:bottom w:val="nil"/>
              <w:right w:val="nil"/>
            </w:tcBorders>
            <w:shd w:val="clear" w:color="auto" w:fill="auto"/>
            <w:noWrap/>
            <w:vAlign w:val="bottom"/>
            <w:hideMark/>
          </w:tcPr>
          <w:p w14:paraId="7F96DA3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-174.11</w:t>
            </w:r>
          </w:p>
        </w:tc>
        <w:tc>
          <w:tcPr>
            <w:tcW w:w="1620" w:type="dxa"/>
            <w:tcBorders>
              <w:top w:val="nil"/>
              <w:left w:val="nil"/>
              <w:bottom w:val="nil"/>
              <w:right w:val="nil"/>
            </w:tcBorders>
            <w:shd w:val="clear" w:color="auto" w:fill="auto"/>
            <w:noWrap/>
            <w:vAlign w:val="bottom"/>
            <w:hideMark/>
          </w:tcPr>
          <w:p w14:paraId="593F930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-103.15</w:t>
            </w:r>
          </w:p>
        </w:tc>
        <w:tc>
          <w:tcPr>
            <w:tcW w:w="1620" w:type="dxa"/>
            <w:tcBorders>
              <w:top w:val="nil"/>
              <w:left w:val="nil"/>
              <w:bottom w:val="nil"/>
              <w:right w:val="nil"/>
            </w:tcBorders>
            <w:shd w:val="clear" w:color="auto" w:fill="auto"/>
            <w:noWrap/>
            <w:vAlign w:val="bottom"/>
            <w:hideMark/>
          </w:tcPr>
          <w:p w14:paraId="76F956C6"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83.95</w:t>
            </w:r>
          </w:p>
        </w:tc>
        <w:tc>
          <w:tcPr>
            <w:tcW w:w="1579" w:type="dxa"/>
            <w:tcBorders>
              <w:top w:val="nil"/>
              <w:left w:val="nil"/>
              <w:bottom w:val="nil"/>
              <w:right w:val="nil"/>
            </w:tcBorders>
            <w:shd w:val="clear" w:color="auto" w:fill="auto"/>
            <w:noWrap/>
            <w:vAlign w:val="bottom"/>
            <w:hideMark/>
          </w:tcPr>
          <w:p w14:paraId="5682F033"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24.12</w:t>
            </w:r>
          </w:p>
        </w:tc>
      </w:tr>
      <w:tr w:rsidR="00B915DB" w:rsidRPr="00B915DB" w14:paraId="1C888FA7" w14:textId="77777777" w:rsidTr="00B915DB">
        <w:trPr>
          <w:trHeight w:val="288"/>
        </w:trPr>
        <w:tc>
          <w:tcPr>
            <w:tcW w:w="5940" w:type="dxa"/>
            <w:tcBorders>
              <w:top w:val="nil"/>
              <w:left w:val="nil"/>
              <w:bottom w:val="nil"/>
              <w:right w:val="nil"/>
            </w:tcBorders>
            <w:shd w:val="clear" w:color="auto" w:fill="auto"/>
            <w:noWrap/>
            <w:vAlign w:val="bottom"/>
            <w:hideMark/>
          </w:tcPr>
          <w:p w14:paraId="271EFCB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p>
        </w:tc>
        <w:tc>
          <w:tcPr>
            <w:tcW w:w="1260" w:type="dxa"/>
            <w:tcBorders>
              <w:top w:val="nil"/>
              <w:left w:val="nil"/>
              <w:bottom w:val="nil"/>
              <w:right w:val="nil"/>
            </w:tcBorders>
            <w:shd w:val="clear" w:color="auto" w:fill="auto"/>
            <w:noWrap/>
            <w:vAlign w:val="bottom"/>
            <w:hideMark/>
          </w:tcPr>
          <w:p w14:paraId="6AD1BED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710" w:type="dxa"/>
            <w:tcBorders>
              <w:top w:val="nil"/>
              <w:left w:val="nil"/>
              <w:bottom w:val="nil"/>
              <w:right w:val="nil"/>
            </w:tcBorders>
            <w:shd w:val="clear" w:color="auto" w:fill="auto"/>
            <w:noWrap/>
            <w:vAlign w:val="bottom"/>
            <w:hideMark/>
          </w:tcPr>
          <w:p w14:paraId="0B930717"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2283ADD6"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620" w:type="dxa"/>
            <w:tcBorders>
              <w:top w:val="nil"/>
              <w:left w:val="nil"/>
              <w:bottom w:val="nil"/>
              <w:right w:val="nil"/>
            </w:tcBorders>
            <w:shd w:val="clear" w:color="auto" w:fill="auto"/>
            <w:noWrap/>
            <w:vAlign w:val="bottom"/>
            <w:hideMark/>
          </w:tcPr>
          <w:p w14:paraId="30B0B23A"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c>
          <w:tcPr>
            <w:tcW w:w="1579" w:type="dxa"/>
            <w:tcBorders>
              <w:top w:val="nil"/>
              <w:left w:val="nil"/>
              <w:bottom w:val="nil"/>
              <w:right w:val="nil"/>
            </w:tcBorders>
            <w:shd w:val="clear" w:color="auto" w:fill="auto"/>
            <w:noWrap/>
            <w:vAlign w:val="bottom"/>
            <w:hideMark/>
          </w:tcPr>
          <w:p w14:paraId="05B2197D" w14:textId="77777777" w:rsidR="00B915DB" w:rsidRPr="00B915DB" w:rsidRDefault="00B915DB" w:rsidP="00B915DB">
            <w:pPr>
              <w:spacing w:after="0" w:line="240" w:lineRule="auto"/>
              <w:rPr>
                <w:rFonts w:ascii="Times New Roman" w:eastAsia="Times New Roman" w:hAnsi="Times New Roman" w:cs="Times New Roman"/>
                <w:szCs w:val="22"/>
                <w:lang w:val="en-GB" w:eastAsia="en-GB"/>
              </w:rPr>
            </w:pPr>
          </w:p>
        </w:tc>
      </w:tr>
      <w:tr w:rsidR="00B915DB" w:rsidRPr="00B915DB" w14:paraId="2A3F6929" w14:textId="77777777" w:rsidTr="00B915DB">
        <w:trPr>
          <w:trHeight w:val="288"/>
        </w:trPr>
        <w:tc>
          <w:tcPr>
            <w:tcW w:w="5940" w:type="dxa"/>
            <w:tcBorders>
              <w:top w:val="nil"/>
              <w:left w:val="nil"/>
              <w:bottom w:val="nil"/>
              <w:right w:val="nil"/>
            </w:tcBorders>
            <w:shd w:val="clear" w:color="auto" w:fill="auto"/>
            <w:noWrap/>
            <w:vAlign w:val="bottom"/>
            <w:hideMark/>
          </w:tcPr>
          <w:p w14:paraId="3DFBB8D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Observations</w:t>
            </w:r>
          </w:p>
        </w:tc>
        <w:tc>
          <w:tcPr>
            <w:tcW w:w="1260" w:type="dxa"/>
            <w:tcBorders>
              <w:top w:val="nil"/>
              <w:left w:val="nil"/>
              <w:bottom w:val="nil"/>
              <w:right w:val="nil"/>
            </w:tcBorders>
            <w:shd w:val="clear" w:color="auto" w:fill="auto"/>
            <w:noWrap/>
            <w:vAlign w:val="bottom"/>
            <w:hideMark/>
          </w:tcPr>
          <w:p w14:paraId="7CEEA1EF"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4,366</w:t>
            </w:r>
          </w:p>
        </w:tc>
        <w:tc>
          <w:tcPr>
            <w:tcW w:w="1710" w:type="dxa"/>
            <w:tcBorders>
              <w:top w:val="nil"/>
              <w:left w:val="nil"/>
              <w:bottom w:val="nil"/>
              <w:right w:val="nil"/>
            </w:tcBorders>
            <w:shd w:val="clear" w:color="auto" w:fill="auto"/>
            <w:noWrap/>
            <w:vAlign w:val="bottom"/>
            <w:hideMark/>
          </w:tcPr>
          <w:p w14:paraId="69C756D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3,006,332</w:t>
            </w:r>
          </w:p>
        </w:tc>
        <w:tc>
          <w:tcPr>
            <w:tcW w:w="1620" w:type="dxa"/>
            <w:tcBorders>
              <w:top w:val="nil"/>
              <w:left w:val="nil"/>
              <w:bottom w:val="nil"/>
              <w:right w:val="nil"/>
            </w:tcBorders>
            <w:shd w:val="clear" w:color="auto" w:fill="auto"/>
            <w:noWrap/>
            <w:vAlign w:val="bottom"/>
            <w:hideMark/>
          </w:tcPr>
          <w:p w14:paraId="1F5C650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1,886,323</w:t>
            </w:r>
          </w:p>
        </w:tc>
        <w:tc>
          <w:tcPr>
            <w:tcW w:w="1620" w:type="dxa"/>
            <w:tcBorders>
              <w:top w:val="nil"/>
              <w:left w:val="nil"/>
              <w:bottom w:val="nil"/>
              <w:right w:val="nil"/>
            </w:tcBorders>
            <w:shd w:val="clear" w:color="auto" w:fill="auto"/>
            <w:noWrap/>
            <w:vAlign w:val="bottom"/>
            <w:hideMark/>
          </w:tcPr>
          <w:p w14:paraId="369CAA57"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2,250,352</w:t>
            </w:r>
          </w:p>
        </w:tc>
        <w:tc>
          <w:tcPr>
            <w:tcW w:w="1579" w:type="dxa"/>
            <w:tcBorders>
              <w:top w:val="nil"/>
              <w:left w:val="nil"/>
              <w:bottom w:val="nil"/>
              <w:right w:val="nil"/>
            </w:tcBorders>
            <w:shd w:val="clear" w:color="auto" w:fill="auto"/>
            <w:noWrap/>
            <w:vAlign w:val="bottom"/>
            <w:hideMark/>
          </w:tcPr>
          <w:p w14:paraId="333F9B8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4,456,539</w:t>
            </w:r>
          </w:p>
        </w:tc>
      </w:tr>
      <w:tr w:rsidR="00B915DB" w:rsidRPr="00B915DB" w14:paraId="1F6583CF" w14:textId="77777777" w:rsidTr="00B915DB">
        <w:trPr>
          <w:trHeight w:val="288"/>
        </w:trPr>
        <w:tc>
          <w:tcPr>
            <w:tcW w:w="5940" w:type="dxa"/>
            <w:tcBorders>
              <w:top w:val="nil"/>
              <w:left w:val="nil"/>
              <w:bottom w:val="single" w:sz="4" w:space="0" w:color="auto"/>
              <w:right w:val="nil"/>
            </w:tcBorders>
            <w:shd w:val="clear" w:color="auto" w:fill="auto"/>
            <w:noWrap/>
            <w:vAlign w:val="bottom"/>
            <w:hideMark/>
          </w:tcPr>
          <w:p w14:paraId="5DB203D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R-squared</w:t>
            </w:r>
          </w:p>
        </w:tc>
        <w:tc>
          <w:tcPr>
            <w:tcW w:w="1260" w:type="dxa"/>
            <w:tcBorders>
              <w:top w:val="nil"/>
              <w:left w:val="nil"/>
              <w:bottom w:val="single" w:sz="4" w:space="0" w:color="auto"/>
              <w:right w:val="nil"/>
            </w:tcBorders>
            <w:shd w:val="clear" w:color="auto" w:fill="auto"/>
            <w:noWrap/>
            <w:vAlign w:val="bottom"/>
            <w:hideMark/>
          </w:tcPr>
          <w:p w14:paraId="11492C11"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0.172</w:t>
            </w:r>
          </w:p>
        </w:tc>
        <w:tc>
          <w:tcPr>
            <w:tcW w:w="1710" w:type="dxa"/>
            <w:tcBorders>
              <w:top w:val="nil"/>
              <w:left w:val="nil"/>
              <w:bottom w:val="single" w:sz="4" w:space="0" w:color="auto"/>
              <w:right w:val="nil"/>
            </w:tcBorders>
            <w:shd w:val="clear" w:color="auto" w:fill="auto"/>
            <w:noWrap/>
            <w:vAlign w:val="bottom"/>
            <w:hideMark/>
          </w:tcPr>
          <w:p w14:paraId="3F2C3210"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0.717</w:t>
            </w:r>
          </w:p>
        </w:tc>
        <w:tc>
          <w:tcPr>
            <w:tcW w:w="1620" w:type="dxa"/>
            <w:tcBorders>
              <w:top w:val="nil"/>
              <w:left w:val="nil"/>
              <w:bottom w:val="single" w:sz="4" w:space="0" w:color="auto"/>
              <w:right w:val="nil"/>
            </w:tcBorders>
            <w:shd w:val="clear" w:color="auto" w:fill="auto"/>
            <w:noWrap/>
            <w:vAlign w:val="bottom"/>
            <w:hideMark/>
          </w:tcPr>
          <w:p w14:paraId="1D8957E5"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0.446</w:t>
            </w:r>
          </w:p>
        </w:tc>
        <w:tc>
          <w:tcPr>
            <w:tcW w:w="1620" w:type="dxa"/>
            <w:tcBorders>
              <w:top w:val="nil"/>
              <w:left w:val="nil"/>
              <w:bottom w:val="single" w:sz="4" w:space="0" w:color="auto"/>
              <w:right w:val="nil"/>
            </w:tcBorders>
            <w:shd w:val="clear" w:color="auto" w:fill="auto"/>
            <w:noWrap/>
            <w:vAlign w:val="bottom"/>
            <w:hideMark/>
          </w:tcPr>
          <w:p w14:paraId="38FDBBFE"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0.660</w:t>
            </w:r>
          </w:p>
        </w:tc>
        <w:tc>
          <w:tcPr>
            <w:tcW w:w="1579" w:type="dxa"/>
            <w:tcBorders>
              <w:top w:val="nil"/>
              <w:left w:val="nil"/>
              <w:bottom w:val="single" w:sz="4" w:space="0" w:color="auto"/>
              <w:right w:val="nil"/>
            </w:tcBorders>
            <w:shd w:val="clear" w:color="auto" w:fill="auto"/>
            <w:noWrap/>
            <w:vAlign w:val="bottom"/>
            <w:hideMark/>
          </w:tcPr>
          <w:p w14:paraId="7921C3E8" w14:textId="77777777" w:rsidR="00B915DB" w:rsidRPr="00B915DB" w:rsidRDefault="00B915DB" w:rsidP="00B915DB">
            <w:pPr>
              <w:spacing w:after="0" w:line="240" w:lineRule="auto"/>
              <w:rPr>
                <w:rFonts w:ascii="Times New Roman" w:eastAsia="Times New Roman" w:hAnsi="Times New Roman" w:cs="Times New Roman"/>
                <w:color w:val="000000"/>
                <w:szCs w:val="22"/>
                <w:lang w:val="en-GB" w:eastAsia="en-GB"/>
              </w:rPr>
            </w:pPr>
            <w:r w:rsidRPr="00B915DB">
              <w:rPr>
                <w:rFonts w:ascii="Times New Roman" w:eastAsia="Times New Roman" w:hAnsi="Times New Roman" w:cs="Times New Roman"/>
                <w:color w:val="000000"/>
                <w:szCs w:val="22"/>
                <w:lang w:val="en-GB" w:eastAsia="en-GB"/>
              </w:rPr>
              <w:t>0.706</w:t>
            </w:r>
          </w:p>
        </w:tc>
      </w:tr>
    </w:tbl>
    <w:p w14:paraId="5EDC0E6A" w14:textId="77777777" w:rsidR="000605DC" w:rsidRPr="000605DC" w:rsidRDefault="000605DC" w:rsidP="000605DC">
      <w:pPr>
        <w:rPr>
          <w:rFonts w:ascii="Times New Roman" w:hAnsi="Times New Roman" w:cs="Times New Roman"/>
        </w:rPr>
      </w:pPr>
      <w:r>
        <w:rPr>
          <w:rFonts w:ascii="Times New Roman" w:hAnsi="Times New Roman" w:cs="Times New Roman"/>
        </w:rPr>
        <w:t xml:space="preserve">Note: </w:t>
      </w:r>
      <w:r w:rsidRPr="000605DC">
        <w:rPr>
          <w:rFonts w:ascii="Times New Roman" w:hAnsi="Times New Roman" w:cs="Times New Roman"/>
        </w:rPr>
        <w:t>The dummy variables for principle diagnostic codes of 140 disease categories and hospital codes are not shown.</w:t>
      </w:r>
    </w:p>
    <w:p w14:paraId="17B4A4B1" w14:textId="30D43F5B" w:rsidR="00B915DB" w:rsidRDefault="000605DC" w:rsidP="000605DC">
      <w:pPr>
        <w:rPr>
          <w:rFonts w:ascii="Times New Roman" w:hAnsi="Times New Roman" w:cs="Times New Roman"/>
        </w:rPr>
      </w:pPr>
      <w:r w:rsidRPr="00B915DB">
        <w:rPr>
          <w:rFonts w:ascii="Times New Roman" w:hAnsi="Times New Roman" w:cs="Times New Roman"/>
        </w:rPr>
        <w:t xml:space="preserve">* </w:t>
      </w:r>
      <w:r>
        <w:rPr>
          <w:rFonts w:ascii="Times New Roman" w:hAnsi="Times New Roman" w:cs="Times New Roman"/>
          <w:i/>
          <w:iCs/>
        </w:rPr>
        <w:t>P</w:t>
      </w:r>
      <w:r w:rsidRPr="00B915DB">
        <w:rPr>
          <w:rFonts w:ascii="Times New Roman" w:hAnsi="Times New Roman" w:cs="Times New Roman"/>
        </w:rPr>
        <w:t xml:space="preserve">&lt;0.05, ** </w:t>
      </w:r>
      <w:r>
        <w:rPr>
          <w:rFonts w:ascii="Times New Roman" w:hAnsi="Times New Roman" w:cs="Times New Roman"/>
          <w:i/>
          <w:iCs/>
        </w:rPr>
        <w:t>P</w:t>
      </w:r>
      <w:r w:rsidRPr="00B915DB">
        <w:rPr>
          <w:rFonts w:ascii="Times New Roman" w:hAnsi="Times New Roman" w:cs="Times New Roman"/>
        </w:rPr>
        <w:t xml:space="preserve"> &lt;0.01, *** </w:t>
      </w:r>
      <w:r>
        <w:rPr>
          <w:rFonts w:ascii="Times New Roman" w:hAnsi="Times New Roman" w:cs="Times New Roman"/>
          <w:i/>
          <w:iCs/>
        </w:rPr>
        <w:t>P</w:t>
      </w:r>
      <w:r w:rsidRPr="00B915DB">
        <w:rPr>
          <w:rFonts w:ascii="Times New Roman" w:hAnsi="Times New Roman" w:cs="Times New Roman"/>
        </w:rPr>
        <w:t xml:space="preserve"> &lt;0.001</w:t>
      </w:r>
      <w:r>
        <w:rPr>
          <w:rFonts w:ascii="Times New Roman" w:hAnsi="Times New Roman" w:cs="Times New Roman"/>
        </w:rPr>
        <w:t xml:space="preserve"> with </w:t>
      </w:r>
      <w:r w:rsidRPr="00F726DD">
        <w:rPr>
          <w:rFonts w:ascii="Times New Roman" w:hAnsi="Times New Roman" w:cs="Times New Roman"/>
          <w:i/>
          <w:iCs/>
        </w:rPr>
        <w:t>t</w:t>
      </w:r>
      <w:r w:rsidRPr="00B915DB">
        <w:rPr>
          <w:rFonts w:ascii="Times New Roman" w:hAnsi="Times New Roman" w:cs="Times New Roman"/>
        </w:rPr>
        <w:t xml:space="preserve">-statistics in </w:t>
      </w:r>
      <w:r w:rsidR="00906882">
        <w:rPr>
          <w:rFonts w:ascii="Times New Roman" w:hAnsi="Times New Roman" w:cs="Times New Roman"/>
        </w:rPr>
        <w:t xml:space="preserve">the </w:t>
      </w:r>
      <w:r w:rsidRPr="00B915DB">
        <w:rPr>
          <w:rFonts w:ascii="Times New Roman" w:hAnsi="Times New Roman" w:cs="Times New Roman"/>
        </w:rPr>
        <w:t>second row</w:t>
      </w:r>
      <w:r w:rsidR="00906882">
        <w:rPr>
          <w:rFonts w:ascii="Times New Roman" w:hAnsi="Times New Roman" w:cs="Times New Roman"/>
        </w:rPr>
        <w:t>.</w:t>
      </w:r>
    </w:p>
    <w:sectPr w:rsidR="00B915DB" w:rsidSect="00B915DB">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B227C5" w14:textId="77777777" w:rsidR="004C7D92" w:rsidRDefault="004C7D92" w:rsidP="000E7A73">
      <w:pPr>
        <w:spacing w:after="0" w:line="240" w:lineRule="auto"/>
      </w:pPr>
      <w:r>
        <w:separator/>
      </w:r>
    </w:p>
  </w:endnote>
  <w:endnote w:type="continuationSeparator" w:id="0">
    <w:p w14:paraId="66EB101F" w14:textId="77777777" w:rsidR="004C7D92" w:rsidRDefault="004C7D92" w:rsidP="000E7A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A0002AEF" w:usb1="4000207B" w:usb2="00000000" w:usb3="00000000" w:csb0="000001FF" w:csb1="00000000"/>
  </w:font>
  <w:font w:name="TH SarabunPSK">
    <w:altName w:val="TH SarabunPSK"/>
    <w:charset w:val="DE"/>
    <w:family w:val="swiss"/>
    <w:pitch w:val="variable"/>
    <w:sig w:usb0="21000007" w:usb1="00000000" w:usb2="00000000" w:usb3="00000000" w:csb0="00010111" w:csb1="00000000"/>
  </w:font>
  <w:font w:name="Latin Modern Math">
    <w:panose1 w:val="02000503000000000000"/>
    <w:charset w:val="00"/>
    <w:family w:val="modern"/>
    <w:notTrueType/>
    <w:pitch w:val="variable"/>
    <w:sig w:usb0="A00000EF" w:usb1="4201F9EE" w:usb2="02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503CF4" w14:textId="1E3F2ADE" w:rsidR="00FD142E" w:rsidRDefault="00FD142E">
    <w:pPr>
      <w:pStyle w:val="Footer"/>
      <w:jc w:val="center"/>
      <w:rPr>
        <w:caps/>
        <w:noProof/>
        <w:color w:val="4472C4" w:themeColor="accent1"/>
      </w:rPr>
    </w:pPr>
    <w:r>
      <w:rPr>
        <w:caps/>
        <w:color w:val="4472C4" w:themeColor="accent1"/>
      </w:rPr>
      <w:t>S</w:t>
    </w: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0025ECC3" w14:textId="77777777" w:rsidR="00FD142E" w:rsidRDefault="00FD14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B3607C" w14:textId="77777777" w:rsidR="004C7D92" w:rsidRDefault="004C7D92" w:rsidP="000E7A73">
      <w:pPr>
        <w:spacing w:after="0" w:line="240" w:lineRule="auto"/>
      </w:pPr>
      <w:r>
        <w:separator/>
      </w:r>
    </w:p>
  </w:footnote>
  <w:footnote w:type="continuationSeparator" w:id="0">
    <w:p w14:paraId="7BA1CECB" w14:textId="77777777" w:rsidR="004C7D92" w:rsidRDefault="004C7D92" w:rsidP="000E7A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5DB"/>
    <w:rsid w:val="000605DC"/>
    <w:rsid w:val="00082C51"/>
    <w:rsid w:val="000D11EC"/>
    <w:rsid w:val="000E7A73"/>
    <w:rsid w:val="002D0AE4"/>
    <w:rsid w:val="00354E82"/>
    <w:rsid w:val="003F607D"/>
    <w:rsid w:val="004B73AE"/>
    <w:rsid w:val="004C7D92"/>
    <w:rsid w:val="005147B9"/>
    <w:rsid w:val="006109E6"/>
    <w:rsid w:val="006F51C2"/>
    <w:rsid w:val="0070627F"/>
    <w:rsid w:val="007962D6"/>
    <w:rsid w:val="00906882"/>
    <w:rsid w:val="00990731"/>
    <w:rsid w:val="009B2DF0"/>
    <w:rsid w:val="00A71A82"/>
    <w:rsid w:val="00B915DB"/>
    <w:rsid w:val="00D05BFE"/>
    <w:rsid w:val="00D6386A"/>
    <w:rsid w:val="00E02C4C"/>
    <w:rsid w:val="00EA17A6"/>
    <w:rsid w:val="00EC4D4C"/>
    <w:rsid w:val="00F726DD"/>
    <w:rsid w:val="00FD142E"/>
  </w:rsids>
  <m:mathPr>
    <m:mathFont m:val="Latin Modern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69095"/>
  <w15:chartTrackingRefBased/>
  <w15:docId w15:val="{F8F23A04-106F-4E93-8556-FECD7A983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D4C"/>
  </w:style>
  <w:style w:type="paragraph" w:styleId="Heading1">
    <w:name w:val="heading 1"/>
    <w:aliases w:val="TJ - ENG"/>
    <w:basedOn w:val="Normal"/>
    <w:next w:val="Normal"/>
    <w:link w:val="Heading1Char"/>
    <w:uiPriority w:val="9"/>
    <w:qFormat/>
    <w:rsid w:val="00E02C4C"/>
    <w:pPr>
      <w:keepNext/>
      <w:keepLines/>
      <w:spacing w:before="360" w:after="12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E02C4C"/>
    <w:pPr>
      <w:keepNext/>
      <w:keepLines/>
      <w:spacing w:before="160" w:after="120"/>
      <w:outlineLvl w:val="1"/>
    </w:pPr>
    <w:rPr>
      <w:rFonts w:ascii="Times New Roman" w:eastAsiaTheme="majorEastAsia" w:hAnsi="Times New Roman" w:cstheme="majorBidi"/>
      <w:i/>
      <w:sz w:val="24"/>
      <w:szCs w:val="26"/>
    </w:rPr>
  </w:style>
  <w:style w:type="paragraph" w:styleId="Heading3">
    <w:name w:val="heading 3"/>
    <w:basedOn w:val="Normal"/>
    <w:next w:val="Normal"/>
    <w:link w:val="Heading3Char"/>
    <w:uiPriority w:val="9"/>
    <w:unhideWhenUsed/>
    <w:qFormat/>
    <w:rsid w:val="00E02C4C"/>
    <w:pPr>
      <w:keepNext/>
      <w:keepLines/>
      <w:spacing w:before="160" w:after="120"/>
      <w:outlineLvl w:val="2"/>
    </w:pPr>
    <w:rPr>
      <w:rFonts w:asciiTheme="majorHAnsi" w:eastAsiaTheme="majorEastAsia" w:hAnsiTheme="majorHAnsi" w:cstheme="majorBidi"/>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02C4C"/>
    <w:rPr>
      <w:rFonts w:ascii="Times New Roman" w:eastAsiaTheme="majorEastAsia" w:hAnsi="Times New Roman" w:cstheme="majorBidi"/>
      <w:i/>
      <w:sz w:val="24"/>
      <w:szCs w:val="26"/>
    </w:rPr>
  </w:style>
  <w:style w:type="character" w:customStyle="1" w:styleId="Heading1Char">
    <w:name w:val="Heading 1 Char"/>
    <w:aliases w:val="TJ - ENG Char"/>
    <w:basedOn w:val="DefaultParagraphFont"/>
    <w:link w:val="Heading1"/>
    <w:uiPriority w:val="9"/>
    <w:rsid w:val="00E02C4C"/>
    <w:rPr>
      <w:rFonts w:ascii="Times New Roman" w:eastAsiaTheme="majorEastAsia" w:hAnsi="Times New Roman" w:cstheme="majorBidi"/>
      <w:b/>
      <w:sz w:val="24"/>
      <w:szCs w:val="32"/>
    </w:rPr>
  </w:style>
  <w:style w:type="character" w:customStyle="1" w:styleId="Heading3Char">
    <w:name w:val="Heading 3 Char"/>
    <w:basedOn w:val="DefaultParagraphFont"/>
    <w:link w:val="Heading3"/>
    <w:uiPriority w:val="9"/>
    <w:rsid w:val="00E02C4C"/>
    <w:rPr>
      <w:rFonts w:asciiTheme="majorHAnsi" w:eastAsiaTheme="majorEastAsia" w:hAnsiTheme="majorHAnsi" w:cstheme="majorBidi"/>
      <w:sz w:val="24"/>
      <w:szCs w:val="24"/>
      <w:u w:val="single"/>
    </w:rPr>
  </w:style>
  <w:style w:type="paragraph" w:styleId="TOC1">
    <w:name w:val="toc 1"/>
    <w:basedOn w:val="Normal"/>
    <w:next w:val="Normal"/>
    <w:autoRedefine/>
    <w:uiPriority w:val="39"/>
    <w:unhideWhenUsed/>
    <w:rsid w:val="00E02C4C"/>
    <w:pPr>
      <w:spacing w:after="100"/>
    </w:pPr>
    <w:rPr>
      <w:rFonts w:ascii="Times New Roman" w:eastAsiaTheme="minorEastAsia" w:hAnsi="Times New Roman"/>
      <w:sz w:val="24"/>
      <w:szCs w:val="22"/>
      <w:lang w:eastAsia="zh-CN" w:bidi="ar-SA"/>
    </w:rPr>
  </w:style>
  <w:style w:type="paragraph" w:styleId="TOC2">
    <w:name w:val="toc 2"/>
    <w:basedOn w:val="Normal"/>
    <w:next w:val="Normal"/>
    <w:autoRedefine/>
    <w:uiPriority w:val="39"/>
    <w:unhideWhenUsed/>
    <w:rsid w:val="00E02C4C"/>
    <w:pPr>
      <w:spacing w:after="100"/>
      <w:ind w:left="220"/>
    </w:pPr>
    <w:rPr>
      <w:rFonts w:ascii="Times New Roman" w:eastAsiaTheme="minorEastAsia" w:hAnsi="Times New Roman"/>
      <w:sz w:val="24"/>
      <w:szCs w:val="22"/>
      <w:lang w:eastAsia="zh-CN" w:bidi="ar-SA"/>
    </w:rPr>
  </w:style>
  <w:style w:type="paragraph" w:styleId="TOC3">
    <w:name w:val="toc 3"/>
    <w:basedOn w:val="Normal"/>
    <w:next w:val="Normal"/>
    <w:autoRedefine/>
    <w:uiPriority w:val="39"/>
    <w:unhideWhenUsed/>
    <w:rsid w:val="00E02C4C"/>
    <w:pPr>
      <w:spacing w:after="100"/>
      <w:ind w:left="440"/>
    </w:pPr>
    <w:rPr>
      <w:rFonts w:ascii="Times New Roman" w:eastAsiaTheme="minorEastAsia" w:hAnsi="Times New Roman"/>
      <w:szCs w:val="22"/>
      <w:lang w:eastAsia="zh-CN" w:bidi="ar-SA"/>
    </w:rPr>
  </w:style>
  <w:style w:type="paragraph" w:customStyle="1" w:styleId="Style1">
    <w:name w:val="Style1"/>
    <w:basedOn w:val="Heading1"/>
    <w:link w:val="Style1Char"/>
    <w:qFormat/>
    <w:rsid w:val="00EC4D4C"/>
    <w:pPr>
      <w:spacing w:before="240" w:after="0" w:line="240" w:lineRule="auto"/>
      <w:jc w:val="center"/>
    </w:pPr>
    <w:rPr>
      <w:rFonts w:ascii="TH SarabunPSK" w:hAnsi="TH SarabunPSK" w:cs="TH SarabunPSK"/>
      <w:bCs/>
      <w:color w:val="2F5496" w:themeColor="accent1" w:themeShade="BF"/>
      <w:sz w:val="36"/>
      <w:szCs w:val="36"/>
    </w:rPr>
  </w:style>
  <w:style w:type="character" w:customStyle="1" w:styleId="Style1Char">
    <w:name w:val="Style1 Char"/>
    <w:basedOn w:val="Heading1Char"/>
    <w:link w:val="Style1"/>
    <w:locked/>
    <w:rsid w:val="00EC4D4C"/>
    <w:rPr>
      <w:rFonts w:ascii="TH SarabunPSK" w:eastAsiaTheme="majorEastAsia" w:hAnsi="TH SarabunPSK" w:cs="TH SarabunPSK"/>
      <w:b/>
      <w:bCs/>
      <w:color w:val="2F5496" w:themeColor="accent1" w:themeShade="BF"/>
      <w:sz w:val="36"/>
      <w:szCs w:val="36"/>
    </w:rPr>
  </w:style>
  <w:style w:type="paragraph" w:customStyle="1" w:styleId="Style2">
    <w:name w:val="Style2"/>
    <w:basedOn w:val="Heading2"/>
    <w:link w:val="Style2Char"/>
    <w:qFormat/>
    <w:rsid w:val="00EC4D4C"/>
    <w:pPr>
      <w:spacing w:before="120" w:line="256" w:lineRule="auto"/>
    </w:pPr>
    <w:rPr>
      <w:rFonts w:ascii="TH SarabunPSK" w:hAnsi="TH SarabunPSK" w:cs="TH SarabunPSK"/>
      <w:b/>
      <w:bCs/>
      <w:i w:val="0"/>
      <w:color w:val="2F5496" w:themeColor="accent1" w:themeShade="BF"/>
      <w:sz w:val="32"/>
      <w:szCs w:val="32"/>
    </w:rPr>
  </w:style>
  <w:style w:type="character" w:customStyle="1" w:styleId="Style2Char">
    <w:name w:val="Style2 Char"/>
    <w:basedOn w:val="Heading2Char"/>
    <w:link w:val="Style2"/>
    <w:locked/>
    <w:rsid w:val="00EC4D4C"/>
    <w:rPr>
      <w:rFonts w:ascii="TH SarabunPSK" w:eastAsiaTheme="majorEastAsia" w:hAnsi="TH SarabunPSK" w:cs="TH SarabunPSK"/>
      <w:b/>
      <w:bCs/>
      <w:i w:val="0"/>
      <w:color w:val="2F5496" w:themeColor="accent1" w:themeShade="BF"/>
      <w:sz w:val="32"/>
      <w:szCs w:val="32"/>
    </w:rPr>
  </w:style>
  <w:style w:type="paragraph" w:styleId="Header">
    <w:name w:val="header"/>
    <w:basedOn w:val="Normal"/>
    <w:link w:val="HeaderChar"/>
    <w:uiPriority w:val="99"/>
    <w:unhideWhenUsed/>
    <w:rsid w:val="000E7A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7A73"/>
  </w:style>
  <w:style w:type="paragraph" w:styleId="Footer">
    <w:name w:val="footer"/>
    <w:basedOn w:val="Normal"/>
    <w:link w:val="FooterChar"/>
    <w:uiPriority w:val="99"/>
    <w:unhideWhenUsed/>
    <w:rsid w:val="000E7A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A73"/>
  </w:style>
  <w:style w:type="table" w:styleId="TableGrid">
    <w:name w:val="Table Grid"/>
    <w:basedOn w:val="TableNormal"/>
    <w:uiPriority w:val="39"/>
    <w:rsid w:val="007962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rticletitle">
    <w:name w:val="Article title"/>
    <w:basedOn w:val="Normal"/>
    <w:next w:val="Normal"/>
    <w:qFormat/>
    <w:rsid w:val="00082C51"/>
    <w:pPr>
      <w:spacing w:after="120" w:line="360" w:lineRule="auto"/>
    </w:pPr>
    <w:rPr>
      <w:rFonts w:ascii="Times New Roman" w:eastAsia="Times New Roman" w:hAnsi="Times New Roman" w:cs="Times New Roman"/>
      <w:b/>
      <w:sz w:val="28"/>
      <w:szCs w:val="24"/>
      <w:lang w:val="en-GB" w:eastAsia="en-GB" w:bidi="ar-SA"/>
    </w:rPr>
  </w:style>
  <w:style w:type="paragraph" w:customStyle="1" w:styleId="Authornames">
    <w:name w:val="Author names"/>
    <w:basedOn w:val="Normal"/>
    <w:next w:val="Normal"/>
    <w:qFormat/>
    <w:rsid w:val="00082C51"/>
    <w:pPr>
      <w:spacing w:before="240" w:after="0" w:line="360" w:lineRule="auto"/>
    </w:pPr>
    <w:rPr>
      <w:rFonts w:ascii="Times New Roman" w:eastAsia="Times New Roman" w:hAnsi="Times New Roman" w:cs="Times New Roman"/>
      <w:sz w:val="28"/>
      <w:szCs w:val="24"/>
      <w:lang w:val="en-GB" w:eastAsia="en-GB" w:bidi="ar-SA"/>
    </w:rPr>
  </w:style>
  <w:style w:type="paragraph" w:customStyle="1" w:styleId="Affiliation">
    <w:name w:val="Affiliation"/>
    <w:basedOn w:val="Normal"/>
    <w:qFormat/>
    <w:rsid w:val="00082C51"/>
    <w:pPr>
      <w:spacing w:before="240" w:after="0" w:line="360" w:lineRule="auto"/>
    </w:pPr>
    <w:rPr>
      <w:rFonts w:ascii="Times New Roman" w:eastAsia="Times New Roman" w:hAnsi="Times New Roman" w:cs="Times New Roman"/>
      <w:i/>
      <w:sz w:val="24"/>
      <w:szCs w:val="24"/>
      <w:lang w:val="en-GB" w:eastAsia="en-GB" w:bidi="ar-SA"/>
    </w:rPr>
  </w:style>
  <w:style w:type="paragraph" w:customStyle="1" w:styleId="Correspondencedetails">
    <w:name w:val="Correspondence details"/>
    <w:basedOn w:val="Normal"/>
    <w:qFormat/>
    <w:rsid w:val="00082C51"/>
    <w:pPr>
      <w:spacing w:before="240" w:after="0" w:line="360" w:lineRule="auto"/>
    </w:pPr>
    <w:rPr>
      <w:rFonts w:ascii="Times New Roman" w:eastAsia="Times New Roman" w:hAnsi="Times New Roman" w:cs="Times New Roman"/>
      <w:sz w:val="24"/>
      <w:szCs w:val="24"/>
      <w:lang w:val="en-GB" w:eastAsia="en-GB" w:bidi="ar-SA"/>
    </w:rPr>
  </w:style>
  <w:style w:type="character" w:styleId="LineNumber">
    <w:name w:val="line number"/>
    <w:basedOn w:val="DefaultParagraphFont"/>
    <w:uiPriority w:val="99"/>
    <w:semiHidden/>
    <w:unhideWhenUsed/>
    <w:rsid w:val="007062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481960">
      <w:bodyDiv w:val="1"/>
      <w:marLeft w:val="0"/>
      <w:marRight w:val="0"/>
      <w:marTop w:val="0"/>
      <w:marBottom w:val="0"/>
      <w:divBdr>
        <w:top w:val="none" w:sz="0" w:space="0" w:color="auto"/>
        <w:left w:val="none" w:sz="0" w:space="0" w:color="auto"/>
        <w:bottom w:val="none" w:sz="0" w:space="0" w:color="auto"/>
        <w:right w:val="none" w:sz="0" w:space="0" w:color="auto"/>
      </w:divBdr>
    </w:div>
    <w:div w:id="621230412">
      <w:bodyDiv w:val="1"/>
      <w:marLeft w:val="0"/>
      <w:marRight w:val="0"/>
      <w:marTop w:val="0"/>
      <w:marBottom w:val="0"/>
      <w:divBdr>
        <w:top w:val="none" w:sz="0" w:space="0" w:color="auto"/>
        <w:left w:val="none" w:sz="0" w:space="0" w:color="auto"/>
        <w:bottom w:val="none" w:sz="0" w:space="0" w:color="auto"/>
        <w:right w:val="none" w:sz="0" w:space="0" w:color="auto"/>
      </w:divBdr>
    </w:div>
    <w:div w:id="1132400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8C0CC7-F5FD-4461-8BB7-0307822C5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12</Pages>
  <Words>2348</Words>
  <Characters>13390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TJ</dc:creator>
  <cp:keywords/>
  <dc:description/>
  <cp:lastModifiedBy>Joe TJ</cp:lastModifiedBy>
  <cp:revision>14</cp:revision>
  <dcterms:created xsi:type="dcterms:W3CDTF">2021-02-15T15:06:00Z</dcterms:created>
  <dcterms:modified xsi:type="dcterms:W3CDTF">2021-02-28T15:44:00Z</dcterms:modified>
</cp:coreProperties>
</file>