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3F3519" w14:textId="14127708" w:rsidR="00200E03" w:rsidRPr="00200E03" w:rsidRDefault="00200E03" w:rsidP="00200E03">
      <w:pPr>
        <w:jc w:val="center"/>
        <w:rPr>
          <w:b/>
          <w:bCs/>
          <w:sz w:val="28"/>
          <w:szCs w:val="28"/>
          <w:lang w:val="en-US"/>
        </w:rPr>
      </w:pPr>
      <w:r w:rsidRPr="00200E03">
        <w:rPr>
          <w:b/>
          <w:bCs/>
          <w:sz w:val="28"/>
          <w:szCs w:val="28"/>
          <w:lang w:val="en-US"/>
        </w:rPr>
        <w:t xml:space="preserve">Table S5. </w:t>
      </w:r>
      <w:r w:rsidRPr="00200E03">
        <w:rPr>
          <w:b/>
          <w:bCs/>
          <w:sz w:val="28"/>
          <w:szCs w:val="28"/>
          <w:lang w:val="en-US"/>
        </w:rPr>
        <w:t>List of the genes of the four commercial panels</w:t>
      </w:r>
    </w:p>
    <w:tbl>
      <w:tblPr>
        <w:tblStyle w:val="TableGrid"/>
        <w:tblW w:w="0" w:type="auto"/>
        <w:tblLayout w:type="fixed"/>
        <w:tblLook w:val="04A0" w:firstRow="1" w:lastRow="0" w:firstColumn="1" w:lastColumn="0" w:noHBand="0" w:noVBand="1"/>
      </w:tblPr>
      <w:tblGrid>
        <w:gridCol w:w="399"/>
        <w:gridCol w:w="400"/>
        <w:gridCol w:w="1505"/>
        <w:gridCol w:w="748"/>
        <w:gridCol w:w="1022"/>
        <w:gridCol w:w="1051"/>
        <w:gridCol w:w="1382"/>
        <w:gridCol w:w="1078"/>
        <w:gridCol w:w="1765"/>
      </w:tblGrid>
      <w:tr w:rsidR="00AB144F" w:rsidRPr="00AB144F" w14:paraId="387A1AFE" w14:textId="77777777" w:rsidTr="00AB144F">
        <w:trPr>
          <w:trHeight w:val="285"/>
        </w:trPr>
        <w:tc>
          <w:tcPr>
            <w:tcW w:w="399" w:type="dxa"/>
            <w:noWrap/>
            <w:hideMark/>
          </w:tcPr>
          <w:p w14:paraId="2A412B4A" w14:textId="5D0B8D79" w:rsidR="00AB144F" w:rsidRPr="00AB144F" w:rsidRDefault="00AB144F" w:rsidP="00AB144F">
            <w:pPr>
              <w:rPr>
                <w:rFonts w:asciiTheme="minorBidi" w:hAnsiTheme="minorBidi"/>
                <w:b/>
                <w:bCs/>
                <w:lang w:val="en-US"/>
              </w:rPr>
            </w:pPr>
            <w:r w:rsidRPr="00AB144F">
              <w:rPr>
                <w:rFonts w:asciiTheme="minorBidi" w:hAnsiTheme="minorBidi"/>
                <w:b/>
                <w:bCs/>
              </w:rPr>
              <w:t>N</w:t>
            </w:r>
          </w:p>
        </w:tc>
        <w:tc>
          <w:tcPr>
            <w:tcW w:w="400" w:type="dxa"/>
            <w:noWrap/>
            <w:hideMark/>
          </w:tcPr>
          <w:p w14:paraId="21268130" w14:textId="77777777" w:rsidR="00AB144F" w:rsidRPr="00AB144F" w:rsidRDefault="00AB144F" w:rsidP="00AB144F">
            <w:pPr>
              <w:rPr>
                <w:rFonts w:asciiTheme="minorBidi" w:hAnsiTheme="minorBidi"/>
                <w:b/>
                <w:bCs/>
              </w:rPr>
            </w:pPr>
          </w:p>
        </w:tc>
        <w:tc>
          <w:tcPr>
            <w:tcW w:w="1505" w:type="dxa"/>
            <w:noWrap/>
            <w:hideMark/>
          </w:tcPr>
          <w:p w14:paraId="5D36D6F7" w14:textId="77777777" w:rsidR="00AB144F" w:rsidRPr="00AB144F" w:rsidRDefault="00AB144F" w:rsidP="00AB144F">
            <w:pPr>
              <w:rPr>
                <w:rFonts w:asciiTheme="minorBidi" w:hAnsiTheme="minorBidi"/>
                <w:b/>
                <w:bCs/>
              </w:rPr>
            </w:pPr>
            <w:r w:rsidRPr="00AB144F">
              <w:rPr>
                <w:rFonts w:asciiTheme="minorBidi" w:hAnsiTheme="minorBidi"/>
                <w:b/>
                <w:bCs/>
              </w:rPr>
              <w:t>Panel</w:t>
            </w:r>
          </w:p>
        </w:tc>
        <w:tc>
          <w:tcPr>
            <w:tcW w:w="748" w:type="dxa"/>
            <w:noWrap/>
            <w:hideMark/>
          </w:tcPr>
          <w:p w14:paraId="1BE1BB57" w14:textId="77777777" w:rsidR="00AB144F" w:rsidRPr="00AB144F" w:rsidRDefault="00AB144F" w:rsidP="00AB144F">
            <w:pPr>
              <w:rPr>
                <w:rFonts w:asciiTheme="minorBidi" w:hAnsiTheme="minorBidi"/>
                <w:b/>
                <w:bCs/>
              </w:rPr>
            </w:pPr>
            <w:r w:rsidRPr="00AB144F">
              <w:rPr>
                <w:rFonts w:asciiTheme="minorBidi" w:hAnsiTheme="minorBidi"/>
                <w:b/>
                <w:bCs/>
              </w:rPr>
              <w:t>N Panels</w:t>
            </w:r>
          </w:p>
        </w:tc>
        <w:tc>
          <w:tcPr>
            <w:tcW w:w="1022" w:type="dxa"/>
            <w:noWrap/>
            <w:hideMark/>
          </w:tcPr>
          <w:p w14:paraId="3DDCCAE1" w14:textId="77777777" w:rsidR="00AB144F" w:rsidRPr="00AB144F" w:rsidRDefault="00AB144F" w:rsidP="00AB144F">
            <w:pPr>
              <w:rPr>
                <w:rFonts w:asciiTheme="minorBidi" w:hAnsiTheme="minorBidi"/>
                <w:b/>
                <w:bCs/>
              </w:rPr>
            </w:pPr>
            <w:r w:rsidRPr="00AB144F">
              <w:rPr>
                <w:rFonts w:asciiTheme="minorBidi" w:hAnsiTheme="minorBidi"/>
                <w:b/>
                <w:bCs/>
              </w:rPr>
              <w:t>Gene symbol</w:t>
            </w:r>
          </w:p>
        </w:tc>
        <w:tc>
          <w:tcPr>
            <w:tcW w:w="1051" w:type="dxa"/>
            <w:noWrap/>
            <w:hideMark/>
          </w:tcPr>
          <w:p w14:paraId="5A5FDE26" w14:textId="77777777" w:rsidR="00AB144F" w:rsidRPr="00AB144F" w:rsidRDefault="00AB144F" w:rsidP="00AB144F">
            <w:pPr>
              <w:rPr>
                <w:rFonts w:asciiTheme="minorBidi" w:hAnsiTheme="minorBidi"/>
                <w:b/>
                <w:bCs/>
              </w:rPr>
            </w:pPr>
            <w:r w:rsidRPr="00AB144F">
              <w:rPr>
                <w:rFonts w:asciiTheme="minorBidi" w:hAnsiTheme="minorBidi"/>
                <w:b/>
                <w:bCs/>
              </w:rPr>
              <w:t>Type of gene</w:t>
            </w:r>
          </w:p>
        </w:tc>
        <w:tc>
          <w:tcPr>
            <w:tcW w:w="1382" w:type="dxa"/>
            <w:hideMark/>
          </w:tcPr>
          <w:p w14:paraId="2ADA2B6D" w14:textId="77777777" w:rsidR="00AB144F" w:rsidRPr="00AB144F" w:rsidRDefault="00AB144F" w:rsidP="00AB144F">
            <w:pPr>
              <w:rPr>
                <w:rFonts w:asciiTheme="minorBidi" w:hAnsiTheme="minorBidi"/>
                <w:b/>
                <w:bCs/>
              </w:rPr>
            </w:pPr>
            <w:r w:rsidRPr="00AB144F">
              <w:rPr>
                <w:rFonts w:asciiTheme="minorBidi" w:hAnsiTheme="minorBidi"/>
                <w:b/>
                <w:bCs/>
              </w:rPr>
              <w:t>Name of gene</w:t>
            </w:r>
          </w:p>
        </w:tc>
        <w:tc>
          <w:tcPr>
            <w:tcW w:w="1078" w:type="dxa"/>
            <w:noWrap/>
            <w:hideMark/>
          </w:tcPr>
          <w:p w14:paraId="0EC0C35A" w14:textId="77777777" w:rsidR="00AB144F" w:rsidRPr="00AB144F" w:rsidRDefault="00AB144F" w:rsidP="00AB144F">
            <w:pPr>
              <w:rPr>
                <w:rFonts w:asciiTheme="minorBidi" w:hAnsiTheme="minorBidi"/>
                <w:b/>
                <w:bCs/>
              </w:rPr>
            </w:pPr>
            <w:r w:rsidRPr="00AB144F">
              <w:rPr>
                <w:rFonts w:asciiTheme="minorBidi" w:hAnsiTheme="minorBidi"/>
                <w:b/>
                <w:bCs/>
              </w:rPr>
              <w:t>Alternate name</w:t>
            </w:r>
          </w:p>
        </w:tc>
        <w:tc>
          <w:tcPr>
            <w:tcW w:w="1765" w:type="dxa"/>
            <w:hideMark/>
          </w:tcPr>
          <w:p w14:paraId="14130381" w14:textId="77777777" w:rsidR="00AB144F" w:rsidRPr="00AB144F" w:rsidRDefault="00AB144F" w:rsidP="00AB144F">
            <w:pPr>
              <w:rPr>
                <w:rFonts w:asciiTheme="minorBidi" w:hAnsiTheme="minorBidi"/>
                <w:b/>
                <w:bCs/>
              </w:rPr>
            </w:pPr>
            <w:r w:rsidRPr="00AB144F">
              <w:rPr>
                <w:rFonts w:asciiTheme="minorBidi" w:hAnsiTheme="minorBidi"/>
                <w:b/>
                <w:bCs/>
              </w:rPr>
              <w:t>Function</w:t>
            </w:r>
          </w:p>
        </w:tc>
      </w:tr>
      <w:tr w:rsidR="00AB144F" w:rsidRPr="00200E03" w14:paraId="34D1C0A5" w14:textId="77777777" w:rsidTr="00AB144F">
        <w:trPr>
          <w:trHeight w:val="285"/>
        </w:trPr>
        <w:tc>
          <w:tcPr>
            <w:tcW w:w="399" w:type="dxa"/>
            <w:noWrap/>
            <w:hideMark/>
          </w:tcPr>
          <w:p w14:paraId="3F6A65C7" w14:textId="77777777" w:rsidR="00AB144F" w:rsidRPr="00AB144F" w:rsidRDefault="00AB144F" w:rsidP="00AB144F">
            <w:pPr>
              <w:rPr>
                <w:rFonts w:asciiTheme="minorBidi" w:hAnsiTheme="minorBidi"/>
              </w:rPr>
            </w:pPr>
            <w:r w:rsidRPr="00AB144F">
              <w:rPr>
                <w:rFonts w:asciiTheme="minorBidi" w:hAnsiTheme="minorBidi"/>
              </w:rPr>
              <w:t>20</w:t>
            </w:r>
          </w:p>
        </w:tc>
        <w:tc>
          <w:tcPr>
            <w:tcW w:w="400" w:type="dxa"/>
            <w:noWrap/>
            <w:hideMark/>
          </w:tcPr>
          <w:p w14:paraId="6FCF6585" w14:textId="77777777" w:rsidR="00AB144F" w:rsidRPr="00AB144F" w:rsidRDefault="00AB144F" w:rsidP="00AB144F">
            <w:pPr>
              <w:rPr>
                <w:rFonts w:asciiTheme="minorBidi" w:hAnsiTheme="minorBidi"/>
              </w:rPr>
            </w:pPr>
            <w:r w:rsidRPr="00AB144F">
              <w:rPr>
                <w:rFonts w:asciiTheme="minorBidi" w:hAnsiTheme="minorBidi"/>
              </w:rPr>
              <w:t>1</w:t>
            </w:r>
          </w:p>
        </w:tc>
        <w:tc>
          <w:tcPr>
            <w:tcW w:w="1505" w:type="dxa"/>
            <w:noWrap/>
            <w:hideMark/>
          </w:tcPr>
          <w:p w14:paraId="0276A48B" w14:textId="77777777" w:rsidR="00AB144F" w:rsidRPr="00AB144F" w:rsidRDefault="00AB144F" w:rsidP="00AB144F">
            <w:pPr>
              <w:rPr>
                <w:rFonts w:asciiTheme="minorBidi" w:hAnsiTheme="minorBidi"/>
              </w:rPr>
            </w:pPr>
            <w:r w:rsidRPr="00AB144F">
              <w:rPr>
                <w:rFonts w:asciiTheme="minorBidi" w:hAnsiTheme="minorBidi"/>
              </w:rPr>
              <w:t>Breast Cancer Index</w:t>
            </w:r>
          </w:p>
        </w:tc>
        <w:tc>
          <w:tcPr>
            <w:tcW w:w="748" w:type="dxa"/>
            <w:noWrap/>
            <w:hideMark/>
          </w:tcPr>
          <w:p w14:paraId="1C931A7A"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526B73B8" w14:textId="77777777" w:rsidR="00AB144F" w:rsidRPr="00AB144F" w:rsidRDefault="00AB144F" w:rsidP="00AB144F">
            <w:pPr>
              <w:rPr>
                <w:rFonts w:asciiTheme="minorBidi" w:hAnsiTheme="minorBidi"/>
                <w:b/>
                <w:bCs/>
              </w:rPr>
            </w:pPr>
            <w:r w:rsidRPr="00AB144F">
              <w:rPr>
                <w:rFonts w:asciiTheme="minorBidi" w:hAnsiTheme="minorBidi"/>
                <w:b/>
                <w:bCs/>
              </w:rPr>
              <w:t>BUB1B</w:t>
            </w:r>
          </w:p>
        </w:tc>
        <w:tc>
          <w:tcPr>
            <w:tcW w:w="1051" w:type="dxa"/>
            <w:noWrap/>
            <w:hideMark/>
          </w:tcPr>
          <w:p w14:paraId="7F432990"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4E9E83B4" w14:textId="77777777" w:rsidR="00AB144F" w:rsidRPr="00AB144F" w:rsidRDefault="00AB144F" w:rsidP="00AB144F">
            <w:pPr>
              <w:rPr>
                <w:rFonts w:asciiTheme="minorBidi" w:hAnsiTheme="minorBidi"/>
                <w:lang w:val="en-US"/>
              </w:rPr>
            </w:pPr>
            <w:r w:rsidRPr="00AB144F">
              <w:rPr>
                <w:rFonts w:asciiTheme="minorBidi" w:hAnsiTheme="minorBidi"/>
                <w:lang w:val="en-US"/>
              </w:rPr>
              <w:t>BUB1 mitotic checkpoint serine/threonine kinase B</w:t>
            </w:r>
          </w:p>
        </w:tc>
        <w:tc>
          <w:tcPr>
            <w:tcW w:w="1078" w:type="dxa"/>
            <w:noWrap/>
            <w:hideMark/>
          </w:tcPr>
          <w:p w14:paraId="322F7D1D" w14:textId="77777777" w:rsidR="00AB144F" w:rsidRPr="00AB144F" w:rsidRDefault="00AB144F" w:rsidP="00AB144F">
            <w:pPr>
              <w:rPr>
                <w:rFonts w:asciiTheme="minorBidi" w:hAnsiTheme="minorBidi"/>
                <w:lang w:val="en-US"/>
              </w:rPr>
            </w:pPr>
          </w:p>
        </w:tc>
        <w:tc>
          <w:tcPr>
            <w:tcW w:w="1765" w:type="dxa"/>
            <w:hideMark/>
          </w:tcPr>
          <w:p w14:paraId="62DF8A83"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spindle checkpoint function.</w:t>
            </w:r>
          </w:p>
        </w:tc>
      </w:tr>
      <w:tr w:rsidR="00AB144F" w:rsidRPr="00AB144F" w14:paraId="679E8456" w14:textId="77777777" w:rsidTr="00AB144F">
        <w:trPr>
          <w:trHeight w:val="285"/>
        </w:trPr>
        <w:tc>
          <w:tcPr>
            <w:tcW w:w="399" w:type="dxa"/>
            <w:noWrap/>
            <w:hideMark/>
          </w:tcPr>
          <w:p w14:paraId="6DD859D9" w14:textId="77777777" w:rsidR="00AB144F" w:rsidRPr="00AB144F" w:rsidRDefault="00AB144F" w:rsidP="00AB144F">
            <w:pPr>
              <w:rPr>
                <w:rFonts w:asciiTheme="minorBidi" w:hAnsiTheme="minorBidi"/>
              </w:rPr>
            </w:pPr>
            <w:r w:rsidRPr="00AB144F">
              <w:rPr>
                <w:rFonts w:asciiTheme="minorBidi" w:hAnsiTheme="minorBidi"/>
              </w:rPr>
              <w:t>41</w:t>
            </w:r>
          </w:p>
        </w:tc>
        <w:tc>
          <w:tcPr>
            <w:tcW w:w="400" w:type="dxa"/>
            <w:noWrap/>
            <w:hideMark/>
          </w:tcPr>
          <w:p w14:paraId="1FFBC6DB" w14:textId="77777777" w:rsidR="00AB144F" w:rsidRPr="00AB144F" w:rsidRDefault="00AB144F" w:rsidP="00AB144F">
            <w:pPr>
              <w:rPr>
                <w:rFonts w:asciiTheme="minorBidi" w:hAnsiTheme="minorBidi"/>
              </w:rPr>
            </w:pPr>
            <w:r w:rsidRPr="00AB144F">
              <w:rPr>
                <w:rFonts w:asciiTheme="minorBidi" w:hAnsiTheme="minorBidi"/>
              </w:rPr>
              <w:t>2</w:t>
            </w:r>
          </w:p>
        </w:tc>
        <w:tc>
          <w:tcPr>
            <w:tcW w:w="1505" w:type="dxa"/>
            <w:noWrap/>
            <w:hideMark/>
          </w:tcPr>
          <w:p w14:paraId="19087E20" w14:textId="77777777" w:rsidR="00AB144F" w:rsidRPr="00AB144F" w:rsidRDefault="00AB144F" w:rsidP="00AB144F">
            <w:pPr>
              <w:rPr>
                <w:rFonts w:asciiTheme="minorBidi" w:hAnsiTheme="minorBidi"/>
              </w:rPr>
            </w:pPr>
            <w:r w:rsidRPr="00AB144F">
              <w:rPr>
                <w:rFonts w:asciiTheme="minorBidi" w:hAnsiTheme="minorBidi"/>
              </w:rPr>
              <w:t>Breast Cancer Index</w:t>
            </w:r>
          </w:p>
        </w:tc>
        <w:tc>
          <w:tcPr>
            <w:tcW w:w="748" w:type="dxa"/>
            <w:noWrap/>
            <w:hideMark/>
          </w:tcPr>
          <w:p w14:paraId="75DB5ECC"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7BD0BBC1" w14:textId="77777777" w:rsidR="00AB144F" w:rsidRPr="00AB144F" w:rsidRDefault="00AB144F" w:rsidP="00AB144F">
            <w:pPr>
              <w:rPr>
                <w:rFonts w:asciiTheme="minorBidi" w:hAnsiTheme="minorBidi"/>
                <w:b/>
                <w:bCs/>
              </w:rPr>
            </w:pPr>
            <w:r w:rsidRPr="00AB144F">
              <w:rPr>
                <w:rFonts w:asciiTheme="minorBidi" w:hAnsiTheme="minorBidi"/>
                <w:b/>
                <w:bCs/>
              </w:rPr>
              <w:t>CENPA</w:t>
            </w:r>
          </w:p>
        </w:tc>
        <w:tc>
          <w:tcPr>
            <w:tcW w:w="1051" w:type="dxa"/>
            <w:noWrap/>
            <w:hideMark/>
          </w:tcPr>
          <w:p w14:paraId="11BFE0DD"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09223A9B" w14:textId="77777777" w:rsidR="00AB144F" w:rsidRPr="00AB144F" w:rsidRDefault="00AB144F" w:rsidP="00AB144F">
            <w:pPr>
              <w:rPr>
                <w:rFonts w:asciiTheme="minorBidi" w:hAnsiTheme="minorBidi"/>
              </w:rPr>
            </w:pPr>
            <w:r w:rsidRPr="00AB144F">
              <w:rPr>
                <w:rFonts w:asciiTheme="minorBidi" w:hAnsiTheme="minorBidi"/>
              </w:rPr>
              <w:t>Centromere protein A</w:t>
            </w:r>
          </w:p>
        </w:tc>
        <w:tc>
          <w:tcPr>
            <w:tcW w:w="1078" w:type="dxa"/>
            <w:noWrap/>
            <w:hideMark/>
          </w:tcPr>
          <w:p w14:paraId="012F0841" w14:textId="77777777" w:rsidR="00AB144F" w:rsidRPr="00AB144F" w:rsidRDefault="00AB144F" w:rsidP="00AB144F">
            <w:pPr>
              <w:rPr>
                <w:rFonts w:asciiTheme="minorBidi" w:hAnsiTheme="minorBidi"/>
              </w:rPr>
            </w:pPr>
          </w:p>
        </w:tc>
        <w:tc>
          <w:tcPr>
            <w:tcW w:w="1765" w:type="dxa"/>
            <w:hideMark/>
          </w:tcPr>
          <w:p w14:paraId="045C6515" w14:textId="77777777" w:rsidR="00AB144F" w:rsidRPr="00AB144F" w:rsidRDefault="00AB144F" w:rsidP="00AB144F">
            <w:pPr>
              <w:rPr>
                <w:rFonts w:asciiTheme="minorBidi" w:hAnsiTheme="minorBidi"/>
              </w:rPr>
            </w:pPr>
            <w:r w:rsidRPr="00AB144F">
              <w:rPr>
                <w:rFonts w:asciiTheme="minorBidi" w:hAnsiTheme="minorBidi"/>
              </w:rPr>
              <w:t>Related to centromere function.</w:t>
            </w:r>
          </w:p>
        </w:tc>
      </w:tr>
      <w:tr w:rsidR="00AB144F" w:rsidRPr="00AB144F" w14:paraId="409AD1DA" w14:textId="77777777" w:rsidTr="00AB144F">
        <w:trPr>
          <w:trHeight w:val="285"/>
        </w:trPr>
        <w:tc>
          <w:tcPr>
            <w:tcW w:w="399" w:type="dxa"/>
            <w:noWrap/>
            <w:hideMark/>
          </w:tcPr>
          <w:p w14:paraId="4747B4EF" w14:textId="77777777" w:rsidR="00AB144F" w:rsidRPr="00AB144F" w:rsidRDefault="00AB144F" w:rsidP="00AB144F">
            <w:pPr>
              <w:rPr>
                <w:rFonts w:asciiTheme="minorBidi" w:hAnsiTheme="minorBidi"/>
              </w:rPr>
            </w:pPr>
            <w:r w:rsidRPr="00AB144F">
              <w:rPr>
                <w:rFonts w:asciiTheme="minorBidi" w:hAnsiTheme="minorBidi"/>
              </w:rPr>
              <w:t>8</w:t>
            </w:r>
          </w:p>
        </w:tc>
        <w:tc>
          <w:tcPr>
            <w:tcW w:w="400" w:type="dxa"/>
            <w:noWrap/>
            <w:hideMark/>
          </w:tcPr>
          <w:p w14:paraId="24F51FAD" w14:textId="77777777" w:rsidR="00AB144F" w:rsidRPr="00AB144F" w:rsidRDefault="00AB144F" w:rsidP="00AB144F">
            <w:pPr>
              <w:rPr>
                <w:rFonts w:asciiTheme="minorBidi" w:hAnsiTheme="minorBidi"/>
              </w:rPr>
            </w:pPr>
            <w:r w:rsidRPr="00AB144F">
              <w:rPr>
                <w:rFonts w:asciiTheme="minorBidi" w:hAnsiTheme="minorBidi"/>
              </w:rPr>
              <w:t>3</w:t>
            </w:r>
          </w:p>
        </w:tc>
        <w:tc>
          <w:tcPr>
            <w:tcW w:w="1505" w:type="dxa"/>
            <w:noWrap/>
            <w:hideMark/>
          </w:tcPr>
          <w:p w14:paraId="6ACCE412" w14:textId="77777777" w:rsidR="00AB144F" w:rsidRPr="00AB144F" w:rsidRDefault="00AB144F" w:rsidP="00AB144F">
            <w:pPr>
              <w:rPr>
                <w:rFonts w:asciiTheme="minorBidi" w:hAnsiTheme="minorBidi"/>
              </w:rPr>
            </w:pPr>
            <w:r w:rsidRPr="00AB144F">
              <w:rPr>
                <w:rFonts w:asciiTheme="minorBidi" w:hAnsiTheme="minorBidi"/>
              </w:rPr>
              <w:t>Breast Cancer Index</w:t>
            </w:r>
          </w:p>
        </w:tc>
        <w:tc>
          <w:tcPr>
            <w:tcW w:w="748" w:type="dxa"/>
            <w:noWrap/>
            <w:hideMark/>
          </w:tcPr>
          <w:p w14:paraId="51567788"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7D3472F2" w14:textId="77777777" w:rsidR="00AB144F" w:rsidRPr="00AB144F" w:rsidRDefault="00AB144F" w:rsidP="00AB144F">
            <w:pPr>
              <w:rPr>
                <w:rFonts w:asciiTheme="minorBidi" w:hAnsiTheme="minorBidi"/>
                <w:b/>
                <w:bCs/>
              </w:rPr>
            </w:pPr>
            <w:r w:rsidRPr="00AB144F">
              <w:rPr>
                <w:rFonts w:asciiTheme="minorBidi" w:hAnsiTheme="minorBidi"/>
                <w:b/>
                <w:bCs/>
              </w:rPr>
              <w:t>NEK2</w:t>
            </w:r>
          </w:p>
        </w:tc>
        <w:tc>
          <w:tcPr>
            <w:tcW w:w="1051" w:type="dxa"/>
            <w:noWrap/>
            <w:hideMark/>
          </w:tcPr>
          <w:p w14:paraId="602AA63F"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F38B44C" w14:textId="77777777" w:rsidR="00AB144F" w:rsidRPr="00AB144F" w:rsidRDefault="00AB144F" w:rsidP="00AB144F">
            <w:pPr>
              <w:rPr>
                <w:rFonts w:asciiTheme="minorBidi" w:hAnsiTheme="minorBidi"/>
              </w:rPr>
            </w:pPr>
            <w:r w:rsidRPr="00AB144F">
              <w:rPr>
                <w:rFonts w:asciiTheme="minorBidi" w:hAnsiTheme="minorBidi"/>
              </w:rPr>
              <w:t>NIMA related kinase 2</w:t>
            </w:r>
          </w:p>
        </w:tc>
        <w:tc>
          <w:tcPr>
            <w:tcW w:w="1078" w:type="dxa"/>
            <w:noWrap/>
            <w:hideMark/>
          </w:tcPr>
          <w:p w14:paraId="1D69B9A7" w14:textId="77777777" w:rsidR="00AB144F" w:rsidRPr="00AB144F" w:rsidRDefault="00AB144F" w:rsidP="00AB144F">
            <w:pPr>
              <w:rPr>
                <w:rFonts w:asciiTheme="minorBidi" w:hAnsiTheme="minorBidi"/>
              </w:rPr>
            </w:pPr>
          </w:p>
        </w:tc>
        <w:tc>
          <w:tcPr>
            <w:tcW w:w="1765" w:type="dxa"/>
            <w:hideMark/>
          </w:tcPr>
          <w:p w14:paraId="7C0400AC" w14:textId="77777777" w:rsidR="00AB144F" w:rsidRPr="00AB144F" w:rsidRDefault="00AB144F" w:rsidP="00AB144F">
            <w:pPr>
              <w:rPr>
                <w:rFonts w:asciiTheme="minorBidi" w:hAnsiTheme="minorBidi"/>
              </w:rPr>
            </w:pPr>
            <w:r w:rsidRPr="00AB144F">
              <w:rPr>
                <w:rFonts w:asciiTheme="minorBidi" w:hAnsiTheme="minorBidi"/>
              </w:rPr>
              <w:t>Involved in mitotic regulation.</w:t>
            </w:r>
          </w:p>
        </w:tc>
      </w:tr>
      <w:tr w:rsidR="00AB144F" w:rsidRPr="00200E03" w14:paraId="601AA6F0" w14:textId="77777777" w:rsidTr="00AB144F">
        <w:trPr>
          <w:trHeight w:val="285"/>
        </w:trPr>
        <w:tc>
          <w:tcPr>
            <w:tcW w:w="399" w:type="dxa"/>
            <w:noWrap/>
            <w:hideMark/>
          </w:tcPr>
          <w:p w14:paraId="0E716C58" w14:textId="77777777" w:rsidR="00AB144F" w:rsidRPr="00AB144F" w:rsidRDefault="00AB144F" w:rsidP="00AB144F">
            <w:pPr>
              <w:rPr>
                <w:rFonts w:asciiTheme="minorBidi" w:hAnsiTheme="minorBidi"/>
              </w:rPr>
            </w:pPr>
            <w:r w:rsidRPr="00AB144F">
              <w:rPr>
                <w:rFonts w:asciiTheme="minorBidi" w:hAnsiTheme="minorBidi"/>
              </w:rPr>
              <w:t>22</w:t>
            </w:r>
          </w:p>
        </w:tc>
        <w:tc>
          <w:tcPr>
            <w:tcW w:w="400" w:type="dxa"/>
            <w:noWrap/>
            <w:hideMark/>
          </w:tcPr>
          <w:p w14:paraId="30561EC5" w14:textId="77777777" w:rsidR="00AB144F" w:rsidRPr="00AB144F" w:rsidRDefault="00AB144F" w:rsidP="00AB144F">
            <w:pPr>
              <w:rPr>
                <w:rFonts w:asciiTheme="minorBidi" w:hAnsiTheme="minorBidi"/>
              </w:rPr>
            </w:pPr>
            <w:r w:rsidRPr="00AB144F">
              <w:rPr>
                <w:rFonts w:asciiTheme="minorBidi" w:hAnsiTheme="minorBidi"/>
              </w:rPr>
              <w:t>4</w:t>
            </w:r>
          </w:p>
        </w:tc>
        <w:tc>
          <w:tcPr>
            <w:tcW w:w="1505" w:type="dxa"/>
            <w:noWrap/>
            <w:hideMark/>
          </w:tcPr>
          <w:p w14:paraId="72E74B3F" w14:textId="77777777" w:rsidR="00AB144F" w:rsidRPr="00AB144F" w:rsidRDefault="00AB144F" w:rsidP="00AB144F">
            <w:pPr>
              <w:rPr>
                <w:rFonts w:asciiTheme="minorBidi" w:hAnsiTheme="minorBidi"/>
              </w:rPr>
            </w:pPr>
            <w:r w:rsidRPr="00AB144F">
              <w:rPr>
                <w:rFonts w:asciiTheme="minorBidi" w:hAnsiTheme="minorBidi"/>
              </w:rPr>
              <w:t>Breast Cancer Index</w:t>
            </w:r>
          </w:p>
        </w:tc>
        <w:tc>
          <w:tcPr>
            <w:tcW w:w="748" w:type="dxa"/>
            <w:noWrap/>
            <w:hideMark/>
          </w:tcPr>
          <w:p w14:paraId="2E3EAE5E"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35B41701" w14:textId="77777777" w:rsidR="00AB144F" w:rsidRPr="00AB144F" w:rsidRDefault="00AB144F" w:rsidP="00AB144F">
            <w:pPr>
              <w:rPr>
                <w:rFonts w:asciiTheme="minorBidi" w:hAnsiTheme="minorBidi"/>
                <w:b/>
                <w:bCs/>
              </w:rPr>
            </w:pPr>
            <w:r w:rsidRPr="00AB144F">
              <w:rPr>
                <w:rFonts w:asciiTheme="minorBidi" w:hAnsiTheme="minorBidi"/>
                <w:b/>
                <w:bCs/>
              </w:rPr>
              <w:t>RACGAP1</w:t>
            </w:r>
          </w:p>
        </w:tc>
        <w:tc>
          <w:tcPr>
            <w:tcW w:w="1051" w:type="dxa"/>
            <w:noWrap/>
            <w:hideMark/>
          </w:tcPr>
          <w:p w14:paraId="58E34672"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22126F63" w14:textId="77777777" w:rsidR="00AB144F" w:rsidRPr="00AB144F" w:rsidRDefault="00AB144F" w:rsidP="00AB144F">
            <w:pPr>
              <w:rPr>
                <w:rFonts w:asciiTheme="minorBidi" w:hAnsiTheme="minorBidi"/>
              </w:rPr>
            </w:pPr>
            <w:r w:rsidRPr="00AB144F">
              <w:rPr>
                <w:rFonts w:asciiTheme="minorBidi" w:hAnsiTheme="minorBidi"/>
              </w:rPr>
              <w:t>Rac GTPase activating protein 1</w:t>
            </w:r>
          </w:p>
        </w:tc>
        <w:tc>
          <w:tcPr>
            <w:tcW w:w="1078" w:type="dxa"/>
            <w:noWrap/>
            <w:hideMark/>
          </w:tcPr>
          <w:p w14:paraId="3847F8FD" w14:textId="77777777" w:rsidR="00AB144F" w:rsidRPr="00AB144F" w:rsidRDefault="00AB144F" w:rsidP="00AB144F">
            <w:pPr>
              <w:rPr>
                <w:rFonts w:asciiTheme="minorBidi" w:hAnsiTheme="minorBidi"/>
              </w:rPr>
            </w:pPr>
          </w:p>
        </w:tc>
        <w:tc>
          <w:tcPr>
            <w:tcW w:w="1765" w:type="dxa"/>
            <w:hideMark/>
          </w:tcPr>
          <w:p w14:paraId="3C27DB73" w14:textId="77777777" w:rsidR="00AB144F" w:rsidRPr="00AB144F" w:rsidRDefault="00AB144F" w:rsidP="00AB144F">
            <w:pPr>
              <w:rPr>
                <w:rFonts w:asciiTheme="minorBidi" w:hAnsiTheme="minorBidi"/>
                <w:lang w:val="en-US"/>
              </w:rPr>
            </w:pPr>
            <w:r w:rsidRPr="00AB144F">
              <w:rPr>
                <w:rFonts w:asciiTheme="minorBidi" w:hAnsiTheme="minorBidi"/>
                <w:lang w:val="en-US"/>
              </w:rPr>
              <w:t>Regulatory role in cytokinesis, cell growth, and differentiation.</w:t>
            </w:r>
          </w:p>
        </w:tc>
      </w:tr>
      <w:tr w:rsidR="00AB144F" w:rsidRPr="00200E03" w14:paraId="00DA90D6" w14:textId="77777777" w:rsidTr="00AB144F">
        <w:trPr>
          <w:trHeight w:val="285"/>
        </w:trPr>
        <w:tc>
          <w:tcPr>
            <w:tcW w:w="399" w:type="dxa"/>
            <w:noWrap/>
            <w:hideMark/>
          </w:tcPr>
          <w:p w14:paraId="79832F0F" w14:textId="77777777" w:rsidR="00AB144F" w:rsidRPr="00AB144F" w:rsidRDefault="00AB144F" w:rsidP="00AB144F">
            <w:pPr>
              <w:rPr>
                <w:rFonts w:asciiTheme="minorBidi" w:hAnsiTheme="minorBidi"/>
              </w:rPr>
            </w:pPr>
            <w:r w:rsidRPr="00AB144F">
              <w:rPr>
                <w:rFonts w:asciiTheme="minorBidi" w:hAnsiTheme="minorBidi"/>
              </w:rPr>
              <w:t>43</w:t>
            </w:r>
          </w:p>
        </w:tc>
        <w:tc>
          <w:tcPr>
            <w:tcW w:w="400" w:type="dxa"/>
            <w:noWrap/>
            <w:hideMark/>
          </w:tcPr>
          <w:p w14:paraId="38B1458A" w14:textId="77777777" w:rsidR="00AB144F" w:rsidRPr="00AB144F" w:rsidRDefault="00AB144F" w:rsidP="00AB144F">
            <w:pPr>
              <w:rPr>
                <w:rFonts w:asciiTheme="minorBidi" w:hAnsiTheme="minorBidi"/>
              </w:rPr>
            </w:pPr>
            <w:r w:rsidRPr="00AB144F">
              <w:rPr>
                <w:rFonts w:asciiTheme="minorBidi" w:hAnsiTheme="minorBidi"/>
              </w:rPr>
              <w:t>5</w:t>
            </w:r>
          </w:p>
        </w:tc>
        <w:tc>
          <w:tcPr>
            <w:tcW w:w="1505" w:type="dxa"/>
            <w:noWrap/>
            <w:hideMark/>
          </w:tcPr>
          <w:p w14:paraId="03C598FA" w14:textId="77777777" w:rsidR="00AB144F" w:rsidRPr="00AB144F" w:rsidRDefault="00AB144F" w:rsidP="00AB144F">
            <w:pPr>
              <w:rPr>
                <w:rFonts w:asciiTheme="minorBidi" w:hAnsiTheme="minorBidi"/>
              </w:rPr>
            </w:pPr>
            <w:r w:rsidRPr="00AB144F">
              <w:rPr>
                <w:rFonts w:asciiTheme="minorBidi" w:hAnsiTheme="minorBidi"/>
              </w:rPr>
              <w:t>Breast Cancer Index</w:t>
            </w:r>
          </w:p>
        </w:tc>
        <w:tc>
          <w:tcPr>
            <w:tcW w:w="748" w:type="dxa"/>
            <w:noWrap/>
            <w:hideMark/>
          </w:tcPr>
          <w:p w14:paraId="4E8A5A21"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2CB07D61" w14:textId="77777777" w:rsidR="00AB144F" w:rsidRPr="00AB144F" w:rsidRDefault="00AB144F" w:rsidP="00AB144F">
            <w:pPr>
              <w:rPr>
                <w:rFonts w:asciiTheme="minorBidi" w:hAnsiTheme="minorBidi"/>
                <w:b/>
                <w:bCs/>
              </w:rPr>
            </w:pPr>
            <w:r w:rsidRPr="00AB144F">
              <w:rPr>
                <w:rFonts w:asciiTheme="minorBidi" w:hAnsiTheme="minorBidi"/>
                <w:b/>
                <w:bCs/>
              </w:rPr>
              <w:t>RRM2</w:t>
            </w:r>
          </w:p>
        </w:tc>
        <w:tc>
          <w:tcPr>
            <w:tcW w:w="1051" w:type="dxa"/>
            <w:noWrap/>
            <w:hideMark/>
          </w:tcPr>
          <w:p w14:paraId="09C6C078"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28D260FC" w14:textId="77777777" w:rsidR="00AB144F" w:rsidRPr="00AB144F" w:rsidRDefault="00AB144F" w:rsidP="00AB144F">
            <w:pPr>
              <w:rPr>
                <w:rFonts w:asciiTheme="minorBidi" w:hAnsiTheme="minorBidi"/>
                <w:lang w:val="en-US"/>
              </w:rPr>
            </w:pPr>
            <w:r w:rsidRPr="00AB144F">
              <w:rPr>
                <w:rFonts w:asciiTheme="minorBidi" w:hAnsiTheme="minorBidi"/>
                <w:lang w:val="en-US"/>
              </w:rPr>
              <w:t>Ribonucleotide reductase regulatory subunit M2</w:t>
            </w:r>
          </w:p>
        </w:tc>
        <w:tc>
          <w:tcPr>
            <w:tcW w:w="1078" w:type="dxa"/>
            <w:noWrap/>
            <w:hideMark/>
          </w:tcPr>
          <w:p w14:paraId="29DF6F87" w14:textId="77777777" w:rsidR="00AB144F" w:rsidRPr="00AB144F" w:rsidRDefault="00AB144F" w:rsidP="00AB144F">
            <w:pPr>
              <w:rPr>
                <w:rFonts w:asciiTheme="minorBidi" w:hAnsiTheme="minorBidi"/>
                <w:lang w:val="en-US"/>
              </w:rPr>
            </w:pPr>
          </w:p>
        </w:tc>
        <w:tc>
          <w:tcPr>
            <w:tcW w:w="1765" w:type="dxa"/>
            <w:hideMark/>
          </w:tcPr>
          <w:p w14:paraId="7BC6488F" w14:textId="77777777" w:rsidR="00AB144F" w:rsidRPr="00AB144F" w:rsidRDefault="00AB144F" w:rsidP="00AB144F">
            <w:pPr>
              <w:rPr>
                <w:rFonts w:asciiTheme="minorBidi" w:hAnsiTheme="minorBidi"/>
                <w:lang w:val="en-US"/>
              </w:rPr>
            </w:pPr>
            <w:r w:rsidRPr="00AB144F">
              <w:rPr>
                <w:rFonts w:asciiTheme="minorBidi" w:hAnsiTheme="minorBidi"/>
                <w:lang w:val="en-US"/>
              </w:rPr>
              <w:t>Catalyzes the formation of deoxyribonucleotides from ribonucleotides.</w:t>
            </w:r>
          </w:p>
        </w:tc>
      </w:tr>
      <w:tr w:rsidR="00AB144F" w:rsidRPr="00200E03" w14:paraId="3B66DFD6" w14:textId="77777777" w:rsidTr="00AB144F">
        <w:trPr>
          <w:trHeight w:val="285"/>
        </w:trPr>
        <w:tc>
          <w:tcPr>
            <w:tcW w:w="399" w:type="dxa"/>
            <w:noWrap/>
            <w:hideMark/>
          </w:tcPr>
          <w:p w14:paraId="5BF31105" w14:textId="77777777" w:rsidR="00AB144F" w:rsidRPr="00AB144F" w:rsidRDefault="00AB144F" w:rsidP="00AB144F">
            <w:pPr>
              <w:rPr>
                <w:rFonts w:asciiTheme="minorBidi" w:hAnsiTheme="minorBidi"/>
              </w:rPr>
            </w:pPr>
            <w:r w:rsidRPr="00AB144F">
              <w:rPr>
                <w:rFonts w:asciiTheme="minorBidi" w:hAnsiTheme="minorBidi"/>
              </w:rPr>
              <w:t>42</w:t>
            </w:r>
          </w:p>
        </w:tc>
        <w:tc>
          <w:tcPr>
            <w:tcW w:w="400" w:type="dxa"/>
            <w:noWrap/>
            <w:hideMark/>
          </w:tcPr>
          <w:p w14:paraId="16E0DE43" w14:textId="77777777" w:rsidR="00AB144F" w:rsidRPr="00AB144F" w:rsidRDefault="00AB144F" w:rsidP="00AB144F">
            <w:pPr>
              <w:rPr>
                <w:rFonts w:asciiTheme="minorBidi" w:hAnsiTheme="minorBidi"/>
              </w:rPr>
            </w:pPr>
            <w:r w:rsidRPr="00AB144F">
              <w:rPr>
                <w:rFonts w:asciiTheme="minorBidi" w:hAnsiTheme="minorBidi"/>
              </w:rPr>
              <w:t>6</w:t>
            </w:r>
          </w:p>
        </w:tc>
        <w:tc>
          <w:tcPr>
            <w:tcW w:w="1505" w:type="dxa"/>
            <w:noWrap/>
            <w:hideMark/>
          </w:tcPr>
          <w:p w14:paraId="4BBB6F6E" w14:textId="77777777" w:rsidR="00AB144F" w:rsidRPr="00AB144F" w:rsidRDefault="00AB144F" w:rsidP="00AB144F">
            <w:pPr>
              <w:rPr>
                <w:rFonts w:asciiTheme="minorBidi" w:hAnsiTheme="minorBidi"/>
              </w:rPr>
            </w:pPr>
            <w:r w:rsidRPr="00AB144F">
              <w:rPr>
                <w:rFonts w:asciiTheme="minorBidi" w:hAnsiTheme="minorBidi"/>
              </w:rPr>
              <w:t>Breast Cancer Index</w:t>
            </w:r>
          </w:p>
        </w:tc>
        <w:tc>
          <w:tcPr>
            <w:tcW w:w="748" w:type="dxa"/>
            <w:noWrap/>
            <w:hideMark/>
          </w:tcPr>
          <w:p w14:paraId="70AEA68D"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77385605" w14:textId="77777777" w:rsidR="00AB144F" w:rsidRPr="00AB144F" w:rsidRDefault="00AB144F" w:rsidP="00AB144F">
            <w:pPr>
              <w:rPr>
                <w:rFonts w:asciiTheme="minorBidi" w:hAnsiTheme="minorBidi"/>
                <w:b/>
                <w:bCs/>
              </w:rPr>
            </w:pPr>
            <w:r w:rsidRPr="00AB144F">
              <w:rPr>
                <w:rFonts w:asciiTheme="minorBidi" w:hAnsiTheme="minorBidi"/>
                <w:b/>
                <w:bCs/>
              </w:rPr>
              <w:t>HOXB13</w:t>
            </w:r>
          </w:p>
        </w:tc>
        <w:tc>
          <w:tcPr>
            <w:tcW w:w="1051" w:type="dxa"/>
            <w:noWrap/>
            <w:hideMark/>
          </w:tcPr>
          <w:p w14:paraId="4749061C"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577C4998" w14:textId="77777777" w:rsidR="00AB144F" w:rsidRPr="00AB144F" w:rsidRDefault="00AB144F" w:rsidP="00AB144F">
            <w:pPr>
              <w:rPr>
                <w:rFonts w:asciiTheme="minorBidi" w:hAnsiTheme="minorBidi"/>
              </w:rPr>
            </w:pPr>
            <w:r w:rsidRPr="00AB144F">
              <w:rPr>
                <w:rFonts w:asciiTheme="minorBidi" w:hAnsiTheme="minorBidi"/>
              </w:rPr>
              <w:t>Homeobox B13</w:t>
            </w:r>
          </w:p>
        </w:tc>
        <w:tc>
          <w:tcPr>
            <w:tcW w:w="1078" w:type="dxa"/>
            <w:noWrap/>
            <w:hideMark/>
          </w:tcPr>
          <w:p w14:paraId="56203BDC" w14:textId="77777777" w:rsidR="00AB144F" w:rsidRPr="00AB144F" w:rsidRDefault="00AB144F" w:rsidP="00AB144F">
            <w:pPr>
              <w:rPr>
                <w:rFonts w:asciiTheme="minorBidi" w:hAnsiTheme="minorBidi"/>
              </w:rPr>
            </w:pPr>
          </w:p>
        </w:tc>
        <w:tc>
          <w:tcPr>
            <w:tcW w:w="1765" w:type="dxa"/>
            <w:hideMark/>
          </w:tcPr>
          <w:p w14:paraId="2DA5597D" w14:textId="77777777" w:rsidR="00AB144F" w:rsidRPr="00AB144F" w:rsidRDefault="00AB144F" w:rsidP="00AB144F">
            <w:pPr>
              <w:rPr>
                <w:rFonts w:asciiTheme="minorBidi" w:hAnsiTheme="minorBidi"/>
                <w:lang w:val="en-US"/>
              </w:rPr>
            </w:pPr>
            <w:r w:rsidRPr="00AB144F">
              <w:rPr>
                <w:rFonts w:asciiTheme="minorBidi" w:hAnsiTheme="minorBidi"/>
                <w:lang w:val="en-US"/>
              </w:rPr>
              <w:t>May regulate fetal skin development and cutaneous regeneration.</w:t>
            </w:r>
          </w:p>
        </w:tc>
      </w:tr>
      <w:tr w:rsidR="00AB144F" w:rsidRPr="00200E03" w14:paraId="7BB88EF7" w14:textId="77777777" w:rsidTr="00AB144F">
        <w:trPr>
          <w:trHeight w:val="285"/>
        </w:trPr>
        <w:tc>
          <w:tcPr>
            <w:tcW w:w="399" w:type="dxa"/>
            <w:noWrap/>
            <w:hideMark/>
          </w:tcPr>
          <w:p w14:paraId="74A5DCE5" w14:textId="77777777" w:rsidR="00AB144F" w:rsidRPr="00AB144F" w:rsidRDefault="00AB144F" w:rsidP="00AB144F">
            <w:pPr>
              <w:rPr>
                <w:rFonts w:asciiTheme="minorBidi" w:hAnsiTheme="minorBidi"/>
              </w:rPr>
            </w:pPr>
            <w:r w:rsidRPr="00AB144F">
              <w:rPr>
                <w:rFonts w:asciiTheme="minorBidi" w:hAnsiTheme="minorBidi"/>
              </w:rPr>
              <w:t>21</w:t>
            </w:r>
          </w:p>
        </w:tc>
        <w:tc>
          <w:tcPr>
            <w:tcW w:w="400" w:type="dxa"/>
            <w:noWrap/>
            <w:hideMark/>
          </w:tcPr>
          <w:p w14:paraId="1A183A53" w14:textId="77777777" w:rsidR="00AB144F" w:rsidRPr="00AB144F" w:rsidRDefault="00AB144F" w:rsidP="00AB144F">
            <w:pPr>
              <w:rPr>
                <w:rFonts w:asciiTheme="minorBidi" w:hAnsiTheme="minorBidi"/>
              </w:rPr>
            </w:pPr>
            <w:r w:rsidRPr="00AB144F">
              <w:rPr>
                <w:rFonts w:asciiTheme="minorBidi" w:hAnsiTheme="minorBidi"/>
              </w:rPr>
              <w:t>7</w:t>
            </w:r>
          </w:p>
        </w:tc>
        <w:tc>
          <w:tcPr>
            <w:tcW w:w="1505" w:type="dxa"/>
            <w:noWrap/>
            <w:hideMark/>
          </w:tcPr>
          <w:p w14:paraId="2E8242D1" w14:textId="77777777" w:rsidR="00AB144F" w:rsidRPr="00AB144F" w:rsidRDefault="00AB144F" w:rsidP="00AB144F">
            <w:pPr>
              <w:rPr>
                <w:rFonts w:asciiTheme="minorBidi" w:hAnsiTheme="minorBidi"/>
              </w:rPr>
            </w:pPr>
            <w:r w:rsidRPr="00AB144F">
              <w:rPr>
                <w:rFonts w:asciiTheme="minorBidi" w:hAnsiTheme="minorBidi"/>
              </w:rPr>
              <w:t>Breast Cancer Index</w:t>
            </w:r>
          </w:p>
        </w:tc>
        <w:tc>
          <w:tcPr>
            <w:tcW w:w="748" w:type="dxa"/>
            <w:noWrap/>
            <w:hideMark/>
          </w:tcPr>
          <w:p w14:paraId="564A1C66"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7430520A" w14:textId="77777777" w:rsidR="00AB144F" w:rsidRPr="00AB144F" w:rsidRDefault="00AB144F" w:rsidP="00AB144F">
            <w:pPr>
              <w:rPr>
                <w:rFonts w:asciiTheme="minorBidi" w:hAnsiTheme="minorBidi"/>
                <w:b/>
                <w:bCs/>
              </w:rPr>
            </w:pPr>
            <w:r w:rsidRPr="00AB144F">
              <w:rPr>
                <w:rFonts w:asciiTheme="minorBidi" w:hAnsiTheme="minorBidi"/>
                <w:b/>
                <w:bCs/>
              </w:rPr>
              <w:t xml:space="preserve">IL17BR </w:t>
            </w:r>
          </w:p>
        </w:tc>
        <w:tc>
          <w:tcPr>
            <w:tcW w:w="1051" w:type="dxa"/>
            <w:noWrap/>
            <w:hideMark/>
          </w:tcPr>
          <w:p w14:paraId="7CC8336E"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2769EF16" w14:textId="77777777" w:rsidR="00AB144F" w:rsidRPr="00AB144F" w:rsidRDefault="00AB144F" w:rsidP="00AB144F">
            <w:pPr>
              <w:rPr>
                <w:rFonts w:asciiTheme="minorBidi" w:hAnsiTheme="minorBidi"/>
              </w:rPr>
            </w:pPr>
            <w:r w:rsidRPr="00AB144F">
              <w:rPr>
                <w:rFonts w:asciiTheme="minorBidi" w:hAnsiTheme="minorBidi"/>
              </w:rPr>
              <w:t>Interleukin 17 receptor B</w:t>
            </w:r>
          </w:p>
        </w:tc>
        <w:tc>
          <w:tcPr>
            <w:tcW w:w="1078" w:type="dxa"/>
            <w:noWrap/>
            <w:hideMark/>
          </w:tcPr>
          <w:p w14:paraId="2605D6AA" w14:textId="77777777" w:rsidR="00AB144F" w:rsidRPr="00AB144F" w:rsidRDefault="00AB144F" w:rsidP="00AB144F">
            <w:pPr>
              <w:rPr>
                <w:rFonts w:asciiTheme="minorBidi" w:hAnsiTheme="minorBidi"/>
              </w:rPr>
            </w:pPr>
          </w:p>
        </w:tc>
        <w:tc>
          <w:tcPr>
            <w:tcW w:w="1765" w:type="dxa"/>
            <w:hideMark/>
          </w:tcPr>
          <w:p w14:paraId="49091006" w14:textId="77777777" w:rsidR="00AB144F" w:rsidRPr="00AB144F" w:rsidRDefault="00AB144F" w:rsidP="00AB144F">
            <w:pPr>
              <w:rPr>
                <w:rFonts w:asciiTheme="minorBidi" w:hAnsiTheme="minorBidi"/>
                <w:lang w:val="en-US"/>
              </w:rPr>
            </w:pPr>
            <w:r w:rsidRPr="00AB144F">
              <w:rPr>
                <w:rFonts w:asciiTheme="minorBidi" w:hAnsiTheme="minorBidi"/>
                <w:lang w:val="en-US"/>
              </w:rPr>
              <w:t>Mediate the activation of NF-kappaB and the production of IL8 induced by IL17E</w:t>
            </w:r>
          </w:p>
        </w:tc>
      </w:tr>
      <w:tr w:rsidR="00AB144F" w:rsidRPr="00AB144F" w14:paraId="7CC818F8" w14:textId="77777777" w:rsidTr="00AB144F">
        <w:trPr>
          <w:trHeight w:val="285"/>
        </w:trPr>
        <w:tc>
          <w:tcPr>
            <w:tcW w:w="399" w:type="dxa"/>
            <w:noWrap/>
            <w:hideMark/>
          </w:tcPr>
          <w:p w14:paraId="7251A34C" w14:textId="77777777" w:rsidR="00AB144F" w:rsidRPr="00AB144F" w:rsidRDefault="00AB144F" w:rsidP="00AB144F">
            <w:pPr>
              <w:rPr>
                <w:rFonts w:asciiTheme="minorBidi" w:hAnsiTheme="minorBidi"/>
              </w:rPr>
            </w:pPr>
            <w:r w:rsidRPr="00AB144F">
              <w:rPr>
                <w:rFonts w:asciiTheme="minorBidi" w:hAnsiTheme="minorBidi"/>
              </w:rPr>
              <w:t>23</w:t>
            </w:r>
          </w:p>
        </w:tc>
        <w:tc>
          <w:tcPr>
            <w:tcW w:w="400" w:type="dxa"/>
            <w:noWrap/>
            <w:hideMark/>
          </w:tcPr>
          <w:p w14:paraId="40F28755" w14:textId="77777777" w:rsidR="00AB144F" w:rsidRPr="00AB144F" w:rsidRDefault="00AB144F" w:rsidP="00AB144F">
            <w:pPr>
              <w:rPr>
                <w:rFonts w:asciiTheme="minorBidi" w:hAnsiTheme="minorBidi"/>
              </w:rPr>
            </w:pPr>
            <w:r w:rsidRPr="00AB144F">
              <w:rPr>
                <w:rFonts w:asciiTheme="minorBidi" w:hAnsiTheme="minorBidi"/>
              </w:rPr>
              <w:t>8</w:t>
            </w:r>
          </w:p>
        </w:tc>
        <w:tc>
          <w:tcPr>
            <w:tcW w:w="1505" w:type="dxa"/>
            <w:noWrap/>
            <w:hideMark/>
          </w:tcPr>
          <w:p w14:paraId="333E90EF"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024AFE7D"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211B6D6" w14:textId="77777777" w:rsidR="00AB144F" w:rsidRPr="00AB144F" w:rsidRDefault="00AB144F" w:rsidP="00AB144F">
            <w:pPr>
              <w:rPr>
                <w:rFonts w:asciiTheme="minorBidi" w:hAnsiTheme="minorBidi"/>
                <w:b/>
                <w:bCs/>
              </w:rPr>
            </w:pPr>
            <w:r w:rsidRPr="00AB144F">
              <w:rPr>
                <w:rFonts w:asciiTheme="minorBidi" w:hAnsiTheme="minorBidi"/>
                <w:b/>
                <w:bCs/>
              </w:rPr>
              <w:t>AZGP1</w:t>
            </w:r>
          </w:p>
        </w:tc>
        <w:tc>
          <w:tcPr>
            <w:tcW w:w="1051" w:type="dxa"/>
            <w:noWrap/>
            <w:hideMark/>
          </w:tcPr>
          <w:p w14:paraId="4C9FF6C7"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2FCB0244" w14:textId="77777777" w:rsidR="00AB144F" w:rsidRPr="00AB144F" w:rsidRDefault="00AB144F" w:rsidP="00AB144F">
            <w:pPr>
              <w:rPr>
                <w:rFonts w:asciiTheme="minorBidi" w:hAnsiTheme="minorBidi"/>
              </w:rPr>
            </w:pPr>
            <w:r w:rsidRPr="00AB144F">
              <w:rPr>
                <w:rFonts w:asciiTheme="minorBidi" w:hAnsiTheme="minorBidi"/>
              </w:rPr>
              <w:t>Alpha-2-glycoprotein 1, zinc-binding</w:t>
            </w:r>
          </w:p>
        </w:tc>
        <w:tc>
          <w:tcPr>
            <w:tcW w:w="1078" w:type="dxa"/>
            <w:noWrap/>
            <w:hideMark/>
          </w:tcPr>
          <w:p w14:paraId="1A22B99B" w14:textId="77777777" w:rsidR="00AB144F" w:rsidRPr="00AB144F" w:rsidRDefault="00AB144F" w:rsidP="00AB144F">
            <w:pPr>
              <w:rPr>
                <w:rFonts w:asciiTheme="minorBidi" w:hAnsiTheme="minorBidi"/>
              </w:rPr>
            </w:pPr>
          </w:p>
        </w:tc>
        <w:tc>
          <w:tcPr>
            <w:tcW w:w="1765" w:type="dxa"/>
            <w:hideMark/>
          </w:tcPr>
          <w:p w14:paraId="41372D0D" w14:textId="77777777" w:rsidR="00AB144F" w:rsidRPr="00AB144F" w:rsidRDefault="00AB144F" w:rsidP="00AB144F">
            <w:pPr>
              <w:rPr>
                <w:rFonts w:asciiTheme="minorBidi" w:hAnsiTheme="minorBidi"/>
              </w:rPr>
            </w:pPr>
            <w:r w:rsidRPr="00AB144F">
              <w:rPr>
                <w:rFonts w:asciiTheme="minorBidi" w:hAnsiTheme="minorBidi"/>
              </w:rPr>
              <w:t>Involved in cell adhesion.</w:t>
            </w:r>
          </w:p>
        </w:tc>
      </w:tr>
      <w:tr w:rsidR="00AB144F" w:rsidRPr="00AB144F" w14:paraId="3E362121" w14:textId="77777777" w:rsidTr="00AB144F">
        <w:trPr>
          <w:trHeight w:val="285"/>
        </w:trPr>
        <w:tc>
          <w:tcPr>
            <w:tcW w:w="399" w:type="dxa"/>
            <w:noWrap/>
            <w:hideMark/>
          </w:tcPr>
          <w:p w14:paraId="2372ECB7" w14:textId="77777777" w:rsidR="00AB144F" w:rsidRPr="00AB144F" w:rsidRDefault="00AB144F" w:rsidP="00AB144F">
            <w:pPr>
              <w:rPr>
                <w:rFonts w:asciiTheme="minorBidi" w:hAnsiTheme="minorBidi"/>
              </w:rPr>
            </w:pPr>
            <w:r w:rsidRPr="00AB144F">
              <w:rPr>
                <w:rFonts w:asciiTheme="minorBidi" w:hAnsiTheme="minorBidi"/>
              </w:rPr>
              <w:t>44</w:t>
            </w:r>
          </w:p>
        </w:tc>
        <w:tc>
          <w:tcPr>
            <w:tcW w:w="400" w:type="dxa"/>
            <w:noWrap/>
            <w:hideMark/>
          </w:tcPr>
          <w:p w14:paraId="0AEFDD75" w14:textId="77777777" w:rsidR="00AB144F" w:rsidRPr="00AB144F" w:rsidRDefault="00AB144F" w:rsidP="00AB144F">
            <w:pPr>
              <w:rPr>
                <w:rFonts w:asciiTheme="minorBidi" w:hAnsiTheme="minorBidi"/>
              </w:rPr>
            </w:pPr>
            <w:r w:rsidRPr="00AB144F">
              <w:rPr>
                <w:rFonts w:asciiTheme="minorBidi" w:hAnsiTheme="minorBidi"/>
              </w:rPr>
              <w:t>9</w:t>
            </w:r>
          </w:p>
        </w:tc>
        <w:tc>
          <w:tcPr>
            <w:tcW w:w="1505" w:type="dxa"/>
            <w:noWrap/>
            <w:hideMark/>
          </w:tcPr>
          <w:p w14:paraId="2F0F9517"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03D7670E" w14:textId="77777777" w:rsidR="00AB144F" w:rsidRPr="00AB144F" w:rsidRDefault="00AB144F" w:rsidP="00AB144F">
            <w:pPr>
              <w:rPr>
                <w:rFonts w:asciiTheme="minorBidi" w:hAnsiTheme="minorBidi"/>
                <w:b/>
                <w:bCs/>
              </w:rPr>
            </w:pPr>
            <w:r w:rsidRPr="00AB144F">
              <w:rPr>
                <w:rFonts w:asciiTheme="minorBidi" w:hAnsiTheme="minorBidi"/>
                <w:b/>
                <w:bCs/>
              </w:rPr>
              <w:t>3</w:t>
            </w:r>
          </w:p>
        </w:tc>
        <w:tc>
          <w:tcPr>
            <w:tcW w:w="1022" w:type="dxa"/>
            <w:noWrap/>
            <w:hideMark/>
          </w:tcPr>
          <w:p w14:paraId="79993370" w14:textId="77777777" w:rsidR="00AB144F" w:rsidRPr="00AB144F" w:rsidRDefault="00AB144F" w:rsidP="00AB144F">
            <w:pPr>
              <w:rPr>
                <w:rFonts w:asciiTheme="minorBidi" w:hAnsiTheme="minorBidi"/>
                <w:b/>
                <w:bCs/>
              </w:rPr>
            </w:pPr>
            <w:r w:rsidRPr="00AB144F">
              <w:rPr>
                <w:rFonts w:asciiTheme="minorBidi" w:hAnsiTheme="minorBidi"/>
                <w:b/>
                <w:bCs/>
              </w:rPr>
              <w:t>BIRC5</w:t>
            </w:r>
          </w:p>
        </w:tc>
        <w:tc>
          <w:tcPr>
            <w:tcW w:w="1051" w:type="dxa"/>
            <w:noWrap/>
            <w:hideMark/>
          </w:tcPr>
          <w:p w14:paraId="0557481A"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0075BD07" w14:textId="77777777" w:rsidR="00AB144F" w:rsidRPr="00AB144F" w:rsidRDefault="00AB144F" w:rsidP="00AB144F">
            <w:pPr>
              <w:rPr>
                <w:rFonts w:asciiTheme="minorBidi" w:hAnsiTheme="minorBidi"/>
              </w:rPr>
            </w:pPr>
            <w:r w:rsidRPr="00AB144F">
              <w:rPr>
                <w:rFonts w:asciiTheme="minorBidi" w:hAnsiTheme="minorBidi"/>
              </w:rPr>
              <w:t>Baculoviral IAP repeat containing 5</w:t>
            </w:r>
          </w:p>
        </w:tc>
        <w:tc>
          <w:tcPr>
            <w:tcW w:w="1078" w:type="dxa"/>
            <w:noWrap/>
            <w:hideMark/>
          </w:tcPr>
          <w:p w14:paraId="3FE17622" w14:textId="77777777" w:rsidR="00AB144F" w:rsidRPr="00AB144F" w:rsidRDefault="00AB144F" w:rsidP="00AB144F">
            <w:pPr>
              <w:rPr>
                <w:rFonts w:asciiTheme="minorBidi" w:hAnsiTheme="minorBidi"/>
              </w:rPr>
            </w:pPr>
            <w:r w:rsidRPr="00AB144F">
              <w:rPr>
                <w:rFonts w:asciiTheme="minorBidi" w:hAnsiTheme="minorBidi"/>
              </w:rPr>
              <w:t>Survivin</w:t>
            </w:r>
          </w:p>
        </w:tc>
        <w:tc>
          <w:tcPr>
            <w:tcW w:w="1765" w:type="dxa"/>
            <w:hideMark/>
          </w:tcPr>
          <w:p w14:paraId="477DBFDB" w14:textId="77777777" w:rsidR="00AB144F" w:rsidRPr="00AB144F" w:rsidRDefault="00AB144F" w:rsidP="00AB144F">
            <w:pPr>
              <w:rPr>
                <w:rFonts w:asciiTheme="minorBidi" w:hAnsiTheme="minorBidi"/>
              </w:rPr>
            </w:pPr>
            <w:r w:rsidRPr="00AB144F">
              <w:rPr>
                <w:rFonts w:asciiTheme="minorBidi" w:hAnsiTheme="minorBidi"/>
              </w:rPr>
              <w:t>An inhibitor of apoptosis.</w:t>
            </w:r>
          </w:p>
        </w:tc>
      </w:tr>
      <w:tr w:rsidR="00AB144F" w:rsidRPr="00AB144F" w14:paraId="6F31D013" w14:textId="77777777" w:rsidTr="00AB144F">
        <w:trPr>
          <w:trHeight w:val="285"/>
        </w:trPr>
        <w:tc>
          <w:tcPr>
            <w:tcW w:w="399" w:type="dxa"/>
            <w:noWrap/>
            <w:hideMark/>
          </w:tcPr>
          <w:p w14:paraId="3DA1D065" w14:textId="77777777" w:rsidR="00AB144F" w:rsidRPr="00AB144F" w:rsidRDefault="00AB144F" w:rsidP="00AB144F">
            <w:pPr>
              <w:rPr>
                <w:rFonts w:asciiTheme="minorBidi" w:hAnsiTheme="minorBidi"/>
              </w:rPr>
            </w:pPr>
            <w:r w:rsidRPr="00AB144F">
              <w:rPr>
                <w:rFonts w:asciiTheme="minorBidi" w:hAnsiTheme="minorBidi"/>
              </w:rPr>
              <w:t>24</w:t>
            </w:r>
          </w:p>
        </w:tc>
        <w:tc>
          <w:tcPr>
            <w:tcW w:w="400" w:type="dxa"/>
            <w:noWrap/>
            <w:hideMark/>
          </w:tcPr>
          <w:p w14:paraId="03C491A1" w14:textId="77777777" w:rsidR="00AB144F" w:rsidRPr="00AB144F" w:rsidRDefault="00AB144F" w:rsidP="00AB144F">
            <w:pPr>
              <w:rPr>
                <w:rFonts w:asciiTheme="minorBidi" w:hAnsiTheme="minorBidi"/>
              </w:rPr>
            </w:pPr>
            <w:r w:rsidRPr="00AB144F">
              <w:rPr>
                <w:rFonts w:asciiTheme="minorBidi" w:hAnsiTheme="minorBidi"/>
              </w:rPr>
              <w:t>10</w:t>
            </w:r>
          </w:p>
        </w:tc>
        <w:tc>
          <w:tcPr>
            <w:tcW w:w="1505" w:type="dxa"/>
            <w:noWrap/>
            <w:hideMark/>
          </w:tcPr>
          <w:p w14:paraId="27138649"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33136C39"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0B2B880C" w14:textId="77777777" w:rsidR="00AB144F" w:rsidRPr="00AB144F" w:rsidRDefault="00AB144F" w:rsidP="00AB144F">
            <w:pPr>
              <w:rPr>
                <w:rFonts w:asciiTheme="minorBidi" w:hAnsiTheme="minorBidi"/>
                <w:b/>
                <w:bCs/>
              </w:rPr>
            </w:pPr>
            <w:r w:rsidRPr="00AB144F">
              <w:rPr>
                <w:rFonts w:asciiTheme="minorBidi" w:hAnsiTheme="minorBidi"/>
                <w:b/>
                <w:bCs/>
              </w:rPr>
              <w:t>DHCR7</w:t>
            </w:r>
          </w:p>
        </w:tc>
        <w:tc>
          <w:tcPr>
            <w:tcW w:w="1051" w:type="dxa"/>
            <w:noWrap/>
            <w:hideMark/>
          </w:tcPr>
          <w:p w14:paraId="200EF6D3"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91FB48C" w14:textId="77777777" w:rsidR="00AB144F" w:rsidRPr="00AB144F" w:rsidRDefault="00AB144F" w:rsidP="00AB144F">
            <w:pPr>
              <w:rPr>
                <w:rFonts w:asciiTheme="minorBidi" w:hAnsiTheme="minorBidi"/>
              </w:rPr>
            </w:pPr>
            <w:r w:rsidRPr="00AB144F">
              <w:rPr>
                <w:rFonts w:asciiTheme="minorBidi" w:hAnsiTheme="minorBidi"/>
              </w:rPr>
              <w:t>7-dehydrocholesterol reductase</w:t>
            </w:r>
          </w:p>
        </w:tc>
        <w:tc>
          <w:tcPr>
            <w:tcW w:w="1078" w:type="dxa"/>
            <w:noWrap/>
            <w:hideMark/>
          </w:tcPr>
          <w:p w14:paraId="505E4C07" w14:textId="77777777" w:rsidR="00AB144F" w:rsidRPr="00AB144F" w:rsidRDefault="00AB144F" w:rsidP="00AB144F">
            <w:pPr>
              <w:rPr>
                <w:rFonts w:asciiTheme="minorBidi" w:hAnsiTheme="minorBidi"/>
              </w:rPr>
            </w:pPr>
          </w:p>
        </w:tc>
        <w:tc>
          <w:tcPr>
            <w:tcW w:w="1765" w:type="dxa"/>
            <w:hideMark/>
          </w:tcPr>
          <w:p w14:paraId="4C979B68" w14:textId="77777777" w:rsidR="00AB144F" w:rsidRPr="00AB144F" w:rsidRDefault="00AB144F" w:rsidP="00AB144F">
            <w:pPr>
              <w:rPr>
                <w:rFonts w:asciiTheme="minorBidi" w:hAnsiTheme="minorBidi"/>
              </w:rPr>
            </w:pPr>
            <w:r w:rsidRPr="00AB144F">
              <w:rPr>
                <w:rFonts w:asciiTheme="minorBidi" w:hAnsiTheme="minorBidi"/>
              </w:rPr>
              <w:t>Synthesis of cholesterol.</w:t>
            </w:r>
          </w:p>
        </w:tc>
      </w:tr>
      <w:tr w:rsidR="00AB144F" w:rsidRPr="00200E03" w14:paraId="1C8369B5" w14:textId="77777777" w:rsidTr="00AB144F">
        <w:trPr>
          <w:trHeight w:val="285"/>
        </w:trPr>
        <w:tc>
          <w:tcPr>
            <w:tcW w:w="399" w:type="dxa"/>
            <w:noWrap/>
            <w:hideMark/>
          </w:tcPr>
          <w:p w14:paraId="65086D4C" w14:textId="77777777" w:rsidR="00AB144F" w:rsidRPr="00AB144F" w:rsidRDefault="00AB144F" w:rsidP="00AB144F">
            <w:pPr>
              <w:rPr>
                <w:rFonts w:asciiTheme="minorBidi" w:hAnsiTheme="minorBidi"/>
              </w:rPr>
            </w:pPr>
            <w:r w:rsidRPr="00AB144F">
              <w:rPr>
                <w:rFonts w:asciiTheme="minorBidi" w:hAnsiTheme="minorBidi"/>
              </w:rPr>
              <w:lastRenderedPageBreak/>
              <w:t>46</w:t>
            </w:r>
          </w:p>
        </w:tc>
        <w:tc>
          <w:tcPr>
            <w:tcW w:w="400" w:type="dxa"/>
            <w:noWrap/>
            <w:hideMark/>
          </w:tcPr>
          <w:p w14:paraId="0F55FB51" w14:textId="77777777" w:rsidR="00AB144F" w:rsidRPr="00AB144F" w:rsidRDefault="00AB144F" w:rsidP="00AB144F">
            <w:pPr>
              <w:rPr>
                <w:rFonts w:asciiTheme="minorBidi" w:hAnsiTheme="minorBidi"/>
              </w:rPr>
            </w:pPr>
            <w:r w:rsidRPr="00AB144F">
              <w:rPr>
                <w:rFonts w:asciiTheme="minorBidi" w:hAnsiTheme="minorBidi"/>
              </w:rPr>
              <w:t>11</w:t>
            </w:r>
          </w:p>
        </w:tc>
        <w:tc>
          <w:tcPr>
            <w:tcW w:w="1505" w:type="dxa"/>
            <w:noWrap/>
            <w:hideMark/>
          </w:tcPr>
          <w:p w14:paraId="70970BD1"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6DAD565F"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2DD767AF" w14:textId="77777777" w:rsidR="00AB144F" w:rsidRPr="00AB144F" w:rsidRDefault="00AB144F" w:rsidP="00AB144F">
            <w:pPr>
              <w:rPr>
                <w:rFonts w:asciiTheme="minorBidi" w:hAnsiTheme="minorBidi"/>
                <w:b/>
                <w:bCs/>
              </w:rPr>
            </w:pPr>
            <w:r w:rsidRPr="00AB144F">
              <w:rPr>
                <w:rFonts w:asciiTheme="minorBidi" w:hAnsiTheme="minorBidi"/>
                <w:b/>
                <w:bCs/>
              </w:rPr>
              <w:t>IL6ST</w:t>
            </w:r>
          </w:p>
        </w:tc>
        <w:tc>
          <w:tcPr>
            <w:tcW w:w="1051" w:type="dxa"/>
            <w:noWrap/>
            <w:hideMark/>
          </w:tcPr>
          <w:p w14:paraId="3BB17114"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214BD134" w14:textId="77777777" w:rsidR="00AB144F" w:rsidRPr="00AB144F" w:rsidRDefault="00AB144F" w:rsidP="00AB144F">
            <w:pPr>
              <w:rPr>
                <w:rFonts w:asciiTheme="minorBidi" w:hAnsiTheme="minorBidi"/>
                <w:lang w:val="en-US"/>
              </w:rPr>
            </w:pPr>
            <w:r w:rsidRPr="00AB144F">
              <w:rPr>
                <w:rFonts w:asciiTheme="minorBidi" w:hAnsiTheme="minorBidi"/>
                <w:lang w:val="en-US"/>
              </w:rPr>
              <w:t>Interleukin 6 cytokine family signal transducer</w:t>
            </w:r>
          </w:p>
        </w:tc>
        <w:tc>
          <w:tcPr>
            <w:tcW w:w="1078" w:type="dxa"/>
            <w:noWrap/>
            <w:hideMark/>
          </w:tcPr>
          <w:p w14:paraId="74A56F8F" w14:textId="77777777" w:rsidR="00AB144F" w:rsidRPr="00AB144F" w:rsidRDefault="00AB144F" w:rsidP="00AB144F">
            <w:pPr>
              <w:rPr>
                <w:rFonts w:asciiTheme="minorBidi" w:hAnsiTheme="minorBidi"/>
                <w:lang w:val="en-US"/>
              </w:rPr>
            </w:pPr>
          </w:p>
        </w:tc>
        <w:tc>
          <w:tcPr>
            <w:tcW w:w="1765" w:type="dxa"/>
            <w:hideMark/>
          </w:tcPr>
          <w:p w14:paraId="09B5BF95" w14:textId="77777777" w:rsidR="00AB144F" w:rsidRPr="00AB144F" w:rsidRDefault="00AB144F" w:rsidP="00AB144F">
            <w:pPr>
              <w:rPr>
                <w:rFonts w:asciiTheme="minorBidi" w:hAnsiTheme="minorBidi"/>
                <w:lang w:val="en-US"/>
              </w:rPr>
            </w:pPr>
            <w:r w:rsidRPr="00AB144F">
              <w:rPr>
                <w:rFonts w:asciiTheme="minorBidi" w:hAnsiTheme="minorBidi"/>
                <w:lang w:val="en-US"/>
              </w:rPr>
              <w:t>Part of the cytokine receptor complex.</w:t>
            </w:r>
          </w:p>
        </w:tc>
      </w:tr>
      <w:tr w:rsidR="00AB144F" w:rsidRPr="00200E03" w14:paraId="5A6AA642" w14:textId="77777777" w:rsidTr="00AB144F">
        <w:trPr>
          <w:trHeight w:val="285"/>
        </w:trPr>
        <w:tc>
          <w:tcPr>
            <w:tcW w:w="399" w:type="dxa"/>
            <w:noWrap/>
            <w:hideMark/>
          </w:tcPr>
          <w:p w14:paraId="787B0F87" w14:textId="77777777" w:rsidR="00AB144F" w:rsidRPr="00AB144F" w:rsidRDefault="00AB144F" w:rsidP="00AB144F">
            <w:pPr>
              <w:rPr>
                <w:rFonts w:asciiTheme="minorBidi" w:hAnsiTheme="minorBidi"/>
              </w:rPr>
            </w:pPr>
            <w:r w:rsidRPr="00AB144F">
              <w:rPr>
                <w:rFonts w:asciiTheme="minorBidi" w:hAnsiTheme="minorBidi"/>
              </w:rPr>
              <w:t>1</w:t>
            </w:r>
          </w:p>
        </w:tc>
        <w:tc>
          <w:tcPr>
            <w:tcW w:w="400" w:type="dxa"/>
            <w:noWrap/>
            <w:hideMark/>
          </w:tcPr>
          <w:p w14:paraId="240FB8E3" w14:textId="77777777" w:rsidR="00AB144F" w:rsidRPr="00AB144F" w:rsidRDefault="00AB144F" w:rsidP="00AB144F">
            <w:pPr>
              <w:rPr>
                <w:rFonts w:asciiTheme="minorBidi" w:hAnsiTheme="minorBidi"/>
              </w:rPr>
            </w:pPr>
            <w:r w:rsidRPr="00AB144F">
              <w:rPr>
                <w:rFonts w:asciiTheme="minorBidi" w:hAnsiTheme="minorBidi"/>
              </w:rPr>
              <w:t>12</w:t>
            </w:r>
          </w:p>
        </w:tc>
        <w:tc>
          <w:tcPr>
            <w:tcW w:w="1505" w:type="dxa"/>
            <w:noWrap/>
            <w:hideMark/>
          </w:tcPr>
          <w:p w14:paraId="0A34A646"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20DB7BB0"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F24C184" w14:textId="77777777" w:rsidR="00AB144F" w:rsidRPr="00AB144F" w:rsidRDefault="00AB144F" w:rsidP="00AB144F">
            <w:pPr>
              <w:rPr>
                <w:rFonts w:asciiTheme="minorBidi" w:hAnsiTheme="minorBidi"/>
                <w:b/>
                <w:bCs/>
              </w:rPr>
            </w:pPr>
            <w:r w:rsidRPr="00AB144F">
              <w:rPr>
                <w:rFonts w:asciiTheme="minorBidi" w:hAnsiTheme="minorBidi"/>
                <w:b/>
                <w:bCs/>
              </w:rPr>
              <w:t>MGP</w:t>
            </w:r>
          </w:p>
        </w:tc>
        <w:tc>
          <w:tcPr>
            <w:tcW w:w="1051" w:type="dxa"/>
            <w:noWrap/>
            <w:hideMark/>
          </w:tcPr>
          <w:p w14:paraId="6020AFBB"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1027D69" w14:textId="77777777" w:rsidR="00AB144F" w:rsidRPr="00AB144F" w:rsidRDefault="00AB144F" w:rsidP="00AB144F">
            <w:pPr>
              <w:rPr>
                <w:rFonts w:asciiTheme="minorBidi" w:hAnsiTheme="minorBidi"/>
              </w:rPr>
            </w:pPr>
            <w:r w:rsidRPr="00AB144F">
              <w:rPr>
                <w:rFonts w:asciiTheme="minorBidi" w:hAnsiTheme="minorBidi"/>
              </w:rPr>
              <w:t>Matrix Gla protein</w:t>
            </w:r>
          </w:p>
        </w:tc>
        <w:tc>
          <w:tcPr>
            <w:tcW w:w="1078" w:type="dxa"/>
            <w:noWrap/>
            <w:hideMark/>
          </w:tcPr>
          <w:p w14:paraId="3792153D" w14:textId="77777777" w:rsidR="00AB144F" w:rsidRPr="00AB144F" w:rsidRDefault="00AB144F" w:rsidP="00AB144F">
            <w:pPr>
              <w:rPr>
                <w:rFonts w:asciiTheme="minorBidi" w:hAnsiTheme="minorBidi"/>
              </w:rPr>
            </w:pPr>
          </w:p>
        </w:tc>
        <w:tc>
          <w:tcPr>
            <w:tcW w:w="1765" w:type="dxa"/>
            <w:hideMark/>
          </w:tcPr>
          <w:p w14:paraId="7A4594CE" w14:textId="77777777" w:rsidR="00AB144F" w:rsidRPr="00AB144F" w:rsidRDefault="00AB144F" w:rsidP="00AB144F">
            <w:pPr>
              <w:rPr>
                <w:rFonts w:asciiTheme="minorBidi" w:hAnsiTheme="minorBidi"/>
                <w:lang w:val="en-US"/>
              </w:rPr>
            </w:pPr>
            <w:r w:rsidRPr="00AB144F">
              <w:rPr>
                <w:rFonts w:asciiTheme="minorBidi" w:hAnsiTheme="minorBidi"/>
                <w:lang w:val="en-US"/>
              </w:rPr>
              <w:t>Inhibitor of ectopic tissue calcification.</w:t>
            </w:r>
          </w:p>
        </w:tc>
      </w:tr>
      <w:tr w:rsidR="00AB144F" w:rsidRPr="00200E03" w14:paraId="0302D490" w14:textId="77777777" w:rsidTr="00AB144F">
        <w:trPr>
          <w:trHeight w:val="285"/>
        </w:trPr>
        <w:tc>
          <w:tcPr>
            <w:tcW w:w="399" w:type="dxa"/>
            <w:noWrap/>
            <w:hideMark/>
          </w:tcPr>
          <w:p w14:paraId="487922E5" w14:textId="77777777" w:rsidR="00AB144F" w:rsidRPr="00AB144F" w:rsidRDefault="00AB144F" w:rsidP="00AB144F">
            <w:pPr>
              <w:rPr>
                <w:rFonts w:asciiTheme="minorBidi" w:hAnsiTheme="minorBidi"/>
              </w:rPr>
            </w:pPr>
            <w:r w:rsidRPr="00AB144F">
              <w:rPr>
                <w:rFonts w:asciiTheme="minorBidi" w:hAnsiTheme="minorBidi"/>
              </w:rPr>
              <w:t>25</w:t>
            </w:r>
          </w:p>
        </w:tc>
        <w:tc>
          <w:tcPr>
            <w:tcW w:w="400" w:type="dxa"/>
            <w:noWrap/>
            <w:hideMark/>
          </w:tcPr>
          <w:p w14:paraId="6A3C7AC3" w14:textId="77777777" w:rsidR="00AB144F" w:rsidRPr="00AB144F" w:rsidRDefault="00AB144F" w:rsidP="00AB144F">
            <w:pPr>
              <w:rPr>
                <w:rFonts w:asciiTheme="minorBidi" w:hAnsiTheme="minorBidi"/>
              </w:rPr>
            </w:pPr>
            <w:r w:rsidRPr="00AB144F">
              <w:rPr>
                <w:rFonts w:asciiTheme="minorBidi" w:hAnsiTheme="minorBidi"/>
              </w:rPr>
              <w:t>13</w:t>
            </w:r>
          </w:p>
        </w:tc>
        <w:tc>
          <w:tcPr>
            <w:tcW w:w="1505" w:type="dxa"/>
            <w:noWrap/>
            <w:hideMark/>
          </w:tcPr>
          <w:p w14:paraId="2D3E874C"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52D93D22"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730B28F9" w14:textId="77777777" w:rsidR="00AB144F" w:rsidRPr="00AB144F" w:rsidRDefault="00AB144F" w:rsidP="00AB144F">
            <w:pPr>
              <w:rPr>
                <w:rFonts w:asciiTheme="minorBidi" w:hAnsiTheme="minorBidi"/>
                <w:b/>
                <w:bCs/>
              </w:rPr>
            </w:pPr>
            <w:r w:rsidRPr="00AB144F">
              <w:rPr>
                <w:rFonts w:asciiTheme="minorBidi" w:hAnsiTheme="minorBidi"/>
                <w:b/>
                <w:bCs/>
              </w:rPr>
              <w:t>RBBP8</w:t>
            </w:r>
          </w:p>
        </w:tc>
        <w:tc>
          <w:tcPr>
            <w:tcW w:w="1051" w:type="dxa"/>
            <w:noWrap/>
            <w:hideMark/>
          </w:tcPr>
          <w:p w14:paraId="0E2FE0AE"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DCB2F60" w14:textId="77777777" w:rsidR="00AB144F" w:rsidRPr="00AB144F" w:rsidRDefault="00AB144F" w:rsidP="00AB144F">
            <w:pPr>
              <w:rPr>
                <w:rFonts w:asciiTheme="minorBidi" w:hAnsiTheme="minorBidi"/>
              </w:rPr>
            </w:pPr>
            <w:r w:rsidRPr="00AB144F">
              <w:rPr>
                <w:rFonts w:asciiTheme="minorBidi" w:hAnsiTheme="minorBidi"/>
              </w:rPr>
              <w:t>RB binding 8, endonuclease</w:t>
            </w:r>
          </w:p>
        </w:tc>
        <w:tc>
          <w:tcPr>
            <w:tcW w:w="1078" w:type="dxa"/>
            <w:noWrap/>
            <w:hideMark/>
          </w:tcPr>
          <w:p w14:paraId="56E5709B" w14:textId="77777777" w:rsidR="00AB144F" w:rsidRPr="00AB144F" w:rsidRDefault="00AB144F" w:rsidP="00AB144F">
            <w:pPr>
              <w:rPr>
                <w:rFonts w:asciiTheme="minorBidi" w:hAnsiTheme="minorBidi"/>
              </w:rPr>
            </w:pPr>
          </w:p>
        </w:tc>
        <w:tc>
          <w:tcPr>
            <w:tcW w:w="1765" w:type="dxa"/>
            <w:hideMark/>
          </w:tcPr>
          <w:p w14:paraId="3B1DD861" w14:textId="77777777" w:rsidR="00AB144F" w:rsidRPr="00AB144F" w:rsidRDefault="00AB144F" w:rsidP="00AB144F">
            <w:pPr>
              <w:rPr>
                <w:rFonts w:asciiTheme="minorBidi" w:hAnsiTheme="minorBidi"/>
                <w:lang w:val="en-US"/>
              </w:rPr>
            </w:pPr>
            <w:r w:rsidRPr="00AB144F">
              <w:rPr>
                <w:rFonts w:asciiTheme="minorBidi" w:hAnsiTheme="minorBidi"/>
                <w:lang w:val="en-US"/>
              </w:rPr>
              <w:t>Associated to cell proliferation regulator retinoblastoma protein.</w:t>
            </w:r>
          </w:p>
        </w:tc>
      </w:tr>
      <w:tr w:rsidR="00AB144F" w:rsidRPr="00200E03" w14:paraId="52DE882E" w14:textId="77777777" w:rsidTr="00AB144F">
        <w:trPr>
          <w:trHeight w:val="285"/>
        </w:trPr>
        <w:tc>
          <w:tcPr>
            <w:tcW w:w="399" w:type="dxa"/>
            <w:noWrap/>
            <w:hideMark/>
          </w:tcPr>
          <w:p w14:paraId="1EA14B31" w14:textId="77777777" w:rsidR="00AB144F" w:rsidRPr="00AB144F" w:rsidRDefault="00AB144F" w:rsidP="00AB144F">
            <w:pPr>
              <w:rPr>
                <w:rFonts w:asciiTheme="minorBidi" w:hAnsiTheme="minorBidi"/>
              </w:rPr>
            </w:pPr>
            <w:r w:rsidRPr="00AB144F">
              <w:rPr>
                <w:rFonts w:asciiTheme="minorBidi" w:hAnsiTheme="minorBidi"/>
              </w:rPr>
              <w:t>48</w:t>
            </w:r>
          </w:p>
        </w:tc>
        <w:tc>
          <w:tcPr>
            <w:tcW w:w="400" w:type="dxa"/>
            <w:noWrap/>
            <w:hideMark/>
          </w:tcPr>
          <w:p w14:paraId="2CCE5718" w14:textId="77777777" w:rsidR="00AB144F" w:rsidRPr="00AB144F" w:rsidRDefault="00AB144F" w:rsidP="00AB144F">
            <w:pPr>
              <w:rPr>
                <w:rFonts w:asciiTheme="minorBidi" w:hAnsiTheme="minorBidi"/>
              </w:rPr>
            </w:pPr>
            <w:r w:rsidRPr="00AB144F">
              <w:rPr>
                <w:rFonts w:asciiTheme="minorBidi" w:hAnsiTheme="minorBidi"/>
              </w:rPr>
              <w:t>14</w:t>
            </w:r>
          </w:p>
        </w:tc>
        <w:tc>
          <w:tcPr>
            <w:tcW w:w="1505" w:type="dxa"/>
            <w:noWrap/>
            <w:hideMark/>
          </w:tcPr>
          <w:p w14:paraId="02EFF85B"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4B177D38"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5F2BB618" w14:textId="77777777" w:rsidR="00AB144F" w:rsidRPr="00AB144F" w:rsidRDefault="00AB144F" w:rsidP="00AB144F">
            <w:pPr>
              <w:rPr>
                <w:rFonts w:asciiTheme="minorBidi" w:hAnsiTheme="minorBidi"/>
                <w:b/>
                <w:bCs/>
              </w:rPr>
            </w:pPr>
            <w:r w:rsidRPr="00AB144F">
              <w:rPr>
                <w:rFonts w:asciiTheme="minorBidi" w:hAnsiTheme="minorBidi"/>
                <w:b/>
                <w:bCs/>
              </w:rPr>
              <w:t>STC2</w:t>
            </w:r>
          </w:p>
        </w:tc>
        <w:tc>
          <w:tcPr>
            <w:tcW w:w="1051" w:type="dxa"/>
            <w:noWrap/>
            <w:hideMark/>
          </w:tcPr>
          <w:p w14:paraId="2AF5A504"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2CC84C51" w14:textId="77777777" w:rsidR="00AB144F" w:rsidRPr="00AB144F" w:rsidRDefault="00AB144F" w:rsidP="00AB144F">
            <w:pPr>
              <w:rPr>
                <w:rFonts w:asciiTheme="minorBidi" w:hAnsiTheme="minorBidi"/>
              </w:rPr>
            </w:pPr>
            <w:r w:rsidRPr="00AB144F">
              <w:rPr>
                <w:rFonts w:asciiTheme="minorBidi" w:hAnsiTheme="minorBidi"/>
              </w:rPr>
              <w:t>Stanniocalcin 2</w:t>
            </w:r>
          </w:p>
        </w:tc>
        <w:tc>
          <w:tcPr>
            <w:tcW w:w="1078" w:type="dxa"/>
            <w:noWrap/>
            <w:hideMark/>
          </w:tcPr>
          <w:p w14:paraId="1B248C4E" w14:textId="77777777" w:rsidR="00AB144F" w:rsidRPr="00AB144F" w:rsidRDefault="00AB144F" w:rsidP="00AB144F">
            <w:pPr>
              <w:rPr>
                <w:rFonts w:asciiTheme="minorBidi" w:hAnsiTheme="minorBidi"/>
              </w:rPr>
            </w:pPr>
          </w:p>
        </w:tc>
        <w:tc>
          <w:tcPr>
            <w:tcW w:w="1765" w:type="dxa"/>
            <w:hideMark/>
          </w:tcPr>
          <w:p w14:paraId="64274DBF" w14:textId="77777777" w:rsidR="00AB144F" w:rsidRPr="00AB144F" w:rsidRDefault="00AB144F" w:rsidP="00AB144F">
            <w:pPr>
              <w:rPr>
                <w:rFonts w:asciiTheme="minorBidi" w:hAnsiTheme="minorBidi"/>
                <w:lang w:val="en-US"/>
              </w:rPr>
            </w:pPr>
            <w:r w:rsidRPr="00AB144F">
              <w:rPr>
                <w:rFonts w:asciiTheme="minorBidi" w:hAnsiTheme="minorBidi"/>
                <w:lang w:val="en-US"/>
              </w:rPr>
              <w:t>May play a role in the cellular calcium/phosphate homeostasis.</w:t>
            </w:r>
          </w:p>
        </w:tc>
      </w:tr>
      <w:tr w:rsidR="00AB144F" w:rsidRPr="00200E03" w14:paraId="14C87B52" w14:textId="77777777" w:rsidTr="00AB144F">
        <w:trPr>
          <w:trHeight w:val="285"/>
        </w:trPr>
        <w:tc>
          <w:tcPr>
            <w:tcW w:w="399" w:type="dxa"/>
            <w:noWrap/>
            <w:hideMark/>
          </w:tcPr>
          <w:p w14:paraId="3E1B26DA" w14:textId="77777777" w:rsidR="00AB144F" w:rsidRPr="00AB144F" w:rsidRDefault="00AB144F" w:rsidP="00AB144F">
            <w:pPr>
              <w:rPr>
                <w:rFonts w:asciiTheme="minorBidi" w:hAnsiTheme="minorBidi"/>
              </w:rPr>
            </w:pPr>
            <w:r w:rsidRPr="00AB144F">
              <w:rPr>
                <w:rFonts w:asciiTheme="minorBidi" w:hAnsiTheme="minorBidi"/>
              </w:rPr>
              <w:t>26</w:t>
            </w:r>
          </w:p>
        </w:tc>
        <w:tc>
          <w:tcPr>
            <w:tcW w:w="400" w:type="dxa"/>
            <w:noWrap/>
            <w:hideMark/>
          </w:tcPr>
          <w:p w14:paraId="32AE4061" w14:textId="77777777" w:rsidR="00AB144F" w:rsidRPr="00AB144F" w:rsidRDefault="00AB144F" w:rsidP="00AB144F">
            <w:pPr>
              <w:rPr>
                <w:rFonts w:asciiTheme="minorBidi" w:hAnsiTheme="minorBidi"/>
              </w:rPr>
            </w:pPr>
            <w:r w:rsidRPr="00AB144F">
              <w:rPr>
                <w:rFonts w:asciiTheme="minorBidi" w:hAnsiTheme="minorBidi"/>
              </w:rPr>
              <w:t>15</w:t>
            </w:r>
          </w:p>
        </w:tc>
        <w:tc>
          <w:tcPr>
            <w:tcW w:w="1505" w:type="dxa"/>
            <w:noWrap/>
            <w:hideMark/>
          </w:tcPr>
          <w:p w14:paraId="61E89224"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323B652B"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2BA4E04A" w14:textId="77777777" w:rsidR="00AB144F" w:rsidRPr="00AB144F" w:rsidRDefault="00AB144F" w:rsidP="00AB144F">
            <w:pPr>
              <w:rPr>
                <w:rFonts w:asciiTheme="minorBidi" w:hAnsiTheme="minorBidi"/>
                <w:b/>
                <w:bCs/>
              </w:rPr>
            </w:pPr>
            <w:r w:rsidRPr="00AB144F">
              <w:rPr>
                <w:rFonts w:asciiTheme="minorBidi" w:hAnsiTheme="minorBidi"/>
                <w:b/>
                <w:bCs/>
              </w:rPr>
              <w:t>UBE2C</w:t>
            </w:r>
          </w:p>
        </w:tc>
        <w:tc>
          <w:tcPr>
            <w:tcW w:w="1051" w:type="dxa"/>
            <w:noWrap/>
            <w:hideMark/>
          </w:tcPr>
          <w:p w14:paraId="6F3D3D2A"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1B605CA3" w14:textId="77777777" w:rsidR="00AB144F" w:rsidRPr="00AB144F" w:rsidRDefault="00AB144F" w:rsidP="00AB144F">
            <w:pPr>
              <w:rPr>
                <w:rFonts w:asciiTheme="minorBidi" w:hAnsiTheme="minorBidi"/>
              </w:rPr>
            </w:pPr>
            <w:r w:rsidRPr="00AB144F">
              <w:rPr>
                <w:rFonts w:asciiTheme="minorBidi" w:hAnsiTheme="minorBidi"/>
              </w:rPr>
              <w:t>Ubiquitin conjugating enzyme E2 C</w:t>
            </w:r>
          </w:p>
        </w:tc>
        <w:tc>
          <w:tcPr>
            <w:tcW w:w="1078" w:type="dxa"/>
            <w:noWrap/>
            <w:hideMark/>
          </w:tcPr>
          <w:p w14:paraId="5ACE8DBD" w14:textId="77777777" w:rsidR="00AB144F" w:rsidRPr="00AB144F" w:rsidRDefault="00AB144F" w:rsidP="00AB144F">
            <w:pPr>
              <w:rPr>
                <w:rFonts w:asciiTheme="minorBidi" w:hAnsiTheme="minorBidi"/>
              </w:rPr>
            </w:pPr>
          </w:p>
        </w:tc>
        <w:tc>
          <w:tcPr>
            <w:tcW w:w="1765" w:type="dxa"/>
            <w:hideMark/>
          </w:tcPr>
          <w:p w14:paraId="4120722A"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the control of the cell cycle progression.</w:t>
            </w:r>
          </w:p>
        </w:tc>
      </w:tr>
      <w:tr w:rsidR="00AB144F" w:rsidRPr="00200E03" w14:paraId="2B9EED78" w14:textId="77777777" w:rsidTr="00AB144F">
        <w:trPr>
          <w:trHeight w:val="285"/>
        </w:trPr>
        <w:tc>
          <w:tcPr>
            <w:tcW w:w="399" w:type="dxa"/>
            <w:noWrap/>
            <w:hideMark/>
          </w:tcPr>
          <w:p w14:paraId="6A2FA5E5" w14:textId="77777777" w:rsidR="00AB144F" w:rsidRPr="00AB144F" w:rsidRDefault="00AB144F" w:rsidP="00AB144F">
            <w:pPr>
              <w:rPr>
                <w:rFonts w:asciiTheme="minorBidi" w:hAnsiTheme="minorBidi"/>
              </w:rPr>
            </w:pPr>
            <w:r w:rsidRPr="00AB144F">
              <w:rPr>
                <w:rFonts w:asciiTheme="minorBidi" w:hAnsiTheme="minorBidi"/>
              </w:rPr>
              <w:t>9</w:t>
            </w:r>
          </w:p>
        </w:tc>
        <w:tc>
          <w:tcPr>
            <w:tcW w:w="400" w:type="dxa"/>
            <w:noWrap/>
            <w:hideMark/>
          </w:tcPr>
          <w:p w14:paraId="40FC295E" w14:textId="77777777" w:rsidR="00AB144F" w:rsidRPr="00AB144F" w:rsidRDefault="00AB144F" w:rsidP="00AB144F">
            <w:pPr>
              <w:rPr>
                <w:rFonts w:asciiTheme="minorBidi" w:hAnsiTheme="minorBidi"/>
              </w:rPr>
            </w:pPr>
            <w:r w:rsidRPr="00AB144F">
              <w:rPr>
                <w:rFonts w:asciiTheme="minorBidi" w:hAnsiTheme="minorBidi"/>
              </w:rPr>
              <w:t>16</w:t>
            </w:r>
          </w:p>
        </w:tc>
        <w:tc>
          <w:tcPr>
            <w:tcW w:w="1505" w:type="dxa"/>
            <w:noWrap/>
            <w:hideMark/>
          </w:tcPr>
          <w:p w14:paraId="24CBD98F"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3B6617B2"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56A7CBD9" w14:textId="77777777" w:rsidR="00AB144F" w:rsidRPr="00AB144F" w:rsidRDefault="00AB144F" w:rsidP="00AB144F">
            <w:pPr>
              <w:rPr>
                <w:rFonts w:asciiTheme="minorBidi" w:hAnsiTheme="minorBidi"/>
                <w:b/>
                <w:bCs/>
              </w:rPr>
            </w:pPr>
            <w:r w:rsidRPr="00AB144F">
              <w:rPr>
                <w:rFonts w:asciiTheme="minorBidi" w:hAnsiTheme="minorBidi"/>
                <w:b/>
                <w:bCs/>
              </w:rPr>
              <w:t>CALM2</w:t>
            </w:r>
          </w:p>
        </w:tc>
        <w:tc>
          <w:tcPr>
            <w:tcW w:w="1051" w:type="dxa"/>
            <w:noWrap/>
            <w:hideMark/>
          </w:tcPr>
          <w:p w14:paraId="7E4428E8"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17E24DC3" w14:textId="77777777" w:rsidR="00AB144F" w:rsidRPr="00AB144F" w:rsidRDefault="00AB144F" w:rsidP="00AB144F">
            <w:pPr>
              <w:rPr>
                <w:rFonts w:asciiTheme="minorBidi" w:hAnsiTheme="minorBidi"/>
              </w:rPr>
            </w:pPr>
            <w:r w:rsidRPr="00AB144F">
              <w:rPr>
                <w:rFonts w:asciiTheme="minorBidi" w:hAnsiTheme="minorBidi"/>
              </w:rPr>
              <w:t>Calmodulin 2</w:t>
            </w:r>
          </w:p>
        </w:tc>
        <w:tc>
          <w:tcPr>
            <w:tcW w:w="1078" w:type="dxa"/>
            <w:noWrap/>
            <w:hideMark/>
          </w:tcPr>
          <w:p w14:paraId="5FCDE085" w14:textId="77777777" w:rsidR="00AB144F" w:rsidRPr="00AB144F" w:rsidRDefault="00AB144F" w:rsidP="00AB144F">
            <w:pPr>
              <w:rPr>
                <w:rFonts w:asciiTheme="minorBidi" w:hAnsiTheme="minorBidi"/>
              </w:rPr>
            </w:pPr>
          </w:p>
        </w:tc>
        <w:tc>
          <w:tcPr>
            <w:tcW w:w="1765" w:type="dxa"/>
            <w:hideMark/>
          </w:tcPr>
          <w:p w14:paraId="782B2E5F" w14:textId="77777777" w:rsidR="00AB144F" w:rsidRPr="00AB144F" w:rsidRDefault="00AB144F" w:rsidP="00AB144F">
            <w:pPr>
              <w:rPr>
                <w:rFonts w:asciiTheme="minorBidi" w:hAnsiTheme="minorBidi"/>
                <w:lang w:val="en-US"/>
              </w:rPr>
            </w:pPr>
            <w:r w:rsidRPr="00AB144F">
              <w:rPr>
                <w:rFonts w:asciiTheme="minorBidi" w:hAnsiTheme="minorBidi"/>
                <w:lang w:val="en-US"/>
              </w:rPr>
              <w:t>role in signaling pathways, cell cycle progression and proliferation.</w:t>
            </w:r>
          </w:p>
        </w:tc>
      </w:tr>
      <w:tr w:rsidR="00AB144F" w:rsidRPr="00200E03" w14:paraId="75C6C318" w14:textId="77777777" w:rsidTr="00AB144F">
        <w:trPr>
          <w:trHeight w:val="285"/>
        </w:trPr>
        <w:tc>
          <w:tcPr>
            <w:tcW w:w="399" w:type="dxa"/>
            <w:noWrap/>
            <w:hideMark/>
          </w:tcPr>
          <w:p w14:paraId="0B08F149" w14:textId="77777777" w:rsidR="00AB144F" w:rsidRPr="00AB144F" w:rsidRDefault="00AB144F" w:rsidP="00AB144F">
            <w:pPr>
              <w:rPr>
                <w:rFonts w:asciiTheme="minorBidi" w:hAnsiTheme="minorBidi"/>
              </w:rPr>
            </w:pPr>
            <w:r w:rsidRPr="00AB144F">
              <w:rPr>
                <w:rFonts w:asciiTheme="minorBidi" w:hAnsiTheme="minorBidi"/>
              </w:rPr>
              <w:t>45</w:t>
            </w:r>
          </w:p>
        </w:tc>
        <w:tc>
          <w:tcPr>
            <w:tcW w:w="400" w:type="dxa"/>
            <w:noWrap/>
            <w:hideMark/>
          </w:tcPr>
          <w:p w14:paraId="711D2514" w14:textId="77777777" w:rsidR="00AB144F" w:rsidRPr="00AB144F" w:rsidRDefault="00AB144F" w:rsidP="00AB144F">
            <w:pPr>
              <w:rPr>
                <w:rFonts w:asciiTheme="minorBidi" w:hAnsiTheme="minorBidi"/>
              </w:rPr>
            </w:pPr>
            <w:r w:rsidRPr="00AB144F">
              <w:rPr>
                <w:rFonts w:asciiTheme="minorBidi" w:hAnsiTheme="minorBidi"/>
              </w:rPr>
              <w:t>17</w:t>
            </w:r>
          </w:p>
        </w:tc>
        <w:tc>
          <w:tcPr>
            <w:tcW w:w="1505" w:type="dxa"/>
            <w:noWrap/>
            <w:hideMark/>
          </w:tcPr>
          <w:p w14:paraId="06246CE0"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3E71838C"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23D07837" w14:textId="77777777" w:rsidR="00AB144F" w:rsidRPr="00AB144F" w:rsidRDefault="00AB144F" w:rsidP="00AB144F">
            <w:pPr>
              <w:rPr>
                <w:rFonts w:asciiTheme="minorBidi" w:hAnsiTheme="minorBidi"/>
                <w:b/>
                <w:bCs/>
              </w:rPr>
            </w:pPr>
            <w:r w:rsidRPr="00AB144F">
              <w:rPr>
                <w:rFonts w:asciiTheme="minorBidi" w:hAnsiTheme="minorBidi"/>
                <w:b/>
                <w:bCs/>
              </w:rPr>
              <w:t>HBB</w:t>
            </w:r>
          </w:p>
        </w:tc>
        <w:tc>
          <w:tcPr>
            <w:tcW w:w="1051" w:type="dxa"/>
            <w:noWrap/>
            <w:hideMark/>
          </w:tcPr>
          <w:p w14:paraId="0FA08E1B"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1D785729" w14:textId="77777777" w:rsidR="00AB144F" w:rsidRPr="00AB144F" w:rsidRDefault="00AB144F" w:rsidP="00AB144F">
            <w:pPr>
              <w:rPr>
                <w:rFonts w:asciiTheme="minorBidi" w:hAnsiTheme="minorBidi"/>
              </w:rPr>
            </w:pPr>
            <w:r w:rsidRPr="00AB144F">
              <w:rPr>
                <w:rFonts w:asciiTheme="minorBidi" w:hAnsiTheme="minorBidi"/>
              </w:rPr>
              <w:t>Hemoglobin subunit beta</w:t>
            </w:r>
          </w:p>
        </w:tc>
        <w:tc>
          <w:tcPr>
            <w:tcW w:w="1078" w:type="dxa"/>
            <w:noWrap/>
            <w:hideMark/>
          </w:tcPr>
          <w:p w14:paraId="2CB47FF6" w14:textId="77777777" w:rsidR="00AB144F" w:rsidRPr="00AB144F" w:rsidRDefault="00AB144F" w:rsidP="00AB144F">
            <w:pPr>
              <w:rPr>
                <w:rFonts w:asciiTheme="minorBidi" w:hAnsiTheme="minorBidi"/>
              </w:rPr>
            </w:pPr>
          </w:p>
        </w:tc>
        <w:tc>
          <w:tcPr>
            <w:tcW w:w="1765" w:type="dxa"/>
            <w:hideMark/>
          </w:tcPr>
          <w:p w14:paraId="239DBF75" w14:textId="77777777" w:rsidR="00AB144F" w:rsidRPr="00AB144F" w:rsidRDefault="00AB144F" w:rsidP="00AB144F">
            <w:pPr>
              <w:rPr>
                <w:rFonts w:asciiTheme="minorBidi" w:hAnsiTheme="minorBidi"/>
                <w:lang w:val="en-US"/>
              </w:rPr>
            </w:pPr>
            <w:r w:rsidRPr="00AB144F">
              <w:rPr>
                <w:rFonts w:asciiTheme="minorBidi" w:hAnsiTheme="minorBidi"/>
                <w:lang w:val="en-US"/>
              </w:rPr>
              <w:t>Transport of O2/CO2 in the blood in adults.</w:t>
            </w:r>
          </w:p>
        </w:tc>
      </w:tr>
      <w:tr w:rsidR="00AB144F" w:rsidRPr="00200E03" w14:paraId="54B855BF" w14:textId="77777777" w:rsidTr="00AB144F">
        <w:trPr>
          <w:trHeight w:val="285"/>
        </w:trPr>
        <w:tc>
          <w:tcPr>
            <w:tcW w:w="399" w:type="dxa"/>
            <w:noWrap/>
            <w:hideMark/>
          </w:tcPr>
          <w:p w14:paraId="65375685" w14:textId="77777777" w:rsidR="00AB144F" w:rsidRPr="00AB144F" w:rsidRDefault="00AB144F" w:rsidP="00AB144F">
            <w:pPr>
              <w:rPr>
                <w:rFonts w:asciiTheme="minorBidi" w:hAnsiTheme="minorBidi"/>
              </w:rPr>
            </w:pPr>
            <w:r w:rsidRPr="00AB144F">
              <w:rPr>
                <w:rFonts w:asciiTheme="minorBidi" w:hAnsiTheme="minorBidi"/>
              </w:rPr>
              <w:t>10</w:t>
            </w:r>
          </w:p>
        </w:tc>
        <w:tc>
          <w:tcPr>
            <w:tcW w:w="400" w:type="dxa"/>
            <w:noWrap/>
            <w:hideMark/>
          </w:tcPr>
          <w:p w14:paraId="16FF0E40" w14:textId="77777777" w:rsidR="00AB144F" w:rsidRPr="00AB144F" w:rsidRDefault="00AB144F" w:rsidP="00AB144F">
            <w:pPr>
              <w:rPr>
                <w:rFonts w:asciiTheme="minorBidi" w:hAnsiTheme="minorBidi"/>
              </w:rPr>
            </w:pPr>
            <w:r w:rsidRPr="00AB144F">
              <w:rPr>
                <w:rFonts w:asciiTheme="minorBidi" w:hAnsiTheme="minorBidi"/>
              </w:rPr>
              <w:t>18</w:t>
            </w:r>
          </w:p>
        </w:tc>
        <w:tc>
          <w:tcPr>
            <w:tcW w:w="1505" w:type="dxa"/>
            <w:noWrap/>
            <w:hideMark/>
          </w:tcPr>
          <w:p w14:paraId="51D2703C"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1128967A"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5D217047" w14:textId="77777777" w:rsidR="00AB144F" w:rsidRPr="00AB144F" w:rsidRDefault="00AB144F" w:rsidP="00AB144F">
            <w:pPr>
              <w:rPr>
                <w:rFonts w:asciiTheme="minorBidi" w:hAnsiTheme="minorBidi"/>
                <w:b/>
                <w:bCs/>
              </w:rPr>
            </w:pPr>
            <w:r w:rsidRPr="00AB144F">
              <w:rPr>
                <w:rFonts w:asciiTheme="minorBidi" w:hAnsiTheme="minorBidi"/>
                <w:b/>
                <w:bCs/>
              </w:rPr>
              <w:t>OAZ1</w:t>
            </w:r>
          </w:p>
        </w:tc>
        <w:tc>
          <w:tcPr>
            <w:tcW w:w="1051" w:type="dxa"/>
            <w:noWrap/>
            <w:hideMark/>
          </w:tcPr>
          <w:p w14:paraId="66DD4934"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524E41EE" w14:textId="77777777" w:rsidR="00AB144F" w:rsidRPr="00AB144F" w:rsidRDefault="00AB144F" w:rsidP="00AB144F">
            <w:pPr>
              <w:rPr>
                <w:rFonts w:asciiTheme="minorBidi" w:hAnsiTheme="minorBidi"/>
              </w:rPr>
            </w:pPr>
            <w:r w:rsidRPr="00AB144F">
              <w:rPr>
                <w:rFonts w:asciiTheme="minorBidi" w:hAnsiTheme="minorBidi"/>
              </w:rPr>
              <w:t>Ornithine decarboxylase antizyme 1</w:t>
            </w:r>
          </w:p>
        </w:tc>
        <w:tc>
          <w:tcPr>
            <w:tcW w:w="1078" w:type="dxa"/>
            <w:noWrap/>
            <w:hideMark/>
          </w:tcPr>
          <w:p w14:paraId="1F4432D6" w14:textId="77777777" w:rsidR="00AB144F" w:rsidRPr="00AB144F" w:rsidRDefault="00AB144F" w:rsidP="00AB144F">
            <w:pPr>
              <w:rPr>
                <w:rFonts w:asciiTheme="minorBidi" w:hAnsiTheme="minorBidi"/>
              </w:rPr>
            </w:pPr>
          </w:p>
        </w:tc>
        <w:tc>
          <w:tcPr>
            <w:tcW w:w="1765" w:type="dxa"/>
            <w:hideMark/>
          </w:tcPr>
          <w:p w14:paraId="165EFA63" w14:textId="77777777" w:rsidR="00AB144F" w:rsidRPr="00AB144F" w:rsidRDefault="00AB144F" w:rsidP="00AB144F">
            <w:pPr>
              <w:rPr>
                <w:rFonts w:asciiTheme="minorBidi" w:hAnsiTheme="minorBidi"/>
                <w:lang w:val="en-US"/>
              </w:rPr>
            </w:pPr>
            <w:r w:rsidRPr="00AB144F">
              <w:rPr>
                <w:rFonts w:asciiTheme="minorBidi" w:hAnsiTheme="minorBidi"/>
                <w:lang w:val="en-US"/>
              </w:rPr>
              <w:t>Cell growth and proliferation by regulating intracellular polyamine levels.</w:t>
            </w:r>
          </w:p>
        </w:tc>
      </w:tr>
      <w:tr w:rsidR="00AB144F" w:rsidRPr="00200E03" w14:paraId="09E6A2B9" w14:textId="77777777" w:rsidTr="00AB144F">
        <w:trPr>
          <w:trHeight w:val="285"/>
        </w:trPr>
        <w:tc>
          <w:tcPr>
            <w:tcW w:w="399" w:type="dxa"/>
            <w:noWrap/>
            <w:hideMark/>
          </w:tcPr>
          <w:p w14:paraId="3EBE598D" w14:textId="77777777" w:rsidR="00AB144F" w:rsidRPr="00AB144F" w:rsidRDefault="00AB144F" w:rsidP="00AB144F">
            <w:pPr>
              <w:rPr>
                <w:rFonts w:asciiTheme="minorBidi" w:hAnsiTheme="minorBidi"/>
              </w:rPr>
            </w:pPr>
            <w:r w:rsidRPr="00AB144F">
              <w:rPr>
                <w:rFonts w:asciiTheme="minorBidi" w:hAnsiTheme="minorBidi"/>
              </w:rPr>
              <w:t>47</w:t>
            </w:r>
          </w:p>
        </w:tc>
        <w:tc>
          <w:tcPr>
            <w:tcW w:w="400" w:type="dxa"/>
            <w:noWrap/>
            <w:hideMark/>
          </w:tcPr>
          <w:p w14:paraId="277E55E8" w14:textId="77777777" w:rsidR="00AB144F" w:rsidRPr="00AB144F" w:rsidRDefault="00AB144F" w:rsidP="00AB144F">
            <w:pPr>
              <w:rPr>
                <w:rFonts w:asciiTheme="minorBidi" w:hAnsiTheme="minorBidi"/>
              </w:rPr>
            </w:pPr>
            <w:r w:rsidRPr="00AB144F">
              <w:rPr>
                <w:rFonts w:asciiTheme="minorBidi" w:hAnsiTheme="minorBidi"/>
              </w:rPr>
              <w:t>19</w:t>
            </w:r>
          </w:p>
        </w:tc>
        <w:tc>
          <w:tcPr>
            <w:tcW w:w="1505" w:type="dxa"/>
            <w:noWrap/>
            <w:hideMark/>
          </w:tcPr>
          <w:p w14:paraId="34B27D66" w14:textId="77777777" w:rsidR="00AB144F" w:rsidRPr="00AB144F" w:rsidRDefault="00AB144F" w:rsidP="00AB144F">
            <w:pPr>
              <w:rPr>
                <w:rFonts w:asciiTheme="minorBidi" w:hAnsiTheme="minorBidi"/>
              </w:rPr>
            </w:pPr>
            <w:r w:rsidRPr="00AB144F">
              <w:rPr>
                <w:rFonts w:asciiTheme="minorBidi" w:hAnsiTheme="minorBidi"/>
              </w:rPr>
              <w:t xml:space="preserve">EndoPredict </w:t>
            </w:r>
          </w:p>
        </w:tc>
        <w:tc>
          <w:tcPr>
            <w:tcW w:w="748" w:type="dxa"/>
            <w:noWrap/>
            <w:hideMark/>
          </w:tcPr>
          <w:p w14:paraId="3E817CE9"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08A1BBBB" w14:textId="77777777" w:rsidR="00AB144F" w:rsidRPr="00AB144F" w:rsidRDefault="00AB144F" w:rsidP="00AB144F">
            <w:pPr>
              <w:rPr>
                <w:rFonts w:asciiTheme="minorBidi" w:hAnsiTheme="minorBidi"/>
                <w:b/>
                <w:bCs/>
              </w:rPr>
            </w:pPr>
            <w:r w:rsidRPr="00AB144F">
              <w:rPr>
                <w:rFonts w:asciiTheme="minorBidi" w:hAnsiTheme="minorBidi"/>
                <w:b/>
                <w:bCs/>
              </w:rPr>
              <w:t>RPL37A</w:t>
            </w:r>
          </w:p>
        </w:tc>
        <w:tc>
          <w:tcPr>
            <w:tcW w:w="1051" w:type="dxa"/>
            <w:noWrap/>
            <w:hideMark/>
          </w:tcPr>
          <w:p w14:paraId="3FABBA8B"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3A203685" w14:textId="77777777" w:rsidR="00AB144F" w:rsidRPr="00AB144F" w:rsidRDefault="00AB144F" w:rsidP="00AB144F">
            <w:pPr>
              <w:rPr>
                <w:rFonts w:asciiTheme="minorBidi" w:hAnsiTheme="minorBidi"/>
              </w:rPr>
            </w:pPr>
            <w:r w:rsidRPr="00AB144F">
              <w:rPr>
                <w:rFonts w:asciiTheme="minorBidi" w:hAnsiTheme="minorBidi"/>
              </w:rPr>
              <w:t>Ribosomal protein L37a</w:t>
            </w:r>
          </w:p>
        </w:tc>
        <w:tc>
          <w:tcPr>
            <w:tcW w:w="1078" w:type="dxa"/>
            <w:noWrap/>
            <w:hideMark/>
          </w:tcPr>
          <w:p w14:paraId="00D865DC" w14:textId="77777777" w:rsidR="00AB144F" w:rsidRPr="00AB144F" w:rsidRDefault="00AB144F" w:rsidP="00AB144F">
            <w:pPr>
              <w:rPr>
                <w:rFonts w:asciiTheme="minorBidi" w:hAnsiTheme="minorBidi"/>
              </w:rPr>
            </w:pPr>
          </w:p>
        </w:tc>
        <w:tc>
          <w:tcPr>
            <w:tcW w:w="1765" w:type="dxa"/>
            <w:hideMark/>
          </w:tcPr>
          <w:p w14:paraId="08C85EB9" w14:textId="77777777" w:rsidR="00AB144F" w:rsidRPr="00AB144F" w:rsidRDefault="00AB144F" w:rsidP="00AB144F">
            <w:pPr>
              <w:rPr>
                <w:rFonts w:asciiTheme="minorBidi" w:hAnsiTheme="minorBidi"/>
                <w:lang w:val="en-US"/>
              </w:rPr>
            </w:pPr>
            <w:r w:rsidRPr="00AB144F">
              <w:rPr>
                <w:rFonts w:asciiTheme="minorBidi" w:hAnsiTheme="minorBidi"/>
                <w:lang w:val="en-US"/>
              </w:rPr>
              <w:t>Part of the 60S ribosome subunit.</w:t>
            </w:r>
          </w:p>
        </w:tc>
      </w:tr>
      <w:tr w:rsidR="00AB144F" w:rsidRPr="00200E03" w14:paraId="3028975D" w14:textId="77777777" w:rsidTr="00AB144F">
        <w:trPr>
          <w:trHeight w:val="285"/>
        </w:trPr>
        <w:tc>
          <w:tcPr>
            <w:tcW w:w="399" w:type="dxa"/>
            <w:noWrap/>
            <w:hideMark/>
          </w:tcPr>
          <w:p w14:paraId="6FFD4512" w14:textId="77777777" w:rsidR="00AB144F" w:rsidRPr="00AB144F" w:rsidRDefault="00AB144F" w:rsidP="00AB144F">
            <w:pPr>
              <w:rPr>
                <w:rFonts w:asciiTheme="minorBidi" w:hAnsiTheme="minorBidi"/>
              </w:rPr>
            </w:pPr>
            <w:r w:rsidRPr="00AB144F">
              <w:rPr>
                <w:rFonts w:asciiTheme="minorBidi" w:hAnsiTheme="minorBidi"/>
              </w:rPr>
              <w:t>50</w:t>
            </w:r>
          </w:p>
        </w:tc>
        <w:tc>
          <w:tcPr>
            <w:tcW w:w="400" w:type="dxa"/>
            <w:noWrap/>
            <w:hideMark/>
          </w:tcPr>
          <w:p w14:paraId="624FAC06" w14:textId="77777777" w:rsidR="00AB144F" w:rsidRPr="00AB144F" w:rsidRDefault="00AB144F" w:rsidP="00AB144F">
            <w:pPr>
              <w:rPr>
                <w:rFonts w:asciiTheme="minorBidi" w:hAnsiTheme="minorBidi"/>
              </w:rPr>
            </w:pPr>
            <w:r w:rsidRPr="00AB144F">
              <w:rPr>
                <w:rFonts w:asciiTheme="minorBidi" w:hAnsiTheme="minorBidi"/>
              </w:rPr>
              <w:t>20</w:t>
            </w:r>
          </w:p>
        </w:tc>
        <w:tc>
          <w:tcPr>
            <w:tcW w:w="1505" w:type="dxa"/>
            <w:noWrap/>
            <w:hideMark/>
          </w:tcPr>
          <w:p w14:paraId="25875ABE"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54B0E877"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21D2F4F9" w14:textId="77777777" w:rsidR="00AB144F" w:rsidRPr="00AB144F" w:rsidRDefault="00AB144F" w:rsidP="00AB144F">
            <w:pPr>
              <w:rPr>
                <w:rFonts w:asciiTheme="minorBidi" w:hAnsiTheme="minorBidi"/>
                <w:b/>
                <w:bCs/>
              </w:rPr>
            </w:pPr>
            <w:r w:rsidRPr="00AB144F">
              <w:rPr>
                <w:rFonts w:asciiTheme="minorBidi" w:hAnsiTheme="minorBidi"/>
                <w:b/>
                <w:bCs/>
              </w:rPr>
              <w:t>AURKA</w:t>
            </w:r>
          </w:p>
        </w:tc>
        <w:tc>
          <w:tcPr>
            <w:tcW w:w="1051" w:type="dxa"/>
            <w:noWrap/>
            <w:hideMark/>
          </w:tcPr>
          <w:p w14:paraId="350CC2D5"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459B3F11" w14:textId="77777777" w:rsidR="00AB144F" w:rsidRPr="00AB144F" w:rsidRDefault="00AB144F" w:rsidP="00AB144F">
            <w:pPr>
              <w:rPr>
                <w:rFonts w:asciiTheme="minorBidi" w:hAnsiTheme="minorBidi"/>
              </w:rPr>
            </w:pPr>
            <w:r w:rsidRPr="00AB144F">
              <w:rPr>
                <w:rFonts w:asciiTheme="minorBidi" w:hAnsiTheme="minorBidi"/>
              </w:rPr>
              <w:t>Aurora kinase A</w:t>
            </w:r>
          </w:p>
        </w:tc>
        <w:tc>
          <w:tcPr>
            <w:tcW w:w="1078" w:type="dxa"/>
            <w:noWrap/>
            <w:hideMark/>
          </w:tcPr>
          <w:p w14:paraId="6FCF5946" w14:textId="77777777" w:rsidR="00AB144F" w:rsidRPr="00AB144F" w:rsidRDefault="00AB144F" w:rsidP="00AB144F">
            <w:pPr>
              <w:rPr>
                <w:rFonts w:asciiTheme="minorBidi" w:hAnsiTheme="minorBidi"/>
              </w:rPr>
            </w:pPr>
            <w:r w:rsidRPr="00AB144F">
              <w:rPr>
                <w:rFonts w:asciiTheme="minorBidi" w:hAnsiTheme="minorBidi"/>
              </w:rPr>
              <w:t>STK15</w:t>
            </w:r>
          </w:p>
        </w:tc>
        <w:tc>
          <w:tcPr>
            <w:tcW w:w="1765" w:type="dxa"/>
            <w:hideMark/>
          </w:tcPr>
          <w:p w14:paraId="00A0B411"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Cell cycle-regulated kinase involved in microtubule formation and/or stabilization at the spindle pole during </w:t>
            </w:r>
            <w:r w:rsidRPr="00AB144F">
              <w:rPr>
                <w:rFonts w:asciiTheme="minorBidi" w:hAnsiTheme="minorBidi"/>
                <w:lang w:val="en-US"/>
              </w:rPr>
              <w:lastRenderedPageBreak/>
              <w:t>chromosome segregation.</w:t>
            </w:r>
          </w:p>
        </w:tc>
      </w:tr>
      <w:tr w:rsidR="00AB144F" w:rsidRPr="00200E03" w14:paraId="7E125436" w14:textId="77777777" w:rsidTr="00AB144F">
        <w:trPr>
          <w:trHeight w:val="285"/>
        </w:trPr>
        <w:tc>
          <w:tcPr>
            <w:tcW w:w="399" w:type="dxa"/>
            <w:noWrap/>
            <w:hideMark/>
          </w:tcPr>
          <w:p w14:paraId="2043A48D" w14:textId="77777777" w:rsidR="00AB144F" w:rsidRPr="00AB144F" w:rsidRDefault="00AB144F" w:rsidP="00AB144F">
            <w:pPr>
              <w:rPr>
                <w:rFonts w:asciiTheme="minorBidi" w:hAnsiTheme="minorBidi"/>
              </w:rPr>
            </w:pPr>
            <w:r w:rsidRPr="00AB144F">
              <w:rPr>
                <w:rFonts w:asciiTheme="minorBidi" w:hAnsiTheme="minorBidi"/>
              </w:rPr>
              <w:t>51</w:t>
            </w:r>
          </w:p>
        </w:tc>
        <w:tc>
          <w:tcPr>
            <w:tcW w:w="400" w:type="dxa"/>
            <w:noWrap/>
            <w:hideMark/>
          </w:tcPr>
          <w:p w14:paraId="5E0C8B6D" w14:textId="77777777" w:rsidR="00AB144F" w:rsidRPr="00AB144F" w:rsidRDefault="00AB144F" w:rsidP="00AB144F">
            <w:pPr>
              <w:rPr>
                <w:rFonts w:asciiTheme="minorBidi" w:hAnsiTheme="minorBidi"/>
              </w:rPr>
            </w:pPr>
            <w:r w:rsidRPr="00AB144F">
              <w:rPr>
                <w:rFonts w:asciiTheme="minorBidi" w:hAnsiTheme="minorBidi"/>
              </w:rPr>
              <w:t>21</w:t>
            </w:r>
          </w:p>
        </w:tc>
        <w:tc>
          <w:tcPr>
            <w:tcW w:w="1505" w:type="dxa"/>
            <w:noWrap/>
            <w:hideMark/>
          </w:tcPr>
          <w:p w14:paraId="224DC0C2"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1BE8A0B4"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4669E525" w14:textId="77777777" w:rsidR="00AB144F" w:rsidRPr="00AB144F" w:rsidRDefault="00AB144F" w:rsidP="00AB144F">
            <w:pPr>
              <w:rPr>
                <w:rFonts w:asciiTheme="minorBidi" w:hAnsiTheme="minorBidi"/>
                <w:b/>
                <w:bCs/>
              </w:rPr>
            </w:pPr>
            <w:r w:rsidRPr="00AB144F">
              <w:rPr>
                <w:rFonts w:asciiTheme="minorBidi" w:hAnsiTheme="minorBidi"/>
                <w:b/>
                <w:bCs/>
              </w:rPr>
              <w:t>BAG1</w:t>
            </w:r>
          </w:p>
        </w:tc>
        <w:tc>
          <w:tcPr>
            <w:tcW w:w="1051" w:type="dxa"/>
            <w:noWrap/>
            <w:hideMark/>
          </w:tcPr>
          <w:p w14:paraId="6788886B"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BE651C0" w14:textId="77777777" w:rsidR="00AB144F" w:rsidRPr="00AB144F" w:rsidRDefault="00AB144F" w:rsidP="00AB144F">
            <w:pPr>
              <w:rPr>
                <w:rFonts w:asciiTheme="minorBidi" w:hAnsiTheme="minorBidi"/>
              </w:rPr>
            </w:pPr>
            <w:r w:rsidRPr="00AB144F">
              <w:rPr>
                <w:rFonts w:asciiTheme="minorBidi" w:hAnsiTheme="minorBidi"/>
              </w:rPr>
              <w:t>BAG cochaperone 0</w:t>
            </w:r>
          </w:p>
        </w:tc>
        <w:tc>
          <w:tcPr>
            <w:tcW w:w="1078" w:type="dxa"/>
            <w:noWrap/>
            <w:hideMark/>
          </w:tcPr>
          <w:p w14:paraId="4DDB2DA2" w14:textId="77777777" w:rsidR="00AB144F" w:rsidRPr="00AB144F" w:rsidRDefault="00AB144F" w:rsidP="00AB144F">
            <w:pPr>
              <w:rPr>
                <w:rFonts w:asciiTheme="minorBidi" w:hAnsiTheme="minorBidi"/>
              </w:rPr>
            </w:pPr>
          </w:p>
        </w:tc>
        <w:tc>
          <w:tcPr>
            <w:tcW w:w="1765" w:type="dxa"/>
            <w:hideMark/>
          </w:tcPr>
          <w:p w14:paraId="6C72757E" w14:textId="77777777" w:rsidR="00AB144F" w:rsidRPr="00AB144F" w:rsidRDefault="00AB144F" w:rsidP="00AB144F">
            <w:pPr>
              <w:rPr>
                <w:rFonts w:asciiTheme="minorBidi" w:hAnsiTheme="minorBidi"/>
                <w:lang w:val="en-US"/>
              </w:rPr>
            </w:pPr>
            <w:r w:rsidRPr="00AB144F">
              <w:rPr>
                <w:rFonts w:asciiTheme="minorBidi" w:hAnsiTheme="minorBidi"/>
                <w:lang w:val="en-US"/>
              </w:rPr>
              <w:t>Blocks a step in a pathway leading to apoptosis.</w:t>
            </w:r>
          </w:p>
        </w:tc>
      </w:tr>
      <w:tr w:rsidR="00AB144F" w:rsidRPr="00200E03" w14:paraId="12AF05B3" w14:textId="77777777" w:rsidTr="00AB144F">
        <w:trPr>
          <w:trHeight w:val="285"/>
        </w:trPr>
        <w:tc>
          <w:tcPr>
            <w:tcW w:w="399" w:type="dxa"/>
            <w:noWrap/>
            <w:hideMark/>
          </w:tcPr>
          <w:p w14:paraId="20359C1F" w14:textId="77777777" w:rsidR="00AB144F" w:rsidRPr="00AB144F" w:rsidRDefault="00AB144F" w:rsidP="00AB144F">
            <w:pPr>
              <w:rPr>
                <w:rFonts w:asciiTheme="minorBidi" w:hAnsiTheme="minorBidi"/>
              </w:rPr>
            </w:pPr>
            <w:r w:rsidRPr="00AB144F">
              <w:rPr>
                <w:rFonts w:asciiTheme="minorBidi" w:hAnsiTheme="minorBidi"/>
              </w:rPr>
              <w:t>2</w:t>
            </w:r>
          </w:p>
        </w:tc>
        <w:tc>
          <w:tcPr>
            <w:tcW w:w="400" w:type="dxa"/>
            <w:noWrap/>
            <w:hideMark/>
          </w:tcPr>
          <w:p w14:paraId="43B31885" w14:textId="77777777" w:rsidR="00AB144F" w:rsidRPr="00AB144F" w:rsidRDefault="00AB144F" w:rsidP="00AB144F">
            <w:pPr>
              <w:rPr>
                <w:rFonts w:asciiTheme="minorBidi" w:hAnsiTheme="minorBidi"/>
              </w:rPr>
            </w:pPr>
            <w:r w:rsidRPr="00AB144F">
              <w:rPr>
                <w:rFonts w:asciiTheme="minorBidi" w:hAnsiTheme="minorBidi"/>
              </w:rPr>
              <w:t>22</w:t>
            </w:r>
          </w:p>
        </w:tc>
        <w:tc>
          <w:tcPr>
            <w:tcW w:w="1505" w:type="dxa"/>
            <w:noWrap/>
            <w:hideMark/>
          </w:tcPr>
          <w:p w14:paraId="48C07631"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1A830168"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2ED9B0D3" w14:textId="77777777" w:rsidR="00AB144F" w:rsidRPr="00AB144F" w:rsidRDefault="00AB144F" w:rsidP="00AB144F">
            <w:pPr>
              <w:rPr>
                <w:rFonts w:asciiTheme="minorBidi" w:hAnsiTheme="minorBidi"/>
                <w:b/>
                <w:bCs/>
              </w:rPr>
            </w:pPr>
            <w:r w:rsidRPr="00AB144F">
              <w:rPr>
                <w:rFonts w:asciiTheme="minorBidi" w:hAnsiTheme="minorBidi"/>
                <w:b/>
                <w:bCs/>
              </w:rPr>
              <w:t>BCL2</w:t>
            </w:r>
          </w:p>
        </w:tc>
        <w:tc>
          <w:tcPr>
            <w:tcW w:w="1051" w:type="dxa"/>
            <w:noWrap/>
            <w:hideMark/>
          </w:tcPr>
          <w:p w14:paraId="70615169"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07D2347" w14:textId="77777777" w:rsidR="00AB144F" w:rsidRPr="00AB144F" w:rsidRDefault="00AB144F" w:rsidP="00AB144F">
            <w:pPr>
              <w:rPr>
                <w:rFonts w:asciiTheme="minorBidi" w:hAnsiTheme="minorBidi"/>
              </w:rPr>
            </w:pPr>
            <w:r w:rsidRPr="00AB144F">
              <w:rPr>
                <w:rFonts w:asciiTheme="minorBidi" w:hAnsiTheme="minorBidi"/>
              </w:rPr>
              <w:t>BCL2 apoptosis regulator</w:t>
            </w:r>
          </w:p>
        </w:tc>
        <w:tc>
          <w:tcPr>
            <w:tcW w:w="1078" w:type="dxa"/>
            <w:noWrap/>
            <w:hideMark/>
          </w:tcPr>
          <w:p w14:paraId="3BBF37A1" w14:textId="77777777" w:rsidR="00AB144F" w:rsidRPr="00AB144F" w:rsidRDefault="00AB144F" w:rsidP="00AB144F">
            <w:pPr>
              <w:rPr>
                <w:rFonts w:asciiTheme="minorBidi" w:hAnsiTheme="minorBidi"/>
              </w:rPr>
            </w:pPr>
          </w:p>
        </w:tc>
        <w:tc>
          <w:tcPr>
            <w:tcW w:w="1765" w:type="dxa"/>
            <w:hideMark/>
          </w:tcPr>
          <w:p w14:paraId="31C5F75A" w14:textId="77777777" w:rsidR="00AB144F" w:rsidRPr="00AB144F" w:rsidRDefault="00AB144F" w:rsidP="00AB144F">
            <w:pPr>
              <w:rPr>
                <w:rFonts w:asciiTheme="minorBidi" w:hAnsiTheme="minorBidi"/>
                <w:lang w:val="en-US"/>
              </w:rPr>
            </w:pPr>
            <w:r w:rsidRPr="00AB144F">
              <w:rPr>
                <w:rFonts w:asciiTheme="minorBidi" w:hAnsiTheme="minorBidi"/>
                <w:lang w:val="en-US"/>
              </w:rPr>
              <w:t>Blocks the apoptotic death of some cells such as lymphocytes.</w:t>
            </w:r>
          </w:p>
        </w:tc>
      </w:tr>
      <w:tr w:rsidR="00AB144F" w:rsidRPr="00AB144F" w14:paraId="50E7185E" w14:textId="77777777" w:rsidTr="00AB144F">
        <w:trPr>
          <w:trHeight w:val="285"/>
        </w:trPr>
        <w:tc>
          <w:tcPr>
            <w:tcW w:w="399" w:type="dxa"/>
            <w:noWrap/>
            <w:hideMark/>
          </w:tcPr>
          <w:p w14:paraId="5F7A5AE0" w14:textId="77777777" w:rsidR="00AB144F" w:rsidRPr="00AB144F" w:rsidRDefault="00AB144F" w:rsidP="00AB144F">
            <w:pPr>
              <w:rPr>
                <w:rFonts w:asciiTheme="minorBidi" w:hAnsiTheme="minorBidi"/>
              </w:rPr>
            </w:pPr>
            <w:r w:rsidRPr="00AB144F">
              <w:rPr>
                <w:rFonts w:asciiTheme="minorBidi" w:hAnsiTheme="minorBidi"/>
              </w:rPr>
              <w:t>52</w:t>
            </w:r>
          </w:p>
        </w:tc>
        <w:tc>
          <w:tcPr>
            <w:tcW w:w="400" w:type="dxa"/>
            <w:noWrap/>
            <w:hideMark/>
          </w:tcPr>
          <w:p w14:paraId="73FD1BB6" w14:textId="77777777" w:rsidR="00AB144F" w:rsidRPr="00AB144F" w:rsidRDefault="00AB144F" w:rsidP="00AB144F">
            <w:pPr>
              <w:rPr>
                <w:rFonts w:asciiTheme="minorBidi" w:hAnsiTheme="minorBidi"/>
              </w:rPr>
            </w:pPr>
            <w:r w:rsidRPr="00AB144F">
              <w:rPr>
                <w:rFonts w:asciiTheme="minorBidi" w:hAnsiTheme="minorBidi"/>
              </w:rPr>
              <w:t>23</w:t>
            </w:r>
          </w:p>
        </w:tc>
        <w:tc>
          <w:tcPr>
            <w:tcW w:w="1505" w:type="dxa"/>
            <w:noWrap/>
            <w:hideMark/>
          </w:tcPr>
          <w:p w14:paraId="501D1B3D"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07AAD266" w14:textId="77777777" w:rsidR="00AB144F" w:rsidRPr="00AB144F" w:rsidRDefault="00AB144F" w:rsidP="00AB144F">
            <w:pPr>
              <w:rPr>
                <w:rFonts w:asciiTheme="minorBidi" w:hAnsiTheme="minorBidi"/>
                <w:b/>
                <w:bCs/>
              </w:rPr>
            </w:pPr>
            <w:r w:rsidRPr="00AB144F">
              <w:rPr>
                <w:rFonts w:asciiTheme="minorBidi" w:hAnsiTheme="minorBidi"/>
                <w:b/>
                <w:bCs/>
              </w:rPr>
              <w:t>3</w:t>
            </w:r>
          </w:p>
        </w:tc>
        <w:tc>
          <w:tcPr>
            <w:tcW w:w="1022" w:type="dxa"/>
            <w:noWrap/>
            <w:hideMark/>
          </w:tcPr>
          <w:p w14:paraId="3F56415C" w14:textId="77777777" w:rsidR="00AB144F" w:rsidRPr="00AB144F" w:rsidRDefault="00AB144F" w:rsidP="00AB144F">
            <w:pPr>
              <w:rPr>
                <w:rFonts w:asciiTheme="minorBidi" w:hAnsiTheme="minorBidi"/>
                <w:b/>
                <w:bCs/>
              </w:rPr>
            </w:pPr>
            <w:r w:rsidRPr="00AB144F">
              <w:rPr>
                <w:rFonts w:asciiTheme="minorBidi" w:hAnsiTheme="minorBidi"/>
                <w:b/>
                <w:bCs/>
              </w:rPr>
              <w:t>BIRC5</w:t>
            </w:r>
          </w:p>
        </w:tc>
        <w:tc>
          <w:tcPr>
            <w:tcW w:w="1051" w:type="dxa"/>
            <w:noWrap/>
            <w:hideMark/>
          </w:tcPr>
          <w:p w14:paraId="6B164A00"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121CB33" w14:textId="77777777" w:rsidR="00AB144F" w:rsidRPr="00AB144F" w:rsidRDefault="00AB144F" w:rsidP="00AB144F">
            <w:pPr>
              <w:rPr>
                <w:rFonts w:asciiTheme="minorBidi" w:hAnsiTheme="minorBidi"/>
              </w:rPr>
            </w:pPr>
            <w:r w:rsidRPr="00AB144F">
              <w:rPr>
                <w:rFonts w:asciiTheme="minorBidi" w:hAnsiTheme="minorBidi"/>
              </w:rPr>
              <w:t>Baculoviral IAP repeat containing 6</w:t>
            </w:r>
          </w:p>
        </w:tc>
        <w:tc>
          <w:tcPr>
            <w:tcW w:w="1078" w:type="dxa"/>
            <w:noWrap/>
            <w:hideMark/>
          </w:tcPr>
          <w:p w14:paraId="187D3E45" w14:textId="77777777" w:rsidR="00AB144F" w:rsidRPr="00AB144F" w:rsidRDefault="00AB144F" w:rsidP="00AB144F">
            <w:pPr>
              <w:rPr>
                <w:rFonts w:asciiTheme="minorBidi" w:hAnsiTheme="minorBidi"/>
              </w:rPr>
            </w:pPr>
            <w:r w:rsidRPr="00AB144F">
              <w:rPr>
                <w:rFonts w:asciiTheme="minorBidi" w:hAnsiTheme="minorBidi"/>
              </w:rPr>
              <w:t>Survivin</w:t>
            </w:r>
          </w:p>
        </w:tc>
        <w:tc>
          <w:tcPr>
            <w:tcW w:w="1765" w:type="dxa"/>
            <w:hideMark/>
          </w:tcPr>
          <w:p w14:paraId="17CA8F45" w14:textId="77777777" w:rsidR="00AB144F" w:rsidRPr="00AB144F" w:rsidRDefault="00AB144F" w:rsidP="00AB144F">
            <w:pPr>
              <w:rPr>
                <w:rFonts w:asciiTheme="minorBidi" w:hAnsiTheme="minorBidi"/>
              </w:rPr>
            </w:pPr>
            <w:r w:rsidRPr="00AB144F">
              <w:rPr>
                <w:rFonts w:asciiTheme="minorBidi" w:hAnsiTheme="minorBidi"/>
              </w:rPr>
              <w:t>An inhibitor of apoptosis.</w:t>
            </w:r>
          </w:p>
        </w:tc>
      </w:tr>
      <w:tr w:rsidR="00AB144F" w:rsidRPr="00AB144F" w14:paraId="45F27543" w14:textId="77777777" w:rsidTr="00AB144F">
        <w:trPr>
          <w:trHeight w:val="285"/>
        </w:trPr>
        <w:tc>
          <w:tcPr>
            <w:tcW w:w="399" w:type="dxa"/>
            <w:noWrap/>
            <w:hideMark/>
          </w:tcPr>
          <w:p w14:paraId="4C9EA0DE" w14:textId="77777777" w:rsidR="00AB144F" w:rsidRPr="00AB144F" w:rsidRDefault="00AB144F" w:rsidP="00AB144F">
            <w:pPr>
              <w:rPr>
                <w:rFonts w:asciiTheme="minorBidi" w:hAnsiTheme="minorBidi"/>
              </w:rPr>
            </w:pPr>
            <w:r w:rsidRPr="00AB144F">
              <w:rPr>
                <w:rFonts w:asciiTheme="minorBidi" w:hAnsiTheme="minorBidi"/>
              </w:rPr>
              <w:t>53</w:t>
            </w:r>
          </w:p>
        </w:tc>
        <w:tc>
          <w:tcPr>
            <w:tcW w:w="400" w:type="dxa"/>
            <w:noWrap/>
            <w:hideMark/>
          </w:tcPr>
          <w:p w14:paraId="7C8E52DD" w14:textId="77777777" w:rsidR="00AB144F" w:rsidRPr="00AB144F" w:rsidRDefault="00AB144F" w:rsidP="00AB144F">
            <w:pPr>
              <w:rPr>
                <w:rFonts w:asciiTheme="minorBidi" w:hAnsiTheme="minorBidi"/>
              </w:rPr>
            </w:pPr>
            <w:r w:rsidRPr="00AB144F">
              <w:rPr>
                <w:rFonts w:asciiTheme="minorBidi" w:hAnsiTheme="minorBidi"/>
              </w:rPr>
              <w:t>24</w:t>
            </w:r>
          </w:p>
        </w:tc>
        <w:tc>
          <w:tcPr>
            <w:tcW w:w="1505" w:type="dxa"/>
            <w:noWrap/>
            <w:hideMark/>
          </w:tcPr>
          <w:p w14:paraId="7B0DEFE7"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60B9686D"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43E81303" w14:textId="77777777" w:rsidR="00AB144F" w:rsidRPr="00AB144F" w:rsidRDefault="00AB144F" w:rsidP="00AB144F">
            <w:pPr>
              <w:rPr>
                <w:rFonts w:asciiTheme="minorBidi" w:hAnsiTheme="minorBidi"/>
                <w:b/>
                <w:bCs/>
              </w:rPr>
            </w:pPr>
            <w:r w:rsidRPr="00AB144F">
              <w:rPr>
                <w:rFonts w:asciiTheme="minorBidi" w:hAnsiTheme="minorBidi"/>
                <w:b/>
                <w:bCs/>
              </w:rPr>
              <w:t>CCNB1</w:t>
            </w:r>
          </w:p>
        </w:tc>
        <w:tc>
          <w:tcPr>
            <w:tcW w:w="1051" w:type="dxa"/>
            <w:noWrap/>
            <w:hideMark/>
          </w:tcPr>
          <w:p w14:paraId="392E25C5"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3A6BBB93" w14:textId="77777777" w:rsidR="00AB144F" w:rsidRPr="00AB144F" w:rsidRDefault="00AB144F" w:rsidP="00AB144F">
            <w:pPr>
              <w:rPr>
                <w:rFonts w:asciiTheme="minorBidi" w:hAnsiTheme="minorBidi"/>
              </w:rPr>
            </w:pPr>
            <w:r w:rsidRPr="00AB144F">
              <w:rPr>
                <w:rFonts w:asciiTheme="minorBidi" w:hAnsiTheme="minorBidi"/>
              </w:rPr>
              <w:t>Cyclin B1</w:t>
            </w:r>
          </w:p>
        </w:tc>
        <w:tc>
          <w:tcPr>
            <w:tcW w:w="1078" w:type="dxa"/>
            <w:noWrap/>
            <w:hideMark/>
          </w:tcPr>
          <w:p w14:paraId="5207DB68" w14:textId="77777777" w:rsidR="00AB144F" w:rsidRPr="00AB144F" w:rsidRDefault="00AB144F" w:rsidP="00AB144F">
            <w:pPr>
              <w:rPr>
                <w:rFonts w:asciiTheme="minorBidi" w:hAnsiTheme="minorBidi"/>
              </w:rPr>
            </w:pPr>
          </w:p>
        </w:tc>
        <w:tc>
          <w:tcPr>
            <w:tcW w:w="1765" w:type="dxa"/>
            <w:hideMark/>
          </w:tcPr>
          <w:p w14:paraId="1278F8EE" w14:textId="77777777" w:rsidR="00AB144F" w:rsidRPr="00AB144F" w:rsidRDefault="00AB144F" w:rsidP="00AB144F">
            <w:pPr>
              <w:rPr>
                <w:rFonts w:asciiTheme="minorBidi" w:hAnsiTheme="minorBidi"/>
              </w:rPr>
            </w:pPr>
            <w:r w:rsidRPr="00AB144F">
              <w:rPr>
                <w:rFonts w:asciiTheme="minorBidi" w:hAnsiTheme="minorBidi"/>
              </w:rPr>
              <w:t>Regulation of mitosis.</w:t>
            </w:r>
          </w:p>
        </w:tc>
      </w:tr>
      <w:tr w:rsidR="00AB144F" w:rsidRPr="00200E03" w14:paraId="59DEB274" w14:textId="77777777" w:rsidTr="00AB144F">
        <w:trPr>
          <w:trHeight w:val="285"/>
        </w:trPr>
        <w:tc>
          <w:tcPr>
            <w:tcW w:w="399" w:type="dxa"/>
            <w:noWrap/>
            <w:hideMark/>
          </w:tcPr>
          <w:p w14:paraId="01896B07" w14:textId="77777777" w:rsidR="00AB144F" w:rsidRPr="00AB144F" w:rsidRDefault="00AB144F" w:rsidP="00AB144F">
            <w:pPr>
              <w:rPr>
                <w:rFonts w:asciiTheme="minorBidi" w:hAnsiTheme="minorBidi"/>
              </w:rPr>
            </w:pPr>
            <w:r w:rsidRPr="00AB144F">
              <w:rPr>
                <w:rFonts w:asciiTheme="minorBidi" w:hAnsiTheme="minorBidi"/>
              </w:rPr>
              <w:t>27</w:t>
            </w:r>
          </w:p>
        </w:tc>
        <w:tc>
          <w:tcPr>
            <w:tcW w:w="400" w:type="dxa"/>
            <w:noWrap/>
            <w:hideMark/>
          </w:tcPr>
          <w:p w14:paraId="0FDB9D4C" w14:textId="77777777" w:rsidR="00AB144F" w:rsidRPr="00AB144F" w:rsidRDefault="00AB144F" w:rsidP="00AB144F">
            <w:pPr>
              <w:rPr>
                <w:rFonts w:asciiTheme="minorBidi" w:hAnsiTheme="minorBidi"/>
              </w:rPr>
            </w:pPr>
            <w:r w:rsidRPr="00AB144F">
              <w:rPr>
                <w:rFonts w:asciiTheme="minorBidi" w:hAnsiTheme="minorBidi"/>
              </w:rPr>
              <w:t>25</w:t>
            </w:r>
          </w:p>
        </w:tc>
        <w:tc>
          <w:tcPr>
            <w:tcW w:w="1505" w:type="dxa"/>
            <w:noWrap/>
            <w:hideMark/>
          </w:tcPr>
          <w:p w14:paraId="772E3776"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4312A0D1"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3CB04638" w14:textId="77777777" w:rsidR="00AB144F" w:rsidRPr="00AB144F" w:rsidRDefault="00AB144F" w:rsidP="00AB144F">
            <w:pPr>
              <w:rPr>
                <w:rFonts w:asciiTheme="minorBidi" w:hAnsiTheme="minorBidi"/>
                <w:b/>
                <w:bCs/>
              </w:rPr>
            </w:pPr>
            <w:r w:rsidRPr="00AB144F">
              <w:rPr>
                <w:rFonts w:asciiTheme="minorBidi" w:hAnsiTheme="minorBidi"/>
                <w:b/>
                <w:bCs/>
              </w:rPr>
              <w:t>CD68</w:t>
            </w:r>
          </w:p>
        </w:tc>
        <w:tc>
          <w:tcPr>
            <w:tcW w:w="1051" w:type="dxa"/>
            <w:noWrap/>
            <w:hideMark/>
          </w:tcPr>
          <w:p w14:paraId="5182B972"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1F1121DC" w14:textId="77777777" w:rsidR="00AB144F" w:rsidRPr="00AB144F" w:rsidRDefault="00AB144F" w:rsidP="00AB144F">
            <w:pPr>
              <w:rPr>
                <w:rFonts w:asciiTheme="minorBidi" w:hAnsiTheme="minorBidi"/>
              </w:rPr>
            </w:pPr>
            <w:r w:rsidRPr="00AB144F">
              <w:rPr>
                <w:rFonts w:asciiTheme="minorBidi" w:hAnsiTheme="minorBidi"/>
              </w:rPr>
              <w:t>CD68 molecule</w:t>
            </w:r>
          </w:p>
        </w:tc>
        <w:tc>
          <w:tcPr>
            <w:tcW w:w="1078" w:type="dxa"/>
            <w:noWrap/>
            <w:hideMark/>
          </w:tcPr>
          <w:p w14:paraId="6F4CA76C" w14:textId="77777777" w:rsidR="00AB144F" w:rsidRPr="00AB144F" w:rsidRDefault="00AB144F" w:rsidP="00AB144F">
            <w:pPr>
              <w:rPr>
                <w:rFonts w:asciiTheme="minorBidi" w:hAnsiTheme="minorBidi"/>
              </w:rPr>
            </w:pPr>
          </w:p>
        </w:tc>
        <w:tc>
          <w:tcPr>
            <w:tcW w:w="1765" w:type="dxa"/>
            <w:hideMark/>
          </w:tcPr>
          <w:p w14:paraId="6ABFC468" w14:textId="77777777" w:rsidR="00AB144F" w:rsidRPr="00AB144F" w:rsidRDefault="00AB144F" w:rsidP="00AB144F">
            <w:pPr>
              <w:rPr>
                <w:rFonts w:asciiTheme="minorBidi" w:hAnsiTheme="minorBidi"/>
                <w:lang w:val="en-US"/>
              </w:rPr>
            </w:pPr>
            <w:r w:rsidRPr="00AB144F">
              <w:rPr>
                <w:rFonts w:asciiTheme="minorBidi" w:hAnsiTheme="minorBidi"/>
                <w:lang w:val="en-US"/>
              </w:rPr>
              <w:t>Clear cellular debris, promote phagocytosis, and mediate the recruitment and activation of macrophages.</w:t>
            </w:r>
          </w:p>
        </w:tc>
      </w:tr>
      <w:tr w:rsidR="00AB144F" w:rsidRPr="00200E03" w14:paraId="2F632B45" w14:textId="77777777" w:rsidTr="00AB144F">
        <w:trPr>
          <w:trHeight w:val="285"/>
        </w:trPr>
        <w:tc>
          <w:tcPr>
            <w:tcW w:w="399" w:type="dxa"/>
            <w:noWrap/>
            <w:hideMark/>
          </w:tcPr>
          <w:p w14:paraId="4F7102D4" w14:textId="77777777" w:rsidR="00AB144F" w:rsidRPr="00AB144F" w:rsidRDefault="00AB144F" w:rsidP="00AB144F">
            <w:pPr>
              <w:rPr>
                <w:rFonts w:asciiTheme="minorBidi" w:hAnsiTheme="minorBidi"/>
              </w:rPr>
            </w:pPr>
            <w:r w:rsidRPr="00AB144F">
              <w:rPr>
                <w:rFonts w:asciiTheme="minorBidi" w:hAnsiTheme="minorBidi"/>
              </w:rPr>
              <w:t>54</w:t>
            </w:r>
          </w:p>
        </w:tc>
        <w:tc>
          <w:tcPr>
            <w:tcW w:w="400" w:type="dxa"/>
            <w:noWrap/>
            <w:hideMark/>
          </w:tcPr>
          <w:p w14:paraId="3D864E11" w14:textId="77777777" w:rsidR="00AB144F" w:rsidRPr="00AB144F" w:rsidRDefault="00AB144F" w:rsidP="00AB144F">
            <w:pPr>
              <w:rPr>
                <w:rFonts w:asciiTheme="minorBidi" w:hAnsiTheme="minorBidi"/>
              </w:rPr>
            </w:pPr>
            <w:r w:rsidRPr="00AB144F">
              <w:rPr>
                <w:rFonts w:asciiTheme="minorBidi" w:hAnsiTheme="minorBidi"/>
              </w:rPr>
              <w:t>26</w:t>
            </w:r>
          </w:p>
        </w:tc>
        <w:tc>
          <w:tcPr>
            <w:tcW w:w="1505" w:type="dxa"/>
            <w:noWrap/>
            <w:hideMark/>
          </w:tcPr>
          <w:p w14:paraId="646DADDA"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5EB36F91"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24CBF2AE" w14:textId="77777777" w:rsidR="00AB144F" w:rsidRPr="00AB144F" w:rsidRDefault="00AB144F" w:rsidP="00AB144F">
            <w:pPr>
              <w:rPr>
                <w:rFonts w:asciiTheme="minorBidi" w:hAnsiTheme="minorBidi"/>
                <w:b/>
                <w:bCs/>
              </w:rPr>
            </w:pPr>
            <w:r w:rsidRPr="00AB144F">
              <w:rPr>
                <w:rFonts w:asciiTheme="minorBidi" w:hAnsiTheme="minorBidi"/>
                <w:b/>
                <w:bCs/>
              </w:rPr>
              <w:t>CTSV</w:t>
            </w:r>
          </w:p>
        </w:tc>
        <w:tc>
          <w:tcPr>
            <w:tcW w:w="1051" w:type="dxa"/>
            <w:noWrap/>
            <w:hideMark/>
          </w:tcPr>
          <w:p w14:paraId="3F29D15B"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42516939" w14:textId="77777777" w:rsidR="00AB144F" w:rsidRPr="00AB144F" w:rsidRDefault="00AB144F" w:rsidP="00AB144F">
            <w:pPr>
              <w:rPr>
                <w:rFonts w:asciiTheme="minorBidi" w:hAnsiTheme="minorBidi"/>
              </w:rPr>
            </w:pPr>
            <w:r w:rsidRPr="00AB144F">
              <w:rPr>
                <w:rFonts w:asciiTheme="minorBidi" w:hAnsiTheme="minorBidi"/>
              </w:rPr>
              <w:t>Cathepsin V</w:t>
            </w:r>
          </w:p>
        </w:tc>
        <w:tc>
          <w:tcPr>
            <w:tcW w:w="1078" w:type="dxa"/>
            <w:noWrap/>
            <w:hideMark/>
          </w:tcPr>
          <w:p w14:paraId="483E8F64" w14:textId="77777777" w:rsidR="00AB144F" w:rsidRPr="00AB144F" w:rsidRDefault="00AB144F" w:rsidP="00AB144F">
            <w:pPr>
              <w:rPr>
                <w:rFonts w:asciiTheme="minorBidi" w:hAnsiTheme="minorBidi"/>
              </w:rPr>
            </w:pPr>
            <w:r w:rsidRPr="00AB144F">
              <w:rPr>
                <w:rFonts w:asciiTheme="minorBidi" w:hAnsiTheme="minorBidi"/>
              </w:rPr>
              <w:t>cathepsin L2</w:t>
            </w:r>
          </w:p>
        </w:tc>
        <w:tc>
          <w:tcPr>
            <w:tcW w:w="1765" w:type="dxa"/>
            <w:hideMark/>
          </w:tcPr>
          <w:p w14:paraId="230FC772" w14:textId="77777777" w:rsidR="00AB144F" w:rsidRPr="00AB144F" w:rsidRDefault="00AB144F" w:rsidP="00AB144F">
            <w:pPr>
              <w:rPr>
                <w:rFonts w:asciiTheme="minorBidi" w:hAnsiTheme="minorBidi"/>
                <w:lang w:val="en-US"/>
              </w:rPr>
            </w:pPr>
            <w:r w:rsidRPr="00AB144F">
              <w:rPr>
                <w:rFonts w:asciiTheme="minorBidi" w:hAnsiTheme="minorBidi"/>
                <w:lang w:val="en-US"/>
              </w:rPr>
              <w:t>Possible role for this gene in tumor processes.</w:t>
            </w:r>
          </w:p>
        </w:tc>
      </w:tr>
      <w:tr w:rsidR="00AB144F" w:rsidRPr="00200E03" w14:paraId="6A1C5944" w14:textId="77777777" w:rsidTr="00AB144F">
        <w:trPr>
          <w:trHeight w:val="285"/>
        </w:trPr>
        <w:tc>
          <w:tcPr>
            <w:tcW w:w="399" w:type="dxa"/>
            <w:noWrap/>
            <w:hideMark/>
          </w:tcPr>
          <w:p w14:paraId="0A7FBB27" w14:textId="77777777" w:rsidR="00AB144F" w:rsidRPr="00AB144F" w:rsidRDefault="00AB144F" w:rsidP="00AB144F">
            <w:pPr>
              <w:rPr>
                <w:rFonts w:asciiTheme="minorBidi" w:hAnsiTheme="minorBidi"/>
              </w:rPr>
            </w:pPr>
            <w:r w:rsidRPr="00AB144F">
              <w:rPr>
                <w:rFonts w:asciiTheme="minorBidi" w:hAnsiTheme="minorBidi"/>
              </w:rPr>
              <w:t>11</w:t>
            </w:r>
          </w:p>
        </w:tc>
        <w:tc>
          <w:tcPr>
            <w:tcW w:w="400" w:type="dxa"/>
            <w:noWrap/>
            <w:hideMark/>
          </w:tcPr>
          <w:p w14:paraId="613B8CC6" w14:textId="77777777" w:rsidR="00AB144F" w:rsidRPr="00AB144F" w:rsidRDefault="00AB144F" w:rsidP="00AB144F">
            <w:pPr>
              <w:rPr>
                <w:rFonts w:asciiTheme="minorBidi" w:hAnsiTheme="minorBidi"/>
              </w:rPr>
            </w:pPr>
            <w:r w:rsidRPr="00AB144F">
              <w:rPr>
                <w:rFonts w:asciiTheme="minorBidi" w:hAnsiTheme="minorBidi"/>
              </w:rPr>
              <w:t>27</w:t>
            </w:r>
          </w:p>
        </w:tc>
        <w:tc>
          <w:tcPr>
            <w:tcW w:w="1505" w:type="dxa"/>
            <w:noWrap/>
            <w:hideMark/>
          </w:tcPr>
          <w:p w14:paraId="44947E51"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0FBEC2F8"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244A59E5" w14:textId="77777777" w:rsidR="00AB144F" w:rsidRPr="00AB144F" w:rsidRDefault="00AB144F" w:rsidP="00AB144F">
            <w:pPr>
              <w:rPr>
                <w:rFonts w:asciiTheme="minorBidi" w:hAnsiTheme="minorBidi"/>
                <w:b/>
                <w:bCs/>
              </w:rPr>
            </w:pPr>
            <w:r w:rsidRPr="00AB144F">
              <w:rPr>
                <w:rFonts w:asciiTheme="minorBidi" w:hAnsiTheme="minorBidi"/>
                <w:b/>
                <w:bCs/>
              </w:rPr>
              <w:t>ERBB2</w:t>
            </w:r>
          </w:p>
        </w:tc>
        <w:tc>
          <w:tcPr>
            <w:tcW w:w="1051" w:type="dxa"/>
            <w:noWrap/>
            <w:hideMark/>
          </w:tcPr>
          <w:p w14:paraId="536769B3"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414EEB1E" w14:textId="77777777" w:rsidR="00AB144F" w:rsidRPr="00AB144F" w:rsidRDefault="00AB144F" w:rsidP="00AB144F">
            <w:pPr>
              <w:rPr>
                <w:rFonts w:asciiTheme="minorBidi" w:hAnsiTheme="minorBidi"/>
                <w:lang w:val="en-US"/>
              </w:rPr>
            </w:pPr>
            <w:r w:rsidRPr="00AB144F">
              <w:rPr>
                <w:rFonts w:asciiTheme="minorBidi" w:hAnsiTheme="minorBidi"/>
                <w:lang w:val="en-US"/>
              </w:rPr>
              <w:t>Erb-b2 receptor tyrosine kinase 2</w:t>
            </w:r>
          </w:p>
        </w:tc>
        <w:tc>
          <w:tcPr>
            <w:tcW w:w="1078" w:type="dxa"/>
            <w:noWrap/>
            <w:hideMark/>
          </w:tcPr>
          <w:p w14:paraId="0B9EB7BE" w14:textId="77777777" w:rsidR="00AB144F" w:rsidRPr="00AB144F" w:rsidRDefault="00AB144F" w:rsidP="00AB144F">
            <w:pPr>
              <w:rPr>
                <w:rFonts w:asciiTheme="minorBidi" w:hAnsiTheme="minorBidi"/>
              </w:rPr>
            </w:pPr>
            <w:r w:rsidRPr="00AB144F">
              <w:rPr>
                <w:rFonts w:asciiTheme="minorBidi" w:hAnsiTheme="minorBidi"/>
              </w:rPr>
              <w:t>HER2</w:t>
            </w:r>
          </w:p>
        </w:tc>
        <w:tc>
          <w:tcPr>
            <w:tcW w:w="1765" w:type="dxa"/>
            <w:hideMark/>
          </w:tcPr>
          <w:p w14:paraId="62FB9F55"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mitogen-activated protein kinase and phosphatidylinositol-3 kinase.</w:t>
            </w:r>
          </w:p>
        </w:tc>
      </w:tr>
      <w:tr w:rsidR="00AB144F" w:rsidRPr="00200E03" w14:paraId="1F0C6384" w14:textId="77777777" w:rsidTr="00AB144F">
        <w:trPr>
          <w:trHeight w:val="285"/>
        </w:trPr>
        <w:tc>
          <w:tcPr>
            <w:tcW w:w="399" w:type="dxa"/>
            <w:noWrap/>
            <w:hideMark/>
          </w:tcPr>
          <w:p w14:paraId="5C997A4A" w14:textId="77777777" w:rsidR="00AB144F" w:rsidRPr="00AB144F" w:rsidRDefault="00AB144F" w:rsidP="00AB144F">
            <w:pPr>
              <w:rPr>
                <w:rFonts w:asciiTheme="minorBidi" w:hAnsiTheme="minorBidi"/>
              </w:rPr>
            </w:pPr>
            <w:r w:rsidRPr="00AB144F">
              <w:rPr>
                <w:rFonts w:asciiTheme="minorBidi" w:hAnsiTheme="minorBidi"/>
              </w:rPr>
              <w:t>55</w:t>
            </w:r>
          </w:p>
        </w:tc>
        <w:tc>
          <w:tcPr>
            <w:tcW w:w="400" w:type="dxa"/>
            <w:noWrap/>
            <w:hideMark/>
          </w:tcPr>
          <w:p w14:paraId="06F55B01" w14:textId="77777777" w:rsidR="00AB144F" w:rsidRPr="00AB144F" w:rsidRDefault="00AB144F" w:rsidP="00AB144F">
            <w:pPr>
              <w:rPr>
                <w:rFonts w:asciiTheme="minorBidi" w:hAnsiTheme="minorBidi"/>
              </w:rPr>
            </w:pPr>
            <w:r w:rsidRPr="00AB144F">
              <w:rPr>
                <w:rFonts w:asciiTheme="minorBidi" w:hAnsiTheme="minorBidi"/>
              </w:rPr>
              <w:t>28</w:t>
            </w:r>
          </w:p>
        </w:tc>
        <w:tc>
          <w:tcPr>
            <w:tcW w:w="1505" w:type="dxa"/>
            <w:noWrap/>
            <w:hideMark/>
          </w:tcPr>
          <w:p w14:paraId="0DB0DAFB"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54CD89B4"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6C2892E8" w14:textId="77777777" w:rsidR="00AB144F" w:rsidRPr="00AB144F" w:rsidRDefault="00AB144F" w:rsidP="00AB144F">
            <w:pPr>
              <w:rPr>
                <w:rFonts w:asciiTheme="minorBidi" w:hAnsiTheme="minorBidi"/>
                <w:b/>
                <w:bCs/>
              </w:rPr>
            </w:pPr>
            <w:r w:rsidRPr="00AB144F">
              <w:rPr>
                <w:rFonts w:asciiTheme="minorBidi" w:hAnsiTheme="minorBidi"/>
                <w:b/>
                <w:bCs/>
              </w:rPr>
              <w:t>ESR1</w:t>
            </w:r>
          </w:p>
        </w:tc>
        <w:tc>
          <w:tcPr>
            <w:tcW w:w="1051" w:type="dxa"/>
            <w:noWrap/>
            <w:hideMark/>
          </w:tcPr>
          <w:p w14:paraId="6B98CA49"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F954409" w14:textId="77777777" w:rsidR="00AB144F" w:rsidRPr="00AB144F" w:rsidRDefault="00AB144F" w:rsidP="00AB144F">
            <w:pPr>
              <w:rPr>
                <w:rFonts w:asciiTheme="minorBidi" w:hAnsiTheme="minorBidi"/>
              </w:rPr>
            </w:pPr>
            <w:r w:rsidRPr="00AB144F">
              <w:rPr>
                <w:rFonts w:asciiTheme="minorBidi" w:hAnsiTheme="minorBidi"/>
              </w:rPr>
              <w:t>Estrogen receptor 1</w:t>
            </w:r>
          </w:p>
        </w:tc>
        <w:tc>
          <w:tcPr>
            <w:tcW w:w="1078" w:type="dxa"/>
            <w:noWrap/>
            <w:hideMark/>
          </w:tcPr>
          <w:p w14:paraId="7C5FEE4C" w14:textId="77777777" w:rsidR="00AB144F" w:rsidRPr="00AB144F" w:rsidRDefault="00AB144F" w:rsidP="00AB144F">
            <w:pPr>
              <w:rPr>
                <w:rFonts w:asciiTheme="minorBidi" w:hAnsiTheme="minorBidi"/>
              </w:rPr>
            </w:pPr>
            <w:r w:rsidRPr="00AB144F">
              <w:rPr>
                <w:rFonts w:asciiTheme="minorBidi" w:hAnsiTheme="minorBidi"/>
              </w:rPr>
              <w:t>ER</w:t>
            </w:r>
          </w:p>
        </w:tc>
        <w:tc>
          <w:tcPr>
            <w:tcW w:w="1765" w:type="dxa"/>
            <w:hideMark/>
          </w:tcPr>
          <w:p w14:paraId="0745E26F" w14:textId="77777777" w:rsidR="00AB144F" w:rsidRPr="00AB144F" w:rsidRDefault="00AB144F" w:rsidP="00AB144F">
            <w:pPr>
              <w:rPr>
                <w:rFonts w:asciiTheme="minorBidi" w:hAnsiTheme="minorBidi"/>
                <w:lang w:val="en-US"/>
              </w:rPr>
            </w:pPr>
            <w:r w:rsidRPr="00AB144F">
              <w:rPr>
                <w:rFonts w:asciiTheme="minorBidi" w:hAnsiTheme="minorBidi"/>
                <w:lang w:val="en-US"/>
              </w:rPr>
              <w:t>Regulates the transcription of many estrogen-inducible genes that play a role in growth, metabolism, sexual development, gestation, and other reproductive functions.</w:t>
            </w:r>
          </w:p>
        </w:tc>
      </w:tr>
      <w:tr w:rsidR="00AB144F" w:rsidRPr="00200E03" w14:paraId="36AFB7EA" w14:textId="77777777" w:rsidTr="00AB144F">
        <w:trPr>
          <w:trHeight w:val="285"/>
        </w:trPr>
        <w:tc>
          <w:tcPr>
            <w:tcW w:w="399" w:type="dxa"/>
            <w:noWrap/>
            <w:hideMark/>
          </w:tcPr>
          <w:p w14:paraId="3952725B" w14:textId="77777777" w:rsidR="00AB144F" w:rsidRPr="00AB144F" w:rsidRDefault="00AB144F" w:rsidP="00AB144F">
            <w:pPr>
              <w:rPr>
                <w:rFonts w:asciiTheme="minorBidi" w:hAnsiTheme="minorBidi"/>
              </w:rPr>
            </w:pPr>
            <w:r w:rsidRPr="00AB144F">
              <w:rPr>
                <w:rFonts w:asciiTheme="minorBidi" w:hAnsiTheme="minorBidi"/>
              </w:rPr>
              <w:lastRenderedPageBreak/>
              <w:t>56</w:t>
            </w:r>
          </w:p>
        </w:tc>
        <w:tc>
          <w:tcPr>
            <w:tcW w:w="400" w:type="dxa"/>
            <w:noWrap/>
            <w:hideMark/>
          </w:tcPr>
          <w:p w14:paraId="2AF9D7C4" w14:textId="77777777" w:rsidR="00AB144F" w:rsidRPr="00AB144F" w:rsidRDefault="00AB144F" w:rsidP="00AB144F">
            <w:pPr>
              <w:rPr>
                <w:rFonts w:asciiTheme="minorBidi" w:hAnsiTheme="minorBidi"/>
              </w:rPr>
            </w:pPr>
            <w:r w:rsidRPr="00AB144F">
              <w:rPr>
                <w:rFonts w:asciiTheme="minorBidi" w:hAnsiTheme="minorBidi"/>
              </w:rPr>
              <w:t>29</w:t>
            </w:r>
          </w:p>
        </w:tc>
        <w:tc>
          <w:tcPr>
            <w:tcW w:w="1505" w:type="dxa"/>
            <w:noWrap/>
            <w:hideMark/>
          </w:tcPr>
          <w:p w14:paraId="4DD7315A"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538D178C"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66CD2522" w14:textId="77777777" w:rsidR="00AB144F" w:rsidRPr="00AB144F" w:rsidRDefault="00AB144F" w:rsidP="00AB144F">
            <w:pPr>
              <w:rPr>
                <w:rFonts w:asciiTheme="minorBidi" w:hAnsiTheme="minorBidi"/>
                <w:b/>
                <w:bCs/>
              </w:rPr>
            </w:pPr>
            <w:r w:rsidRPr="00AB144F">
              <w:rPr>
                <w:rFonts w:asciiTheme="minorBidi" w:hAnsiTheme="minorBidi"/>
                <w:b/>
                <w:bCs/>
              </w:rPr>
              <w:t>GRB7</w:t>
            </w:r>
          </w:p>
        </w:tc>
        <w:tc>
          <w:tcPr>
            <w:tcW w:w="1051" w:type="dxa"/>
            <w:noWrap/>
            <w:hideMark/>
          </w:tcPr>
          <w:p w14:paraId="671669EF"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1EAD4D5" w14:textId="77777777" w:rsidR="00AB144F" w:rsidRPr="00AB144F" w:rsidRDefault="00AB144F" w:rsidP="00AB144F">
            <w:pPr>
              <w:rPr>
                <w:rFonts w:asciiTheme="minorBidi" w:hAnsiTheme="minorBidi"/>
                <w:lang w:val="en-US"/>
              </w:rPr>
            </w:pPr>
            <w:r w:rsidRPr="00AB144F">
              <w:rPr>
                <w:rFonts w:asciiTheme="minorBidi" w:hAnsiTheme="minorBidi"/>
                <w:lang w:val="en-US"/>
              </w:rPr>
              <w:t>Growth factor receptor bound protein 7</w:t>
            </w:r>
          </w:p>
        </w:tc>
        <w:tc>
          <w:tcPr>
            <w:tcW w:w="1078" w:type="dxa"/>
            <w:noWrap/>
            <w:hideMark/>
          </w:tcPr>
          <w:p w14:paraId="08F3D583" w14:textId="77777777" w:rsidR="00AB144F" w:rsidRPr="00AB144F" w:rsidRDefault="00AB144F" w:rsidP="00AB144F">
            <w:pPr>
              <w:rPr>
                <w:rFonts w:asciiTheme="minorBidi" w:hAnsiTheme="minorBidi"/>
                <w:lang w:val="en-US"/>
              </w:rPr>
            </w:pPr>
          </w:p>
        </w:tc>
        <w:tc>
          <w:tcPr>
            <w:tcW w:w="1765" w:type="dxa"/>
            <w:hideMark/>
          </w:tcPr>
          <w:p w14:paraId="0D52A5CF" w14:textId="77777777" w:rsidR="00AB144F" w:rsidRPr="00AB144F" w:rsidRDefault="00AB144F" w:rsidP="00AB144F">
            <w:pPr>
              <w:rPr>
                <w:rFonts w:asciiTheme="minorBidi" w:hAnsiTheme="minorBidi"/>
                <w:lang w:val="en-US"/>
              </w:rPr>
            </w:pPr>
            <w:r w:rsidRPr="00AB144F">
              <w:rPr>
                <w:rFonts w:asciiTheme="minorBidi" w:hAnsiTheme="minorBidi"/>
                <w:lang w:val="en-US"/>
              </w:rPr>
              <w:t>Integrin signaling pathway and cell migration.</w:t>
            </w:r>
          </w:p>
        </w:tc>
      </w:tr>
      <w:tr w:rsidR="00AB144F" w:rsidRPr="00200E03" w14:paraId="0DDF792B" w14:textId="77777777" w:rsidTr="00AB144F">
        <w:trPr>
          <w:trHeight w:val="285"/>
        </w:trPr>
        <w:tc>
          <w:tcPr>
            <w:tcW w:w="399" w:type="dxa"/>
            <w:noWrap/>
            <w:hideMark/>
          </w:tcPr>
          <w:p w14:paraId="0E2F4AF3" w14:textId="77777777" w:rsidR="00AB144F" w:rsidRPr="00AB144F" w:rsidRDefault="00AB144F" w:rsidP="00AB144F">
            <w:pPr>
              <w:rPr>
                <w:rFonts w:asciiTheme="minorBidi" w:hAnsiTheme="minorBidi"/>
              </w:rPr>
            </w:pPr>
            <w:r w:rsidRPr="00AB144F">
              <w:rPr>
                <w:rFonts w:asciiTheme="minorBidi" w:hAnsiTheme="minorBidi"/>
              </w:rPr>
              <w:t>29</w:t>
            </w:r>
          </w:p>
        </w:tc>
        <w:tc>
          <w:tcPr>
            <w:tcW w:w="400" w:type="dxa"/>
            <w:noWrap/>
            <w:hideMark/>
          </w:tcPr>
          <w:p w14:paraId="475B15EF" w14:textId="77777777" w:rsidR="00AB144F" w:rsidRPr="00AB144F" w:rsidRDefault="00AB144F" w:rsidP="00AB144F">
            <w:pPr>
              <w:rPr>
                <w:rFonts w:asciiTheme="minorBidi" w:hAnsiTheme="minorBidi"/>
              </w:rPr>
            </w:pPr>
            <w:r w:rsidRPr="00AB144F">
              <w:rPr>
                <w:rFonts w:asciiTheme="minorBidi" w:hAnsiTheme="minorBidi"/>
              </w:rPr>
              <w:t>30</w:t>
            </w:r>
          </w:p>
        </w:tc>
        <w:tc>
          <w:tcPr>
            <w:tcW w:w="1505" w:type="dxa"/>
            <w:noWrap/>
            <w:hideMark/>
          </w:tcPr>
          <w:p w14:paraId="0C653A82"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2282480C"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7B12BE63" w14:textId="77777777" w:rsidR="00AB144F" w:rsidRPr="00AB144F" w:rsidRDefault="00AB144F" w:rsidP="00AB144F">
            <w:pPr>
              <w:rPr>
                <w:rFonts w:asciiTheme="minorBidi" w:hAnsiTheme="minorBidi"/>
                <w:b/>
                <w:bCs/>
              </w:rPr>
            </w:pPr>
            <w:r w:rsidRPr="00AB144F">
              <w:rPr>
                <w:rFonts w:asciiTheme="minorBidi" w:hAnsiTheme="minorBidi"/>
                <w:b/>
                <w:bCs/>
              </w:rPr>
              <w:t>GSTM1</w:t>
            </w:r>
          </w:p>
        </w:tc>
        <w:tc>
          <w:tcPr>
            <w:tcW w:w="1051" w:type="dxa"/>
            <w:noWrap/>
            <w:hideMark/>
          </w:tcPr>
          <w:p w14:paraId="191EC77D"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4CD7D310" w14:textId="77777777" w:rsidR="00AB144F" w:rsidRPr="00AB144F" w:rsidRDefault="00AB144F" w:rsidP="00AB144F">
            <w:pPr>
              <w:rPr>
                <w:rFonts w:asciiTheme="minorBidi" w:hAnsiTheme="minorBidi"/>
              </w:rPr>
            </w:pPr>
            <w:r w:rsidRPr="00AB144F">
              <w:rPr>
                <w:rFonts w:asciiTheme="minorBidi" w:hAnsiTheme="minorBidi"/>
              </w:rPr>
              <w:t>Glutathione S-transferase mu 1</w:t>
            </w:r>
          </w:p>
        </w:tc>
        <w:tc>
          <w:tcPr>
            <w:tcW w:w="1078" w:type="dxa"/>
            <w:noWrap/>
            <w:hideMark/>
          </w:tcPr>
          <w:p w14:paraId="0EC8DFB0" w14:textId="77777777" w:rsidR="00AB144F" w:rsidRPr="00AB144F" w:rsidRDefault="00AB144F" w:rsidP="00AB144F">
            <w:pPr>
              <w:rPr>
                <w:rFonts w:asciiTheme="minorBidi" w:hAnsiTheme="minorBidi"/>
              </w:rPr>
            </w:pPr>
          </w:p>
        </w:tc>
        <w:tc>
          <w:tcPr>
            <w:tcW w:w="1765" w:type="dxa"/>
            <w:hideMark/>
          </w:tcPr>
          <w:p w14:paraId="4B3A125E" w14:textId="77777777" w:rsidR="00AB144F" w:rsidRPr="00AB144F" w:rsidRDefault="00AB144F" w:rsidP="00AB144F">
            <w:pPr>
              <w:rPr>
                <w:rFonts w:asciiTheme="minorBidi" w:hAnsiTheme="minorBidi"/>
                <w:lang w:val="en-US"/>
              </w:rPr>
            </w:pPr>
            <w:r w:rsidRPr="00AB144F">
              <w:rPr>
                <w:rFonts w:asciiTheme="minorBidi" w:hAnsiTheme="minorBidi"/>
                <w:lang w:val="en-US"/>
              </w:rPr>
              <w:t>Detoxification of electrophilic compounds, including carcinogens, therapeutic drugs, environmental toxins and products of oxidative stress.</w:t>
            </w:r>
          </w:p>
        </w:tc>
      </w:tr>
      <w:tr w:rsidR="00AB144F" w:rsidRPr="00200E03" w14:paraId="0B95AA9A" w14:textId="77777777" w:rsidTr="00AB144F">
        <w:trPr>
          <w:trHeight w:val="285"/>
        </w:trPr>
        <w:tc>
          <w:tcPr>
            <w:tcW w:w="399" w:type="dxa"/>
            <w:noWrap/>
            <w:hideMark/>
          </w:tcPr>
          <w:p w14:paraId="51381201" w14:textId="77777777" w:rsidR="00AB144F" w:rsidRPr="00AB144F" w:rsidRDefault="00AB144F" w:rsidP="00AB144F">
            <w:pPr>
              <w:rPr>
                <w:rFonts w:asciiTheme="minorBidi" w:hAnsiTheme="minorBidi"/>
              </w:rPr>
            </w:pPr>
            <w:r w:rsidRPr="00AB144F">
              <w:rPr>
                <w:rFonts w:asciiTheme="minorBidi" w:hAnsiTheme="minorBidi"/>
              </w:rPr>
              <w:t>58</w:t>
            </w:r>
          </w:p>
        </w:tc>
        <w:tc>
          <w:tcPr>
            <w:tcW w:w="400" w:type="dxa"/>
            <w:noWrap/>
            <w:hideMark/>
          </w:tcPr>
          <w:p w14:paraId="6F1790B8" w14:textId="77777777" w:rsidR="00AB144F" w:rsidRPr="00AB144F" w:rsidRDefault="00AB144F" w:rsidP="00AB144F">
            <w:pPr>
              <w:rPr>
                <w:rFonts w:asciiTheme="minorBidi" w:hAnsiTheme="minorBidi"/>
              </w:rPr>
            </w:pPr>
            <w:r w:rsidRPr="00AB144F">
              <w:rPr>
                <w:rFonts w:asciiTheme="minorBidi" w:hAnsiTheme="minorBidi"/>
              </w:rPr>
              <w:t>31</w:t>
            </w:r>
          </w:p>
        </w:tc>
        <w:tc>
          <w:tcPr>
            <w:tcW w:w="1505" w:type="dxa"/>
            <w:noWrap/>
            <w:hideMark/>
          </w:tcPr>
          <w:p w14:paraId="7617D34F"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0B127045"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5D69B033" w14:textId="77777777" w:rsidR="00AB144F" w:rsidRPr="00AB144F" w:rsidRDefault="00AB144F" w:rsidP="00AB144F">
            <w:pPr>
              <w:rPr>
                <w:rFonts w:asciiTheme="minorBidi" w:hAnsiTheme="minorBidi"/>
                <w:b/>
                <w:bCs/>
              </w:rPr>
            </w:pPr>
            <w:r w:rsidRPr="00AB144F">
              <w:rPr>
                <w:rFonts w:asciiTheme="minorBidi" w:hAnsiTheme="minorBidi"/>
                <w:b/>
                <w:bCs/>
              </w:rPr>
              <w:t>MKI67</w:t>
            </w:r>
          </w:p>
        </w:tc>
        <w:tc>
          <w:tcPr>
            <w:tcW w:w="1051" w:type="dxa"/>
            <w:noWrap/>
            <w:hideMark/>
          </w:tcPr>
          <w:p w14:paraId="3A998A04"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2F508E1A" w14:textId="77777777" w:rsidR="00AB144F" w:rsidRPr="00AB144F" w:rsidRDefault="00AB144F" w:rsidP="00AB144F">
            <w:pPr>
              <w:rPr>
                <w:rFonts w:asciiTheme="minorBidi" w:hAnsiTheme="minorBidi"/>
              </w:rPr>
            </w:pPr>
            <w:r w:rsidRPr="00AB144F">
              <w:rPr>
                <w:rFonts w:asciiTheme="minorBidi" w:hAnsiTheme="minorBidi"/>
              </w:rPr>
              <w:t>Marker of proliferation Ki-67</w:t>
            </w:r>
          </w:p>
        </w:tc>
        <w:tc>
          <w:tcPr>
            <w:tcW w:w="1078" w:type="dxa"/>
            <w:noWrap/>
            <w:hideMark/>
          </w:tcPr>
          <w:p w14:paraId="40683C55" w14:textId="77777777" w:rsidR="00AB144F" w:rsidRPr="00AB144F" w:rsidRDefault="00AB144F" w:rsidP="00AB144F">
            <w:pPr>
              <w:rPr>
                <w:rFonts w:asciiTheme="minorBidi" w:hAnsiTheme="minorBidi"/>
              </w:rPr>
            </w:pPr>
            <w:r w:rsidRPr="00AB144F">
              <w:rPr>
                <w:rFonts w:asciiTheme="minorBidi" w:hAnsiTheme="minorBidi"/>
              </w:rPr>
              <w:t>Ki-67</w:t>
            </w:r>
          </w:p>
        </w:tc>
        <w:tc>
          <w:tcPr>
            <w:tcW w:w="1765" w:type="dxa"/>
            <w:hideMark/>
          </w:tcPr>
          <w:p w14:paraId="79DF6E41" w14:textId="77777777" w:rsidR="00AB144F" w:rsidRPr="00AB144F" w:rsidRDefault="00AB144F" w:rsidP="00AB144F">
            <w:pPr>
              <w:rPr>
                <w:rFonts w:asciiTheme="minorBidi" w:hAnsiTheme="minorBidi"/>
                <w:lang w:val="en-US"/>
              </w:rPr>
            </w:pPr>
            <w:r w:rsidRPr="00AB144F">
              <w:rPr>
                <w:rFonts w:asciiTheme="minorBidi" w:hAnsiTheme="minorBidi"/>
                <w:lang w:val="en-US"/>
              </w:rPr>
              <w:t>May be necessary for cellular proliferation.</w:t>
            </w:r>
          </w:p>
        </w:tc>
      </w:tr>
      <w:tr w:rsidR="00AB144F" w:rsidRPr="00200E03" w14:paraId="0C25AACF" w14:textId="77777777" w:rsidTr="00AB144F">
        <w:trPr>
          <w:trHeight w:val="285"/>
        </w:trPr>
        <w:tc>
          <w:tcPr>
            <w:tcW w:w="399" w:type="dxa"/>
            <w:noWrap/>
            <w:hideMark/>
          </w:tcPr>
          <w:p w14:paraId="07BE9A82" w14:textId="77777777" w:rsidR="00AB144F" w:rsidRPr="00AB144F" w:rsidRDefault="00AB144F" w:rsidP="00AB144F">
            <w:pPr>
              <w:rPr>
                <w:rFonts w:asciiTheme="minorBidi" w:hAnsiTheme="minorBidi"/>
              </w:rPr>
            </w:pPr>
            <w:r w:rsidRPr="00AB144F">
              <w:rPr>
                <w:rFonts w:asciiTheme="minorBidi" w:hAnsiTheme="minorBidi"/>
              </w:rPr>
              <w:t>59</w:t>
            </w:r>
          </w:p>
        </w:tc>
        <w:tc>
          <w:tcPr>
            <w:tcW w:w="400" w:type="dxa"/>
            <w:noWrap/>
            <w:hideMark/>
          </w:tcPr>
          <w:p w14:paraId="363A286C" w14:textId="77777777" w:rsidR="00AB144F" w:rsidRPr="00AB144F" w:rsidRDefault="00AB144F" w:rsidP="00AB144F">
            <w:pPr>
              <w:rPr>
                <w:rFonts w:asciiTheme="minorBidi" w:hAnsiTheme="minorBidi"/>
              </w:rPr>
            </w:pPr>
            <w:r w:rsidRPr="00AB144F">
              <w:rPr>
                <w:rFonts w:asciiTheme="minorBidi" w:hAnsiTheme="minorBidi"/>
              </w:rPr>
              <w:t>32</w:t>
            </w:r>
          </w:p>
        </w:tc>
        <w:tc>
          <w:tcPr>
            <w:tcW w:w="1505" w:type="dxa"/>
            <w:noWrap/>
            <w:hideMark/>
          </w:tcPr>
          <w:p w14:paraId="702D7DBD"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1C3DB8F1"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06ECC401" w14:textId="77777777" w:rsidR="00AB144F" w:rsidRPr="00AB144F" w:rsidRDefault="00AB144F" w:rsidP="00AB144F">
            <w:pPr>
              <w:rPr>
                <w:rFonts w:asciiTheme="minorBidi" w:hAnsiTheme="minorBidi"/>
                <w:b/>
                <w:bCs/>
              </w:rPr>
            </w:pPr>
            <w:r w:rsidRPr="00AB144F">
              <w:rPr>
                <w:rFonts w:asciiTheme="minorBidi" w:hAnsiTheme="minorBidi"/>
                <w:b/>
                <w:bCs/>
              </w:rPr>
              <w:t>MMP11</w:t>
            </w:r>
          </w:p>
        </w:tc>
        <w:tc>
          <w:tcPr>
            <w:tcW w:w="1051" w:type="dxa"/>
            <w:noWrap/>
            <w:hideMark/>
          </w:tcPr>
          <w:p w14:paraId="442814A8"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0AD5702" w14:textId="77777777" w:rsidR="00AB144F" w:rsidRPr="00AB144F" w:rsidRDefault="00AB144F" w:rsidP="00AB144F">
            <w:pPr>
              <w:rPr>
                <w:rFonts w:asciiTheme="minorBidi" w:hAnsiTheme="minorBidi"/>
              </w:rPr>
            </w:pPr>
            <w:r w:rsidRPr="00AB144F">
              <w:rPr>
                <w:rFonts w:asciiTheme="minorBidi" w:hAnsiTheme="minorBidi"/>
              </w:rPr>
              <w:t>Matrix metallopeptidase 11</w:t>
            </w:r>
          </w:p>
        </w:tc>
        <w:tc>
          <w:tcPr>
            <w:tcW w:w="1078" w:type="dxa"/>
            <w:noWrap/>
            <w:hideMark/>
          </w:tcPr>
          <w:p w14:paraId="24EFC9BC" w14:textId="77777777" w:rsidR="00AB144F" w:rsidRPr="00AB144F" w:rsidRDefault="00AB144F" w:rsidP="00AB144F">
            <w:pPr>
              <w:rPr>
                <w:rFonts w:asciiTheme="minorBidi" w:hAnsiTheme="minorBidi"/>
              </w:rPr>
            </w:pPr>
            <w:r w:rsidRPr="00AB144F">
              <w:rPr>
                <w:rFonts w:asciiTheme="minorBidi" w:hAnsiTheme="minorBidi"/>
              </w:rPr>
              <w:t>Stromolysin 3</w:t>
            </w:r>
          </w:p>
        </w:tc>
        <w:tc>
          <w:tcPr>
            <w:tcW w:w="1765" w:type="dxa"/>
            <w:hideMark/>
          </w:tcPr>
          <w:p w14:paraId="1E1AFB41"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the breakdown of extracellular matrix in normal physiological processes.</w:t>
            </w:r>
          </w:p>
        </w:tc>
      </w:tr>
      <w:tr w:rsidR="00AB144F" w:rsidRPr="00AB144F" w14:paraId="735E8125" w14:textId="77777777" w:rsidTr="00AB144F">
        <w:trPr>
          <w:trHeight w:val="285"/>
        </w:trPr>
        <w:tc>
          <w:tcPr>
            <w:tcW w:w="399" w:type="dxa"/>
            <w:noWrap/>
            <w:hideMark/>
          </w:tcPr>
          <w:p w14:paraId="1C167189" w14:textId="77777777" w:rsidR="00AB144F" w:rsidRPr="00AB144F" w:rsidRDefault="00AB144F" w:rsidP="00AB144F">
            <w:pPr>
              <w:rPr>
                <w:rFonts w:asciiTheme="minorBidi" w:hAnsiTheme="minorBidi"/>
              </w:rPr>
            </w:pPr>
            <w:r w:rsidRPr="00AB144F">
              <w:rPr>
                <w:rFonts w:asciiTheme="minorBidi" w:hAnsiTheme="minorBidi"/>
              </w:rPr>
              <w:t>60</w:t>
            </w:r>
          </w:p>
        </w:tc>
        <w:tc>
          <w:tcPr>
            <w:tcW w:w="400" w:type="dxa"/>
            <w:noWrap/>
            <w:hideMark/>
          </w:tcPr>
          <w:p w14:paraId="240E604D" w14:textId="77777777" w:rsidR="00AB144F" w:rsidRPr="00AB144F" w:rsidRDefault="00AB144F" w:rsidP="00AB144F">
            <w:pPr>
              <w:rPr>
                <w:rFonts w:asciiTheme="minorBidi" w:hAnsiTheme="minorBidi"/>
              </w:rPr>
            </w:pPr>
            <w:r w:rsidRPr="00AB144F">
              <w:rPr>
                <w:rFonts w:asciiTheme="minorBidi" w:hAnsiTheme="minorBidi"/>
              </w:rPr>
              <w:t>33</w:t>
            </w:r>
          </w:p>
        </w:tc>
        <w:tc>
          <w:tcPr>
            <w:tcW w:w="1505" w:type="dxa"/>
            <w:noWrap/>
            <w:hideMark/>
          </w:tcPr>
          <w:p w14:paraId="5691210B"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18AD903F"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55836DEB" w14:textId="77777777" w:rsidR="00AB144F" w:rsidRPr="00AB144F" w:rsidRDefault="00AB144F" w:rsidP="00AB144F">
            <w:pPr>
              <w:rPr>
                <w:rFonts w:asciiTheme="minorBidi" w:hAnsiTheme="minorBidi"/>
                <w:b/>
                <w:bCs/>
              </w:rPr>
            </w:pPr>
            <w:r w:rsidRPr="00AB144F">
              <w:rPr>
                <w:rFonts w:asciiTheme="minorBidi" w:hAnsiTheme="minorBidi"/>
                <w:b/>
                <w:bCs/>
              </w:rPr>
              <w:t>MYBL2</w:t>
            </w:r>
          </w:p>
        </w:tc>
        <w:tc>
          <w:tcPr>
            <w:tcW w:w="1051" w:type="dxa"/>
            <w:noWrap/>
            <w:hideMark/>
          </w:tcPr>
          <w:p w14:paraId="2E1CB095"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1DAF004C" w14:textId="77777777" w:rsidR="00AB144F" w:rsidRPr="00AB144F" w:rsidRDefault="00AB144F" w:rsidP="00AB144F">
            <w:pPr>
              <w:rPr>
                <w:rFonts w:asciiTheme="minorBidi" w:hAnsiTheme="minorBidi"/>
              </w:rPr>
            </w:pPr>
            <w:r w:rsidRPr="00AB144F">
              <w:rPr>
                <w:rFonts w:asciiTheme="minorBidi" w:hAnsiTheme="minorBidi"/>
              </w:rPr>
              <w:t>MYB proto-oncogene like 2</w:t>
            </w:r>
          </w:p>
        </w:tc>
        <w:tc>
          <w:tcPr>
            <w:tcW w:w="1078" w:type="dxa"/>
            <w:noWrap/>
            <w:hideMark/>
          </w:tcPr>
          <w:p w14:paraId="5DAB37FA" w14:textId="77777777" w:rsidR="00AB144F" w:rsidRPr="00AB144F" w:rsidRDefault="00AB144F" w:rsidP="00AB144F">
            <w:pPr>
              <w:rPr>
                <w:rFonts w:asciiTheme="minorBidi" w:hAnsiTheme="minorBidi"/>
              </w:rPr>
            </w:pPr>
          </w:p>
        </w:tc>
        <w:tc>
          <w:tcPr>
            <w:tcW w:w="1765" w:type="dxa"/>
            <w:hideMark/>
          </w:tcPr>
          <w:p w14:paraId="0C8F5FE5" w14:textId="77777777" w:rsidR="00AB144F" w:rsidRPr="00AB144F" w:rsidRDefault="00AB144F" w:rsidP="00AB144F">
            <w:pPr>
              <w:rPr>
                <w:rFonts w:asciiTheme="minorBidi" w:hAnsiTheme="minorBidi"/>
              </w:rPr>
            </w:pPr>
            <w:r w:rsidRPr="00AB144F">
              <w:rPr>
                <w:rFonts w:asciiTheme="minorBidi" w:hAnsiTheme="minorBidi"/>
              </w:rPr>
              <w:t>Cell cycle progression.</w:t>
            </w:r>
          </w:p>
        </w:tc>
      </w:tr>
      <w:tr w:rsidR="00AB144F" w:rsidRPr="00200E03" w14:paraId="79A4C71B" w14:textId="77777777" w:rsidTr="00AB144F">
        <w:trPr>
          <w:trHeight w:val="285"/>
        </w:trPr>
        <w:tc>
          <w:tcPr>
            <w:tcW w:w="399" w:type="dxa"/>
            <w:noWrap/>
            <w:hideMark/>
          </w:tcPr>
          <w:p w14:paraId="0B8D680C" w14:textId="77777777" w:rsidR="00AB144F" w:rsidRPr="00AB144F" w:rsidRDefault="00AB144F" w:rsidP="00AB144F">
            <w:pPr>
              <w:rPr>
                <w:rFonts w:asciiTheme="minorBidi" w:hAnsiTheme="minorBidi"/>
              </w:rPr>
            </w:pPr>
            <w:r w:rsidRPr="00AB144F">
              <w:rPr>
                <w:rFonts w:asciiTheme="minorBidi" w:hAnsiTheme="minorBidi"/>
              </w:rPr>
              <w:t>61</w:t>
            </w:r>
          </w:p>
        </w:tc>
        <w:tc>
          <w:tcPr>
            <w:tcW w:w="400" w:type="dxa"/>
            <w:noWrap/>
            <w:hideMark/>
          </w:tcPr>
          <w:p w14:paraId="4ADD54B9" w14:textId="77777777" w:rsidR="00AB144F" w:rsidRPr="00AB144F" w:rsidRDefault="00AB144F" w:rsidP="00AB144F">
            <w:pPr>
              <w:rPr>
                <w:rFonts w:asciiTheme="minorBidi" w:hAnsiTheme="minorBidi"/>
              </w:rPr>
            </w:pPr>
            <w:r w:rsidRPr="00AB144F">
              <w:rPr>
                <w:rFonts w:asciiTheme="minorBidi" w:hAnsiTheme="minorBidi"/>
              </w:rPr>
              <w:t>34</w:t>
            </w:r>
          </w:p>
        </w:tc>
        <w:tc>
          <w:tcPr>
            <w:tcW w:w="1505" w:type="dxa"/>
            <w:noWrap/>
            <w:hideMark/>
          </w:tcPr>
          <w:p w14:paraId="2808182C"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59941717"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2146B5A8" w14:textId="77777777" w:rsidR="00AB144F" w:rsidRPr="00AB144F" w:rsidRDefault="00AB144F" w:rsidP="00AB144F">
            <w:pPr>
              <w:rPr>
                <w:rFonts w:asciiTheme="minorBidi" w:hAnsiTheme="minorBidi"/>
                <w:b/>
                <w:bCs/>
              </w:rPr>
            </w:pPr>
            <w:r w:rsidRPr="00AB144F">
              <w:rPr>
                <w:rFonts w:asciiTheme="minorBidi" w:hAnsiTheme="minorBidi"/>
                <w:b/>
                <w:bCs/>
              </w:rPr>
              <w:t>PGR</w:t>
            </w:r>
          </w:p>
        </w:tc>
        <w:tc>
          <w:tcPr>
            <w:tcW w:w="1051" w:type="dxa"/>
            <w:noWrap/>
            <w:hideMark/>
          </w:tcPr>
          <w:p w14:paraId="30B3C1E1"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B219207" w14:textId="77777777" w:rsidR="00AB144F" w:rsidRPr="00AB144F" w:rsidRDefault="00AB144F" w:rsidP="00AB144F">
            <w:pPr>
              <w:rPr>
                <w:rFonts w:asciiTheme="minorBidi" w:hAnsiTheme="minorBidi"/>
              </w:rPr>
            </w:pPr>
            <w:r w:rsidRPr="00AB144F">
              <w:rPr>
                <w:rFonts w:asciiTheme="minorBidi" w:hAnsiTheme="minorBidi"/>
              </w:rPr>
              <w:t>Progesterone receptor</w:t>
            </w:r>
          </w:p>
        </w:tc>
        <w:tc>
          <w:tcPr>
            <w:tcW w:w="1078" w:type="dxa"/>
            <w:noWrap/>
            <w:hideMark/>
          </w:tcPr>
          <w:p w14:paraId="51EC06B6" w14:textId="77777777" w:rsidR="00AB144F" w:rsidRPr="00AB144F" w:rsidRDefault="00AB144F" w:rsidP="00AB144F">
            <w:pPr>
              <w:rPr>
                <w:rFonts w:asciiTheme="minorBidi" w:hAnsiTheme="minorBidi"/>
              </w:rPr>
            </w:pPr>
            <w:r w:rsidRPr="00AB144F">
              <w:rPr>
                <w:rFonts w:asciiTheme="minorBidi" w:hAnsiTheme="minorBidi"/>
              </w:rPr>
              <w:t>PR</w:t>
            </w:r>
          </w:p>
        </w:tc>
        <w:tc>
          <w:tcPr>
            <w:tcW w:w="1765" w:type="dxa"/>
            <w:hideMark/>
          </w:tcPr>
          <w:p w14:paraId="66CA4ACF" w14:textId="77777777" w:rsidR="00AB144F" w:rsidRPr="00AB144F" w:rsidRDefault="00AB144F" w:rsidP="00AB144F">
            <w:pPr>
              <w:rPr>
                <w:rFonts w:asciiTheme="minorBidi" w:hAnsiTheme="minorBidi"/>
                <w:lang w:val="en-US"/>
              </w:rPr>
            </w:pPr>
            <w:r w:rsidRPr="00AB144F">
              <w:rPr>
                <w:rFonts w:asciiTheme="minorBidi" w:hAnsiTheme="minorBidi"/>
                <w:lang w:val="en-US"/>
              </w:rPr>
              <w:t>Reproductive events associated with the establishment and maintenance of pregnancy.</w:t>
            </w:r>
          </w:p>
        </w:tc>
      </w:tr>
      <w:tr w:rsidR="00AB144F" w:rsidRPr="00200E03" w14:paraId="67FF053B" w14:textId="77777777" w:rsidTr="00AB144F">
        <w:trPr>
          <w:trHeight w:val="285"/>
        </w:trPr>
        <w:tc>
          <w:tcPr>
            <w:tcW w:w="399" w:type="dxa"/>
            <w:noWrap/>
            <w:hideMark/>
          </w:tcPr>
          <w:p w14:paraId="417743D4" w14:textId="77777777" w:rsidR="00AB144F" w:rsidRPr="00AB144F" w:rsidRDefault="00AB144F" w:rsidP="00AB144F">
            <w:pPr>
              <w:rPr>
                <w:rFonts w:asciiTheme="minorBidi" w:hAnsiTheme="minorBidi"/>
              </w:rPr>
            </w:pPr>
            <w:r w:rsidRPr="00AB144F">
              <w:rPr>
                <w:rFonts w:asciiTheme="minorBidi" w:hAnsiTheme="minorBidi"/>
              </w:rPr>
              <w:t>62</w:t>
            </w:r>
          </w:p>
        </w:tc>
        <w:tc>
          <w:tcPr>
            <w:tcW w:w="400" w:type="dxa"/>
            <w:noWrap/>
            <w:hideMark/>
          </w:tcPr>
          <w:p w14:paraId="177200F2" w14:textId="77777777" w:rsidR="00AB144F" w:rsidRPr="00AB144F" w:rsidRDefault="00AB144F" w:rsidP="00AB144F">
            <w:pPr>
              <w:rPr>
                <w:rFonts w:asciiTheme="minorBidi" w:hAnsiTheme="minorBidi"/>
              </w:rPr>
            </w:pPr>
            <w:r w:rsidRPr="00AB144F">
              <w:rPr>
                <w:rFonts w:asciiTheme="minorBidi" w:hAnsiTheme="minorBidi"/>
              </w:rPr>
              <w:t>35</w:t>
            </w:r>
          </w:p>
        </w:tc>
        <w:tc>
          <w:tcPr>
            <w:tcW w:w="1505" w:type="dxa"/>
            <w:noWrap/>
            <w:hideMark/>
          </w:tcPr>
          <w:p w14:paraId="0B9B1118"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56EB7CA4"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23197EE4" w14:textId="77777777" w:rsidR="00AB144F" w:rsidRPr="00AB144F" w:rsidRDefault="00AB144F" w:rsidP="00AB144F">
            <w:pPr>
              <w:rPr>
                <w:rFonts w:asciiTheme="minorBidi" w:hAnsiTheme="minorBidi"/>
                <w:b/>
                <w:bCs/>
              </w:rPr>
            </w:pPr>
            <w:r w:rsidRPr="00AB144F">
              <w:rPr>
                <w:rFonts w:asciiTheme="minorBidi" w:hAnsiTheme="minorBidi"/>
                <w:b/>
                <w:bCs/>
              </w:rPr>
              <w:t>SCUBE2</w:t>
            </w:r>
          </w:p>
        </w:tc>
        <w:tc>
          <w:tcPr>
            <w:tcW w:w="1051" w:type="dxa"/>
            <w:noWrap/>
            <w:hideMark/>
          </w:tcPr>
          <w:p w14:paraId="2425A61B"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36212E7" w14:textId="77777777" w:rsidR="00AB144F" w:rsidRPr="00AB144F" w:rsidRDefault="00AB144F" w:rsidP="00AB144F">
            <w:pPr>
              <w:rPr>
                <w:rFonts w:asciiTheme="minorBidi" w:hAnsiTheme="minorBidi"/>
                <w:lang w:val="en-US"/>
              </w:rPr>
            </w:pPr>
            <w:r w:rsidRPr="00AB144F">
              <w:rPr>
                <w:rFonts w:asciiTheme="minorBidi" w:hAnsiTheme="minorBidi"/>
                <w:lang w:val="en-US"/>
              </w:rPr>
              <w:t>Signal peptide, CUB domain and EGF like domain containing 2</w:t>
            </w:r>
          </w:p>
        </w:tc>
        <w:tc>
          <w:tcPr>
            <w:tcW w:w="1078" w:type="dxa"/>
            <w:noWrap/>
            <w:hideMark/>
          </w:tcPr>
          <w:p w14:paraId="747C117D" w14:textId="77777777" w:rsidR="00AB144F" w:rsidRPr="00AB144F" w:rsidRDefault="00AB144F" w:rsidP="00AB144F">
            <w:pPr>
              <w:rPr>
                <w:rFonts w:asciiTheme="minorBidi" w:hAnsiTheme="minorBidi"/>
                <w:lang w:val="en-US"/>
              </w:rPr>
            </w:pPr>
          </w:p>
        </w:tc>
        <w:tc>
          <w:tcPr>
            <w:tcW w:w="1765" w:type="dxa"/>
            <w:hideMark/>
          </w:tcPr>
          <w:p w14:paraId="56B7E5FD"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Positive regulation of chondrocyte proliferation; positive regulation of osteoblast differentiation; and positive regulation of smoothened </w:t>
            </w:r>
            <w:r w:rsidRPr="00AB144F">
              <w:rPr>
                <w:rFonts w:asciiTheme="minorBidi" w:hAnsiTheme="minorBidi"/>
                <w:lang w:val="en-US"/>
              </w:rPr>
              <w:lastRenderedPageBreak/>
              <w:t>signaling pathway.</w:t>
            </w:r>
          </w:p>
        </w:tc>
      </w:tr>
      <w:tr w:rsidR="00AB144F" w:rsidRPr="00200E03" w14:paraId="48A86AF0" w14:textId="77777777" w:rsidTr="00AB144F">
        <w:trPr>
          <w:trHeight w:val="285"/>
        </w:trPr>
        <w:tc>
          <w:tcPr>
            <w:tcW w:w="399" w:type="dxa"/>
            <w:noWrap/>
            <w:hideMark/>
          </w:tcPr>
          <w:p w14:paraId="3D789EF8" w14:textId="77777777" w:rsidR="00AB144F" w:rsidRPr="00AB144F" w:rsidRDefault="00AB144F" w:rsidP="00AB144F">
            <w:pPr>
              <w:rPr>
                <w:rFonts w:asciiTheme="minorBidi" w:hAnsiTheme="minorBidi"/>
              </w:rPr>
            </w:pPr>
            <w:r w:rsidRPr="00AB144F">
              <w:rPr>
                <w:rFonts w:asciiTheme="minorBidi" w:hAnsiTheme="minorBidi"/>
              </w:rPr>
              <w:t>49</w:t>
            </w:r>
          </w:p>
        </w:tc>
        <w:tc>
          <w:tcPr>
            <w:tcW w:w="400" w:type="dxa"/>
            <w:noWrap/>
            <w:hideMark/>
          </w:tcPr>
          <w:p w14:paraId="57777792" w14:textId="77777777" w:rsidR="00AB144F" w:rsidRPr="00AB144F" w:rsidRDefault="00AB144F" w:rsidP="00AB144F">
            <w:pPr>
              <w:rPr>
                <w:rFonts w:asciiTheme="minorBidi" w:hAnsiTheme="minorBidi"/>
              </w:rPr>
            </w:pPr>
            <w:r w:rsidRPr="00AB144F">
              <w:rPr>
                <w:rFonts w:asciiTheme="minorBidi" w:hAnsiTheme="minorBidi"/>
              </w:rPr>
              <w:t>36</w:t>
            </w:r>
          </w:p>
        </w:tc>
        <w:tc>
          <w:tcPr>
            <w:tcW w:w="1505" w:type="dxa"/>
            <w:noWrap/>
            <w:hideMark/>
          </w:tcPr>
          <w:p w14:paraId="1D32EFF6"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462C74A0"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32830A2C" w14:textId="77777777" w:rsidR="00AB144F" w:rsidRPr="00AB144F" w:rsidRDefault="00AB144F" w:rsidP="00AB144F">
            <w:pPr>
              <w:rPr>
                <w:rFonts w:asciiTheme="minorBidi" w:hAnsiTheme="minorBidi"/>
                <w:b/>
                <w:bCs/>
              </w:rPr>
            </w:pPr>
            <w:r w:rsidRPr="00AB144F">
              <w:rPr>
                <w:rFonts w:asciiTheme="minorBidi" w:hAnsiTheme="minorBidi"/>
                <w:b/>
                <w:bCs/>
              </w:rPr>
              <w:t>ACTB</w:t>
            </w:r>
          </w:p>
        </w:tc>
        <w:tc>
          <w:tcPr>
            <w:tcW w:w="1051" w:type="dxa"/>
            <w:noWrap/>
            <w:hideMark/>
          </w:tcPr>
          <w:p w14:paraId="682A10F9"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30DA1C3D" w14:textId="77777777" w:rsidR="00AB144F" w:rsidRPr="00AB144F" w:rsidRDefault="00AB144F" w:rsidP="00AB144F">
            <w:pPr>
              <w:rPr>
                <w:rFonts w:asciiTheme="minorBidi" w:hAnsiTheme="minorBidi"/>
              </w:rPr>
            </w:pPr>
            <w:r w:rsidRPr="00AB144F">
              <w:rPr>
                <w:rFonts w:asciiTheme="minorBidi" w:hAnsiTheme="minorBidi"/>
              </w:rPr>
              <w:t>Actin beta</w:t>
            </w:r>
          </w:p>
        </w:tc>
        <w:tc>
          <w:tcPr>
            <w:tcW w:w="1078" w:type="dxa"/>
            <w:noWrap/>
            <w:hideMark/>
          </w:tcPr>
          <w:p w14:paraId="3A7A2CB2" w14:textId="77777777" w:rsidR="00AB144F" w:rsidRPr="00AB144F" w:rsidRDefault="00AB144F" w:rsidP="00AB144F">
            <w:pPr>
              <w:rPr>
                <w:rFonts w:asciiTheme="minorBidi" w:hAnsiTheme="minorBidi"/>
              </w:rPr>
            </w:pPr>
          </w:p>
        </w:tc>
        <w:tc>
          <w:tcPr>
            <w:tcW w:w="1765" w:type="dxa"/>
            <w:hideMark/>
          </w:tcPr>
          <w:p w14:paraId="7C118F03" w14:textId="77777777" w:rsidR="00AB144F" w:rsidRPr="00AB144F" w:rsidRDefault="00AB144F" w:rsidP="00AB144F">
            <w:pPr>
              <w:rPr>
                <w:rFonts w:asciiTheme="minorBidi" w:hAnsiTheme="minorBidi"/>
                <w:lang w:val="en-US"/>
              </w:rPr>
            </w:pPr>
            <w:r w:rsidRPr="00AB144F">
              <w:rPr>
                <w:rFonts w:asciiTheme="minorBidi" w:hAnsiTheme="minorBidi"/>
                <w:lang w:val="en-US"/>
              </w:rPr>
              <w:t>Major constituent of the contractile apparatus and one of the two nonmuscle cytoskeletal actins.</w:t>
            </w:r>
          </w:p>
        </w:tc>
      </w:tr>
      <w:tr w:rsidR="00AB144F" w:rsidRPr="00200E03" w14:paraId="4E31E91C" w14:textId="77777777" w:rsidTr="00AB144F">
        <w:trPr>
          <w:trHeight w:val="285"/>
        </w:trPr>
        <w:tc>
          <w:tcPr>
            <w:tcW w:w="399" w:type="dxa"/>
            <w:noWrap/>
            <w:hideMark/>
          </w:tcPr>
          <w:p w14:paraId="001B54FB" w14:textId="77777777" w:rsidR="00AB144F" w:rsidRPr="00AB144F" w:rsidRDefault="00AB144F" w:rsidP="00AB144F">
            <w:pPr>
              <w:rPr>
                <w:rFonts w:asciiTheme="minorBidi" w:hAnsiTheme="minorBidi"/>
              </w:rPr>
            </w:pPr>
            <w:r w:rsidRPr="00AB144F">
              <w:rPr>
                <w:rFonts w:asciiTheme="minorBidi" w:hAnsiTheme="minorBidi"/>
              </w:rPr>
              <w:t>28</w:t>
            </w:r>
          </w:p>
        </w:tc>
        <w:tc>
          <w:tcPr>
            <w:tcW w:w="400" w:type="dxa"/>
            <w:noWrap/>
            <w:hideMark/>
          </w:tcPr>
          <w:p w14:paraId="3397C1DA" w14:textId="77777777" w:rsidR="00AB144F" w:rsidRPr="00AB144F" w:rsidRDefault="00AB144F" w:rsidP="00AB144F">
            <w:pPr>
              <w:rPr>
                <w:rFonts w:asciiTheme="minorBidi" w:hAnsiTheme="minorBidi"/>
              </w:rPr>
            </w:pPr>
            <w:r w:rsidRPr="00AB144F">
              <w:rPr>
                <w:rFonts w:asciiTheme="minorBidi" w:hAnsiTheme="minorBidi"/>
              </w:rPr>
              <w:t>37</w:t>
            </w:r>
          </w:p>
        </w:tc>
        <w:tc>
          <w:tcPr>
            <w:tcW w:w="1505" w:type="dxa"/>
            <w:noWrap/>
            <w:hideMark/>
          </w:tcPr>
          <w:p w14:paraId="5FF4A987"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48188665"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6FE8AF2C" w14:textId="77777777" w:rsidR="00AB144F" w:rsidRPr="00AB144F" w:rsidRDefault="00AB144F" w:rsidP="00AB144F">
            <w:pPr>
              <w:rPr>
                <w:rFonts w:asciiTheme="minorBidi" w:hAnsiTheme="minorBidi"/>
                <w:b/>
                <w:bCs/>
              </w:rPr>
            </w:pPr>
            <w:r w:rsidRPr="00AB144F">
              <w:rPr>
                <w:rFonts w:asciiTheme="minorBidi" w:hAnsiTheme="minorBidi"/>
                <w:b/>
                <w:bCs/>
              </w:rPr>
              <w:t>GAPDH</w:t>
            </w:r>
          </w:p>
        </w:tc>
        <w:tc>
          <w:tcPr>
            <w:tcW w:w="1051" w:type="dxa"/>
            <w:noWrap/>
            <w:hideMark/>
          </w:tcPr>
          <w:p w14:paraId="4C952D0F"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11EE7EE1" w14:textId="77777777" w:rsidR="00AB144F" w:rsidRPr="00AB144F" w:rsidRDefault="00AB144F" w:rsidP="00AB144F">
            <w:pPr>
              <w:rPr>
                <w:rFonts w:asciiTheme="minorBidi" w:hAnsiTheme="minorBidi"/>
              </w:rPr>
            </w:pPr>
            <w:r w:rsidRPr="00AB144F">
              <w:rPr>
                <w:rFonts w:asciiTheme="minorBidi" w:hAnsiTheme="minorBidi"/>
              </w:rPr>
              <w:t>Glyceraldehyde-3-phosphate dehydrogenase</w:t>
            </w:r>
          </w:p>
        </w:tc>
        <w:tc>
          <w:tcPr>
            <w:tcW w:w="1078" w:type="dxa"/>
            <w:noWrap/>
            <w:hideMark/>
          </w:tcPr>
          <w:p w14:paraId="05863CD5" w14:textId="77777777" w:rsidR="00AB144F" w:rsidRPr="00AB144F" w:rsidRDefault="00AB144F" w:rsidP="00AB144F">
            <w:pPr>
              <w:rPr>
                <w:rFonts w:asciiTheme="minorBidi" w:hAnsiTheme="minorBidi"/>
              </w:rPr>
            </w:pPr>
          </w:p>
        </w:tc>
        <w:tc>
          <w:tcPr>
            <w:tcW w:w="1765" w:type="dxa"/>
            <w:hideMark/>
          </w:tcPr>
          <w:p w14:paraId="09D8689C" w14:textId="77777777" w:rsidR="00AB144F" w:rsidRPr="00AB144F" w:rsidRDefault="00AB144F" w:rsidP="00AB144F">
            <w:pPr>
              <w:rPr>
                <w:rFonts w:asciiTheme="minorBidi" w:hAnsiTheme="minorBidi"/>
                <w:lang w:val="en-US"/>
              </w:rPr>
            </w:pPr>
            <w:r w:rsidRPr="00AB144F">
              <w:rPr>
                <w:rFonts w:asciiTheme="minorBidi" w:hAnsiTheme="minorBidi"/>
                <w:lang w:val="en-US"/>
              </w:rPr>
              <w:t>Catalyzes an important energy-yielding step in carbohydrate metabolism.</w:t>
            </w:r>
          </w:p>
        </w:tc>
      </w:tr>
      <w:tr w:rsidR="00AB144F" w:rsidRPr="00200E03" w14:paraId="37712855" w14:textId="77777777" w:rsidTr="00AB144F">
        <w:trPr>
          <w:trHeight w:val="285"/>
        </w:trPr>
        <w:tc>
          <w:tcPr>
            <w:tcW w:w="399" w:type="dxa"/>
            <w:noWrap/>
            <w:hideMark/>
          </w:tcPr>
          <w:p w14:paraId="6BC8B91A" w14:textId="77777777" w:rsidR="00AB144F" w:rsidRPr="00AB144F" w:rsidRDefault="00AB144F" w:rsidP="00AB144F">
            <w:pPr>
              <w:rPr>
                <w:rFonts w:asciiTheme="minorBidi" w:hAnsiTheme="minorBidi"/>
              </w:rPr>
            </w:pPr>
            <w:r w:rsidRPr="00AB144F">
              <w:rPr>
                <w:rFonts w:asciiTheme="minorBidi" w:hAnsiTheme="minorBidi"/>
              </w:rPr>
              <w:t>57</w:t>
            </w:r>
          </w:p>
        </w:tc>
        <w:tc>
          <w:tcPr>
            <w:tcW w:w="400" w:type="dxa"/>
            <w:noWrap/>
            <w:hideMark/>
          </w:tcPr>
          <w:p w14:paraId="0E7203CC" w14:textId="77777777" w:rsidR="00AB144F" w:rsidRPr="00AB144F" w:rsidRDefault="00AB144F" w:rsidP="00AB144F">
            <w:pPr>
              <w:rPr>
                <w:rFonts w:asciiTheme="minorBidi" w:hAnsiTheme="minorBidi"/>
              </w:rPr>
            </w:pPr>
            <w:r w:rsidRPr="00AB144F">
              <w:rPr>
                <w:rFonts w:asciiTheme="minorBidi" w:hAnsiTheme="minorBidi"/>
              </w:rPr>
              <w:t>38</w:t>
            </w:r>
          </w:p>
        </w:tc>
        <w:tc>
          <w:tcPr>
            <w:tcW w:w="1505" w:type="dxa"/>
            <w:noWrap/>
            <w:hideMark/>
          </w:tcPr>
          <w:p w14:paraId="47086B92"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29139E4D"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70ACB6C7" w14:textId="77777777" w:rsidR="00AB144F" w:rsidRPr="00AB144F" w:rsidRDefault="00AB144F" w:rsidP="00AB144F">
            <w:pPr>
              <w:rPr>
                <w:rFonts w:asciiTheme="minorBidi" w:hAnsiTheme="minorBidi"/>
                <w:b/>
                <w:bCs/>
              </w:rPr>
            </w:pPr>
            <w:r w:rsidRPr="00AB144F">
              <w:rPr>
                <w:rFonts w:asciiTheme="minorBidi" w:hAnsiTheme="minorBidi"/>
                <w:b/>
                <w:bCs/>
              </w:rPr>
              <w:t>GUSB</w:t>
            </w:r>
          </w:p>
        </w:tc>
        <w:tc>
          <w:tcPr>
            <w:tcW w:w="1051" w:type="dxa"/>
            <w:noWrap/>
            <w:hideMark/>
          </w:tcPr>
          <w:p w14:paraId="2CECE316"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16D080F6" w14:textId="77777777" w:rsidR="00AB144F" w:rsidRPr="00AB144F" w:rsidRDefault="00AB144F" w:rsidP="00AB144F">
            <w:pPr>
              <w:rPr>
                <w:rFonts w:asciiTheme="minorBidi" w:hAnsiTheme="minorBidi"/>
              </w:rPr>
            </w:pPr>
            <w:r w:rsidRPr="00AB144F">
              <w:rPr>
                <w:rFonts w:asciiTheme="minorBidi" w:hAnsiTheme="minorBidi"/>
              </w:rPr>
              <w:t>Glucurodinase beta</w:t>
            </w:r>
          </w:p>
        </w:tc>
        <w:tc>
          <w:tcPr>
            <w:tcW w:w="1078" w:type="dxa"/>
            <w:noWrap/>
            <w:hideMark/>
          </w:tcPr>
          <w:p w14:paraId="57F01929" w14:textId="77777777" w:rsidR="00AB144F" w:rsidRPr="00AB144F" w:rsidRDefault="00AB144F" w:rsidP="00AB144F">
            <w:pPr>
              <w:rPr>
                <w:rFonts w:asciiTheme="minorBidi" w:hAnsiTheme="minorBidi"/>
              </w:rPr>
            </w:pPr>
            <w:r w:rsidRPr="00AB144F">
              <w:rPr>
                <w:rFonts w:asciiTheme="minorBidi" w:hAnsiTheme="minorBidi"/>
              </w:rPr>
              <w:t>GUS</w:t>
            </w:r>
          </w:p>
        </w:tc>
        <w:tc>
          <w:tcPr>
            <w:tcW w:w="1765" w:type="dxa"/>
            <w:hideMark/>
          </w:tcPr>
          <w:p w14:paraId="310211C9" w14:textId="77777777" w:rsidR="00AB144F" w:rsidRPr="00AB144F" w:rsidRDefault="00AB144F" w:rsidP="00AB144F">
            <w:pPr>
              <w:rPr>
                <w:rFonts w:asciiTheme="minorBidi" w:hAnsiTheme="minorBidi"/>
                <w:lang w:val="en-US"/>
              </w:rPr>
            </w:pPr>
            <w:r w:rsidRPr="00AB144F">
              <w:rPr>
                <w:rFonts w:asciiTheme="minorBidi" w:hAnsiTheme="minorBidi"/>
                <w:lang w:val="en-US"/>
              </w:rPr>
              <w:t>Degrades glycosaminoglycans, including heparan sulfate, dermatan sulfate, and chondroitin-4,6-sulfate.</w:t>
            </w:r>
          </w:p>
        </w:tc>
      </w:tr>
      <w:tr w:rsidR="00AB144F" w:rsidRPr="00200E03" w14:paraId="4D3A1F46" w14:textId="77777777" w:rsidTr="00AB144F">
        <w:trPr>
          <w:trHeight w:val="285"/>
        </w:trPr>
        <w:tc>
          <w:tcPr>
            <w:tcW w:w="399" w:type="dxa"/>
            <w:noWrap/>
            <w:hideMark/>
          </w:tcPr>
          <w:p w14:paraId="0B251654" w14:textId="77777777" w:rsidR="00AB144F" w:rsidRPr="00AB144F" w:rsidRDefault="00AB144F" w:rsidP="00AB144F">
            <w:pPr>
              <w:rPr>
                <w:rFonts w:asciiTheme="minorBidi" w:hAnsiTheme="minorBidi"/>
              </w:rPr>
            </w:pPr>
            <w:r w:rsidRPr="00AB144F">
              <w:rPr>
                <w:rFonts w:asciiTheme="minorBidi" w:hAnsiTheme="minorBidi"/>
              </w:rPr>
              <w:t>30</w:t>
            </w:r>
          </w:p>
        </w:tc>
        <w:tc>
          <w:tcPr>
            <w:tcW w:w="400" w:type="dxa"/>
            <w:noWrap/>
            <w:hideMark/>
          </w:tcPr>
          <w:p w14:paraId="28D65900" w14:textId="77777777" w:rsidR="00AB144F" w:rsidRPr="00AB144F" w:rsidRDefault="00AB144F" w:rsidP="00AB144F">
            <w:pPr>
              <w:rPr>
                <w:rFonts w:asciiTheme="minorBidi" w:hAnsiTheme="minorBidi"/>
              </w:rPr>
            </w:pPr>
            <w:r w:rsidRPr="00AB144F">
              <w:rPr>
                <w:rFonts w:asciiTheme="minorBidi" w:hAnsiTheme="minorBidi"/>
              </w:rPr>
              <w:t>39</w:t>
            </w:r>
          </w:p>
        </w:tc>
        <w:tc>
          <w:tcPr>
            <w:tcW w:w="1505" w:type="dxa"/>
            <w:noWrap/>
            <w:hideMark/>
          </w:tcPr>
          <w:p w14:paraId="42212F97"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0E2B7E7D"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35A03197" w14:textId="77777777" w:rsidR="00AB144F" w:rsidRPr="00AB144F" w:rsidRDefault="00AB144F" w:rsidP="00AB144F">
            <w:pPr>
              <w:rPr>
                <w:rFonts w:asciiTheme="minorBidi" w:hAnsiTheme="minorBidi"/>
                <w:b/>
                <w:bCs/>
              </w:rPr>
            </w:pPr>
            <w:r w:rsidRPr="00AB144F">
              <w:rPr>
                <w:rFonts w:asciiTheme="minorBidi" w:hAnsiTheme="minorBidi"/>
                <w:b/>
                <w:bCs/>
              </w:rPr>
              <w:t>RPLP0</w:t>
            </w:r>
          </w:p>
        </w:tc>
        <w:tc>
          <w:tcPr>
            <w:tcW w:w="1051" w:type="dxa"/>
            <w:noWrap/>
            <w:hideMark/>
          </w:tcPr>
          <w:p w14:paraId="5D9B3FD3"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27EC76EB" w14:textId="77777777" w:rsidR="00AB144F" w:rsidRPr="00AB144F" w:rsidRDefault="00AB144F" w:rsidP="00AB144F">
            <w:pPr>
              <w:rPr>
                <w:rFonts w:asciiTheme="minorBidi" w:hAnsiTheme="minorBidi"/>
                <w:lang w:val="en-US"/>
              </w:rPr>
            </w:pPr>
            <w:r w:rsidRPr="00AB144F">
              <w:rPr>
                <w:rFonts w:asciiTheme="minorBidi" w:hAnsiTheme="minorBidi"/>
                <w:lang w:val="en-US"/>
              </w:rPr>
              <w:t>Ribosomal protein lateral stalk subunit P0</w:t>
            </w:r>
          </w:p>
        </w:tc>
        <w:tc>
          <w:tcPr>
            <w:tcW w:w="1078" w:type="dxa"/>
            <w:noWrap/>
            <w:hideMark/>
          </w:tcPr>
          <w:p w14:paraId="359AD31D" w14:textId="77777777" w:rsidR="00AB144F" w:rsidRPr="00AB144F" w:rsidRDefault="00AB144F" w:rsidP="00AB144F">
            <w:pPr>
              <w:rPr>
                <w:rFonts w:asciiTheme="minorBidi" w:hAnsiTheme="minorBidi"/>
                <w:lang w:val="en-US"/>
              </w:rPr>
            </w:pPr>
          </w:p>
        </w:tc>
        <w:tc>
          <w:tcPr>
            <w:tcW w:w="1765" w:type="dxa"/>
            <w:hideMark/>
          </w:tcPr>
          <w:p w14:paraId="0FA1CCCA" w14:textId="77777777" w:rsidR="00AB144F" w:rsidRPr="00AB144F" w:rsidRDefault="00AB144F" w:rsidP="00AB144F">
            <w:pPr>
              <w:rPr>
                <w:rFonts w:asciiTheme="minorBidi" w:hAnsiTheme="minorBidi"/>
                <w:lang w:val="en-US"/>
              </w:rPr>
            </w:pPr>
            <w:r w:rsidRPr="00AB144F">
              <w:rPr>
                <w:rFonts w:asciiTheme="minorBidi" w:hAnsiTheme="minorBidi"/>
                <w:lang w:val="en-US"/>
              </w:rPr>
              <w:t>Component of the 60S subunit.</w:t>
            </w:r>
          </w:p>
        </w:tc>
      </w:tr>
      <w:tr w:rsidR="00AB144F" w:rsidRPr="00200E03" w14:paraId="1AC400ED" w14:textId="77777777" w:rsidTr="00AB144F">
        <w:trPr>
          <w:trHeight w:val="285"/>
        </w:trPr>
        <w:tc>
          <w:tcPr>
            <w:tcW w:w="399" w:type="dxa"/>
            <w:noWrap/>
            <w:hideMark/>
          </w:tcPr>
          <w:p w14:paraId="49CE9B9E" w14:textId="77777777" w:rsidR="00AB144F" w:rsidRPr="00AB144F" w:rsidRDefault="00AB144F" w:rsidP="00AB144F">
            <w:pPr>
              <w:rPr>
                <w:rFonts w:asciiTheme="minorBidi" w:hAnsiTheme="minorBidi"/>
              </w:rPr>
            </w:pPr>
            <w:r w:rsidRPr="00AB144F">
              <w:rPr>
                <w:rFonts w:asciiTheme="minorBidi" w:hAnsiTheme="minorBidi"/>
              </w:rPr>
              <w:t>31</w:t>
            </w:r>
          </w:p>
        </w:tc>
        <w:tc>
          <w:tcPr>
            <w:tcW w:w="400" w:type="dxa"/>
            <w:noWrap/>
            <w:hideMark/>
          </w:tcPr>
          <w:p w14:paraId="1634D86A" w14:textId="77777777" w:rsidR="00AB144F" w:rsidRPr="00AB144F" w:rsidRDefault="00AB144F" w:rsidP="00AB144F">
            <w:pPr>
              <w:rPr>
                <w:rFonts w:asciiTheme="minorBidi" w:hAnsiTheme="minorBidi"/>
              </w:rPr>
            </w:pPr>
            <w:r w:rsidRPr="00AB144F">
              <w:rPr>
                <w:rFonts w:asciiTheme="minorBidi" w:hAnsiTheme="minorBidi"/>
              </w:rPr>
              <w:t>40</w:t>
            </w:r>
          </w:p>
        </w:tc>
        <w:tc>
          <w:tcPr>
            <w:tcW w:w="1505" w:type="dxa"/>
            <w:noWrap/>
            <w:hideMark/>
          </w:tcPr>
          <w:p w14:paraId="045F1016" w14:textId="77777777" w:rsidR="00AB144F" w:rsidRPr="00AB144F" w:rsidRDefault="00AB144F" w:rsidP="00AB144F">
            <w:pPr>
              <w:rPr>
                <w:rFonts w:asciiTheme="minorBidi" w:hAnsiTheme="minorBidi"/>
              </w:rPr>
            </w:pPr>
            <w:r w:rsidRPr="00AB144F">
              <w:rPr>
                <w:rFonts w:asciiTheme="minorBidi" w:hAnsiTheme="minorBidi"/>
              </w:rPr>
              <w:t xml:space="preserve">Oncotype DX Breast </w:t>
            </w:r>
          </w:p>
        </w:tc>
        <w:tc>
          <w:tcPr>
            <w:tcW w:w="748" w:type="dxa"/>
            <w:noWrap/>
            <w:hideMark/>
          </w:tcPr>
          <w:p w14:paraId="4DF8CA99"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5C8128AC" w14:textId="77777777" w:rsidR="00AB144F" w:rsidRPr="00AB144F" w:rsidRDefault="00AB144F" w:rsidP="00AB144F">
            <w:pPr>
              <w:rPr>
                <w:rFonts w:asciiTheme="minorBidi" w:hAnsiTheme="minorBidi"/>
                <w:b/>
                <w:bCs/>
              </w:rPr>
            </w:pPr>
            <w:r w:rsidRPr="00AB144F">
              <w:rPr>
                <w:rFonts w:asciiTheme="minorBidi" w:hAnsiTheme="minorBidi"/>
                <w:b/>
                <w:bCs/>
              </w:rPr>
              <w:t>TFRC</w:t>
            </w:r>
          </w:p>
        </w:tc>
        <w:tc>
          <w:tcPr>
            <w:tcW w:w="1051" w:type="dxa"/>
            <w:noWrap/>
            <w:hideMark/>
          </w:tcPr>
          <w:p w14:paraId="62022733" w14:textId="77777777" w:rsidR="00AB144F" w:rsidRPr="00AB144F" w:rsidRDefault="00AB144F" w:rsidP="00AB144F">
            <w:pPr>
              <w:rPr>
                <w:rFonts w:asciiTheme="minorBidi" w:hAnsiTheme="minorBidi"/>
              </w:rPr>
            </w:pPr>
            <w:r w:rsidRPr="00AB144F">
              <w:rPr>
                <w:rFonts w:asciiTheme="minorBidi" w:hAnsiTheme="minorBidi"/>
              </w:rPr>
              <w:t>Control</w:t>
            </w:r>
          </w:p>
        </w:tc>
        <w:tc>
          <w:tcPr>
            <w:tcW w:w="1382" w:type="dxa"/>
            <w:hideMark/>
          </w:tcPr>
          <w:p w14:paraId="07A6ABC5" w14:textId="77777777" w:rsidR="00AB144F" w:rsidRPr="00AB144F" w:rsidRDefault="00AB144F" w:rsidP="00AB144F">
            <w:pPr>
              <w:rPr>
                <w:rFonts w:asciiTheme="minorBidi" w:hAnsiTheme="minorBidi"/>
              </w:rPr>
            </w:pPr>
            <w:r w:rsidRPr="00AB144F">
              <w:rPr>
                <w:rFonts w:asciiTheme="minorBidi" w:hAnsiTheme="minorBidi"/>
              </w:rPr>
              <w:t>Transferrin receptor</w:t>
            </w:r>
          </w:p>
        </w:tc>
        <w:tc>
          <w:tcPr>
            <w:tcW w:w="1078" w:type="dxa"/>
            <w:noWrap/>
            <w:hideMark/>
          </w:tcPr>
          <w:p w14:paraId="201848AF" w14:textId="77777777" w:rsidR="00AB144F" w:rsidRPr="00AB144F" w:rsidRDefault="00AB144F" w:rsidP="00AB144F">
            <w:pPr>
              <w:rPr>
                <w:rFonts w:asciiTheme="minorBidi" w:hAnsiTheme="minorBidi"/>
              </w:rPr>
            </w:pPr>
          </w:p>
        </w:tc>
        <w:tc>
          <w:tcPr>
            <w:tcW w:w="1765" w:type="dxa"/>
            <w:hideMark/>
          </w:tcPr>
          <w:p w14:paraId="5EA92A2E" w14:textId="77777777" w:rsidR="00AB144F" w:rsidRPr="00AB144F" w:rsidRDefault="00AB144F" w:rsidP="00AB144F">
            <w:pPr>
              <w:rPr>
                <w:rFonts w:asciiTheme="minorBidi" w:hAnsiTheme="minorBidi"/>
                <w:lang w:val="en-US"/>
              </w:rPr>
            </w:pPr>
            <w:r w:rsidRPr="00AB144F">
              <w:rPr>
                <w:rFonts w:asciiTheme="minorBidi" w:hAnsiTheme="minorBidi"/>
                <w:lang w:val="en-US"/>
              </w:rPr>
              <w:t>Iron uptake by the process of receptor-mediated endocytosis.</w:t>
            </w:r>
          </w:p>
        </w:tc>
      </w:tr>
      <w:tr w:rsidR="00AB144F" w:rsidRPr="00200E03" w14:paraId="5C65729E" w14:textId="77777777" w:rsidTr="00AB144F">
        <w:trPr>
          <w:trHeight w:val="285"/>
        </w:trPr>
        <w:tc>
          <w:tcPr>
            <w:tcW w:w="399" w:type="dxa"/>
            <w:noWrap/>
            <w:hideMark/>
          </w:tcPr>
          <w:p w14:paraId="6C64523F" w14:textId="77777777" w:rsidR="00AB144F" w:rsidRPr="00AB144F" w:rsidRDefault="00AB144F" w:rsidP="00AB144F">
            <w:pPr>
              <w:rPr>
                <w:rFonts w:asciiTheme="minorBidi" w:hAnsiTheme="minorBidi"/>
              </w:rPr>
            </w:pPr>
            <w:r w:rsidRPr="00AB144F">
              <w:rPr>
                <w:rFonts w:asciiTheme="minorBidi" w:hAnsiTheme="minorBidi"/>
              </w:rPr>
              <w:t>63</w:t>
            </w:r>
          </w:p>
        </w:tc>
        <w:tc>
          <w:tcPr>
            <w:tcW w:w="400" w:type="dxa"/>
            <w:noWrap/>
            <w:hideMark/>
          </w:tcPr>
          <w:p w14:paraId="5FB42608" w14:textId="77777777" w:rsidR="00AB144F" w:rsidRPr="00AB144F" w:rsidRDefault="00AB144F" w:rsidP="00AB144F">
            <w:pPr>
              <w:rPr>
                <w:rFonts w:asciiTheme="minorBidi" w:hAnsiTheme="minorBidi"/>
              </w:rPr>
            </w:pPr>
            <w:r w:rsidRPr="00AB144F">
              <w:rPr>
                <w:rFonts w:asciiTheme="minorBidi" w:hAnsiTheme="minorBidi"/>
              </w:rPr>
              <w:t>41</w:t>
            </w:r>
          </w:p>
        </w:tc>
        <w:tc>
          <w:tcPr>
            <w:tcW w:w="1505" w:type="dxa"/>
            <w:noWrap/>
            <w:hideMark/>
          </w:tcPr>
          <w:p w14:paraId="1D23F785"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07DB7167"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089A25DB" w14:textId="77777777" w:rsidR="00AB144F" w:rsidRPr="00AB144F" w:rsidRDefault="00AB144F" w:rsidP="00AB144F">
            <w:pPr>
              <w:rPr>
                <w:rFonts w:asciiTheme="minorBidi" w:hAnsiTheme="minorBidi"/>
                <w:b/>
                <w:bCs/>
              </w:rPr>
            </w:pPr>
            <w:r w:rsidRPr="00AB144F">
              <w:rPr>
                <w:rFonts w:asciiTheme="minorBidi" w:hAnsiTheme="minorBidi"/>
                <w:b/>
                <w:bCs/>
              </w:rPr>
              <w:t>ACTR3B</w:t>
            </w:r>
          </w:p>
        </w:tc>
        <w:tc>
          <w:tcPr>
            <w:tcW w:w="1051" w:type="dxa"/>
            <w:noWrap/>
            <w:hideMark/>
          </w:tcPr>
          <w:p w14:paraId="1CAB0732"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83FCB53" w14:textId="77777777" w:rsidR="00AB144F" w:rsidRPr="00AB144F" w:rsidRDefault="00AB144F" w:rsidP="00AB144F">
            <w:pPr>
              <w:rPr>
                <w:rFonts w:asciiTheme="minorBidi" w:hAnsiTheme="minorBidi"/>
              </w:rPr>
            </w:pPr>
            <w:r w:rsidRPr="00AB144F">
              <w:rPr>
                <w:rFonts w:asciiTheme="minorBidi" w:hAnsiTheme="minorBidi"/>
              </w:rPr>
              <w:t>Actin related protein 3B</w:t>
            </w:r>
          </w:p>
        </w:tc>
        <w:tc>
          <w:tcPr>
            <w:tcW w:w="1078" w:type="dxa"/>
            <w:noWrap/>
            <w:hideMark/>
          </w:tcPr>
          <w:p w14:paraId="726817E6" w14:textId="77777777" w:rsidR="00AB144F" w:rsidRPr="00AB144F" w:rsidRDefault="00AB144F" w:rsidP="00AB144F">
            <w:pPr>
              <w:rPr>
                <w:rFonts w:asciiTheme="minorBidi" w:hAnsiTheme="minorBidi"/>
              </w:rPr>
            </w:pPr>
          </w:p>
        </w:tc>
        <w:tc>
          <w:tcPr>
            <w:tcW w:w="1765" w:type="dxa"/>
            <w:hideMark/>
          </w:tcPr>
          <w:p w14:paraId="1E69D036" w14:textId="77777777" w:rsidR="00AB144F" w:rsidRPr="00AB144F" w:rsidRDefault="00AB144F" w:rsidP="00AB144F">
            <w:pPr>
              <w:rPr>
                <w:rFonts w:asciiTheme="minorBidi" w:hAnsiTheme="minorBidi"/>
                <w:lang w:val="en-US"/>
              </w:rPr>
            </w:pPr>
            <w:r w:rsidRPr="00AB144F">
              <w:rPr>
                <w:rFonts w:asciiTheme="minorBidi" w:hAnsiTheme="minorBidi"/>
                <w:lang w:val="en-US"/>
              </w:rPr>
              <w:t>May have a regulatory role in the actin cytoskeleton and induce cell-shape change and motility.</w:t>
            </w:r>
          </w:p>
        </w:tc>
      </w:tr>
      <w:tr w:rsidR="00AB144F" w:rsidRPr="00200E03" w14:paraId="27756F64" w14:textId="77777777" w:rsidTr="00AB144F">
        <w:trPr>
          <w:trHeight w:val="285"/>
        </w:trPr>
        <w:tc>
          <w:tcPr>
            <w:tcW w:w="399" w:type="dxa"/>
            <w:noWrap/>
            <w:hideMark/>
          </w:tcPr>
          <w:p w14:paraId="3AEB10C8" w14:textId="77777777" w:rsidR="00AB144F" w:rsidRPr="00AB144F" w:rsidRDefault="00AB144F" w:rsidP="00AB144F">
            <w:pPr>
              <w:rPr>
                <w:rFonts w:asciiTheme="minorBidi" w:hAnsiTheme="minorBidi"/>
              </w:rPr>
            </w:pPr>
            <w:r w:rsidRPr="00AB144F">
              <w:rPr>
                <w:rFonts w:asciiTheme="minorBidi" w:hAnsiTheme="minorBidi"/>
              </w:rPr>
              <w:t>32</w:t>
            </w:r>
          </w:p>
        </w:tc>
        <w:tc>
          <w:tcPr>
            <w:tcW w:w="400" w:type="dxa"/>
            <w:noWrap/>
            <w:hideMark/>
          </w:tcPr>
          <w:p w14:paraId="66EFAC62" w14:textId="77777777" w:rsidR="00AB144F" w:rsidRPr="00AB144F" w:rsidRDefault="00AB144F" w:rsidP="00AB144F">
            <w:pPr>
              <w:rPr>
                <w:rFonts w:asciiTheme="minorBidi" w:hAnsiTheme="minorBidi"/>
              </w:rPr>
            </w:pPr>
            <w:r w:rsidRPr="00AB144F">
              <w:rPr>
                <w:rFonts w:asciiTheme="minorBidi" w:hAnsiTheme="minorBidi"/>
              </w:rPr>
              <w:t>42</w:t>
            </w:r>
          </w:p>
        </w:tc>
        <w:tc>
          <w:tcPr>
            <w:tcW w:w="1505" w:type="dxa"/>
            <w:noWrap/>
            <w:hideMark/>
          </w:tcPr>
          <w:p w14:paraId="13B522BE"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27027F28"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25D4FAD9" w14:textId="77777777" w:rsidR="00AB144F" w:rsidRPr="00AB144F" w:rsidRDefault="00AB144F" w:rsidP="00AB144F">
            <w:pPr>
              <w:rPr>
                <w:rFonts w:asciiTheme="minorBidi" w:hAnsiTheme="minorBidi"/>
                <w:b/>
                <w:bCs/>
              </w:rPr>
            </w:pPr>
            <w:r w:rsidRPr="00AB144F">
              <w:rPr>
                <w:rFonts w:asciiTheme="minorBidi" w:hAnsiTheme="minorBidi"/>
                <w:b/>
                <w:bCs/>
              </w:rPr>
              <w:t>ANLN</w:t>
            </w:r>
          </w:p>
        </w:tc>
        <w:tc>
          <w:tcPr>
            <w:tcW w:w="1051" w:type="dxa"/>
            <w:noWrap/>
            <w:hideMark/>
          </w:tcPr>
          <w:p w14:paraId="76A81E16"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2A97283B" w14:textId="77777777" w:rsidR="00AB144F" w:rsidRPr="00AB144F" w:rsidRDefault="00AB144F" w:rsidP="00AB144F">
            <w:pPr>
              <w:rPr>
                <w:rFonts w:asciiTheme="minorBidi" w:hAnsiTheme="minorBidi"/>
              </w:rPr>
            </w:pPr>
            <w:r w:rsidRPr="00AB144F">
              <w:rPr>
                <w:rFonts w:asciiTheme="minorBidi" w:hAnsiTheme="minorBidi"/>
              </w:rPr>
              <w:t>Anillin, actin binding protein</w:t>
            </w:r>
          </w:p>
        </w:tc>
        <w:tc>
          <w:tcPr>
            <w:tcW w:w="1078" w:type="dxa"/>
            <w:noWrap/>
            <w:hideMark/>
          </w:tcPr>
          <w:p w14:paraId="03EF2B31" w14:textId="77777777" w:rsidR="00AB144F" w:rsidRPr="00AB144F" w:rsidRDefault="00AB144F" w:rsidP="00AB144F">
            <w:pPr>
              <w:rPr>
                <w:rFonts w:asciiTheme="minorBidi" w:hAnsiTheme="minorBidi"/>
              </w:rPr>
            </w:pPr>
          </w:p>
        </w:tc>
        <w:tc>
          <w:tcPr>
            <w:tcW w:w="1765" w:type="dxa"/>
            <w:hideMark/>
          </w:tcPr>
          <w:p w14:paraId="09589C6B" w14:textId="77777777" w:rsidR="00AB144F" w:rsidRPr="00AB144F" w:rsidRDefault="00AB144F" w:rsidP="00AB144F">
            <w:pPr>
              <w:rPr>
                <w:rFonts w:asciiTheme="minorBidi" w:hAnsiTheme="minorBidi"/>
                <w:lang w:val="en-US"/>
              </w:rPr>
            </w:pPr>
            <w:r w:rsidRPr="00AB144F">
              <w:rPr>
                <w:rFonts w:asciiTheme="minorBidi" w:hAnsiTheme="minorBidi"/>
                <w:lang w:val="en-US"/>
              </w:rPr>
              <w:t>Cell growth and migration, and in cytokinesis.</w:t>
            </w:r>
          </w:p>
        </w:tc>
      </w:tr>
      <w:tr w:rsidR="00AB144F" w:rsidRPr="00200E03" w14:paraId="768A40EA" w14:textId="77777777" w:rsidTr="00AB144F">
        <w:trPr>
          <w:trHeight w:val="285"/>
        </w:trPr>
        <w:tc>
          <w:tcPr>
            <w:tcW w:w="399" w:type="dxa"/>
            <w:noWrap/>
            <w:hideMark/>
          </w:tcPr>
          <w:p w14:paraId="5F3F23D8" w14:textId="77777777" w:rsidR="00AB144F" w:rsidRPr="00AB144F" w:rsidRDefault="00AB144F" w:rsidP="00AB144F">
            <w:pPr>
              <w:rPr>
                <w:rFonts w:asciiTheme="minorBidi" w:hAnsiTheme="minorBidi"/>
              </w:rPr>
            </w:pPr>
            <w:r w:rsidRPr="00AB144F">
              <w:rPr>
                <w:rFonts w:asciiTheme="minorBidi" w:hAnsiTheme="minorBidi"/>
              </w:rPr>
              <w:t>33</w:t>
            </w:r>
          </w:p>
        </w:tc>
        <w:tc>
          <w:tcPr>
            <w:tcW w:w="400" w:type="dxa"/>
            <w:noWrap/>
            <w:hideMark/>
          </w:tcPr>
          <w:p w14:paraId="144F117A" w14:textId="77777777" w:rsidR="00AB144F" w:rsidRPr="00AB144F" w:rsidRDefault="00AB144F" w:rsidP="00AB144F">
            <w:pPr>
              <w:rPr>
                <w:rFonts w:asciiTheme="minorBidi" w:hAnsiTheme="minorBidi"/>
              </w:rPr>
            </w:pPr>
            <w:r w:rsidRPr="00AB144F">
              <w:rPr>
                <w:rFonts w:asciiTheme="minorBidi" w:hAnsiTheme="minorBidi"/>
              </w:rPr>
              <w:t>43</w:t>
            </w:r>
          </w:p>
        </w:tc>
        <w:tc>
          <w:tcPr>
            <w:tcW w:w="1505" w:type="dxa"/>
            <w:noWrap/>
            <w:hideMark/>
          </w:tcPr>
          <w:p w14:paraId="385E4066"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12D9630C"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38B97C9B" w14:textId="77777777" w:rsidR="00AB144F" w:rsidRPr="00AB144F" w:rsidRDefault="00AB144F" w:rsidP="00AB144F">
            <w:pPr>
              <w:rPr>
                <w:rFonts w:asciiTheme="minorBidi" w:hAnsiTheme="minorBidi"/>
                <w:b/>
                <w:bCs/>
              </w:rPr>
            </w:pPr>
            <w:r w:rsidRPr="00AB144F">
              <w:rPr>
                <w:rFonts w:asciiTheme="minorBidi" w:hAnsiTheme="minorBidi"/>
                <w:b/>
                <w:bCs/>
              </w:rPr>
              <w:t>BAG1</w:t>
            </w:r>
          </w:p>
        </w:tc>
        <w:tc>
          <w:tcPr>
            <w:tcW w:w="1051" w:type="dxa"/>
            <w:noWrap/>
            <w:hideMark/>
          </w:tcPr>
          <w:p w14:paraId="3EEE1775"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4F06B27A" w14:textId="77777777" w:rsidR="00AB144F" w:rsidRPr="00AB144F" w:rsidRDefault="00AB144F" w:rsidP="00AB144F">
            <w:pPr>
              <w:rPr>
                <w:rFonts w:asciiTheme="minorBidi" w:hAnsiTheme="minorBidi"/>
              </w:rPr>
            </w:pPr>
            <w:r w:rsidRPr="00AB144F">
              <w:rPr>
                <w:rFonts w:asciiTheme="minorBidi" w:hAnsiTheme="minorBidi"/>
              </w:rPr>
              <w:t>BAG cochaperone 1</w:t>
            </w:r>
          </w:p>
        </w:tc>
        <w:tc>
          <w:tcPr>
            <w:tcW w:w="1078" w:type="dxa"/>
            <w:noWrap/>
            <w:hideMark/>
          </w:tcPr>
          <w:p w14:paraId="4EF9DD64" w14:textId="77777777" w:rsidR="00AB144F" w:rsidRPr="00AB144F" w:rsidRDefault="00AB144F" w:rsidP="00AB144F">
            <w:pPr>
              <w:rPr>
                <w:rFonts w:asciiTheme="minorBidi" w:hAnsiTheme="minorBidi"/>
              </w:rPr>
            </w:pPr>
          </w:p>
        </w:tc>
        <w:tc>
          <w:tcPr>
            <w:tcW w:w="1765" w:type="dxa"/>
            <w:hideMark/>
          </w:tcPr>
          <w:p w14:paraId="62AF34D2" w14:textId="77777777" w:rsidR="00AB144F" w:rsidRPr="00AB144F" w:rsidRDefault="00AB144F" w:rsidP="00AB144F">
            <w:pPr>
              <w:rPr>
                <w:rFonts w:asciiTheme="minorBidi" w:hAnsiTheme="minorBidi"/>
                <w:lang w:val="en-US"/>
              </w:rPr>
            </w:pPr>
            <w:r w:rsidRPr="00AB144F">
              <w:rPr>
                <w:rFonts w:asciiTheme="minorBidi" w:hAnsiTheme="minorBidi"/>
                <w:lang w:val="en-US"/>
              </w:rPr>
              <w:t>Blocks a step in a pathway leading to apoptosis.</w:t>
            </w:r>
          </w:p>
        </w:tc>
      </w:tr>
      <w:tr w:rsidR="00AB144F" w:rsidRPr="00200E03" w14:paraId="5716970B" w14:textId="77777777" w:rsidTr="00AB144F">
        <w:trPr>
          <w:trHeight w:val="285"/>
        </w:trPr>
        <w:tc>
          <w:tcPr>
            <w:tcW w:w="399" w:type="dxa"/>
            <w:noWrap/>
            <w:hideMark/>
          </w:tcPr>
          <w:p w14:paraId="30E94F0A" w14:textId="77777777" w:rsidR="00AB144F" w:rsidRPr="00AB144F" w:rsidRDefault="00AB144F" w:rsidP="00AB144F">
            <w:pPr>
              <w:rPr>
                <w:rFonts w:asciiTheme="minorBidi" w:hAnsiTheme="minorBidi"/>
              </w:rPr>
            </w:pPr>
            <w:r w:rsidRPr="00AB144F">
              <w:rPr>
                <w:rFonts w:asciiTheme="minorBidi" w:hAnsiTheme="minorBidi"/>
              </w:rPr>
              <w:lastRenderedPageBreak/>
              <w:t>12</w:t>
            </w:r>
          </w:p>
        </w:tc>
        <w:tc>
          <w:tcPr>
            <w:tcW w:w="400" w:type="dxa"/>
            <w:noWrap/>
            <w:hideMark/>
          </w:tcPr>
          <w:p w14:paraId="0189FA32" w14:textId="77777777" w:rsidR="00AB144F" w:rsidRPr="00AB144F" w:rsidRDefault="00AB144F" w:rsidP="00AB144F">
            <w:pPr>
              <w:rPr>
                <w:rFonts w:asciiTheme="minorBidi" w:hAnsiTheme="minorBidi"/>
              </w:rPr>
            </w:pPr>
            <w:r w:rsidRPr="00AB144F">
              <w:rPr>
                <w:rFonts w:asciiTheme="minorBidi" w:hAnsiTheme="minorBidi"/>
              </w:rPr>
              <w:t>44</w:t>
            </w:r>
          </w:p>
        </w:tc>
        <w:tc>
          <w:tcPr>
            <w:tcW w:w="1505" w:type="dxa"/>
            <w:noWrap/>
            <w:hideMark/>
          </w:tcPr>
          <w:p w14:paraId="254FEF30"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0697BF90"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069C9BFE" w14:textId="77777777" w:rsidR="00AB144F" w:rsidRPr="00AB144F" w:rsidRDefault="00AB144F" w:rsidP="00AB144F">
            <w:pPr>
              <w:rPr>
                <w:rFonts w:asciiTheme="minorBidi" w:hAnsiTheme="minorBidi"/>
                <w:b/>
                <w:bCs/>
              </w:rPr>
            </w:pPr>
            <w:r w:rsidRPr="00AB144F">
              <w:rPr>
                <w:rFonts w:asciiTheme="minorBidi" w:hAnsiTheme="minorBidi"/>
                <w:b/>
                <w:bCs/>
              </w:rPr>
              <w:t>BCL2</w:t>
            </w:r>
          </w:p>
        </w:tc>
        <w:tc>
          <w:tcPr>
            <w:tcW w:w="1051" w:type="dxa"/>
            <w:noWrap/>
            <w:hideMark/>
          </w:tcPr>
          <w:p w14:paraId="41192299"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C511611" w14:textId="77777777" w:rsidR="00AB144F" w:rsidRPr="00AB144F" w:rsidRDefault="00AB144F" w:rsidP="00AB144F">
            <w:pPr>
              <w:rPr>
                <w:rFonts w:asciiTheme="minorBidi" w:hAnsiTheme="minorBidi"/>
              </w:rPr>
            </w:pPr>
            <w:r w:rsidRPr="00AB144F">
              <w:rPr>
                <w:rFonts w:asciiTheme="minorBidi" w:hAnsiTheme="minorBidi"/>
              </w:rPr>
              <w:t>BCL2 apoptosis regulator</w:t>
            </w:r>
          </w:p>
        </w:tc>
        <w:tc>
          <w:tcPr>
            <w:tcW w:w="1078" w:type="dxa"/>
            <w:noWrap/>
            <w:hideMark/>
          </w:tcPr>
          <w:p w14:paraId="4DC88176" w14:textId="77777777" w:rsidR="00AB144F" w:rsidRPr="00AB144F" w:rsidRDefault="00AB144F" w:rsidP="00AB144F">
            <w:pPr>
              <w:rPr>
                <w:rFonts w:asciiTheme="minorBidi" w:hAnsiTheme="minorBidi"/>
              </w:rPr>
            </w:pPr>
          </w:p>
        </w:tc>
        <w:tc>
          <w:tcPr>
            <w:tcW w:w="1765" w:type="dxa"/>
            <w:hideMark/>
          </w:tcPr>
          <w:p w14:paraId="201B6C4D" w14:textId="77777777" w:rsidR="00AB144F" w:rsidRPr="00AB144F" w:rsidRDefault="00AB144F" w:rsidP="00AB144F">
            <w:pPr>
              <w:rPr>
                <w:rFonts w:asciiTheme="minorBidi" w:hAnsiTheme="minorBidi"/>
                <w:lang w:val="en-US"/>
              </w:rPr>
            </w:pPr>
            <w:r w:rsidRPr="00AB144F">
              <w:rPr>
                <w:rFonts w:asciiTheme="minorBidi" w:hAnsiTheme="minorBidi"/>
                <w:lang w:val="en-US"/>
              </w:rPr>
              <w:t>Blocks the apoptotic death of some cells such as lymphocytes.</w:t>
            </w:r>
          </w:p>
        </w:tc>
      </w:tr>
      <w:tr w:rsidR="00AB144F" w:rsidRPr="00AB144F" w14:paraId="37A5996E" w14:textId="77777777" w:rsidTr="00AB144F">
        <w:trPr>
          <w:trHeight w:val="285"/>
        </w:trPr>
        <w:tc>
          <w:tcPr>
            <w:tcW w:w="399" w:type="dxa"/>
            <w:noWrap/>
            <w:hideMark/>
          </w:tcPr>
          <w:p w14:paraId="18AD6F5E" w14:textId="77777777" w:rsidR="00AB144F" w:rsidRPr="00AB144F" w:rsidRDefault="00AB144F" w:rsidP="00AB144F">
            <w:pPr>
              <w:rPr>
                <w:rFonts w:asciiTheme="minorBidi" w:hAnsiTheme="minorBidi"/>
              </w:rPr>
            </w:pPr>
            <w:r w:rsidRPr="00AB144F">
              <w:rPr>
                <w:rFonts w:asciiTheme="minorBidi" w:hAnsiTheme="minorBidi"/>
              </w:rPr>
              <w:t>3</w:t>
            </w:r>
          </w:p>
        </w:tc>
        <w:tc>
          <w:tcPr>
            <w:tcW w:w="400" w:type="dxa"/>
            <w:noWrap/>
            <w:hideMark/>
          </w:tcPr>
          <w:p w14:paraId="509631FA" w14:textId="77777777" w:rsidR="00AB144F" w:rsidRPr="00AB144F" w:rsidRDefault="00AB144F" w:rsidP="00AB144F">
            <w:pPr>
              <w:rPr>
                <w:rFonts w:asciiTheme="minorBidi" w:hAnsiTheme="minorBidi"/>
              </w:rPr>
            </w:pPr>
            <w:r w:rsidRPr="00AB144F">
              <w:rPr>
                <w:rFonts w:asciiTheme="minorBidi" w:hAnsiTheme="minorBidi"/>
              </w:rPr>
              <w:t>45</w:t>
            </w:r>
          </w:p>
        </w:tc>
        <w:tc>
          <w:tcPr>
            <w:tcW w:w="1505" w:type="dxa"/>
            <w:noWrap/>
            <w:hideMark/>
          </w:tcPr>
          <w:p w14:paraId="2D0832F1"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2E970957" w14:textId="77777777" w:rsidR="00AB144F" w:rsidRPr="00AB144F" w:rsidRDefault="00AB144F" w:rsidP="00AB144F">
            <w:pPr>
              <w:rPr>
                <w:rFonts w:asciiTheme="minorBidi" w:hAnsiTheme="minorBidi"/>
                <w:b/>
                <w:bCs/>
              </w:rPr>
            </w:pPr>
            <w:r w:rsidRPr="00AB144F">
              <w:rPr>
                <w:rFonts w:asciiTheme="minorBidi" w:hAnsiTheme="minorBidi"/>
                <w:b/>
                <w:bCs/>
              </w:rPr>
              <w:t>3</w:t>
            </w:r>
          </w:p>
        </w:tc>
        <w:tc>
          <w:tcPr>
            <w:tcW w:w="1022" w:type="dxa"/>
            <w:noWrap/>
            <w:hideMark/>
          </w:tcPr>
          <w:p w14:paraId="734E1483" w14:textId="77777777" w:rsidR="00AB144F" w:rsidRPr="00AB144F" w:rsidRDefault="00AB144F" w:rsidP="00AB144F">
            <w:pPr>
              <w:rPr>
                <w:rFonts w:asciiTheme="minorBidi" w:hAnsiTheme="minorBidi"/>
                <w:b/>
                <w:bCs/>
              </w:rPr>
            </w:pPr>
            <w:r w:rsidRPr="00AB144F">
              <w:rPr>
                <w:rFonts w:asciiTheme="minorBidi" w:hAnsiTheme="minorBidi"/>
                <w:b/>
                <w:bCs/>
              </w:rPr>
              <w:t>BIRC5</w:t>
            </w:r>
          </w:p>
        </w:tc>
        <w:tc>
          <w:tcPr>
            <w:tcW w:w="1051" w:type="dxa"/>
            <w:noWrap/>
            <w:hideMark/>
          </w:tcPr>
          <w:p w14:paraId="1575D17D"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3F27177" w14:textId="77777777" w:rsidR="00AB144F" w:rsidRPr="00AB144F" w:rsidRDefault="00AB144F" w:rsidP="00AB144F">
            <w:pPr>
              <w:rPr>
                <w:rFonts w:asciiTheme="minorBidi" w:hAnsiTheme="minorBidi"/>
              </w:rPr>
            </w:pPr>
            <w:r w:rsidRPr="00AB144F">
              <w:rPr>
                <w:rFonts w:asciiTheme="minorBidi" w:hAnsiTheme="minorBidi"/>
              </w:rPr>
              <w:t>Baculoviral IAP repeat containing 7</w:t>
            </w:r>
          </w:p>
        </w:tc>
        <w:tc>
          <w:tcPr>
            <w:tcW w:w="1078" w:type="dxa"/>
            <w:noWrap/>
            <w:hideMark/>
          </w:tcPr>
          <w:p w14:paraId="66F7BFE4" w14:textId="77777777" w:rsidR="00AB144F" w:rsidRPr="00AB144F" w:rsidRDefault="00AB144F" w:rsidP="00AB144F">
            <w:pPr>
              <w:rPr>
                <w:rFonts w:asciiTheme="minorBidi" w:hAnsiTheme="minorBidi"/>
              </w:rPr>
            </w:pPr>
            <w:r w:rsidRPr="00AB144F">
              <w:rPr>
                <w:rFonts w:asciiTheme="minorBidi" w:hAnsiTheme="minorBidi"/>
              </w:rPr>
              <w:t>Survivin</w:t>
            </w:r>
          </w:p>
        </w:tc>
        <w:tc>
          <w:tcPr>
            <w:tcW w:w="1765" w:type="dxa"/>
            <w:hideMark/>
          </w:tcPr>
          <w:p w14:paraId="4989699D" w14:textId="77777777" w:rsidR="00AB144F" w:rsidRPr="00AB144F" w:rsidRDefault="00AB144F" w:rsidP="00AB144F">
            <w:pPr>
              <w:rPr>
                <w:rFonts w:asciiTheme="minorBidi" w:hAnsiTheme="minorBidi"/>
              </w:rPr>
            </w:pPr>
            <w:r w:rsidRPr="00AB144F">
              <w:rPr>
                <w:rFonts w:asciiTheme="minorBidi" w:hAnsiTheme="minorBidi"/>
              </w:rPr>
              <w:t>An inhibitor of apoptosis.</w:t>
            </w:r>
          </w:p>
        </w:tc>
      </w:tr>
      <w:tr w:rsidR="00AB144F" w:rsidRPr="00200E03" w14:paraId="61F49250" w14:textId="77777777" w:rsidTr="00AB144F">
        <w:trPr>
          <w:trHeight w:val="285"/>
        </w:trPr>
        <w:tc>
          <w:tcPr>
            <w:tcW w:w="399" w:type="dxa"/>
            <w:noWrap/>
            <w:hideMark/>
          </w:tcPr>
          <w:p w14:paraId="66FBF24A" w14:textId="77777777" w:rsidR="00AB144F" w:rsidRPr="00AB144F" w:rsidRDefault="00AB144F" w:rsidP="00AB144F">
            <w:pPr>
              <w:rPr>
                <w:rFonts w:asciiTheme="minorBidi" w:hAnsiTheme="minorBidi"/>
              </w:rPr>
            </w:pPr>
            <w:r w:rsidRPr="00AB144F">
              <w:rPr>
                <w:rFonts w:asciiTheme="minorBidi" w:hAnsiTheme="minorBidi"/>
              </w:rPr>
              <w:t>4</w:t>
            </w:r>
          </w:p>
        </w:tc>
        <w:tc>
          <w:tcPr>
            <w:tcW w:w="400" w:type="dxa"/>
            <w:noWrap/>
            <w:hideMark/>
          </w:tcPr>
          <w:p w14:paraId="6A8AFF36" w14:textId="77777777" w:rsidR="00AB144F" w:rsidRPr="00AB144F" w:rsidRDefault="00AB144F" w:rsidP="00AB144F">
            <w:pPr>
              <w:rPr>
                <w:rFonts w:asciiTheme="minorBidi" w:hAnsiTheme="minorBidi"/>
              </w:rPr>
            </w:pPr>
            <w:r w:rsidRPr="00AB144F">
              <w:rPr>
                <w:rFonts w:asciiTheme="minorBidi" w:hAnsiTheme="minorBidi"/>
              </w:rPr>
              <w:t>46</w:t>
            </w:r>
          </w:p>
        </w:tc>
        <w:tc>
          <w:tcPr>
            <w:tcW w:w="1505" w:type="dxa"/>
            <w:noWrap/>
            <w:hideMark/>
          </w:tcPr>
          <w:p w14:paraId="716D9DE5"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154F4DE2"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E6B9BF7" w14:textId="77777777" w:rsidR="00AB144F" w:rsidRPr="00AB144F" w:rsidRDefault="00AB144F" w:rsidP="00AB144F">
            <w:pPr>
              <w:rPr>
                <w:rFonts w:asciiTheme="minorBidi" w:hAnsiTheme="minorBidi"/>
                <w:b/>
                <w:bCs/>
              </w:rPr>
            </w:pPr>
            <w:r w:rsidRPr="00AB144F">
              <w:rPr>
                <w:rFonts w:asciiTheme="minorBidi" w:hAnsiTheme="minorBidi"/>
                <w:b/>
                <w:bCs/>
              </w:rPr>
              <w:t>BLVRA</w:t>
            </w:r>
          </w:p>
        </w:tc>
        <w:tc>
          <w:tcPr>
            <w:tcW w:w="1051" w:type="dxa"/>
            <w:noWrap/>
            <w:hideMark/>
          </w:tcPr>
          <w:p w14:paraId="214B0370"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5CF95B6" w14:textId="77777777" w:rsidR="00AB144F" w:rsidRPr="00AB144F" w:rsidRDefault="00AB144F" w:rsidP="00AB144F">
            <w:pPr>
              <w:rPr>
                <w:rFonts w:asciiTheme="minorBidi" w:hAnsiTheme="minorBidi"/>
              </w:rPr>
            </w:pPr>
            <w:r w:rsidRPr="00AB144F">
              <w:rPr>
                <w:rFonts w:asciiTheme="minorBidi" w:hAnsiTheme="minorBidi"/>
              </w:rPr>
              <w:t>Biliverdin reductase A</w:t>
            </w:r>
          </w:p>
        </w:tc>
        <w:tc>
          <w:tcPr>
            <w:tcW w:w="1078" w:type="dxa"/>
            <w:noWrap/>
            <w:hideMark/>
          </w:tcPr>
          <w:p w14:paraId="17AF3F89" w14:textId="77777777" w:rsidR="00AB144F" w:rsidRPr="00AB144F" w:rsidRDefault="00AB144F" w:rsidP="00AB144F">
            <w:pPr>
              <w:rPr>
                <w:rFonts w:asciiTheme="minorBidi" w:hAnsiTheme="minorBidi"/>
              </w:rPr>
            </w:pPr>
          </w:p>
        </w:tc>
        <w:tc>
          <w:tcPr>
            <w:tcW w:w="1765" w:type="dxa"/>
            <w:hideMark/>
          </w:tcPr>
          <w:p w14:paraId="39252B22" w14:textId="77777777" w:rsidR="00AB144F" w:rsidRPr="00AB144F" w:rsidRDefault="00AB144F" w:rsidP="00AB144F">
            <w:pPr>
              <w:rPr>
                <w:rFonts w:asciiTheme="minorBidi" w:hAnsiTheme="minorBidi"/>
                <w:lang w:val="en-US"/>
              </w:rPr>
            </w:pPr>
            <w:r w:rsidRPr="00AB144F">
              <w:rPr>
                <w:rFonts w:asciiTheme="minorBidi" w:hAnsiTheme="minorBidi"/>
                <w:lang w:val="en-US"/>
              </w:rPr>
              <w:t>Conversion of biliverdin to bilirubin.</w:t>
            </w:r>
          </w:p>
        </w:tc>
      </w:tr>
      <w:tr w:rsidR="00AB144F" w:rsidRPr="00AB144F" w14:paraId="48AB17D7" w14:textId="77777777" w:rsidTr="00AB144F">
        <w:trPr>
          <w:trHeight w:val="285"/>
        </w:trPr>
        <w:tc>
          <w:tcPr>
            <w:tcW w:w="399" w:type="dxa"/>
            <w:noWrap/>
            <w:hideMark/>
          </w:tcPr>
          <w:p w14:paraId="7E9DF487" w14:textId="77777777" w:rsidR="00AB144F" w:rsidRPr="00AB144F" w:rsidRDefault="00AB144F" w:rsidP="00AB144F">
            <w:pPr>
              <w:rPr>
                <w:rFonts w:asciiTheme="minorBidi" w:hAnsiTheme="minorBidi"/>
              </w:rPr>
            </w:pPr>
            <w:r w:rsidRPr="00AB144F">
              <w:rPr>
                <w:rFonts w:asciiTheme="minorBidi" w:hAnsiTheme="minorBidi"/>
              </w:rPr>
              <w:t>13</w:t>
            </w:r>
          </w:p>
        </w:tc>
        <w:tc>
          <w:tcPr>
            <w:tcW w:w="400" w:type="dxa"/>
            <w:noWrap/>
            <w:hideMark/>
          </w:tcPr>
          <w:p w14:paraId="0CBAEDB6" w14:textId="77777777" w:rsidR="00AB144F" w:rsidRPr="00AB144F" w:rsidRDefault="00AB144F" w:rsidP="00AB144F">
            <w:pPr>
              <w:rPr>
                <w:rFonts w:asciiTheme="minorBidi" w:hAnsiTheme="minorBidi"/>
              </w:rPr>
            </w:pPr>
            <w:r w:rsidRPr="00AB144F">
              <w:rPr>
                <w:rFonts w:asciiTheme="minorBidi" w:hAnsiTheme="minorBidi"/>
              </w:rPr>
              <w:t>47</w:t>
            </w:r>
          </w:p>
        </w:tc>
        <w:tc>
          <w:tcPr>
            <w:tcW w:w="1505" w:type="dxa"/>
            <w:noWrap/>
            <w:hideMark/>
          </w:tcPr>
          <w:p w14:paraId="7A3E0C98"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39762D3D"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05B2471E" w14:textId="77777777" w:rsidR="00AB144F" w:rsidRPr="00AB144F" w:rsidRDefault="00AB144F" w:rsidP="00AB144F">
            <w:pPr>
              <w:rPr>
                <w:rFonts w:asciiTheme="minorBidi" w:hAnsiTheme="minorBidi"/>
                <w:b/>
                <w:bCs/>
              </w:rPr>
            </w:pPr>
            <w:r w:rsidRPr="00AB144F">
              <w:rPr>
                <w:rFonts w:asciiTheme="minorBidi" w:hAnsiTheme="minorBidi"/>
                <w:b/>
                <w:bCs/>
              </w:rPr>
              <w:t>CCNB1</w:t>
            </w:r>
          </w:p>
        </w:tc>
        <w:tc>
          <w:tcPr>
            <w:tcW w:w="1051" w:type="dxa"/>
            <w:noWrap/>
            <w:hideMark/>
          </w:tcPr>
          <w:p w14:paraId="235F0817"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0FC62B0E" w14:textId="77777777" w:rsidR="00AB144F" w:rsidRPr="00AB144F" w:rsidRDefault="00AB144F" w:rsidP="00AB144F">
            <w:pPr>
              <w:rPr>
                <w:rFonts w:asciiTheme="minorBidi" w:hAnsiTheme="minorBidi"/>
              </w:rPr>
            </w:pPr>
            <w:r w:rsidRPr="00AB144F">
              <w:rPr>
                <w:rFonts w:asciiTheme="minorBidi" w:hAnsiTheme="minorBidi"/>
              </w:rPr>
              <w:t>Cyclin B2</w:t>
            </w:r>
          </w:p>
        </w:tc>
        <w:tc>
          <w:tcPr>
            <w:tcW w:w="1078" w:type="dxa"/>
            <w:noWrap/>
            <w:hideMark/>
          </w:tcPr>
          <w:p w14:paraId="406E839D" w14:textId="77777777" w:rsidR="00AB144F" w:rsidRPr="00AB144F" w:rsidRDefault="00AB144F" w:rsidP="00AB144F">
            <w:pPr>
              <w:rPr>
                <w:rFonts w:asciiTheme="minorBidi" w:hAnsiTheme="minorBidi"/>
              </w:rPr>
            </w:pPr>
          </w:p>
        </w:tc>
        <w:tc>
          <w:tcPr>
            <w:tcW w:w="1765" w:type="dxa"/>
            <w:hideMark/>
          </w:tcPr>
          <w:p w14:paraId="6ABBFB78" w14:textId="77777777" w:rsidR="00AB144F" w:rsidRPr="00AB144F" w:rsidRDefault="00AB144F" w:rsidP="00AB144F">
            <w:pPr>
              <w:rPr>
                <w:rFonts w:asciiTheme="minorBidi" w:hAnsiTheme="minorBidi"/>
              </w:rPr>
            </w:pPr>
            <w:r w:rsidRPr="00AB144F">
              <w:rPr>
                <w:rFonts w:asciiTheme="minorBidi" w:hAnsiTheme="minorBidi"/>
              </w:rPr>
              <w:t>Regulation of mitosis.</w:t>
            </w:r>
          </w:p>
        </w:tc>
      </w:tr>
      <w:tr w:rsidR="00AB144F" w:rsidRPr="00AB144F" w14:paraId="121EEFD9" w14:textId="77777777" w:rsidTr="00AB144F">
        <w:trPr>
          <w:trHeight w:val="285"/>
        </w:trPr>
        <w:tc>
          <w:tcPr>
            <w:tcW w:w="399" w:type="dxa"/>
            <w:noWrap/>
            <w:hideMark/>
          </w:tcPr>
          <w:p w14:paraId="66BE6680" w14:textId="77777777" w:rsidR="00AB144F" w:rsidRPr="00AB144F" w:rsidRDefault="00AB144F" w:rsidP="00AB144F">
            <w:pPr>
              <w:rPr>
                <w:rFonts w:asciiTheme="minorBidi" w:hAnsiTheme="minorBidi"/>
              </w:rPr>
            </w:pPr>
            <w:r w:rsidRPr="00AB144F">
              <w:rPr>
                <w:rFonts w:asciiTheme="minorBidi" w:hAnsiTheme="minorBidi"/>
              </w:rPr>
              <w:t>64</w:t>
            </w:r>
          </w:p>
        </w:tc>
        <w:tc>
          <w:tcPr>
            <w:tcW w:w="400" w:type="dxa"/>
            <w:noWrap/>
            <w:hideMark/>
          </w:tcPr>
          <w:p w14:paraId="316F1CB6" w14:textId="77777777" w:rsidR="00AB144F" w:rsidRPr="00AB144F" w:rsidRDefault="00AB144F" w:rsidP="00AB144F">
            <w:pPr>
              <w:rPr>
                <w:rFonts w:asciiTheme="minorBidi" w:hAnsiTheme="minorBidi"/>
              </w:rPr>
            </w:pPr>
            <w:r w:rsidRPr="00AB144F">
              <w:rPr>
                <w:rFonts w:asciiTheme="minorBidi" w:hAnsiTheme="minorBidi"/>
              </w:rPr>
              <w:t>48</w:t>
            </w:r>
          </w:p>
        </w:tc>
        <w:tc>
          <w:tcPr>
            <w:tcW w:w="1505" w:type="dxa"/>
            <w:noWrap/>
            <w:hideMark/>
          </w:tcPr>
          <w:p w14:paraId="0EAD2E4A"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24D57AE4"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2CD84489" w14:textId="77777777" w:rsidR="00AB144F" w:rsidRPr="00AB144F" w:rsidRDefault="00AB144F" w:rsidP="00AB144F">
            <w:pPr>
              <w:rPr>
                <w:rFonts w:asciiTheme="minorBidi" w:hAnsiTheme="minorBidi"/>
                <w:b/>
                <w:bCs/>
              </w:rPr>
            </w:pPr>
            <w:r w:rsidRPr="00AB144F">
              <w:rPr>
                <w:rFonts w:asciiTheme="minorBidi" w:hAnsiTheme="minorBidi"/>
                <w:b/>
                <w:bCs/>
              </w:rPr>
              <w:t>CCNE1</w:t>
            </w:r>
          </w:p>
        </w:tc>
        <w:tc>
          <w:tcPr>
            <w:tcW w:w="1051" w:type="dxa"/>
            <w:noWrap/>
            <w:hideMark/>
          </w:tcPr>
          <w:p w14:paraId="7FCA0F16"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05B1BE99" w14:textId="77777777" w:rsidR="00AB144F" w:rsidRPr="00AB144F" w:rsidRDefault="00AB144F" w:rsidP="00AB144F">
            <w:pPr>
              <w:rPr>
                <w:rFonts w:asciiTheme="minorBidi" w:hAnsiTheme="minorBidi"/>
              </w:rPr>
            </w:pPr>
            <w:r w:rsidRPr="00AB144F">
              <w:rPr>
                <w:rFonts w:asciiTheme="minorBidi" w:hAnsiTheme="minorBidi"/>
              </w:rPr>
              <w:t>Cyclin E1</w:t>
            </w:r>
          </w:p>
        </w:tc>
        <w:tc>
          <w:tcPr>
            <w:tcW w:w="1078" w:type="dxa"/>
            <w:noWrap/>
            <w:hideMark/>
          </w:tcPr>
          <w:p w14:paraId="0EE9B3F3" w14:textId="77777777" w:rsidR="00AB144F" w:rsidRPr="00AB144F" w:rsidRDefault="00AB144F" w:rsidP="00AB144F">
            <w:pPr>
              <w:rPr>
                <w:rFonts w:asciiTheme="minorBidi" w:hAnsiTheme="minorBidi"/>
              </w:rPr>
            </w:pPr>
          </w:p>
        </w:tc>
        <w:tc>
          <w:tcPr>
            <w:tcW w:w="1765" w:type="dxa"/>
            <w:hideMark/>
          </w:tcPr>
          <w:p w14:paraId="36A925E1" w14:textId="77777777" w:rsidR="00AB144F" w:rsidRPr="00AB144F" w:rsidRDefault="00AB144F" w:rsidP="00AB144F">
            <w:pPr>
              <w:rPr>
                <w:rFonts w:asciiTheme="minorBidi" w:hAnsiTheme="minorBidi"/>
              </w:rPr>
            </w:pPr>
            <w:r w:rsidRPr="00AB144F">
              <w:rPr>
                <w:rFonts w:asciiTheme="minorBidi" w:hAnsiTheme="minorBidi"/>
              </w:rPr>
              <w:t>Regulation of mitosis.</w:t>
            </w:r>
          </w:p>
        </w:tc>
      </w:tr>
      <w:tr w:rsidR="00AB144F" w:rsidRPr="00200E03" w14:paraId="4688EA01" w14:textId="77777777" w:rsidTr="00AB144F">
        <w:trPr>
          <w:trHeight w:val="285"/>
        </w:trPr>
        <w:tc>
          <w:tcPr>
            <w:tcW w:w="399" w:type="dxa"/>
            <w:noWrap/>
            <w:hideMark/>
          </w:tcPr>
          <w:p w14:paraId="47E419C5" w14:textId="77777777" w:rsidR="00AB144F" w:rsidRPr="00AB144F" w:rsidRDefault="00AB144F" w:rsidP="00AB144F">
            <w:pPr>
              <w:rPr>
                <w:rFonts w:asciiTheme="minorBidi" w:hAnsiTheme="minorBidi"/>
              </w:rPr>
            </w:pPr>
            <w:r w:rsidRPr="00AB144F">
              <w:rPr>
                <w:rFonts w:asciiTheme="minorBidi" w:hAnsiTheme="minorBidi"/>
              </w:rPr>
              <w:t>66</w:t>
            </w:r>
          </w:p>
        </w:tc>
        <w:tc>
          <w:tcPr>
            <w:tcW w:w="400" w:type="dxa"/>
            <w:noWrap/>
            <w:hideMark/>
          </w:tcPr>
          <w:p w14:paraId="14BD6E6A" w14:textId="77777777" w:rsidR="00AB144F" w:rsidRPr="00AB144F" w:rsidRDefault="00AB144F" w:rsidP="00AB144F">
            <w:pPr>
              <w:rPr>
                <w:rFonts w:asciiTheme="minorBidi" w:hAnsiTheme="minorBidi"/>
              </w:rPr>
            </w:pPr>
            <w:r w:rsidRPr="00AB144F">
              <w:rPr>
                <w:rFonts w:asciiTheme="minorBidi" w:hAnsiTheme="minorBidi"/>
              </w:rPr>
              <w:t>49</w:t>
            </w:r>
          </w:p>
        </w:tc>
        <w:tc>
          <w:tcPr>
            <w:tcW w:w="1505" w:type="dxa"/>
            <w:noWrap/>
            <w:hideMark/>
          </w:tcPr>
          <w:p w14:paraId="424195CD"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691CA346"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0AB0B16A" w14:textId="77777777" w:rsidR="00AB144F" w:rsidRPr="00AB144F" w:rsidRDefault="00AB144F" w:rsidP="00AB144F">
            <w:pPr>
              <w:rPr>
                <w:rFonts w:asciiTheme="minorBidi" w:hAnsiTheme="minorBidi"/>
                <w:b/>
                <w:bCs/>
              </w:rPr>
            </w:pPr>
            <w:r w:rsidRPr="00AB144F">
              <w:rPr>
                <w:rFonts w:asciiTheme="minorBidi" w:hAnsiTheme="minorBidi"/>
                <w:b/>
                <w:bCs/>
              </w:rPr>
              <w:t>CDC6</w:t>
            </w:r>
          </w:p>
        </w:tc>
        <w:tc>
          <w:tcPr>
            <w:tcW w:w="1051" w:type="dxa"/>
            <w:noWrap/>
            <w:hideMark/>
          </w:tcPr>
          <w:p w14:paraId="3792E216"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18F830C6" w14:textId="77777777" w:rsidR="00AB144F" w:rsidRPr="00AB144F" w:rsidRDefault="00AB144F" w:rsidP="00AB144F">
            <w:pPr>
              <w:rPr>
                <w:rFonts w:asciiTheme="minorBidi" w:hAnsiTheme="minorBidi"/>
              </w:rPr>
            </w:pPr>
            <w:r w:rsidRPr="00AB144F">
              <w:rPr>
                <w:rFonts w:asciiTheme="minorBidi" w:hAnsiTheme="minorBidi"/>
              </w:rPr>
              <w:t>Cell division cycle 6</w:t>
            </w:r>
          </w:p>
        </w:tc>
        <w:tc>
          <w:tcPr>
            <w:tcW w:w="1078" w:type="dxa"/>
            <w:noWrap/>
            <w:hideMark/>
          </w:tcPr>
          <w:p w14:paraId="0473DA0D" w14:textId="77777777" w:rsidR="00AB144F" w:rsidRPr="00AB144F" w:rsidRDefault="00AB144F" w:rsidP="00AB144F">
            <w:pPr>
              <w:rPr>
                <w:rFonts w:asciiTheme="minorBidi" w:hAnsiTheme="minorBidi"/>
              </w:rPr>
            </w:pPr>
          </w:p>
        </w:tc>
        <w:tc>
          <w:tcPr>
            <w:tcW w:w="1765" w:type="dxa"/>
            <w:hideMark/>
          </w:tcPr>
          <w:p w14:paraId="6B80C816" w14:textId="77777777" w:rsidR="00AB144F" w:rsidRPr="00AB144F" w:rsidRDefault="00AB144F" w:rsidP="00AB144F">
            <w:pPr>
              <w:rPr>
                <w:rFonts w:asciiTheme="minorBidi" w:hAnsiTheme="minorBidi"/>
                <w:lang w:val="en-US"/>
              </w:rPr>
            </w:pPr>
            <w:r w:rsidRPr="00AB144F">
              <w:rPr>
                <w:rFonts w:asciiTheme="minorBidi" w:hAnsiTheme="minorBidi"/>
                <w:lang w:val="en-US"/>
              </w:rPr>
              <w:t>Regulator at the early steps of DNA replication.</w:t>
            </w:r>
          </w:p>
        </w:tc>
      </w:tr>
      <w:tr w:rsidR="00AB144F" w:rsidRPr="00200E03" w14:paraId="003D221F" w14:textId="77777777" w:rsidTr="00AB144F">
        <w:trPr>
          <w:trHeight w:val="285"/>
        </w:trPr>
        <w:tc>
          <w:tcPr>
            <w:tcW w:w="399" w:type="dxa"/>
            <w:noWrap/>
            <w:hideMark/>
          </w:tcPr>
          <w:p w14:paraId="0D860581" w14:textId="77777777" w:rsidR="00AB144F" w:rsidRPr="00AB144F" w:rsidRDefault="00AB144F" w:rsidP="00AB144F">
            <w:pPr>
              <w:rPr>
                <w:rFonts w:asciiTheme="minorBidi" w:hAnsiTheme="minorBidi"/>
              </w:rPr>
            </w:pPr>
            <w:r w:rsidRPr="00AB144F">
              <w:rPr>
                <w:rFonts w:asciiTheme="minorBidi" w:hAnsiTheme="minorBidi"/>
              </w:rPr>
              <w:t>65</w:t>
            </w:r>
          </w:p>
        </w:tc>
        <w:tc>
          <w:tcPr>
            <w:tcW w:w="400" w:type="dxa"/>
            <w:noWrap/>
            <w:hideMark/>
          </w:tcPr>
          <w:p w14:paraId="698DD0DF" w14:textId="77777777" w:rsidR="00AB144F" w:rsidRPr="00AB144F" w:rsidRDefault="00AB144F" w:rsidP="00AB144F">
            <w:pPr>
              <w:rPr>
                <w:rFonts w:asciiTheme="minorBidi" w:hAnsiTheme="minorBidi"/>
              </w:rPr>
            </w:pPr>
            <w:r w:rsidRPr="00AB144F">
              <w:rPr>
                <w:rFonts w:asciiTheme="minorBidi" w:hAnsiTheme="minorBidi"/>
              </w:rPr>
              <w:t>50</w:t>
            </w:r>
          </w:p>
        </w:tc>
        <w:tc>
          <w:tcPr>
            <w:tcW w:w="1505" w:type="dxa"/>
            <w:noWrap/>
            <w:hideMark/>
          </w:tcPr>
          <w:p w14:paraId="0092DEE5"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1D7DAF8A"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79C40B62" w14:textId="77777777" w:rsidR="00AB144F" w:rsidRPr="00AB144F" w:rsidRDefault="00AB144F" w:rsidP="00AB144F">
            <w:pPr>
              <w:rPr>
                <w:rFonts w:asciiTheme="minorBidi" w:hAnsiTheme="minorBidi"/>
                <w:b/>
                <w:bCs/>
              </w:rPr>
            </w:pPr>
            <w:r w:rsidRPr="00AB144F">
              <w:rPr>
                <w:rFonts w:asciiTheme="minorBidi" w:hAnsiTheme="minorBidi"/>
                <w:b/>
                <w:bCs/>
              </w:rPr>
              <w:t>CDC20</w:t>
            </w:r>
          </w:p>
        </w:tc>
        <w:tc>
          <w:tcPr>
            <w:tcW w:w="1051" w:type="dxa"/>
            <w:noWrap/>
            <w:hideMark/>
          </w:tcPr>
          <w:p w14:paraId="70F5BA87"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1E01C24F" w14:textId="77777777" w:rsidR="00AB144F" w:rsidRPr="00AB144F" w:rsidRDefault="00AB144F" w:rsidP="00AB144F">
            <w:pPr>
              <w:rPr>
                <w:rFonts w:asciiTheme="minorBidi" w:hAnsiTheme="minorBidi"/>
              </w:rPr>
            </w:pPr>
            <w:r w:rsidRPr="00AB144F">
              <w:rPr>
                <w:rFonts w:asciiTheme="minorBidi" w:hAnsiTheme="minorBidi"/>
              </w:rPr>
              <w:t>Cell division cycle 20</w:t>
            </w:r>
          </w:p>
        </w:tc>
        <w:tc>
          <w:tcPr>
            <w:tcW w:w="1078" w:type="dxa"/>
            <w:noWrap/>
            <w:hideMark/>
          </w:tcPr>
          <w:p w14:paraId="44880E84" w14:textId="77777777" w:rsidR="00AB144F" w:rsidRPr="00AB144F" w:rsidRDefault="00AB144F" w:rsidP="00AB144F">
            <w:pPr>
              <w:rPr>
                <w:rFonts w:asciiTheme="minorBidi" w:hAnsiTheme="minorBidi"/>
              </w:rPr>
            </w:pPr>
          </w:p>
        </w:tc>
        <w:tc>
          <w:tcPr>
            <w:tcW w:w="1765" w:type="dxa"/>
            <w:hideMark/>
          </w:tcPr>
          <w:p w14:paraId="32A1B22C" w14:textId="77777777" w:rsidR="00AB144F" w:rsidRPr="00AB144F" w:rsidRDefault="00AB144F" w:rsidP="00AB144F">
            <w:pPr>
              <w:rPr>
                <w:rFonts w:asciiTheme="minorBidi" w:hAnsiTheme="minorBidi"/>
                <w:lang w:val="en-US"/>
              </w:rPr>
            </w:pPr>
            <w:r w:rsidRPr="00AB144F">
              <w:rPr>
                <w:rFonts w:asciiTheme="minorBidi" w:hAnsiTheme="minorBidi"/>
                <w:lang w:val="en-US"/>
              </w:rPr>
              <w:t>Regulates protein interacting with several other proteins at multiple points in the cell cycle.</w:t>
            </w:r>
          </w:p>
        </w:tc>
      </w:tr>
      <w:tr w:rsidR="00AB144F" w:rsidRPr="00200E03" w14:paraId="4266260A" w14:textId="77777777" w:rsidTr="00AB144F">
        <w:trPr>
          <w:trHeight w:val="285"/>
        </w:trPr>
        <w:tc>
          <w:tcPr>
            <w:tcW w:w="399" w:type="dxa"/>
            <w:noWrap/>
            <w:hideMark/>
          </w:tcPr>
          <w:p w14:paraId="4452B476" w14:textId="77777777" w:rsidR="00AB144F" w:rsidRPr="00AB144F" w:rsidRDefault="00AB144F" w:rsidP="00AB144F">
            <w:pPr>
              <w:rPr>
                <w:rFonts w:asciiTheme="minorBidi" w:hAnsiTheme="minorBidi"/>
              </w:rPr>
            </w:pPr>
            <w:r w:rsidRPr="00AB144F">
              <w:rPr>
                <w:rFonts w:asciiTheme="minorBidi" w:hAnsiTheme="minorBidi"/>
              </w:rPr>
              <w:t>67</w:t>
            </w:r>
          </w:p>
        </w:tc>
        <w:tc>
          <w:tcPr>
            <w:tcW w:w="400" w:type="dxa"/>
            <w:noWrap/>
            <w:hideMark/>
          </w:tcPr>
          <w:p w14:paraId="33E1EB5C" w14:textId="77777777" w:rsidR="00AB144F" w:rsidRPr="00AB144F" w:rsidRDefault="00AB144F" w:rsidP="00AB144F">
            <w:pPr>
              <w:rPr>
                <w:rFonts w:asciiTheme="minorBidi" w:hAnsiTheme="minorBidi"/>
              </w:rPr>
            </w:pPr>
            <w:r w:rsidRPr="00AB144F">
              <w:rPr>
                <w:rFonts w:asciiTheme="minorBidi" w:hAnsiTheme="minorBidi"/>
              </w:rPr>
              <w:t>51</w:t>
            </w:r>
          </w:p>
        </w:tc>
        <w:tc>
          <w:tcPr>
            <w:tcW w:w="1505" w:type="dxa"/>
            <w:noWrap/>
            <w:hideMark/>
          </w:tcPr>
          <w:p w14:paraId="7D0EFE23"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43387D20"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69250A91" w14:textId="77777777" w:rsidR="00AB144F" w:rsidRPr="00AB144F" w:rsidRDefault="00AB144F" w:rsidP="00AB144F">
            <w:pPr>
              <w:rPr>
                <w:rFonts w:asciiTheme="minorBidi" w:hAnsiTheme="minorBidi"/>
                <w:b/>
                <w:bCs/>
              </w:rPr>
            </w:pPr>
            <w:r w:rsidRPr="00AB144F">
              <w:rPr>
                <w:rFonts w:asciiTheme="minorBidi" w:hAnsiTheme="minorBidi"/>
                <w:b/>
                <w:bCs/>
              </w:rPr>
              <w:t>CDH3</w:t>
            </w:r>
          </w:p>
        </w:tc>
        <w:tc>
          <w:tcPr>
            <w:tcW w:w="1051" w:type="dxa"/>
            <w:noWrap/>
            <w:hideMark/>
          </w:tcPr>
          <w:p w14:paraId="4D1343A0"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71640FD" w14:textId="77777777" w:rsidR="00AB144F" w:rsidRPr="00AB144F" w:rsidRDefault="00AB144F" w:rsidP="00AB144F">
            <w:pPr>
              <w:rPr>
                <w:rFonts w:asciiTheme="minorBidi" w:hAnsiTheme="minorBidi"/>
              </w:rPr>
            </w:pPr>
            <w:r w:rsidRPr="00AB144F">
              <w:rPr>
                <w:rFonts w:asciiTheme="minorBidi" w:hAnsiTheme="minorBidi"/>
              </w:rPr>
              <w:t>Cadherin 3</w:t>
            </w:r>
          </w:p>
        </w:tc>
        <w:tc>
          <w:tcPr>
            <w:tcW w:w="1078" w:type="dxa"/>
            <w:noWrap/>
            <w:hideMark/>
          </w:tcPr>
          <w:p w14:paraId="2BC83162" w14:textId="77777777" w:rsidR="00AB144F" w:rsidRPr="00AB144F" w:rsidRDefault="00AB144F" w:rsidP="00AB144F">
            <w:pPr>
              <w:rPr>
                <w:rFonts w:asciiTheme="minorBidi" w:hAnsiTheme="minorBidi"/>
              </w:rPr>
            </w:pPr>
          </w:p>
        </w:tc>
        <w:tc>
          <w:tcPr>
            <w:tcW w:w="1765" w:type="dxa"/>
            <w:hideMark/>
          </w:tcPr>
          <w:p w14:paraId="3A1B3FAA"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loss of heterozygosity events in breast and prostate cancer.</w:t>
            </w:r>
          </w:p>
        </w:tc>
      </w:tr>
      <w:tr w:rsidR="00AB144F" w:rsidRPr="00200E03" w14:paraId="0BFBD48A" w14:textId="77777777" w:rsidTr="00AB144F">
        <w:trPr>
          <w:trHeight w:val="285"/>
        </w:trPr>
        <w:tc>
          <w:tcPr>
            <w:tcW w:w="399" w:type="dxa"/>
            <w:noWrap/>
            <w:hideMark/>
          </w:tcPr>
          <w:p w14:paraId="63CE19D5" w14:textId="77777777" w:rsidR="00AB144F" w:rsidRPr="00AB144F" w:rsidRDefault="00AB144F" w:rsidP="00AB144F">
            <w:pPr>
              <w:rPr>
                <w:rFonts w:asciiTheme="minorBidi" w:hAnsiTheme="minorBidi"/>
              </w:rPr>
            </w:pPr>
            <w:r w:rsidRPr="00AB144F">
              <w:rPr>
                <w:rFonts w:asciiTheme="minorBidi" w:hAnsiTheme="minorBidi"/>
              </w:rPr>
              <w:t>68</w:t>
            </w:r>
          </w:p>
        </w:tc>
        <w:tc>
          <w:tcPr>
            <w:tcW w:w="400" w:type="dxa"/>
            <w:noWrap/>
            <w:hideMark/>
          </w:tcPr>
          <w:p w14:paraId="74C1F62A" w14:textId="77777777" w:rsidR="00AB144F" w:rsidRPr="00AB144F" w:rsidRDefault="00AB144F" w:rsidP="00AB144F">
            <w:pPr>
              <w:rPr>
                <w:rFonts w:asciiTheme="minorBidi" w:hAnsiTheme="minorBidi"/>
              </w:rPr>
            </w:pPr>
            <w:r w:rsidRPr="00AB144F">
              <w:rPr>
                <w:rFonts w:asciiTheme="minorBidi" w:hAnsiTheme="minorBidi"/>
              </w:rPr>
              <w:t>52</w:t>
            </w:r>
          </w:p>
        </w:tc>
        <w:tc>
          <w:tcPr>
            <w:tcW w:w="1505" w:type="dxa"/>
            <w:noWrap/>
            <w:hideMark/>
          </w:tcPr>
          <w:p w14:paraId="500D97C7"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34848423"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5ACDFA32" w14:textId="77777777" w:rsidR="00AB144F" w:rsidRPr="00AB144F" w:rsidRDefault="00AB144F" w:rsidP="00AB144F">
            <w:pPr>
              <w:rPr>
                <w:rFonts w:asciiTheme="minorBidi" w:hAnsiTheme="minorBidi"/>
                <w:b/>
                <w:bCs/>
              </w:rPr>
            </w:pPr>
            <w:r w:rsidRPr="00AB144F">
              <w:rPr>
                <w:rFonts w:asciiTheme="minorBidi" w:hAnsiTheme="minorBidi"/>
                <w:b/>
                <w:bCs/>
              </w:rPr>
              <w:t>CENPF</w:t>
            </w:r>
          </w:p>
        </w:tc>
        <w:tc>
          <w:tcPr>
            <w:tcW w:w="1051" w:type="dxa"/>
            <w:noWrap/>
            <w:hideMark/>
          </w:tcPr>
          <w:p w14:paraId="2B0434F2"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B6FE727" w14:textId="77777777" w:rsidR="00AB144F" w:rsidRPr="00AB144F" w:rsidRDefault="00AB144F" w:rsidP="00AB144F">
            <w:pPr>
              <w:rPr>
                <w:rFonts w:asciiTheme="minorBidi" w:hAnsiTheme="minorBidi"/>
              </w:rPr>
            </w:pPr>
            <w:r w:rsidRPr="00AB144F">
              <w:rPr>
                <w:rFonts w:asciiTheme="minorBidi" w:hAnsiTheme="minorBidi"/>
              </w:rPr>
              <w:t>Centromere protein F</w:t>
            </w:r>
          </w:p>
        </w:tc>
        <w:tc>
          <w:tcPr>
            <w:tcW w:w="1078" w:type="dxa"/>
            <w:noWrap/>
            <w:hideMark/>
          </w:tcPr>
          <w:p w14:paraId="6F03A8B1" w14:textId="77777777" w:rsidR="00AB144F" w:rsidRPr="00AB144F" w:rsidRDefault="00AB144F" w:rsidP="00AB144F">
            <w:pPr>
              <w:rPr>
                <w:rFonts w:asciiTheme="minorBidi" w:hAnsiTheme="minorBidi"/>
              </w:rPr>
            </w:pPr>
          </w:p>
        </w:tc>
        <w:tc>
          <w:tcPr>
            <w:tcW w:w="1765" w:type="dxa"/>
            <w:hideMark/>
          </w:tcPr>
          <w:p w14:paraId="7A6B9338" w14:textId="77777777" w:rsidR="00AB144F" w:rsidRPr="00AB144F" w:rsidRDefault="00AB144F" w:rsidP="00AB144F">
            <w:pPr>
              <w:rPr>
                <w:rFonts w:asciiTheme="minorBidi" w:hAnsiTheme="minorBidi"/>
                <w:lang w:val="en-US"/>
              </w:rPr>
            </w:pPr>
            <w:r w:rsidRPr="00AB144F">
              <w:rPr>
                <w:rFonts w:asciiTheme="minorBidi" w:hAnsiTheme="minorBidi"/>
                <w:lang w:val="en-US"/>
              </w:rPr>
              <w:t>Associates with the kinetochore at G2 and maintains this association through early anaphase.</w:t>
            </w:r>
          </w:p>
        </w:tc>
      </w:tr>
      <w:tr w:rsidR="00AB144F" w:rsidRPr="00200E03" w14:paraId="3741F0A0" w14:textId="77777777" w:rsidTr="00AB144F">
        <w:trPr>
          <w:trHeight w:val="285"/>
        </w:trPr>
        <w:tc>
          <w:tcPr>
            <w:tcW w:w="399" w:type="dxa"/>
            <w:noWrap/>
            <w:hideMark/>
          </w:tcPr>
          <w:p w14:paraId="57157C16" w14:textId="77777777" w:rsidR="00AB144F" w:rsidRPr="00AB144F" w:rsidRDefault="00AB144F" w:rsidP="00AB144F">
            <w:pPr>
              <w:rPr>
                <w:rFonts w:asciiTheme="minorBidi" w:hAnsiTheme="minorBidi"/>
              </w:rPr>
            </w:pPr>
            <w:r w:rsidRPr="00AB144F">
              <w:rPr>
                <w:rFonts w:asciiTheme="minorBidi" w:hAnsiTheme="minorBidi"/>
              </w:rPr>
              <w:t>69</w:t>
            </w:r>
          </w:p>
        </w:tc>
        <w:tc>
          <w:tcPr>
            <w:tcW w:w="400" w:type="dxa"/>
            <w:noWrap/>
            <w:hideMark/>
          </w:tcPr>
          <w:p w14:paraId="6E463C8B" w14:textId="77777777" w:rsidR="00AB144F" w:rsidRPr="00AB144F" w:rsidRDefault="00AB144F" w:rsidP="00AB144F">
            <w:pPr>
              <w:rPr>
                <w:rFonts w:asciiTheme="minorBidi" w:hAnsiTheme="minorBidi"/>
              </w:rPr>
            </w:pPr>
            <w:r w:rsidRPr="00AB144F">
              <w:rPr>
                <w:rFonts w:asciiTheme="minorBidi" w:hAnsiTheme="minorBidi"/>
              </w:rPr>
              <w:t>53</w:t>
            </w:r>
          </w:p>
        </w:tc>
        <w:tc>
          <w:tcPr>
            <w:tcW w:w="1505" w:type="dxa"/>
            <w:noWrap/>
            <w:hideMark/>
          </w:tcPr>
          <w:p w14:paraId="178D978F"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2DFC148E"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3AAD49A1" w14:textId="77777777" w:rsidR="00AB144F" w:rsidRPr="00AB144F" w:rsidRDefault="00AB144F" w:rsidP="00AB144F">
            <w:pPr>
              <w:rPr>
                <w:rFonts w:asciiTheme="minorBidi" w:hAnsiTheme="minorBidi"/>
                <w:b/>
                <w:bCs/>
              </w:rPr>
            </w:pPr>
            <w:r w:rsidRPr="00AB144F">
              <w:rPr>
                <w:rFonts w:asciiTheme="minorBidi" w:hAnsiTheme="minorBidi"/>
                <w:b/>
                <w:bCs/>
              </w:rPr>
              <w:t>CEP55</w:t>
            </w:r>
          </w:p>
        </w:tc>
        <w:tc>
          <w:tcPr>
            <w:tcW w:w="1051" w:type="dxa"/>
            <w:noWrap/>
            <w:hideMark/>
          </w:tcPr>
          <w:p w14:paraId="24EE6840"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9223305" w14:textId="77777777" w:rsidR="00AB144F" w:rsidRPr="00AB144F" w:rsidRDefault="00AB144F" w:rsidP="00AB144F">
            <w:pPr>
              <w:rPr>
                <w:rFonts w:asciiTheme="minorBidi" w:hAnsiTheme="minorBidi"/>
              </w:rPr>
            </w:pPr>
            <w:r w:rsidRPr="00AB144F">
              <w:rPr>
                <w:rFonts w:asciiTheme="minorBidi" w:hAnsiTheme="minorBidi"/>
              </w:rPr>
              <w:t>Centrosomal protein 55</w:t>
            </w:r>
          </w:p>
        </w:tc>
        <w:tc>
          <w:tcPr>
            <w:tcW w:w="1078" w:type="dxa"/>
            <w:noWrap/>
            <w:hideMark/>
          </w:tcPr>
          <w:p w14:paraId="600C2380" w14:textId="77777777" w:rsidR="00AB144F" w:rsidRPr="00AB144F" w:rsidRDefault="00AB144F" w:rsidP="00AB144F">
            <w:pPr>
              <w:rPr>
                <w:rFonts w:asciiTheme="minorBidi" w:hAnsiTheme="minorBidi"/>
              </w:rPr>
            </w:pPr>
          </w:p>
        </w:tc>
        <w:tc>
          <w:tcPr>
            <w:tcW w:w="1765" w:type="dxa"/>
            <w:hideMark/>
          </w:tcPr>
          <w:p w14:paraId="4CBAD9CA"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Involved in cranial skeletal system development; establishment of protein localization; </w:t>
            </w:r>
            <w:r w:rsidRPr="00AB144F">
              <w:rPr>
                <w:rFonts w:asciiTheme="minorBidi" w:hAnsiTheme="minorBidi"/>
                <w:lang w:val="en-US"/>
              </w:rPr>
              <w:lastRenderedPageBreak/>
              <w:t>and midbody abscission.</w:t>
            </w:r>
          </w:p>
        </w:tc>
      </w:tr>
      <w:tr w:rsidR="00AB144F" w:rsidRPr="00200E03" w14:paraId="53C98DD8" w14:textId="77777777" w:rsidTr="00AB144F">
        <w:trPr>
          <w:trHeight w:val="285"/>
        </w:trPr>
        <w:tc>
          <w:tcPr>
            <w:tcW w:w="399" w:type="dxa"/>
            <w:noWrap/>
            <w:hideMark/>
          </w:tcPr>
          <w:p w14:paraId="77B90695" w14:textId="77777777" w:rsidR="00AB144F" w:rsidRPr="00AB144F" w:rsidRDefault="00AB144F" w:rsidP="00AB144F">
            <w:pPr>
              <w:rPr>
                <w:rFonts w:asciiTheme="minorBidi" w:hAnsiTheme="minorBidi"/>
              </w:rPr>
            </w:pPr>
            <w:r w:rsidRPr="00AB144F">
              <w:rPr>
                <w:rFonts w:asciiTheme="minorBidi" w:hAnsiTheme="minorBidi"/>
              </w:rPr>
              <w:t>70</w:t>
            </w:r>
          </w:p>
        </w:tc>
        <w:tc>
          <w:tcPr>
            <w:tcW w:w="400" w:type="dxa"/>
            <w:noWrap/>
            <w:hideMark/>
          </w:tcPr>
          <w:p w14:paraId="103E87E1" w14:textId="77777777" w:rsidR="00AB144F" w:rsidRPr="00AB144F" w:rsidRDefault="00AB144F" w:rsidP="00AB144F">
            <w:pPr>
              <w:rPr>
                <w:rFonts w:asciiTheme="minorBidi" w:hAnsiTheme="minorBidi"/>
              </w:rPr>
            </w:pPr>
            <w:r w:rsidRPr="00AB144F">
              <w:rPr>
                <w:rFonts w:asciiTheme="minorBidi" w:hAnsiTheme="minorBidi"/>
              </w:rPr>
              <w:t>54</w:t>
            </w:r>
          </w:p>
        </w:tc>
        <w:tc>
          <w:tcPr>
            <w:tcW w:w="1505" w:type="dxa"/>
            <w:noWrap/>
            <w:hideMark/>
          </w:tcPr>
          <w:p w14:paraId="49EF7F0E"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03EA1E65"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479CC828" w14:textId="77777777" w:rsidR="00AB144F" w:rsidRPr="00AB144F" w:rsidRDefault="00AB144F" w:rsidP="00AB144F">
            <w:pPr>
              <w:rPr>
                <w:rFonts w:asciiTheme="minorBidi" w:hAnsiTheme="minorBidi"/>
                <w:b/>
                <w:bCs/>
              </w:rPr>
            </w:pPr>
            <w:r w:rsidRPr="00AB144F">
              <w:rPr>
                <w:rFonts w:asciiTheme="minorBidi" w:hAnsiTheme="minorBidi"/>
                <w:b/>
                <w:bCs/>
              </w:rPr>
              <w:t>CXXC5</w:t>
            </w:r>
          </w:p>
        </w:tc>
        <w:tc>
          <w:tcPr>
            <w:tcW w:w="1051" w:type="dxa"/>
            <w:noWrap/>
            <w:hideMark/>
          </w:tcPr>
          <w:p w14:paraId="64B77A99"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DE73824" w14:textId="77777777" w:rsidR="00AB144F" w:rsidRPr="00AB144F" w:rsidRDefault="00AB144F" w:rsidP="00AB144F">
            <w:pPr>
              <w:rPr>
                <w:rFonts w:asciiTheme="minorBidi" w:hAnsiTheme="minorBidi"/>
              </w:rPr>
            </w:pPr>
            <w:r w:rsidRPr="00AB144F">
              <w:rPr>
                <w:rFonts w:asciiTheme="minorBidi" w:hAnsiTheme="minorBidi"/>
              </w:rPr>
              <w:t>CXXC finger protein 5</w:t>
            </w:r>
          </w:p>
        </w:tc>
        <w:tc>
          <w:tcPr>
            <w:tcW w:w="1078" w:type="dxa"/>
            <w:noWrap/>
            <w:hideMark/>
          </w:tcPr>
          <w:p w14:paraId="5A61A0E2" w14:textId="77777777" w:rsidR="00AB144F" w:rsidRPr="00AB144F" w:rsidRDefault="00AB144F" w:rsidP="00AB144F">
            <w:pPr>
              <w:rPr>
                <w:rFonts w:asciiTheme="minorBidi" w:hAnsiTheme="minorBidi"/>
              </w:rPr>
            </w:pPr>
          </w:p>
        </w:tc>
        <w:tc>
          <w:tcPr>
            <w:tcW w:w="1765" w:type="dxa"/>
            <w:hideMark/>
          </w:tcPr>
          <w:p w14:paraId="6E65D5D7"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myelopoiesis, required for DNA damage-induced p53 activation, regulates the differentiation of myoblasts into myocytes, and negatively regulates cutaneous wound healing.</w:t>
            </w:r>
          </w:p>
        </w:tc>
      </w:tr>
      <w:tr w:rsidR="00AB144F" w:rsidRPr="00200E03" w14:paraId="5103C487" w14:textId="77777777" w:rsidTr="00AB144F">
        <w:trPr>
          <w:trHeight w:val="285"/>
        </w:trPr>
        <w:tc>
          <w:tcPr>
            <w:tcW w:w="399" w:type="dxa"/>
            <w:noWrap/>
            <w:hideMark/>
          </w:tcPr>
          <w:p w14:paraId="7653714E" w14:textId="77777777" w:rsidR="00AB144F" w:rsidRPr="00AB144F" w:rsidRDefault="00AB144F" w:rsidP="00AB144F">
            <w:pPr>
              <w:rPr>
                <w:rFonts w:asciiTheme="minorBidi" w:hAnsiTheme="minorBidi"/>
              </w:rPr>
            </w:pPr>
            <w:r w:rsidRPr="00AB144F">
              <w:rPr>
                <w:rFonts w:asciiTheme="minorBidi" w:hAnsiTheme="minorBidi"/>
              </w:rPr>
              <w:t>14</w:t>
            </w:r>
          </w:p>
        </w:tc>
        <w:tc>
          <w:tcPr>
            <w:tcW w:w="400" w:type="dxa"/>
            <w:noWrap/>
            <w:hideMark/>
          </w:tcPr>
          <w:p w14:paraId="7A2EB55E" w14:textId="77777777" w:rsidR="00AB144F" w:rsidRPr="00AB144F" w:rsidRDefault="00AB144F" w:rsidP="00AB144F">
            <w:pPr>
              <w:rPr>
                <w:rFonts w:asciiTheme="minorBidi" w:hAnsiTheme="minorBidi"/>
              </w:rPr>
            </w:pPr>
            <w:r w:rsidRPr="00AB144F">
              <w:rPr>
                <w:rFonts w:asciiTheme="minorBidi" w:hAnsiTheme="minorBidi"/>
              </w:rPr>
              <w:t>55</w:t>
            </w:r>
          </w:p>
        </w:tc>
        <w:tc>
          <w:tcPr>
            <w:tcW w:w="1505" w:type="dxa"/>
            <w:noWrap/>
            <w:hideMark/>
          </w:tcPr>
          <w:p w14:paraId="6CF0D70C"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6E76E9F5"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62FA4CEB" w14:textId="77777777" w:rsidR="00AB144F" w:rsidRPr="00AB144F" w:rsidRDefault="00AB144F" w:rsidP="00AB144F">
            <w:pPr>
              <w:rPr>
                <w:rFonts w:asciiTheme="minorBidi" w:hAnsiTheme="minorBidi"/>
                <w:b/>
                <w:bCs/>
              </w:rPr>
            </w:pPr>
            <w:r w:rsidRPr="00AB144F">
              <w:rPr>
                <w:rFonts w:asciiTheme="minorBidi" w:hAnsiTheme="minorBidi"/>
                <w:b/>
                <w:bCs/>
              </w:rPr>
              <w:t>EGFR</w:t>
            </w:r>
          </w:p>
        </w:tc>
        <w:tc>
          <w:tcPr>
            <w:tcW w:w="1051" w:type="dxa"/>
            <w:noWrap/>
            <w:hideMark/>
          </w:tcPr>
          <w:p w14:paraId="3765C962"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6EB91A9" w14:textId="77777777" w:rsidR="00AB144F" w:rsidRPr="00AB144F" w:rsidRDefault="00AB144F" w:rsidP="00AB144F">
            <w:pPr>
              <w:rPr>
                <w:rFonts w:asciiTheme="minorBidi" w:hAnsiTheme="minorBidi"/>
              </w:rPr>
            </w:pPr>
            <w:r w:rsidRPr="00AB144F">
              <w:rPr>
                <w:rFonts w:asciiTheme="minorBidi" w:hAnsiTheme="minorBidi"/>
              </w:rPr>
              <w:t>Epidermal growth factor receptor</w:t>
            </w:r>
          </w:p>
        </w:tc>
        <w:tc>
          <w:tcPr>
            <w:tcW w:w="1078" w:type="dxa"/>
            <w:noWrap/>
            <w:hideMark/>
          </w:tcPr>
          <w:p w14:paraId="263FF12A" w14:textId="77777777" w:rsidR="00AB144F" w:rsidRPr="00AB144F" w:rsidRDefault="00AB144F" w:rsidP="00AB144F">
            <w:pPr>
              <w:rPr>
                <w:rFonts w:asciiTheme="minorBidi" w:hAnsiTheme="minorBidi"/>
              </w:rPr>
            </w:pPr>
          </w:p>
        </w:tc>
        <w:tc>
          <w:tcPr>
            <w:tcW w:w="1765" w:type="dxa"/>
            <w:hideMark/>
          </w:tcPr>
          <w:p w14:paraId="7E1399E4" w14:textId="77777777" w:rsidR="00AB144F" w:rsidRPr="00AB144F" w:rsidRDefault="00AB144F" w:rsidP="00AB144F">
            <w:pPr>
              <w:rPr>
                <w:rFonts w:asciiTheme="minorBidi" w:hAnsiTheme="minorBidi"/>
                <w:lang w:val="en-US"/>
              </w:rPr>
            </w:pPr>
            <w:r w:rsidRPr="00AB144F">
              <w:rPr>
                <w:rFonts w:asciiTheme="minorBidi" w:hAnsiTheme="minorBidi"/>
                <w:lang w:val="en-US"/>
              </w:rPr>
              <w:t>Induce receptor dimerization and tyrosine autophosphorylation leading to cell proliferation.</w:t>
            </w:r>
          </w:p>
        </w:tc>
      </w:tr>
      <w:tr w:rsidR="00AB144F" w:rsidRPr="00200E03" w14:paraId="322E0F1E" w14:textId="77777777" w:rsidTr="00AB144F">
        <w:trPr>
          <w:trHeight w:val="285"/>
        </w:trPr>
        <w:tc>
          <w:tcPr>
            <w:tcW w:w="399" w:type="dxa"/>
            <w:noWrap/>
            <w:hideMark/>
          </w:tcPr>
          <w:p w14:paraId="18973CE5" w14:textId="77777777" w:rsidR="00AB144F" w:rsidRPr="00AB144F" w:rsidRDefault="00AB144F" w:rsidP="00AB144F">
            <w:pPr>
              <w:rPr>
                <w:rFonts w:asciiTheme="minorBidi" w:hAnsiTheme="minorBidi"/>
              </w:rPr>
            </w:pPr>
            <w:r w:rsidRPr="00AB144F">
              <w:rPr>
                <w:rFonts w:asciiTheme="minorBidi" w:hAnsiTheme="minorBidi"/>
              </w:rPr>
              <w:t>71</w:t>
            </w:r>
          </w:p>
        </w:tc>
        <w:tc>
          <w:tcPr>
            <w:tcW w:w="400" w:type="dxa"/>
            <w:noWrap/>
            <w:hideMark/>
          </w:tcPr>
          <w:p w14:paraId="7D07EC76" w14:textId="77777777" w:rsidR="00AB144F" w:rsidRPr="00AB144F" w:rsidRDefault="00AB144F" w:rsidP="00AB144F">
            <w:pPr>
              <w:rPr>
                <w:rFonts w:asciiTheme="minorBidi" w:hAnsiTheme="minorBidi"/>
              </w:rPr>
            </w:pPr>
            <w:r w:rsidRPr="00AB144F">
              <w:rPr>
                <w:rFonts w:asciiTheme="minorBidi" w:hAnsiTheme="minorBidi"/>
              </w:rPr>
              <w:t>56</w:t>
            </w:r>
          </w:p>
        </w:tc>
        <w:tc>
          <w:tcPr>
            <w:tcW w:w="1505" w:type="dxa"/>
            <w:noWrap/>
            <w:hideMark/>
          </w:tcPr>
          <w:p w14:paraId="340771D0"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1CA617A6"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2AE6020A" w14:textId="77777777" w:rsidR="00AB144F" w:rsidRPr="00AB144F" w:rsidRDefault="00AB144F" w:rsidP="00AB144F">
            <w:pPr>
              <w:rPr>
                <w:rFonts w:asciiTheme="minorBidi" w:hAnsiTheme="minorBidi"/>
                <w:b/>
                <w:bCs/>
              </w:rPr>
            </w:pPr>
            <w:r w:rsidRPr="00AB144F">
              <w:rPr>
                <w:rFonts w:asciiTheme="minorBidi" w:hAnsiTheme="minorBidi"/>
                <w:b/>
                <w:bCs/>
              </w:rPr>
              <w:t>ERBB2</w:t>
            </w:r>
          </w:p>
        </w:tc>
        <w:tc>
          <w:tcPr>
            <w:tcW w:w="1051" w:type="dxa"/>
            <w:noWrap/>
            <w:hideMark/>
          </w:tcPr>
          <w:p w14:paraId="54E8FF17"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098EFDCF" w14:textId="77777777" w:rsidR="00AB144F" w:rsidRPr="00AB144F" w:rsidRDefault="00AB144F" w:rsidP="00AB144F">
            <w:pPr>
              <w:rPr>
                <w:rFonts w:asciiTheme="minorBidi" w:hAnsiTheme="minorBidi"/>
                <w:lang w:val="en-US"/>
              </w:rPr>
            </w:pPr>
            <w:r w:rsidRPr="00AB144F">
              <w:rPr>
                <w:rFonts w:asciiTheme="minorBidi" w:hAnsiTheme="minorBidi"/>
                <w:lang w:val="en-US"/>
              </w:rPr>
              <w:t>Erb-b2 receptor tyrosine kinase 3</w:t>
            </w:r>
          </w:p>
        </w:tc>
        <w:tc>
          <w:tcPr>
            <w:tcW w:w="1078" w:type="dxa"/>
            <w:noWrap/>
            <w:hideMark/>
          </w:tcPr>
          <w:p w14:paraId="4DABA99E" w14:textId="77777777" w:rsidR="00AB144F" w:rsidRPr="00AB144F" w:rsidRDefault="00AB144F" w:rsidP="00AB144F">
            <w:pPr>
              <w:rPr>
                <w:rFonts w:asciiTheme="minorBidi" w:hAnsiTheme="minorBidi"/>
              </w:rPr>
            </w:pPr>
            <w:r w:rsidRPr="00AB144F">
              <w:rPr>
                <w:rFonts w:asciiTheme="minorBidi" w:hAnsiTheme="minorBidi"/>
              </w:rPr>
              <w:t>HER3</w:t>
            </w:r>
          </w:p>
        </w:tc>
        <w:tc>
          <w:tcPr>
            <w:tcW w:w="1765" w:type="dxa"/>
            <w:hideMark/>
          </w:tcPr>
          <w:p w14:paraId="4D96EDCF"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mitogen-activated protein kinase and phosphatidylinositol-3 kinase.</w:t>
            </w:r>
          </w:p>
        </w:tc>
      </w:tr>
      <w:tr w:rsidR="00AB144F" w:rsidRPr="00200E03" w14:paraId="29A69AD5" w14:textId="77777777" w:rsidTr="00AB144F">
        <w:trPr>
          <w:trHeight w:val="285"/>
        </w:trPr>
        <w:tc>
          <w:tcPr>
            <w:tcW w:w="399" w:type="dxa"/>
            <w:noWrap/>
            <w:hideMark/>
          </w:tcPr>
          <w:p w14:paraId="2C06C179" w14:textId="77777777" w:rsidR="00AB144F" w:rsidRPr="00AB144F" w:rsidRDefault="00AB144F" w:rsidP="00AB144F">
            <w:pPr>
              <w:rPr>
                <w:rFonts w:asciiTheme="minorBidi" w:hAnsiTheme="minorBidi"/>
              </w:rPr>
            </w:pPr>
            <w:r w:rsidRPr="00AB144F">
              <w:rPr>
                <w:rFonts w:asciiTheme="minorBidi" w:hAnsiTheme="minorBidi"/>
              </w:rPr>
              <w:t>34</w:t>
            </w:r>
          </w:p>
        </w:tc>
        <w:tc>
          <w:tcPr>
            <w:tcW w:w="400" w:type="dxa"/>
            <w:noWrap/>
            <w:hideMark/>
          </w:tcPr>
          <w:p w14:paraId="1A39150D" w14:textId="77777777" w:rsidR="00AB144F" w:rsidRPr="00AB144F" w:rsidRDefault="00AB144F" w:rsidP="00AB144F">
            <w:pPr>
              <w:rPr>
                <w:rFonts w:asciiTheme="minorBidi" w:hAnsiTheme="minorBidi"/>
              </w:rPr>
            </w:pPr>
            <w:r w:rsidRPr="00AB144F">
              <w:rPr>
                <w:rFonts w:asciiTheme="minorBidi" w:hAnsiTheme="minorBidi"/>
              </w:rPr>
              <w:t>57</w:t>
            </w:r>
          </w:p>
        </w:tc>
        <w:tc>
          <w:tcPr>
            <w:tcW w:w="1505" w:type="dxa"/>
            <w:noWrap/>
            <w:hideMark/>
          </w:tcPr>
          <w:p w14:paraId="1AE96240"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066AF284"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4FE66D72" w14:textId="77777777" w:rsidR="00AB144F" w:rsidRPr="00AB144F" w:rsidRDefault="00AB144F" w:rsidP="00AB144F">
            <w:pPr>
              <w:rPr>
                <w:rFonts w:asciiTheme="minorBidi" w:hAnsiTheme="minorBidi"/>
                <w:b/>
                <w:bCs/>
              </w:rPr>
            </w:pPr>
            <w:r w:rsidRPr="00AB144F">
              <w:rPr>
                <w:rFonts w:asciiTheme="minorBidi" w:hAnsiTheme="minorBidi"/>
                <w:b/>
                <w:bCs/>
              </w:rPr>
              <w:t>ESR1</w:t>
            </w:r>
          </w:p>
        </w:tc>
        <w:tc>
          <w:tcPr>
            <w:tcW w:w="1051" w:type="dxa"/>
            <w:noWrap/>
            <w:hideMark/>
          </w:tcPr>
          <w:p w14:paraId="560190CB"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151CA88B" w14:textId="77777777" w:rsidR="00AB144F" w:rsidRPr="00AB144F" w:rsidRDefault="00AB144F" w:rsidP="00AB144F">
            <w:pPr>
              <w:rPr>
                <w:rFonts w:asciiTheme="minorBidi" w:hAnsiTheme="minorBidi"/>
              </w:rPr>
            </w:pPr>
            <w:r w:rsidRPr="00AB144F">
              <w:rPr>
                <w:rFonts w:asciiTheme="minorBidi" w:hAnsiTheme="minorBidi"/>
              </w:rPr>
              <w:t>Estrogen receptor 2</w:t>
            </w:r>
          </w:p>
        </w:tc>
        <w:tc>
          <w:tcPr>
            <w:tcW w:w="1078" w:type="dxa"/>
            <w:noWrap/>
            <w:hideMark/>
          </w:tcPr>
          <w:p w14:paraId="077AAC73" w14:textId="77777777" w:rsidR="00AB144F" w:rsidRPr="00AB144F" w:rsidRDefault="00AB144F" w:rsidP="00AB144F">
            <w:pPr>
              <w:rPr>
                <w:rFonts w:asciiTheme="minorBidi" w:hAnsiTheme="minorBidi"/>
              </w:rPr>
            </w:pPr>
            <w:r w:rsidRPr="00AB144F">
              <w:rPr>
                <w:rFonts w:asciiTheme="minorBidi" w:hAnsiTheme="minorBidi"/>
              </w:rPr>
              <w:t>ER</w:t>
            </w:r>
          </w:p>
        </w:tc>
        <w:tc>
          <w:tcPr>
            <w:tcW w:w="1765" w:type="dxa"/>
            <w:hideMark/>
          </w:tcPr>
          <w:p w14:paraId="083663FD" w14:textId="77777777" w:rsidR="00AB144F" w:rsidRPr="00AB144F" w:rsidRDefault="00AB144F" w:rsidP="00AB144F">
            <w:pPr>
              <w:rPr>
                <w:rFonts w:asciiTheme="minorBidi" w:hAnsiTheme="minorBidi"/>
                <w:lang w:val="en-US"/>
              </w:rPr>
            </w:pPr>
            <w:r w:rsidRPr="00AB144F">
              <w:rPr>
                <w:rFonts w:asciiTheme="minorBidi" w:hAnsiTheme="minorBidi"/>
                <w:lang w:val="en-US"/>
              </w:rPr>
              <w:t>Regulates the transcription of many estrogen-inducible genes that play a role in growth, metabolism, sexual development, gestation, and other reproductive functions.</w:t>
            </w:r>
          </w:p>
        </w:tc>
      </w:tr>
      <w:tr w:rsidR="00AB144F" w:rsidRPr="00200E03" w14:paraId="2B8CB0D1" w14:textId="77777777" w:rsidTr="00AB144F">
        <w:trPr>
          <w:trHeight w:val="285"/>
        </w:trPr>
        <w:tc>
          <w:tcPr>
            <w:tcW w:w="399" w:type="dxa"/>
            <w:noWrap/>
            <w:hideMark/>
          </w:tcPr>
          <w:p w14:paraId="778EA083" w14:textId="77777777" w:rsidR="00AB144F" w:rsidRPr="00AB144F" w:rsidRDefault="00AB144F" w:rsidP="00AB144F">
            <w:pPr>
              <w:rPr>
                <w:rFonts w:asciiTheme="minorBidi" w:hAnsiTheme="minorBidi"/>
              </w:rPr>
            </w:pPr>
            <w:r w:rsidRPr="00AB144F">
              <w:rPr>
                <w:rFonts w:asciiTheme="minorBidi" w:hAnsiTheme="minorBidi"/>
              </w:rPr>
              <w:t>72</w:t>
            </w:r>
          </w:p>
        </w:tc>
        <w:tc>
          <w:tcPr>
            <w:tcW w:w="400" w:type="dxa"/>
            <w:noWrap/>
            <w:hideMark/>
          </w:tcPr>
          <w:p w14:paraId="35B0B834" w14:textId="77777777" w:rsidR="00AB144F" w:rsidRPr="00AB144F" w:rsidRDefault="00AB144F" w:rsidP="00AB144F">
            <w:pPr>
              <w:rPr>
                <w:rFonts w:asciiTheme="minorBidi" w:hAnsiTheme="minorBidi"/>
              </w:rPr>
            </w:pPr>
            <w:r w:rsidRPr="00AB144F">
              <w:rPr>
                <w:rFonts w:asciiTheme="minorBidi" w:hAnsiTheme="minorBidi"/>
              </w:rPr>
              <w:t>58</w:t>
            </w:r>
          </w:p>
        </w:tc>
        <w:tc>
          <w:tcPr>
            <w:tcW w:w="1505" w:type="dxa"/>
            <w:noWrap/>
            <w:hideMark/>
          </w:tcPr>
          <w:p w14:paraId="57976B0C"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66F28220"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0076EC81" w14:textId="77777777" w:rsidR="00AB144F" w:rsidRPr="00AB144F" w:rsidRDefault="00AB144F" w:rsidP="00AB144F">
            <w:pPr>
              <w:rPr>
                <w:rFonts w:asciiTheme="minorBidi" w:hAnsiTheme="minorBidi"/>
                <w:b/>
                <w:bCs/>
              </w:rPr>
            </w:pPr>
            <w:r w:rsidRPr="00AB144F">
              <w:rPr>
                <w:rFonts w:asciiTheme="minorBidi" w:hAnsiTheme="minorBidi"/>
                <w:b/>
                <w:bCs/>
              </w:rPr>
              <w:t>EXO1</w:t>
            </w:r>
          </w:p>
        </w:tc>
        <w:tc>
          <w:tcPr>
            <w:tcW w:w="1051" w:type="dxa"/>
            <w:noWrap/>
            <w:hideMark/>
          </w:tcPr>
          <w:p w14:paraId="6D5BD366"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6C9D548" w14:textId="77777777" w:rsidR="00AB144F" w:rsidRPr="00AB144F" w:rsidRDefault="00AB144F" w:rsidP="00AB144F">
            <w:pPr>
              <w:rPr>
                <w:rFonts w:asciiTheme="minorBidi" w:hAnsiTheme="minorBidi"/>
              </w:rPr>
            </w:pPr>
            <w:r w:rsidRPr="00AB144F">
              <w:rPr>
                <w:rFonts w:asciiTheme="minorBidi" w:hAnsiTheme="minorBidi"/>
              </w:rPr>
              <w:t>Exonuclease 1</w:t>
            </w:r>
          </w:p>
        </w:tc>
        <w:tc>
          <w:tcPr>
            <w:tcW w:w="1078" w:type="dxa"/>
            <w:noWrap/>
            <w:hideMark/>
          </w:tcPr>
          <w:p w14:paraId="38081FD2" w14:textId="77777777" w:rsidR="00AB144F" w:rsidRPr="00AB144F" w:rsidRDefault="00AB144F" w:rsidP="00AB144F">
            <w:pPr>
              <w:rPr>
                <w:rFonts w:asciiTheme="minorBidi" w:hAnsiTheme="minorBidi"/>
              </w:rPr>
            </w:pPr>
          </w:p>
        </w:tc>
        <w:tc>
          <w:tcPr>
            <w:tcW w:w="1765" w:type="dxa"/>
            <w:hideMark/>
          </w:tcPr>
          <w:p w14:paraId="2AB98E16"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mismatch repair and recombination.</w:t>
            </w:r>
          </w:p>
        </w:tc>
      </w:tr>
      <w:tr w:rsidR="00AB144F" w:rsidRPr="00200E03" w14:paraId="16A3684D" w14:textId="77777777" w:rsidTr="00AB144F">
        <w:trPr>
          <w:trHeight w:val="285"/>
        </w:trPr>
        <w:tc>
          <w:tcPr>
            <w:tcW w:w="399" w:type="dxa"/>
            <w:noWrap/>
            <w:hideMark/>
          </w:tcPr>
          <w:p w14:paraId="4F681F10" w14:textId="77777777" w:rsidR="00AB144F" w:rsidRPr="00AB144F" w:rsidRDefault="00AB144F" w:rsidP="00AB144F">
            <w:pPr>
              <w:rPr>
                <w:rFonts w:asciiTheme="minorBidi" w:hAnsiTheme="minorBidi"/>
              </w:rPr>
            </w:pPr>
            <w:r w:rsidRPr="00AB144F">
              <w:rPr>
                <w:rFonts w:asciiTheme="minorBidi" w:hAnsiTheme="minorBidi"/>
              </w:rPr>
              <w:t>73</w:t>
            </w:r>
          </w:p>
        </w:tc>
        <w:tc>
          <w:tcPr>
            <w:tcW w:w="400" w:type="dxa"/>
            <w:noWrap/>
            <w:hideMark/>
          </w:tcPr>
          <w:p w14:paraId="687C7A2F" w14:textId="77777777" w:rsidR="00AB144F" w:rsidRPr="00AB144F" w:rsidRDefault="00AB144F" w:rsidP="00AB144F">
            <w:pPr>
              <w:rPr>
                <w:rFonts w:asciiTheme="minorBidi" w:hAnsiTheme="minorBidi"/>
              </w:rPr>
            </w:pPr>
            <w:r w:rsidRPr="00AB144F">
              <w:rPr>
                <w:rFonts w:asciiTheme="minorBidi" w:hAnsiTheme="minorBidi"/>
              </w:rPr>
              <w:t>59</w:t>
            </w:r>
          </w:p>
        </w:tc>
        <w:tc>
          <w:tcPr>
            <w:tcW w:w="1505" w:type="dxa"/>
            <w:noWrap/>
            <w:hideMark/>
          </w:tcPr>
          <w:p w14:paraId="0A6840F5"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5C90AF59"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35A3D9F3" w14:textId="77777777" w:rsidR="00AB144F" w:rsidRPr="00AB144F" w:rsidRDefault="00AB144F" w:rsidP="00AB144F">
            <w:pPr>
              <w:rPr>
                <w:rFonts w:asciiTheme="minorBidi" w:hAnsiTheme="minorBidi"/>
                <w:b/>
                <w:bCs/>
              </w:rPr>
            </w:pPr>
            <w:r w:rsidRPr="00AB144F">
              <w:rPr>
                <w:rFonts w:asciiTheme="minorBidi" w:hAnsiTheme="minorBidi"/>
                <w:b/>
                <w:bCs/>
              </w:rPr>
              <w:t>FGFR4</w:t>
            </w:r>
          </w:p>
        </w:tc>
        <w:tc>
          <w:tcPr>
            <w:tcW w:w="1051" w:type="dxa"/>
            <w:noWrap/>
            <w:hideMark/>
          </w:tcPr>
          <w:p w14:paraId="69ED1957"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47F2052F" w14:textId="77777777" w:rsidR="00AB144F" w:rsidRPr="00AB144F" w:rsidRDefault="00AB144F" w:rsidP="00AB144F">
            <w:pPr>
              <w:rPr>
                <w:rFonts w:asciiTheme="minorBidi" w:hAnsiTheme="minorBidi"/>
              </w:rPr>
            </w:pPr>
            <w:r w:rsidRPr="00AB144F">
              <w:rPr>
                <w:rFonts w:asciiTheme="minorBidi" w:hAnsiTheme="minorBidi"/>
              </w:rPr>
              <w:t xml:space="preserve">Fibroblast growth </w:t>
            </w:r>
            <w:r w:rsidRPr="00AB144F">
              <w:rPr>
                <w:rFonts w:asciiTheme="minorBidi" w:hAnsiTheme="minorBidi"/>
              </w:rPr>
              <w:lastRenderedPageBreak/>
              <w:t>factor receptor 4</w:t>
            </w:r>
          </w:p>
        </w:tc>
        <w:tc>
          <w:tcPr>
            <w:tcW w:w="1078" w:type="dxa"/>
            <w:noWrap/>
            <w:hideMark/>
          </w:tcPr>
          <w:p w14:paraId="2ABDA91A" w14:textId="77777777" w:rsidR="00AB144F" w:rsidRPr="00AB144F" w:rsidRDefault="00AB144F" w:rsidP="00AB144F">
            <w:pPr>
              <w:rPr>
                <w:rFonts w:asciiTheme="minorBidi" w:hAnsiTheme="minorBidi"/>
              </w:rPr>
            </w:pPr>
          </w:p>
        </w:tc>
        <w:tc>
          <w:tcPr>
            <w:tcW w:w="1765" w:type="dxa"/>
            <w:hideMark/>
          </w:tcPr>
          <w:p w14:paraId="490D19CB"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Involved in cell proliferation, cell </w:t>
            </w:r>
            <w:r w:rsidRPr="00AB144F">
              <w:rPr>
                <w:rFonts w:asciiTheme="minorBidi" w:hAnsiTheme="minorBidi"/>
                <w:lang w:val="en-US"/>
              </w:rPr>
              <w:lastRenderedPageBreak/>
              <w:t>differentiation, cell migration, lipid metabolism, bile acid biosynthesis, vitamin D metabolism, glucose uptake, and phosphate homeostasis.</w:t>
            </w:r>
          </w:p>
        </w:tc>
      </w:tr>
      <w:tr w:rsidR="00AB144F" w:rsidRPr="00200E03" w14:paraId="4E30FA4C" w14:textId="77777777" w:rsidTr="00AB144F">
        <w:trPr>
          <w:trHeight w:val="285"/>
        </w:trPr>
        <w:tc>
          <w:tcPr>
            <w:tcW w:w="399" w:type="dxa"/>
            <w:noWrap/>
            <w:hideMark/>
          </w:tcPr>
          <w:p w14:paraId="15E50680" w14:textId="77777777" w:rsidR="00AB144F" w:rsidRPr="00AB144F" w:rsidRDefault="00AB144F" w:rsidP="00AB144F">
            <w:pPr>
              <w:rPr>
                <w:rFonts w:asciiTheme="minorBidi" w:hAnsiTheme="minorBidi"/>
              </w:rPr>
            </w:pPr>
            <w:r w:rsidRPr="00AB144F">
              <w:rPr>
                <w:rFonts w:asciiTheme="minorBidi" w:hAnsiTheme="minorBidi"/>
              </w:rPr>
              <w:t>35</w:t>
            </w:r>
          </w:p>
        </w:tc>
        <w:tc>
          <w:tcPr>
            <w:tcW w:w="400" w:type="dxa"/>
            <w:noWrap/>
            <w:hideMark/>
          </w:tcPr>
          <w:p w14:paraId="0E371CA4" w14:textId="77777777" w:rsidR="00AB144F" w:rsidRPr="00AB144F" w:rsidRDefault="00AB144F" w:rsidP="00AB144F">
            <w:pPr>
              <w:rPr>
                <w:rFonts w:asciiTheme="minorBidi" w:hAnsiTheme="minorBidi"/>
              </w:rPr>
            </w:pPr>
            <w:r w:rsidRPr="00AB144F">
              <w:rPr>
                <w:rFonts w:asciiTheme="minorBidi" w:hAnsiTheme="minorBidi"/>
              </w:rPr>
              <w:t>60</w:t>
            </w:r>
          </w:p>
        </w:tc>
        <w:tc>
          <w:tcPr>
            <w:tcW w:w="1505" w:type="dxa"/>
            <w:noWrap/>
            <w:hideMark/>
          </w:tcPr>
          <w:p w14:paraId="735285A2"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3FDD91AF"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322ACDE7" w14:textId="77777777" w:rsidR="00AB144F" w:rsidRPr="00AB144F" w:rsidRDefault="00AB144F" w:rsidP="00AB144F">
            <w:pPr>
              <w:rPr>
                <w:rFonts w:asciiTheme="minorBidi" w:hAnsiTheme="minorBidi"/>
                <w:b/>
                <w:bCs/>
              </w:rPr>
            </w:pPr>
            <w:r w:rsidRPr="00AB144F">
              <w:rPr>
                <w:rFonts w:asciiTheme="minorBidi" w:hAnsiTheme="minorBidi"/>
                <w:b/>
                <w:bCs/>
              </w:rPr>
              <w:t>FOXA1</w:t>
            </w:r>
          </w:p>
        </w:tc>
        <w:tc>
          <w:tcPr>
            <w:tcW w:w="1051" w:type="dxa"/>
            <w:noWrap/>
            <w:hideMark/>
          </w:tcPr>
          <w:p w14:paraId="2F29DCE7"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40C566B" w14:textId="77777777" w:rsidR="00AB144F" w:rsidRPr="00AB144F" w:rsidRDefault="00AB144F" w:rsidP="00AB144F">
            <w:pPr>
              <w:rPr>
                <w:rFonts w:asciiTheme="minorBidi" w:hAnsiTheme="minorBidi"/>
              </w:rPr>
            </w:pPr>
            <w:r w:rsidRPr="00AB144F">
              <w:rPr>
                <w:rFonts w:asciiTheme="minorBidi" w:hAnsiTheme="minorBidi"/>
              </w:rPr>
              <w:t>Forkhead box A1</w:t>
            </w:r>
          </w:p>
        </w:tc>
        <w:tc>
          <w:tcPr>
            <w:tcW w:w="1078" w:type="dxa"/>
            <w:noWrap/>
            <w:hideMark/>
          </w:tcPr>
          <w:p w14:paraId="185C322C" w14:textId="77777777" w:rsidR="00AB144F" w:rsidRPr="00AB144F" w:rsidRDefault="00AB144F" w:rsidP="00AB144F">
            <w:pPr>
              <w:rPr>
                <w:rFonts w:asciiTheme="minorBidi" w:hAnsiTheme="minorBidi"/>
              </w:rPr>
            </w:pPr>
          </w:p>
        </w:tc>
        <w:tc>
          <w:tcPr>
            <w:tcW w:w="1765" w:type="dxa"/>
            <w:hideMark/>
          </w:tcPr>
          <w:p w14:paraId="23FD79A8" w14:textId="77777777" w:rsidR="00AB144F" w:rsidRPr="00AB144F" w:rsidRDefault="00AB144F" w:rsidP="00AB144F">
            <w:pPr>
              <w:rPr>
                <w:rFonts w:asciiTheme="minorBidi" w:hAnsiTheme="minorBidi"/>
                <w:lang w:val="en-US"/>
              </w:rPr>
            </w:pPr>
            <w:r w:rsidRPr="00AB144F">
              <w:rPr>
                <w:rFonts w:asciiTheme="minorBidi" w:hAnsiTheme="minorBidi"/>
                <w:lang w:val="en-US"/>
              </w:rPr>
              <w:t>Regulation of metabolism and in the differentiation of the pancreas and liver.</w:t>
            </w:r>
          </w:p>
        </w:tc>
      </w:tr>
      <w:tr w:rsidR="00AB144F" w:rsidRPr="00200E03" w14:paraId="32A1D0B1" w14:textId="77777777" w:rsidTr="00AB144F">
        <w:trPr>
          <w:trHeight w:val="285"/>
        </w:trPr>
        <w:tc>
          <w:tcPr>
            <w:tcW w:w="399" w:type="dxa"/>
            <w:noWrap/>
            <w:hideMark/>
          </w:tcPr>
          <w:p w14:paraId="47FF0E66" w14:textId="77777777" w:rsidR="00AB144F" w:rsidRPr="00AB144F" w:rsidRDefault="00AB144F" w:rsidP="00AB144F">
            <w:pPr>
              <w:rPr>
                <w:rFonts w:asciiTheme="minorBidi" w:hAnsiTheme="minorBidi"/>
              </w:rPr>
            </w:pPr>
            <w:r w:rsidRPr="00AB144F">
              <w:rPr>
                <w:rFonts w:asciiTheme="minorBidi" w:hAnsiTheme="minorBidi"/>
              </w:rPr>
              <w:t>74</w:t>
            </w:r>
          </w:p>
        </w:tc>
        <w:tc>
          <w:tcPr>
            <w:tcW w:w="400" w:type="dxa"/>
            <w:noWrap/>
            <w:hideMark/>
          </w:tcPr>
          <w:p w14:paraId="1ED84243" w14:textId="77777777" w:rsidR="00AB144F" w:rsidRPr="00AB144F" w:rsidRDefault="00AB144F" w:rsidP="00AB144F">
            <w:pPr>
              <w:rPr>
                <w:rFonts w:asciiTheme="minorBidi" w:hAnsiTheme="minorBidi"/>
              </w:rPr>
            </w:pPr>
            <w:r w:rsidRPr="00AB144F">
              <w:rPr>
                <w:rFonts w:asciiTheme="minorBidi" w:hAnsiTheme="minorBidi"/>
              </w:rPr>
              <w:t>61</w:t>
            </w:r>
          </w:p>
        </w:tc>
        <w:tc>
          <w:tcPr>
            <w:tcW w:w="1505" w:type="dxa"/>
            <w:noWrap/>
            <w:hideMark/>
          </w:tcPr>
          <w:p w14:paraId="6972CAB2"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73D6FE01"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9DB696C" w14:textId="77777777" w:rsidR="00AB144F" w:rsidRPr="00AB144F" w:rsidRDefault="00AB144F" w:rsidP="00AB144F">
            <w:pPr>
              <w:rPr>
                <w:rFonts w:asciiTheme="minorBidi" w:hAnsiTheme="minorBidi"/>
                <w:b/>
                <w:bCs/>
              </w:rPr>
            </w:pPr>
            <w:r w:rsidRPr="00AB144F">
              <w:rPr>
                <w:rFonts w:asciiTheme="minorBidi" w:hAnsiTheme="minorBidi"/>
                <w:b/>
                <w:bCs/>
              </w:rPr>
              <w:t>FOXC1</w:t>
            </w:r>
          </w:p>
        </w:tc>
        <w:tc>
          <w:tcPr>
            <w:tcW w:w="1051" w:type="dxa"/>
            <w:noWrap/>
            <w:hideMark/>
          </w:tcPr>
          <w:p w14:paraId="11680DDB"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FE8582F" w14:textId="77777777" w:rsidR="00AB144F" w:rsidRPr="00AB144F" w:rsidRDefault="00AB144F" w:rsidP="00AB144F">
            <w:pPr>
              <w:rPr>
                <w:rFonts w:asciiTheme="minorBidi" w:hAnsiTheme="minorBidi"/>
              </w:rPr>
            </w:pPr>
            <w:r w:rsidRPr="00AB144F">
              <w:rPr>
                <w:rFonts w:asciiTheme="minorBidi" w:hAnsiTheme="minorBidi"/>
              </w:rPr>
              <w:t>Forkhead box C1</w:t>
            </w:r>
          </w:p>
        </w:tc>
        <w:tc>
          <w:tcPr>
            <w:tcW w:w="1078" w:type="dxa"/>
            <w:noWrap/>
            <w:hideMark/>
          </w:tcPr>
          <w:p w14:paraId="6F8BE3CE" w14:textId="77777777" w:rsidR="00AB144F" w:rsidRPr="00AB144F" w:rsidRDefault="00AB144F" w:rsidP="00AB144F">
            <w:pPr>
              <w:rPr>
                <w:rFonts w:asciiTheme="minorBidi" w:hAnsiTheme="minorBidi"/>
              </w:rPr>
            </w:pPr>
          </w:p>
        </w:tc>
        <w:tc>
          <w:tcPr>
            <w:tcW w:w="1765" w:type="dxa"/>
            <w:hideMark/>
          </w:tcPr>
          <w:p w14:paraId="64AF42C8" w14:textId="77777777" w:rsidR="00AB144F" w:rsidRPr="00AB144F" w:rsidRDefault="00AB144F" w:rsidP="00AB144F">
            <w:pPr>
              <w:rPr>
                <w:rFonts w:asciiTheme="minorBidi" w:hAnsiTheme="minorBidi"/>
                <w:lang w:val="en-US"/>
              </w:rPr>
            </w:pPr>
            <w:r w:rsidRPr="00AB144F">
              <w:rPr>
                <w:rFonts w:asciiTheme="minorBidi" w:hAnsiTheme="minorBidi"/>
                <w:lang w:val="en-US"/>
              </w:rPr>
              <w:t>Regulation of embryonic and ocular development.</w:t>
            </w:r>
          </w:p>
        </w:tc>
      </w:tr>
      <w:tr w:rsidR="00AB144F" w:rsidRPr="00200E03" w14:paraId="346CDD12" w14:textId="77777777" w:rsidTr="00AB144F">
        <w:trPr>
          <w:trHeight w:val="285"/>
        </w:trPr>
        <w:tc>
          <w:tcPr>
            <w:tcW w:w="399" w:type="dxa"/>
            <w:noWrap/>
            <w:hideMark/>
          </w:tcPr>
          <w:p w14:paraId="04CFEE92" w14:textId="77777777" w:rsidR="00AB144F" w:rsidRPr="00AB144F" w:rsidRDefault="00AB144F" w:rsidP="00AB144F">
            <w:pPr>
              <w:rPr>
                <w:rFonts w:asciiTheme="minorBidi" w:hAnsiTheme="minorBidi"/>
              </w:rPr>
            </w:pPr>
            <w:r w:rsidRPr="00AB144F">
              <w:rPr>
                <w:rFonts w:asciiTheme="minorBidi" w:hAnsiTheme="minorBidi"/>
              </w:rPr>
              <w:t>36</w:t>
            </w:r>
          </w:p>
        </w:tc>
        <w:tc>
          <w:tcPr>
            <w:tcW w:w="400" w:type="dxa"/>
            <w:noWrap/>
            <w:hideMark/>
          </w:tcPr>
          <w:p w14:paraId="38000977" w14:textId="77777777" w:rsidR="00AB144F" w:rsidRPr="00AB144F" w:rsidRDefault="00AB144F" w:rsidP="00AB144F">
            <w:pPr>
              <w:rPr>
                <w:rFonts w:asciiTheme="minorBidi" w:hAnsiTheme="minorBidi"/>
              </w:rPr>
            </w:pPr>
            <w:r w:rsidRPr="00AB144F">
              <w:rPr>
                <w:rFonts w:asciiTheme="minorBidi" w:hAnsiTheme="minorBidi"/>
              </w:rPr>
              <w:t>62</w:t>
            </w:r>
          </w:p>
        </w:tc>
        <w:tc>
          <w:tcPr>
            <w:tcW w:w="1505" w:type="dxa"/>
            <w:noWrap/>
            <w:hideMark/>
          </w:tcPr>
          <w:p w14:paraId="7477FD6F"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3A42780C"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23042D6B" w14:textId="77777777" w:rsidR="00AB144F" w:rsidRPr="00AB144F" w:rsidRDefault="00AB144F" w:rsidP="00AB144F">
            <w:pPr>
              <w:rPr>
                <w:rFonts w:asciiTheme="minorBidi" w:hAnsiTheme="minorBidi"/>
                <w:b/>
                <w:bCs/>
              </w:rPr>
            </w:pPr>
            <w:r w:rsidRPr="00AB144F">
              <w:rPr>
                <w:rFonts w:asciiTheme="minorBidi" w:hAnsiTheme="minorBidi"/>
                <w:b/>
                <w:bCs/>
              </w:rPr>
              <w:t>GPR160</w:t>
            </w:r>
          </w:p>
        </w:tc>
        <w:tc>
          <w:tcPr>
            <w:tcW w:w="1051" w:type="dxa"/>
            <w:noWrap/>
            <w:hideMark/>
          </w:tcPr>
          <w:p w14:paraId="724F192A"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F856268" w14:textId="77777777" w:rsidR="00AB144F" w:rsidRPr="00AB144F" w:rsidRDefault="00AB144F" w:rsidP="00AB144F">
            <w:pPr>
              <w:rPr>
                <w:rFonts w:asciiTheme="minorBidi" w:hAnsiTheme="minorBidi"/>
              </w:rPr>
            </w:pPr>
            <w:r w:rsidRPr="00AB144F">
              <w:rPr>
                <w:rFonts w:asciiTheme="minorBidi" w:hAnsiTheme="minorBidi"/>
              </w:rPr>
              <w:t>G protein-coupled receptor 160</w:t>
            </w:r>
          </w:p>
        </w:tc>
        <w:tc>
          <w:tcPr>
            <w:tcW w:w="1078" w:type="dxa"/>
            <w:noWrap/>
            <w:hideMark/>
          </w:tcPr>
          <w:p w14:paraId="1B1D1D41" w14:textId="77777777" w:rsidR="00AB144F" w:rsidRPr="00AB144F" w:rsidRDefault="00AB144F" w:rsidP="00AB144F">
            <w:pPr>
              <w:rPr>
                <w:rFonts w:asciiTheme="minorBidi" w:hAnsiTheme="minorBidi"/>
              </w:rPr>
            </w:pPr>
          </w:p>
        </w:tc>
        <w:tc>
          <w:tcPr>
            <w:tcW w:w="1765" w:type="dxa"/>
            <w:hideMark/>
          </w:tcPr>
          <w:p w14:paraId="46F8088D"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G protein-coupled receptor signaling pathway.</w:t>
            </w:r>
          </w:p>
        </w:tc>
      </w:tr>
      <w:tr w:rsidR="00AB144F" w:rsidRPr="00200E03" w14:paraId="3A48CBE9" w14:textId="77777777" w:rsidTr="00AB144F">
        <w:trPr>
          <w:trHeight w:val="285"/>
        </w:trPr>
        <w:tc>
          <w:tcPr>
            <w:tcW w:w="399" w:type="dxa"/>
            <w:noWrap/>
            <w:hideMark/>
          </w:tcPr>
          <w:p w14:paraId="4F69B8D4" w14:textId="77777777" w:rsidR="00AB144F" w:rsidRPr="00AB144F" w:rsidRDefault="00AB144F" w:rsidP="00AB144F">
            <w:pPr>
              <w:rPr>
                <w:rFonts w:asciiTheme="minorBidi" w:hAnsiTheme="minorBidi"/>
              </w:rPr>
            </w:pPr>
            <w:r w:rsidRPr="00AB144F">
              <w:rPr>
                <w:rFonts w:asciiTheme="minorBidi" w:hAnsiTheme="minorBidi"/>
              </w:rPr>
              <w:t>75</w:t>
            </w:r>
          </w:p>
        </w:tc>
        <w:tc>
          <w:tcPr>
            <w:tcW w:w="400" w:type="dxa"/>
            <w:noWrap/>
            <w:hideMark/>
          </w:tcPr>
          <w:p w14:paraId="25E48D2F" w14:textId="77777777" w:rsidR="00AB144F" w:rsidRPr="00AB144F" w:rsidRDefault="00AB144F" w:rsidP="00AB144F">
            <w:pPr>
              <w:rPr>
                <w:rFonts w:asciiTheme="minorBidi" w:hAnsiTheme="minorBidi"/>
              </w:rPr>
            </w:pPr>
            <w:r w:rsidRPr="00AB144F">
              <w:rPr>
                <w:rFonts w:asciiTheme="minorBidi" w:hAnsiTheme="minorBidi"/>
              </w:rPr>
              <w:t>63</w:t>
            </w:r>
          </w:p>
        </w:tc>
        <w:tc>
          <w:tcPr>
            <w:tcW w:w="1505" w:type="dxa"/>
            <w:noWrap/>
            <w:hideMark/>
          </w:tcPr>
          <w:p w14:paraId="4C091AB1"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1451D13E"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21D5024E" w14:textId="77777777" w:rsidR="00AB144F" w:rsidRPr="00AB144F" w:rsidRDefault="00AB144F" w:rsidP="00AB144F">
            <w:pPr>
              <w:rPr>
                <w:rFonts w:asciiTheme="minorBidi" w:hAnsiTheme="minorBidi"/>
                <w:b/>
                <w:bCs/>
              </w:rPr>
            </w:pPr>
            <w:r w:rsidRPr="00AB144F">
              <w:rPr>
                <w:rFonts w:asciiTheme="minorBidi" w:hAnsiTheme="minorBidi"/>
                <w:b/>
                <w:bCs/>
              </w:rPr>
              <w:t>GRB7</w:t>
            </w:r>
          </w:p>
        </w:tc>
        <w:tc>
          <w:tcPr>
            <w:tcW w:w="1051" w:type="dxa"/>
            <w:noWrap/>
            <w:hideMark/>
          </w:tcPr>
          <w:p w14:paraId="03C62875"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40AB3DE" w14:textId="77777777" w:rsidR="00AB144F" w:rsidRPr="00AB144F" w:rsidRDefault="00AB144F" w:rsidP="00AB144F">
            <w:pPr>
              <w:rPr>
                <w:rFonts w:asciiTheme="minorBidi" w:hAnsiTheme="minorBidi"/>
                <w:lang w:val="en-US"/>
              </w:rPr>
            </w:pPr>
            <w:r w:rsidRPr="00AB144F">
              <w:rPr>
                <w:rFonts w:asciiTheme="minorBidi" w:hAnsiTheme="minorBidi"/>
                <w:lang w:val="en-US"/>
              </w:rPr>
              <w:t>Growth factor receptor bound protein 8</w:t>
            </w:r>
          </w:p>
        </w:tc>
        <w:tc>
          <w:tcPr>
            <w:tcW w:w="1078" w:type="dxa"/>
            <w:noWrap/>
            <w:hideMark/>
          </w:tcPr>
          <w:p w14:paraId="09A341AA" w14:textId="77777777" w:rsidR="00AB144F" w:rsidRPr="00AB144F" w:rsidRDefault="00AB144F" w:rsidP="00AB144F">
            <w:pPr>
              <w:rPr>
                <w:rFonts w:asciiTheme="minorBidi" w:hAnsiTheme="minorBidi"/>
                <w:lang w:val="en-US"/>
              </w:rPr>
            </w:pPr>
          </w:p>
        </w:tc>
        <w:tc>
          <w:tcPr>
            <w:tcW w:w="1765" w:type="dxa"/>
            <w:hideMark/>
          </w:tcPr>
          <w:p w14:paraId="571ACD74" w14:textId="77777777" w:rsidR="00AB144F" w:rsidRPr="00AB144F" w:rsidRDefault="00AB144F" w:rsidP="00AB144F">
            <w:pPr>
              <w:rPr>
                <w:rFonts w:asciiTheme="minorBidi" w:hAnsiTheme="minorBidi"/>
                <w:lang w:val="en-US"/>
              </w:rPr>
            </w:pPr>
            <w:r w:rsidRPr="00AB144F">
              <w:rPr>
                <w:rFonts w:asciiTheme="minorBidi" w:hAnsiTheme="minorBidi"/>
                <w:lang w:val="en-US"/>
              </w:rPr>
              <w:t>Integrin signaling pathway and cell migration.</w:t>
            </w:r>
          </w:p>
        </w:tc>
      </w:tr>
      <w:tr w:rsidR="00AB144F" w:rsidRPr="00200E03" w14:paraId="08FA3A9D" w14:textId="77777777" w:rsidTr="00AB144F">
        <w:trPr>
          <w:trHeight w:val="285"/>
        </w:trPr>
        <w:tc>
          <w:tcPr>
            <w:tcW w:w="399" w:type="dxa"/>
            <w:noWrap/>
            <w:hideMark/>
          </w:tcPr>
          <w:p w14:paraId="15C36B49" w14:textId="77777777" w:rsidR="00AB144F" w:rsidRPr="00AB144F" w:rsidRDefault="00AB144F" w:rsidP="00AB144F">
            <w:pPr>
              <w:rPr>
                <w:rFonts w:asciiTheme="minorBidi" w:hAnsiTheme="minorBidi"/>
              </w:rPr>
            </w:pPr>
            <w:r w:rsidRPr="00AB144F">
              <w:rPr>
                <w:rFonts w:asciiTheme="minorBidi" w:hAnsiTheme="minorBidi"/>
              </w:rPr>
              <w:t>76</w:t>
            </w:r>
          </w:p>
        </w:tc>
        <w:tc>
          <w:tcPr>
            <w:tcW w:w="400" w:type="dxa"/>
            <w:noWrap/>
            <w:hideMark/>
          </w:tcPr>
          <w:p w14:paraId="04F7877F" w14:textId="77777777" w:rsidR="00AB144F" w:rsidRPr="00AB144F" w:rsidRDefault="00AB144F" w:rsidP="00AB144F">
            <w:pPr>
              <w:rPr>
                <w:rFonts w:asciiTheme="minorBidi" w:hAnsiTheme="minorBidi"/>
              </w:rPr>
            </w:pPr>
            <w:r w:rsidRPr="00AB144F">
              <w:rPr>
                <w:rFonts w:asciiTheme="minorBidi" w:hAnsiTheme="minorBidi"/>
              </w:rPr>
              <w:t>64</w:t>
            </w:r>
          </w:p>
        </w:tc>
        <w:tc>
          <w:tcPr>
            <w:tcW w:w="1505" w:type="dxa"/>
            <w:noWrap/>
            <w:hideMark/>
          </w:tcPr>
          <w:p w14:paraId="2715BA8D"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07A27B88"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7F69CEBE" w14:textId="77777777" w:rsidR="00AB144F" w:rsidRPr="00AB144F" w:rsidRDefault="00AB144F" w:rsidP="00AB144F">
            <w:pPr>
              <w:rPr>
                <w:rFonts w:asciiTheme="minorBidi" w:hAnsiTheme="minorBidi"/>
                <w:b/>
                <w:bCs/>
              </w:rPr>
            </w:pPr>
            <w:r w:rsidRPr="00AB144F">
              <w:rPr>
                <w:rFonts w:asciiTheme="minorBidi" w:hAnsiTheme="minorBidi"/>
                <w:b/>
                <w:bCs/>
              </w:rPr>
              <w:t>KIF2C</w:t>
            </w:r>
          </w:p>
        </w:tc>
        <w:tc>
          <w:tcPr>
            <w:tcW w:w="1051" w:type="dxa"/>
            <w:noWrap/>
            <w:hideMark/>
          </w:tcPr>
          <w:p w14:paraId="192D5406"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AFD2D89" w14:textId="77777777" w:rsidR="00AB144F" w:rsidRPr="00AB144F" w:rsidRDefault="00AB144F" w:rsidP="00AB144F">
            <w:pPr>
              <w:rPr>
                <w:rFonts w:asciiTheme="minorBidi" w:hAnsiTheme="minorBidi"/>
              </w:rPr>
            </w:pPr>
            <w:r w:rsidRPr="00AB144F">
              <w:rPr>
                <w:rFonts w:asciiTheme="minorBidi" w:hAnsiTheme="minorBidi"/>
              </w:rPr>
              <w:t>Kinesin family member 2C</w:t>
            </w:r>
          </w:p>
        </w:tc>
        <w:tc>
          <w:tcPr>
            <w:tcW w:w="1078" w:type="dxa"/>
            <w:noWrap/>
            <w:hideMark/>
          </w:tcPr>
          <w:p w14:paraId="5DC8EC49" w14:textId="77777777" w:rsidR="00AB144F" w:rsidRPr="00AB144F" w:rsidRDefault="00AB144F" w:rsidP="00AB144F">
            <w:pPr>
              <w:rPr>
                <w:rFonts w:asciiTheme="minorBidi" w:hAnsiTheme="minorBidi"/>
              </w:rPr>
            </w:pPr>
          </w:p>
        </w:tc>
        <w:tc>
          <w:tcPr>
            <w:tcW w:w="1765" w:type="dxa"/>
            <w:hideMark/>
          </w:tcPr>
          <w:p w14:paraId="001D8EC1"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Microtubule-dependent molecular motor. The encoded protein can depolymerize microtubules at the plus end, thereby promoting mitotic chromosome segregation. </w:t>
            </w:r>
          </w:p>
        </w:tc>
      </w:tr>
      <w:tr w:rsidR="00AB144F" w:rsidRPr="00200E03" w14:paraId="1D1FAA15" w14:textId="77777777" w:rsidTr="00AB144F">
        <w:trPr>
          <w:trHeight w:val="285"/>
        </w:trPr>
        <w:tc>
          <w:tcPr>
            <w:tcW w:w="399" w:type="dxa"/>
            <w:noWrap/>
            <w:hideMark/>
          </w:tcPr>
          <w:p w14:paraId="02A74ADE" w14:textId="77777777" w:rsidR="00AB144F" w:rsidRPr="00AB144F" w:rsidRDefault="00AB144F" w:rsidP="00AB144F">
            <w:pPr>
              <w:rPr>
                <w:rFonts w:asciiTheme="minorBidi" w:hAnsiTheme="minorBidi"/>
              </w:rPr>
            </w:pPr>
            <w:r w:rsidRPr="00AB144F">
              <w:rPr>
                <w:rFonts w:asciiTheme="minorBidi" w:hAnsiTheme="minorBidi"/>
              </w:rPr>
              <w:t>77</w:t>
            </w:r>
          </w:p>
        </w:tc>
        <w:tc>
          <w:tcPr>
            <w:tcW w:w="400" w:type="dxa"/>
            <w:noWrap/>
            <w:hideMark/>
          </w:tcPr>
          <w:p w14:paraId="66EFE07B" w14:textId="77777777" w:rsidR="00AB144F" w:rsidRPr="00AB144F" w:rsidRDefault="00AB144F" w:rsidP="00AB144F">
            <w:pPr>
              <w:rPr>
                <w:rFonts w:asciiTheme="minorBidi" w:hAnsiTheme="minorBidi"/>
              </w:rPr>
            </w:pPr>
            <w:r w:rsidRPr="00AB144F">
              <w:rPr>
                <w:rFonts w:asciiTheme="minorBidi" w:hAnsiTheme="minorBidi"/>
              </w:rPr>
              <w:t>65</w:t>
            </w:r>
          </w:p>
        </w:tc>
        <w:tc>
          <w:tcPr>
            <w:tcW w:w="1505" w:type="dxa"/>
            <w:noWrap/>
            <w:hideMark/>
          </w:tcPr>
          <w:p w14:paraId="1B83C853"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29A8E27C"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4F0569B7" w14:textId="77777777" w:rsidR="00AB144F" w:rsidRPr="00AB144F" w:rsidRDefault="00AB144F" w:rsidP="00AB144F">
            <w:pPr>
              <w:rPr>
                <w:rFonts w:asciiTheme="minorBidi" w:hAnsiTheme="minorBidi"/>
                <w:b/>
                <w:bCs/>
              </w:rPr>
            </w:pPr>
            <w:r w:rsidRPr="00AB144F">
              <w:rPr>
                <w:rFonts w:asciiTheme="minorBidi" w:hAnsiTheme="minorBidi"/>
                <w:b/>
                <w:bCs/>
              </w:rPr>
              <w:t>KRT14</w:t>
            </w:r>
          </w:p>
        </w:tc>
        <w:tc>
          <w:tcPr>
            <w:tcW w:w="1051" w:type="dxa"/>
            <w:noWrap/>
            <w:hideMark/>
          </w:tcPr>
          <w:p w14:paraId="1DB573F0"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52D8B96" w14:textId="77777777" w:rsidR="00AB144F" w:rsidRPr="00AB144F" w:rsidRDefault="00AB144F" w:rsidP="00AB144F">
            <w:pPr>
              <w:rPr>
                <w:rFonts w:asciiTheme="minorBidi" w:hAnsiTheme="minorBidi"/>
              </w:rPr>
            </w:pPr>
            <w:r w:rsidRPr="00AB144F">
              <w:rPr>
                <w:rFonts w:asciiTheme="minorBidi" w:hAnsiTheme="minorBidi"/>
              </w:rPr>
              <w:t>Keratin 14</w:t>
            </w:r>
          </w:p>
        </w:tc>
        <w:tc>
          <w:tcPr>
            <w:tcW w:w="1078" w:type="dxa"/>
            <w:noWrap/>
            <w:hideMark/>
          </w:tcPr>
          <w:p w14:paraId="4F50EBAF" w14:textId="77777777" w:rsidR="00AB144F" w:rsidRPr="00AB144F" w:rsidRDefault="00AB144F" w:rsidP="00AB144F">
            <w:pPr>
              <w:rPr>
                <w:rFonts w:asciiTheme="minorBidi" w:hAnsiTheme="minorBidi"/>
              </w:rPr>
            </w:pPr>
          </w:p>
        </w:tc>
        <w:tc>
          <w:tcPr>
            <w:tcW w:w="1765" w:type="dxa"/>
            <w:hideMark/>
          </w:tcPr>
          <w:p w14:paraId="6E6E6B84"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Forms part of the cytoskeleton of epithelial cells, along KRT5 . </w:t>
            </w:r>
            <w:r w:rsidRPr="00AB144F">
              <w:rPr>
                <w:rFonts w:asciiTheme="minorBidi" w:hAnsiTheme="minorBidi"/>
                <w:lang w:val="en-US"/>
              </w:rPr>
              <w:lastRenderedPageBreak/>
              <w:t>Mutations in the genes for these keratins are associated with epidermolysis bullosa simplex.</w:t>
            </w:r>
          </w:p>
        </w:tc>
      </w:tr>
      <w:tr w:rsidR="00AB144F" w:rsidRPr="00200E03" w14:paraId="792C9AD6" w14:textId="77777777" w:rsidTr="00AB144F">
        <w:trPr>
          <w:trHeight w:val="285"/>
        </w:trPr>
        <w:tc>
          <w:tcPr>
            <w:tcW w:w="399" w:type="dxa"/>
            <w:noWrap/>
            <w:hideMark/>
          </w:tcPr>
          <w:p w14:paraId="62CC964F" w14:textId="77777777" w:rsidR="00AB144F" w:rsidRPr="00AB144F" w:rsidRDefault="00AB144F" w:rsidP="00AB144F">
            <w:pPr>
              <w:rPr>
                <w:rFonts w:asciiTheme="minorBidi" w:hAnsiTheme="minorBidi"/>
              </w:rPr>
            </w:pPr>
            <w:r w:rsidRPr="00AB144F">
              <w:rPr>
                <w:rFonts w:asciiTheme="minorBidi" w:hAnsiTheme="minorBidi"/>
              </w:rPr>
              <w:t>78</w:t>
            </w:r>
          </w:p>
        </w:tc>
        <w:tc>
          <w:tcPr>
            <w:tcW w:w="400" w:type="dxa"/>
            <w:noWrap/>
            <w:hideMark/>
          </w:tcPr>
          <w:p w14:paraId="5DAF34C1" w14:textId="77777777" w:rsidR="00AB144F" w:rsidRPr="00AB144F" w:rsidRDefault="00AB144F" w:rsidP="00AB144F">
            <w:pPr>
              <w:rPr>
                <w:rFonts w:asciiTheme="minorBidi" w:hAnsiTheme="minorBidi"/>
              </w:rPr>
            </w:pPr>
            <w:r w:rsidRPr="00AB144F">
              <w:rPr>
                <w:rFonts w:asciiTheme="minorBidi" w:hAnsiTheme="minorBidi"/>
              </w:rPr>
              <w:t>66</w:t>
            </w:r>
          </w:p>
        </w:tc>
        <w:tc>
          <w:tcPr>
            <w:tcW w:w="1505" w:type="dxa"/>
            <w:noWrap/>
            <w:hideMark/>
          </w:tcPr>
          <w:p w14:paraId="2587CB13"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65864E26"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6C70F51F" w14:textId="77777777" w:rsidR="00AB144F" w:rsidRPr="00AB144F" w:rsidRDefault="00AB144F" w:rsidP="00AB144F">
            <w:pPr>
              <w:rPr>
                <w:rFonts w:asciiTheme="minorBidi" w:hAnsiTheme="minorBidi"/>
                <w:b/>
                <w:bCs/>
              </w:rPr>
            </w:pPr>
            <w:r w:rsidRPr="00AB144F">
              <w:rPr>
                <w:rFonts w:asciiTheme="minorBidi" w:hAnsiTheme="minorBidi"/>
                <w:b/>
                <w:bCs/>
              </w:rPr>
              <w:t>KRT17</w:t>
            </w:r>
          </w:p>
        </w:tc>
        <w:tc>
          <w:tcPr>
            <w:tcW w:w="1051" w:type="dxa"/>
            <w:noWrap/>
            <w:hideMark/>
          </w:tcPr>
          <w:p w14:paraId="4478A6FD"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3AB1425" w14:textId="77777777" w:rsidR="00AB144F" w:rsidRPr="00AB144F" w:rsidRDefault="00AB144F" w:rsidP="00AB144F">
            <w:pPr>
              <w:rPr>
                <w:rFonts w:asciiTheme="minorBidi" w:hAnsiTheme="minorBidi"/>
              </w:rPr>
            </w:pPr>
            <w:r w:rsidRPr="00AB144F">
              <w:rPr>
                <w:rFonts w:asciiTheme="minorBidi" w:hAnsiTheme="minorBidi"/>
              </w:rPr>
              <w:t>Keratin 17</w:t>
            </w:r>
          </w:p>
        </w:tc>
        <w:tc>
          <w:tcPr>
            <w:tcW w:w="1078" w:type="dxa"/>
            <w:noWrap/>
            <w:hideMark/>
          </w:tcPr>
          <w:p w14:paraId="3530C049" w14:textId="77777777" w:rsidR="00AB144F" w:rsidRPr="00AB144F" w:rsidRDefault="00AB144F" w:rsidP="00AB144F">
            <w:pPr>
              <w:rPr>
                <w:rFonts w:asciiTheme="minorBidi" w:hAnsiTheme="minorBidi"/>
              </w:rPr>
            </w:pPr>
          </w:p>
        </w:tc>
        <w:tc>
          <w:tcPr>
            <w:tcW w:w="1765" w:type="dxa"/>
            <w:hideMark/>
          </w:tcPr>
          <w:p w14:paraId="2A4D7920" w14:textId="77777777" w:rsidR="00AB144F" w:rsidRPr="00AB144F" w:rsidRDefault="00AB144F" w:rsidP="00AB144F">
            <w:pPr>
              <w:rPr>
                <w:rFonts w:asciiTheme="minorBidi" w:hAnsiTheme="minorBidi"/>
                <w:lang w:val="en-US"/>
              </w:rPr>
            </w:pPr>
            <w:r w:rsidRPr="00AB144F">
              <w:rPr>
                <w:rFonts w:asciiTheme="minorBidi" w:hAnsiTheme="minorBidi"/>
                <w:lang w:val="en-US"/>
              </w:rPr>
              <w:t>Expressed in nail bed, hair follicle, sebaceous glands, and other epidermal appendages. Mutations in this gene lead to Jackson-Lawler type pachyonychia congenita and steatocystoma multiplex.</w:t>
            </w:r>
          </w:p>
        </w:tc>
      </w:tr>
      <w:tr w:rsidR="00AB144F" w:rsidRPr="00200E03" w14:paraId="00B3F4EF" w14:textId="77777777" w:rsidTr="00AB144F">
        <w:trPr>
          <w:trHeight w:val="285"/>
        </w:trPr>
        <w:tc>
          <w:tcPr>
            <w:tcW w:w="399" w:type="dxa"/>
            <w:noWrap/>
            <w:hideMark/>
          </w:tcPr>
          <w:p w14:paraId="3F3CF842" w14:textId="77777777" w:rsidR="00AB144F" w:rsidRPr="00AB144F" w:rsidRDefault="00AB144F" w:rsidP="00AB144F">
            <w:pPr>
              <w:rPr>
                <w:rFonts w:asciiTheme="minorBidi" w:hAnsiTheme="minorBidi"/>
              </w:rPr>
            </w:pPr>
            <w:r w:rsidRPr="00AB144F">
              <w:rPr>
                <w:rFonts w:asciiTheme="minorBidi" w:hAnsiTheme="minorBidi"/>
              </w:rPr>
              <w:t>5</w:t>
            </w:r>
          </w:p>
        </w:tc>
        <w:tc>
          <w:tcPr>
            <w:tcW w:w="400" w:type="dxa"/>
            <w:noWrap/>
            <w:hideMark/>
          </w:tcPr>
          <w:p w14:paraId="210CC0D6" w14:textId="77777777" w:rsidR="00AB144F" w:rsidRPr="00AB144F" w:rsidRDefault="00AB144F" w:rsidP="00AB144F">
            <w:pPr>
              <w:rPr>
                <w:rFonts w:asciiTheme="minorBidi" w:hAnsiTheme="minorBidi"/>
              </w:rPr>
            </w:pPr>
            <w:r w:rsidRPr="00AB144F">
              <w:rPr>
                <w:rFonts w:asciiTheme="minorBidi" w:hAnsiTheme="minorBidi"/>
              </w:rPr>
              <w:t>67</w:t>
            </w:r>
          </w:p>
        </w:tc>
        <w:tc>
          <w:tcPr>
            <w:tcW w:w="1505" w:type="dxa"/>
            <w:noWrap/>
            <w:hideMark/>
          </w:tcPr>
          <w:p w14:paraId="014EA8D0"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41AEE996"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6E43F7E8" w14:textId="77777777" w:rsidR="00AB144F" w:rsidRPr="00AB144F" w:rsidRDefault="00AB144F" w:rsidP="00AB144F">
            <w:pPr>
              <w:rPr>
                <w:rFonts w:asciiTheme="minorBidi" w:hAnsiTheme="minorBidi"/>
                <w:b/>
                <w:bCs/>
              </w:rPr>
            </w:pPr>
            <w:r w:rsidRPr="00AB144F">
              <w:rPr>
                <w:rFonts w:asciiTheme="minorBidi" w:hAnsiTheme="minorBidi"/>
                <w:b/>
                <w:bCs/>
              </w:rPr>
              <w:t>KRT5</w:t>
            </w:r>
          </w:p>
        </w:tc>
        <w:tc>
          <w:tcPr>
            <w:tcW w:w="1051" w:type="dxa"/>
            <w:noWrap/>
            <w:hideMark/>
          </w:tcPr>
          <w:p w14:paraId="408A7179"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1A3001E8" w14:textId="77777777" w:rsidR="00AB144F" w:rsidRPr="00AB144F" w:rsidRDefault="00AB144F" w:rsidP="00AB144F">
            <w:pPr>
              <w:rPr>
                <w:rFonts w:asciiTheme="minorBidi" w:hAnsiTheme="minorBidi"/>
              </w:rPr>
            </w:pPr>
            <w:r w:rsidRPr="00AB144F">
              <w:rPr>
                <w:rFonts w:asciiTheme="minorBidi" w:hAnsiTheme="minorBidi"/>
              </w:rPr>
              <w:t>Keratin 5</w:t>
            </w:r>
          </w:p>
        </w:tc>
        <w:tc>
          <w:tcPr>
            <w:tcW w:w="1078" w:type="dxa"/>
            <w:noWrap/>
            <w:hideMark/>
          </w:tcPr>
          <w:p w14:paraId="3EC5D7AE" w14:textId="77777777" w:rsidR="00AB144F" w:rsidRPr="00AB144F" w:rsidRDefault="00AB144F" w:rsidP="00AB144F">
            <w:pPr>
              <w:rPr>
                <w:rFonts w:asciiTheme="minorBidi" w:hAnsiTheme="minorBidi"/>
              </w:rPr>
            </w:pPr>
          </w:p>
        </w:tc>
        <w:tc>
          <w:tcPr>
            <w:tcW w:w="1765" w:type="dxa"/>
            <w:hideMark/>
          </w:tcPr>
          <w:p w14:paraId="46F0031B" w14:textId="77777777" w:rsidR="00AB144F" w:rsidRPr="00AB144F" w:rsidRDefault="00AB144F" w:rsidP="00AB144F">
            <w:pPr>
              <w:rPr>
                <w:rFonts w:asciiTheme="minorBidi" w:hAnsiTheme="minorBidi"/>
                <w:lang w:val="en-US"/>
              </w:rPr>
            </w:pPr>
            <w:r w:rsidRPr="00AB144F">
              <w:rPr>
                <w:rFonts w:asciiTheme="minorBidi" w:hAnsiTheme="minorBidi"/>
                <w:lang w:val="en-US"/>
              </w:rPr>
              <w:t>Expressed in the basal layer of the epidermis with family member KRT14. Mutations in these genes have been associated with a complex of diseases termed epidermolysis bullosa simplex.</w:t>
            </w:r>
          </w:p>
        </w:tc>
      </w:tr>
      <w:tr w:rsidR="00AB144F" w:rsidRPr="00200E03" w14:paraId="3206200A" w14:textId="77777777" w:rsidTr="00AB144F">
        <w:trPr>
          <w:trHeight w:val="285"/>
        </w:trPr>
        <w:tc>
          <w:tcPr>
            <w:tcW w:w="399" w:type="dxa"/>
            <w:noWrap/>
            <w:hideMark/>
          </w:tcPr>
          <w:p w14:paraId="12C82B4D" w14:textId="77777777" w:rsidR="00AB144F" w:rsidRPr="00AB144F" w:rsidRDefault="00AB144F" w:rsidP="00AB144F">
            <w:pPr>
              <w:rPr>
                <w:rFonts w:asciiTheme="minorBidi" w:hAnsiTheme="minorBidi"/>
              </w:rPr>
            </w:pPr>
            <w:r w:rsidRPr="00AB144F">
              <w:rPr>
                <w:rFonts w:asciiTheme="minorBidi" w:hAnsiTheme="minorBidi"/>
              </w:rPr>
              <w:t>79</w:t>
            </w:r>
          </w:p>
        </w:tc>
        <w:tc>
          <w:tcPr>
            <w:tcW w:w="400" w:type="dxa"/>
            <w:noWrap/>
            <w:hideMark/>
          </w:tcPr>
          <w:p w14:paraId="2431DE7A" w14:textId="77777777" w:rsidR="00AB144F" w:rsidRPr="00AB144F" w:rsidRDefault="00AB144F" w:rsidP="00AB144F">
            <w:pPr>
              <w:rPr>
                <w:rFonts w:asciiTheme="minorBidi" w:hAnsiTheme="minorBidi"/>
              </w:rPr>
            </w:pPr>
            <w:r w:rsidRPr="00AB144F">
              <w:rPr>
                <w:rFonts w:asciiTheme="minorBidi" w:hAnsiTheme="minorBidi"/>
              </w:rPr>
              <w:t>68</w:t>
            </w:r>
          </w:p>
        </w:tc>
        <w:tc>
          <w:tcPr>
            <w:tcW w:w="1505" w:type="dxa"/>
            <w:noWrap/>
            <w:hideMark/>
          </w:tcPr>
          <w:p w14:paraId="2830A176"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6CAEF15C"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0E6E558B" w14:textId="77777777" w:rsidR="00AB144F" w:rsidRPr="00AB144F" w:rsidRDefault="00AB144F" w:rsidP="00AB144F">
            <w:pPr>
              <w:rPr>
                <w:rFonts w:asciiTheme="minorBidi" w:hAnsiTheme="minorBidi"/>
                <w:b/>
                <w:bCs/>
              </w:rPr>
            </w:pPr>
            <w:r w:rsidRPr="00AB144F">
              <w:rPr>
                <w:rFonts w:asciiTheme="minorBidi" w:hAnsiTheme="minorBidi"/>
                <w:b/>
                <w:bCs/>
              </w:rPr>
              <w:t>MAPT</w:t>
            </w:r>
          </w:p>
        </w:tc>
        <w:tc>
          <w:tcPr>
            <w:tcW w:w="1051" w:type="dxa"/>
            <w:noWrap/>
            <w:hideMark/>
          </w:tcPr>
          <w:p w14:paraId="39D45BC9"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22D200E4" w14:textId="77777777" w:rsidR="00AB144F" w:rsidRPr="00AB144F" w:rsidRDefault="00AB144F" w:rsidP="00AB144F">
            <w:pPr>
              <w:rPr>
                <w:rFonts w:asciiTheme="minorBidi" w:hAnsiTheme="minorBidi"/>
              </w:rPr>
            </w:pPr>
            <w:r w:rsidRPr="00AB144F">
              <w:rPr>
                <w:rFonts w:asciiTheme="minorBidi" w:hAnsiTheme="minorBidi"/>
              </w:rPr>
              <w:t>Microtubule associated protein tau</w:t>
            </w:r>
          </w:p>
        </w:tc>
        <w:tc>
          <w:tcPr>
            <w:tcW w:w="1078" w:type="dxa"/>
            <w:noWrap/>
            <w:hideMark/>
          </w:tcPr>
          <w:p w14:paraId="6D79009E" w14:textId="77777777" w:rsidR="00AB144F" w:rsidRPr="00AB144F" w:rsidRDefault="00AB144F" w:rsidP="00AB144F">
            <w:pPr>
              <w:rPr>
                <w:rFonts w:asciiTheme="minorBidi" w:hAnsiTheme="minorBidi"/>
              </w:rPr>
            </w:pPr>
          </w:p>
        </w:tc>
        <w:tc>
          <w:tcPr>
            <w:tcW w:w="1765" w:type="dxa"/>
            <w:hideMark/>
          </w:tcPr>
          <w:p w14:paraId="5619ACC7"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Transcripts are differentially expressed in the nervous system, depending on stage of neuronal maturation and neuron type. MAPT gene mutations have </w:t>
            </w:r>
            <w:r w:rsidRPr="00AB144F">
              <w:rPr>
                <w:rFonts w:asciiTheme="minorBidi" w:hAnsiTheme="minorBidi"/>
                <w:lang w:val="en-US"/>
              </w:rPr>
              <w:lastRenderedPageBreak/>
              <w:t>been associated with several neurodegenerative disorders such as Alzheimer's disease, Pick's disease, frontotemporal dementia, cortico-basal degeneration and progressive supranuclear palsy.</w:t>
            </w:r>
          </w:p>
        </w:tc>
      </w:tr>
      <w:tr w:rsidR="00AB144F" w:rsidRPr="00200E03" w14:paraId="5F0A28DB" w14:textId="77777777" w:rsidTr="00AB144F">
        <w:trPr>
          <w:trHeight w:val="285"/>
        </w:trPr>
        <w:tc>
          <w:tcPr>
            <w:tcW w:w="399" w:type="dxa"/>
            <w:noWrap/>
            <w:hideMark/>
          </w:tcPr>
          <w:p w14:paraId="3007FFFE" w14:textId="77777777" w:rsidR="00AB144F" w:rsidRPr="00AB144F" w:rsidRDefault="00AB144F" w:rsidP="00AB144F">
            <w:pPr>
              <w:rPr>
                <w:rFonts w:asciiTheme="minorBidi" w:hAnsiTheme="minorBidi"/>
              </w:rPr>
            </w:pPr>
            <w:r w:rsidRPr="00AB144F">
              <w:rPr>
                <w:rFonts w:asciiTheme="minorBidi" w:hAnsiTheme="minorBidi"/>
              </w:rPr>
              <w:t>15</w:t>
            </w:r>
          </w:p>
        </w:tc>
        <w:tc>
          <w:tcPr>
            <w:tcW w:w="400" w:type="dxa"/>
            <w:noWrap/>
            <w:hideMark/>
          </w:tcPr>
          <w:p w14:paraId="3DF47D61" w14:textId="77777777" w:rsidR="00AB144F" w:rsidRPr="00AB144F" w:rsidRDefault="00AB144F" w:rsidP="00AB144F">
            <w:pPr>
              <w:rPr>
                <w:rFonts w:asciiTheme="minorBidi" w:hAnsiTheme="minorBidi"/>
              </w:rPr>
            </w:pPr>
            <w:r w:rsidRPr="00AB144F">
              <w:rPr>
                <w:rFonts w:asciiTheme="minorBidi" w:hAnsiTheme="minorBidi"/>
              </w:rPr>
              <w:t>69</w:t>
            </w:r>
          </w:p>
        </w:tc>
        <w:tc>
          <w:tcPr>
            <w:tcW w:w="1505" w:type="dxa"/>
            <w:noWrap/>
            <w:hideMark/>
          </w:tcPr>
          <w:p w14:paraId="677ABE5D"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6AE5E49A"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07FDA97" w14:textId="77777777" w:rsidR="00AB144F" w:rsidRPr="00AB144F" w:rsidRDefault="00AB144F" w:rsidP="00AB144F">
            <w:pPr>
              <w:rPr>
                <w:rFonts w:asciiTheme="minorBidi" w:hAnsiTheme="minorBidi"/>
                <w:b/>
                <w:bCs/>
              </w:rPr>
            </w:pPr>
            <w:r w:rsidRPr="00AB144F">
              <w:rPr>
                <w:rFonts w:asciiTheme="minorBidi" w:hAnsiTheme="minorBidi"/>
                <w:b/>
                <w:bCs/>
              </w:rPr>
              <w:t>MDM2</w:t>
            </w:r>
          </w:p>
        </w:tc>
        <w:tc>
          <w:tcPr>
            <w:tcW w:w="1051" w:type="dxa"/>
            <w:noWrap/>
            <w:hideMark/>
          </w:tcPr>
          <w:p w14:paraId="13F1830A"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333CC23E" w14:textId="77777777" w:rsidR="00AB144F" w:rsidRPr="00AB144F" w:rsidRDefault="00AB144F" w:rsidP="00AB144F">
            <w:pPr>
              <w:rPr>
                <w:rFonts w:asciiTheme="minorBidi" w:hAnsiTheme="minorBidi"/>
              </w:rPr>
            </w:pPr>
            <w:r w:rsidRPr="00AB144F">
              <w:rPr>
                <w:rFonts w:asciiTheme="minorBidi" w:hAnsiTheme="minorBidi"/>
              </w:rPr>
              <w:t>MDM2 proto-oncogene</w:t>
            </w:r>
          </w:p>
        </w:tc>
        <w:tc>
          <w:tcPr>
            <w:tcW w:w="1078" w:type="dxa"/>
            <w:noWrap/>
            <w:hideMark/>
          </w:tcPr>
          <w:p w14:paraId="3CF4936C" w14:textId="77777777" w:rsidR="00AB144F" w:rsidRPr="00AB144F" w:rsidRDefault="00AB144F" w:rsidP="00AB144F">
            <w:pPr>
              <w:rPr>
                <w:rFonts w:asciiTheme="minorBidi" w:hAnsiTheme="minorBidi"/>
              </w:rPr>
            </w:pPr>
          </w:p>
        </w:tc>
        <w:tc>
          <w:tcPr>
            <w:tcW w:w="1765" w:type="dxa"/>
            <w:hideMark/>
          </w:tcPr>
          <w:p w14:paraId="0DC87A58" w14:textId="77777777" w:rsidR="00AB144F" w:rsidRPr="00AB144F" w:rsidRDefault="00AB144F" w:rsidP="00AB144F">
            <w:pPr>
              <w:rPr>
                <w:rFonts w:asciiTheme="minorBidi" w:hAnsiTheme="minorBidi"/>
                <w:lang w:val="en-US"/>
              </w:rPr>
            </w:pPr>
            <w:r w:rsidRPr="00AB144F">
              <w:rPr>
                <w:rFonts w:asciiTheme="minorBidi" w:hAnsiTheme="minorBidi"/>
                <w:lang w:val="en-US"/>
              </w:rPr>
              <w:t>Promote tumor formation by targeting tumor suppressor proteins, such as p53, for proteasomal degradation. This gene is itself transcriptionally-regulated by p53. Overexpression or amplification of this locus is detected in a variety of different cancers.</w:t>
            </w:r>
          </w:p>
        </w:tc>
      </w:tr>
      <w:tr w:rsidR="00AB144F" w:rsidRPr="00200E03" w14:paraId="088C0391" w14:textId="77777777" w:rsidTr="00AB144F">
        <w:trPr>
          <w:trHeight w:val="285"/>
        </w:trPr>
        <w:tc>
          <w:tcPr>
            <w:tcW w:w="399" w:type="dxa"/>
            <w:noWrap/>
            <w:hideMark/>
          </w:tcPr>
          <w:p w14:paraId="23CE3DD1" w14:textId="77777777" w:rsidR="00AB144F" w:rsidRPr="00AB144F" w:rsidRDefault="00AB144F" w:rsidP="00AB144F">
            <w:pPr>
              <w:rPr>
                <w:rFonts w:asciiTheme="minorBidi" w:hAnsiTheme="minorBidi"/>
              </w:rPr>
            </w:pPr>
            <w:r w:rsidRPr="00AB144F">
              <w:rPr>
                <w:rFonts w:asciiTheme="minorBidi" w:hAnsiTheme="minorBidi"/>
              </w:rPr>
              <w:t>80</w:t>
            </w:r>
          </w:p>
        </w:tc>
        <w:tc>
          <w:tcPr>
            <w:tcW w:w="400" w:type="dxa"/>
            <w:noWrap/>
            <w:hideMark/>
          </w:tcPr>
          <w:p w14:paraId="3A262FC0" w14:textId="77777777" w:rsidR="00AB144F" w:rsidRPr="00AB144F" w:rsidRDefault="00AB144F" w:rsidP="00AB144F">
            <w:pPr>
              <w:rPr>
                <w:rFonts w:asciiTheme="minorBidi" w:hAnsiTheme="minorBidi"/>
              </w:rPr>
            </w:pPr>
            <w:r w:rsidRPr="00AB144F">
              <w:rPr>
                <w:rFonts w:asciiTheme="minorBidi" w:hAnsiTheme="minorBidi"/>
              </w:rPr>
              <w:t>70</w:t>
            </w:r>
          </w:p>
        </w:tc>
        <w:tc>
          <w:tcPr>
            <w:tcW w:w="1505" w:type="dxa"/>
            <w:noWrap/>
            <w:hideMark/>
          </w:tcPr>
          <w:p w14:paraId="6602B4C3"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10DD78C8"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B6F3F44" w14:textId="77777777" w:rsidR="00AB144F" w:rsidRPr="00AB144F" w:rsidRDefault="00AB144F" w:rsidP="00AB144F">
            <w:pPr>
              <w:rPr>
                <w:rFonts w:asciiTheme="minorBidi" w:hAnsiTheme="minorBidi"/>
                <w:b/>
                <w:bCs/>
              </w:rPr>
            </w:pPr>
            <w:r w:rsidRPr="00AB144F">
              <w:rPr>
                <w:rFonts w:asciiTheme="minorBidi" w:hAnsiTheme="minorBidi"/>
                <w:b/>
                <w:bCs/>
              </w:rPr>
              <w:t>MELK</w:t>
            </w:r>
          </w:p>
        </w:tc>
        <w:tc>
          <w:tcPr>
            <w:tcW w:w="1051" w:type="dxa"/>
            <w:noWrap/>
            <w:hideMark/>
          </w:tcPr>
          <w:p w14:paraId="15DAC66F"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04FB42AE" w14:textId="77777777" w:rsidR="00AB144F" w:rsidRPr="00AB144F" w:rsidRDefault="00AB144F" w:rsidP="00AB144F">
            <w:pPr>
              <w:rPr>
                <w:rFonts w:asciiTheme="minorBidi" w:hAnsiTheme="minorBidi"/>
              </w:rPr>
            </w:pPr>
            <w:r w:rsidRPr="00AB144F">
              <w:rPr>
                <w:rFonts w:asciiTheme="minorBidi" w:hAnsiTheme="minorBidi"/>
              </w:rPr>
              <w:t>Maternal embryonic leucine zipper kinase</w:t>
            </w:r>
          </w:p>
        </w:tc>
        <w:tc>
          <w:tcPr>
            <w:tcW w:w="1078" w:type="dxa"/>
            <w:noWrap/>
            <w:hideMark/>
          </w:tcPr>
          <w:p w14:paraId="3639C316" w14:textId="77777777" w:rsidR="00AB144F" w:rsidRPr="00AB144F" w:rsidRDefault="00AB144F" w:rsidP="00AB144F">
            <w:pPr>
              <w:rPr>
                <w:rFonts w:asciiTheme="minorBidi" w:hAnsiTheme="minorBidi"/>
              </w:rPr>
            </w:pPr>
          </w:p>
        </w:tc>
        <w:tc>
          <w:tcPr>
            <w:tcW w:w="1765" w:type="dxa"/>
            <w:hideMark/>
          </w:tcPr>
          <w:p w14:paraId="60FDED78"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Enables calcium ion binding activity; non-membrane spanning protein tyrosine kinase activity; and protein serine/threonine kinase activity. Involved in apoptotic process; cell </w:t>
            </w:r>
            <w:r w:rsidRPr="00AB144F">
              <w:rPr>
                <w:rFonts w:asciiTheme="minorBidi" w:hAnsiTheme="minorBidi"/>
                <w:lang w:val="en-US"/>
              </w:rPr>
              <w:lastRenderedPageBreak/>
              <w:t>population proliferation; and protein autophosphorylation.</w:t>
            </w:r>
          </w:p>
        </w:tc>
      </w:tr>
      <w:tr w:rsidR="00AB144F" w:rsidRPr="00200E03" w14:paraId="15E8EBC3" w14:textId="77777777" w:rsidTr="00AB144F">
        <w:trPr>
          <w:trHeight w:val="285"/>
        </w:trPr>
        <w:tc>
          <w:tcPr>
            <w:tcW w:w="399" w:type="dxa"/>
            <w:noWrap/>
            <w:hideMark/>
          </w:tcPr>
          <w:p w14:paraId="7E718586" w14:textId="77777777" w:rsidR="00AB144F" w:rsidRPr="00AB144F" w:rsidRDefault="00AB144F" w:rsidP="00AB144F">
            <w:pPr>
              <w:rPr>
                <w:rFonts w:asciiTheme="minorBidi" w:hAnsiTheme="minorBidi"/>
              </w:rPr>
            </w:pPr>
            <w:r w:rsidRPr="00AB144F">
              <w:rPr>
                <w:rFonts w:asciiTheme="minorBidi" w:hAnsiTheme="minorBidi"/>
              </w:rPr>
              <w:t>37</w:t>
            </w:r>
          </w:p>
        </w:tc>
        <w:tc>
          <w:tcPr>
            <w:tcW w:w="400" w:type="dxa"/>
            <w:noWrap/>
            <w:hideMark/>
          </w:tcPr>
          <w:p w14:paraId="641C5A31" w14:textId="77777777" w:rsidR="00AB144F" w:rsidRPr="00AB144F" w:rsidRDefault="00AB144F" w:rsidP="00AB144F">
            <w:pPr>
              <w:rPr>
                <w:rFonts w:asciiTheme="minorBidi" w:hAnsiTheme="minorBidi"/>
              </w:rPr>
            </w:pPr>
            <w:r w:rsidRPr="00AB144F">
              <w:rPr>
                <w:rFonts w:asciiTheme="minorBidi" w:hAnsiTheme="minorBidi"/>
              </w:rPr>
              <w:t>71</w:t>
            </w:r>
          </w:p>
        </w:tc>
        <w:tc>
          <w:tcPr>
            <w:tcW w:w="1505" w:type="dxa"/>
            <w:noWrap/>
            <w:hideMark/>
          </w:tcPr>
          <w:p w14:paraId="2EBCF506"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2210BE40"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775F5345" w14:textId="77777777" w:rsidR="00AB144F" w:rsidRPr="00AB144F" w:rsidRDefault="00AB144F" w:rsidP="00AB144F">
            <w:pPr>
              <w:rPr>
                <w:rFonts w:asciiTheme="minorBidi" w:hAnsiTheme="minorBidi"/>
                <w:b/>
                <w:bCs/>
              </w:rPr>
            </w:pPr>
            <w:r w:rsidRPr="00AB144F">
              <w:rPr>
                <w:rFonts w:asciiTheme="minorBidi" w:hAnsiTheme="minorBidi"/>
                <w:b/>
                <w:bCs/>
              </w:rPr>
              <w:t>MIA</w:t>
            </w:r>
          </w:p>
        </w:tc>
        <w:tc>
          <w:tcPr>
            <w:tcW w:w="1051" w:type="dxa"/>
            <w:noWrap/>
            <w:hideMark/>
          </w:tcPr>
          <w:p w14:paraId="1F0A7CD9"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0645131" w14:textId="77777777" w:rsidR="00AB144F" w:rsidRPr="00AB144F" w:rsidRDefault="00AB144F" w:rsidP="00AB144F">
            <w:pPr>
              <w:rPr>
                <w:rFonts w:asciiTheme="minorBidi" w:hAnsiTheme="minorBidi"/>
              </w:rPr>
            </w:pPr>
            <w:r w:rsidRPr="00AB144F">
              <w:rPr>
                <w:rFonts w:asciiTheme="minorBidi" w:hAnsiTheme="minorBidi"/>
              </w:rPr>
              <w:t>MIA SH3 domain containing</w:t>
            </w:r>
          </w:p>
        </w:tc>
        <w:tc>
          <w:tcPr>
            <w:tcW w:w="1078" w:type="dxa"/>
            <w:noWrap/>
            <w:hideMark/>
          </w:tcPr>
          <w:p w14:paraId="538BC620" w14:textId="77777777" w:rsidR="00AB144F" w:rsidRPr="00AB144F" w:rsidRDefault="00AB144F" w:rsidP="00AB144F">
            <w:pPr>
              <w:rPr>
                <w:rFonts w:asciiTheme="minorBidi" w:hAnsiTheme="minorBidi"/>
              </w:rPr>
            </w:pPr>
          </w:p>
        </w:tc>
        <w:tc>
          <w:tcPr>
            <w:tcW w:w="1765" w:type="dxa"/>
            <w:hideMark/>
          </w:tcPr>
          <w:p w14:paraId="343CA73F" w14:textId="77777777" w:rsidR="00AB144F" w:rsidRPr="00AB144F" w:rsidRDefault="00AB144F" w:rsidP="00AB144F">
            <w:pPr>
              <w:rPr>
                <w:rFonts w:asciiTheme="minorBidi" w:hAnsiTheme="minorBidi"/>
                <w:lang w:val="en-US"/>
              </w:rPr>
            </w:pPr>
            <w:r w:rsidRPr="00AB144F">
              <w:rPr>
                <w:rFonts w:asciiTheme="minorBidi" w:hAnsiTheme="minorBidi"/>
                <w:lang w:val="en-US"/>
              </w:rPr>
              <w:t>It is located in extracellular space and predicted to be involved in extracellular matrix organization, upstream of or within cell-matrix adhesion and enable growth factor activity.</w:t>
            </w:r>
          </w:p>
        </w:tc>
      </w:tr>
      <w:tr w:rsidR="00AB144F" w:rsidRPr="00200E03" w14:paraId="7932644E" w14:textId="77777777" w:rsidTr="00AB144F">
        <w:trPr>
          <w:trHeight w:val="285"/>
        </w:trPr>
        <w:tc>
          <w:tcPr>
            <w:tcW w:w="399" w:type="dxa"/>
            <w:noWrap/>
            <w:hideMark/>
          </w:tcPr>
          <w:p w14:paraId="23A96372" w14:textId="77777777" w:rsidR="00AB144F" w:rsidRPr="00AB144F" w:rsidRDefault="00AB144F" w:rsidP="00AB144F">
            <w:pPr>
              <w:rPr>
                <w:rFonts w:asciiTheme="minorBidi" w:hAnsiTheme="minorBidi"/>
              </w:rPr>
            </w:pPr>
            <w:r w:rsidRPr="00AB144F">
              <w:rPr>
                <w:rFonts w:asciiTheme="minorBidi" w:hAnsiTheme="minorBidi"/>
              </w:rPr>
              <w:t>81</w:t>
            </w:r>
          </w:p>
        </w:tc>
        <w:tc>
          <w:tcPr>
            <w:tcW w:w="400" w:type="dxa"/>
            <w:noWrap/>
            <w:hideMark/>
          </w:tcPr>
          <w:p w14:paraId="3458CA75" w14:textId="77777777" w:rsidR="00AB144F" w:rsidRPr="00AB144F" w:rsidRDefault="00AB144F" w:rsidP="00AB144F">
            <w:pPr>
              <w:rPr>
                <w:rFonts w:asciiTheme="minorBidi" w:hAnsiTheme="minorBidi"/>
              </w:rPr>
            </w:pPr>
            <w:r w:rsidRPr="00AB144F">
              <w:rPr>
                <w:rFonts w:asciiTheme="minorBidi" w:hAnsiTheme="minorBidi"/>
              </w:rPr>
              <w:t>72</w:t>
            </w:r>
          </w:p>
        </w:tc>
        <w:tc>
          <w:tcPr>
            <w:tcW w:w="1505" w:type="dxa"/>
            <w:noWrap/>
            <w:hideMark/>
          </w:tcPr>
          <w:p w14:paraId="4D5BAD44"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5112DD79"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5BC747A4" w14:textId="77777777" w:rsidR="00AB144F" w:rsidRPr="00AB144F" w:rsidRDefault="00AB144F" w:rsidP="00AB144F">
            <w:pPr>
              <w:rPr>
                <w:rFonts w:asciiTheme="minorBidi" w:hAnsiTheme="minorBidi"/>
                <w:b/>
                <w:bCs/>
              </w:rPr>
            </w:pPr>
            <w:r w:rsidRPr="00AB144F">
              <w:rPr>
                <w:rFonts w:asciiTheme="minorBidi" w:hAnsiTheme="minorBidi"/>
                <w:b/>
                <w:bCs/>
              </w:rPr>
              <w:t>MKI67</w:t>
            </w:r>
          </w:p>
        </w:tc>
        <w:tc>
          <w:tcPr>
            <w:tcW w:w="1051" w:type="dxa"/>
            <w:noWrap/>
            <w:hideMark/>
          </w:tcPr>
          <w:p w14:paraId="071452DF"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31BBE4E4" w14:textId="77777777" w:rsidR="00AB144F" w:rsidRPr="00AB144F" w:rsidRDefault="00AB144F" w:rsidP="00AB144F">
            <w:pPr>
              <w:rPr>
                <w:rFonts w:asciiTheme="minorBidi" w:hAnsiTheme="minorBidi"/>
              </w:rPr>
            </w:pPr>
            <w:r w:rsidRPr="00AB144F">
              <w:rPr>
                <w:rFonts w:asciiTheme="minorBidi" w:hAnsiTheme="minorBidi"/>
              </w:rPr>
              <w:t>Marker of proliferation Ki-68</w:t>
            </w:r>
          </w:p>
        </w:tc>
        <w:tc>
          <w:tcPr>
            <w:tcW w:w="1078" w:type="dxa"/>
            <w:noWrap/>
            <w:hideMark/>
          </w:tcPr>
          <w:p w14:paraId="1048DB4B" w14:textId="77777777" w:rsidR="00AB144F" w:rsidRPr="00AB144F" w:rsidRDefault="00AB144F" w:rsidP="00AB144F">
            <w:pPr>
              <w:rPr>
                <w:rFonts w:asciiTheme="minorBidi" w:hAnsiTheme="minorBidi"/>
              </w:rPr>
            </w:pPr>
            <w:r w:rsidRPr="00AB144F">
              <w:rPr>
                <w:rFonts w:asciiTheme="minorBidi" w:hAnsiTheme="minorBidi"/>
              </w:rPr>
              <w:t>Ki-68</w:t>
            </w:r>
          </w:p>
        </w:tc>
        <w:tc>
          <w:tcPr>
            <w:tcW w:w="1765" w:type="dxa"/>
            <w:hideMark/>
          </w:tcPr>
          <w:p w14:paraId="56118544" w14:textId="77777777" w:rsidR="00AB144F" w:rsidRPr="00AB144F" w:rsidRDefault="00AB144F" w:rsidP="00AB144F">
            <w:pPr>
              <w:rPr>
                <w:rFonts w:asciiTheme="minorBidi" w:hAnsiTheme="minorBidi"/>
                <w:lang w:val="en-US"/>
              </w:rPr>
            </w:pPr>
            <w:r w:rsidRPr="00AB144F">
              <w:rPr>
                <w:rFonts w:asciiTheme="minorBidi" w:hAnsiTheme="minorBidi"/>
                <w:lang w:val="en-US"/>
              </w:rPr>
              <w:t>May be necessary for cellular proliferation</w:t>
            </w:r>
          </w:p>
        </w:tc>
      </w:tr>
      <w:tr w:rsidR="00AB144F" w:rsidRPr="00200E03" w14:paraId="198F3B3D" w14:textId="77777777" w:rsidTr="00AB144F">
        <w:trPr>
          <w:trHeight w:val="285"/>
        </w:trPr>
        <w:tc>
          <w:tcPr>
            <w:tcW w:w="399" w:type="dxa"/>
            <w:noWrap/>
            <w:hideMark/>
          </w:tcPr>
          <w:p w14:paraId="1D3F060A" w14:textId="77777777" w:rsidR="00AB144F" w:rsidRPr="00AB144F" w:rsidRDefault="00AB144F" w:rsidP="00AB144F">
            <w:pPr>
              <w:rPr>
                <w:rFonts w:asciiTheme="minorBidi" w:hAnsiTheme="minorBidi"/>
              </w:rPr>
            </w:pPr>
            <w:r w:rsidRPr="00AB144F">
              <w:rPr>
                <w:rFonts w:asciiTheme="minorBidi" w:hAnsiTheme="minorBidi"/>
              </w:rPr>
              <w:t>82</w:t>
            </w:r>
          </w:p>
        </w:tc>
        <w:tc>
          <w:tcPr>
            <w:tcW w:w="400" w:type="dxa"/>
            <w:noWrap/>
            <w:hideMark/>
          </w:tcPr>
          <w:p w14:paraId="15D7714C" w14:textId="77777777" w:rsidR="00AB144F" w:rsidRPr="00AB144F" w:rsidRDefault="00AB144F" w:rsidP="00AB144F">
            <w:pPr>
              <w:rPr>
                <w:rFonts w:asciiTheme="minorBidi" w:hAnsiTheme="minorBidi"/>
              </w:rPr>
            </w:pPr>
            <w:r w:rsidRPr="00AB144F">
              <w:rPr>
                <w:rFonts w:asciiTheme="minorBidi" w:hAnsiTheme="minorBidi"/>
              </w:rPr>
              <w:t>73</w:t>
            </w:r>
          </w:p>
        </w:tc>
        <w:tc>
          <w:tcPr>
            <w:tcW w:w="1505" w:type="dxa"/>
            <w:noWrap/>
            <w:hideMark/>
          </w:tcPr>
          <w:p w14:paraId="052224EA"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09EED03F"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29B7ACF2" w14:textId="77777777" w:rsidR="00AB144F" w:rsidRPr="00AB144F" w:rsidRDefault="00AB144F" w:rsidP="00AB144F">
            <w:pPr>
              <w:rPr>
                <w:rFonts w:asciiTheme="minorBidi" w:hAnsiTheme="minorBidi"/>
                <w:b/>
                <w:bCs/>
              </w:rPr>
            </w:pPr>
            <w:r w:rsidRPr="00AB144F">
              <w:rPr>
                <w:rFonts w:asciiTheme="minorBidi" w:hAnsiTheme="minorBidi"/>
                <w:b/>
                <w:bCs/>
              </w:rPr>
              <w:t>MLPH</w:t>
            </w:r>
          </w:p>
        </w:tc>
        <w:tc>
          <w:tcPr>
            <w:tcW w:w="1051" w:type="dxa"/>
            <w:noWrap/>
            <w:hideMark/>
          </w:tcPr>
          <w:p w14:paraId="06729244"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461DFB7" w14:textId="77777777" w:rsidR="00AB144F" w:rsidRPr="00AB144F" w:rsidRDefault="00AB144F" w:rsidP="00AB144F">
            <w:pPr>
              <w:rPr>
                <w:rFonts w:asciiTheme="minorBidi" w:hAnsiTheme="minorBidi"/>
              </w:rPr>
            </w:pPr>
            <w:r w:rsidRPr="00AB144F">
              <w:rPr>
                <w:rFonts w:asciiTheme="minorBidi" w:hAnsiTheme="minorBidi"/>
              </w:rPr>
              <w:t>Melanophilin</w:t>
            </w:r>
          </w:p>
        </w:tc>
        <w:tc>
          <w:tcPr>
            <w:tcW w:w="1078" w:type="dxa"/>
            <w:noWrap/>
            <w:hideMark/>
          </w:tcPr>
          <w:p w14:paraId="69D06557" w14:textId="77777777" w:rsidR="00AB144F" w:rsidRPr="00AB144F" w:rsidRDefault="00AB144F" w:rsidP="00AB144F">
            <w:pPr>
              <w:rPr>
                <w:rFonts w:asciiTheme="minorBidi" w:hAnsiTheme="minorBidi"/>
              </w:rPr>
            </w:pPr>
          </w:p>
        </w:tc>
        <w:tc>
          <w:tcPr>
            <w:tcW w:w="1765" w:type="dxa"/>
            <w:hideMark/>
          </w:tcPr>
          <w:p w14:paraId="7ACCB02A" w14:textId="77777777" w:rsidR="00AB144F" w:rsidRPr="00AB144F" w:rsidRDefault="00AB144F" w:rsidP="00AB144F">
            <w:pPr>
              <w:rPr>
                <w:rFonts w:asciiTheme="minorBidi" w:hAnsiTheme="minorBidi"/>
                <w:lang w:val="en-US"/>
              </w:rPr>
            </w:pPr>
            <w:r w:rsidRPr="00AB144F">
              <w:rPr>
                <w:rFonts w:asciiTheme="minorBidi" w:hAnsiTheme="minorBidi"/>
                <w:lang w:val="en-US"/>
              </w:rPr>
              <w:t>forms a ternary complex with the small Ras-related GTPase Rab27A in its GTP-bound form and the motor protein myosin Va. A mutation in this gene results in Griscelli syndrome type 3, which is characterized by a silver-gray hair color and abnormal pigment distribution in the hair shaft.</w:t>
            </w:r>
          </w:p>
        </w:tc>
      </w:tr>
      <w:tr w:rsidR="00AB144F" w:rsidRPr="00200E03" w14:paraId="0049A539" w14:textId="77777777" w:rsidTr="00AB144F">
        <w:trPr>
          <w:trHeight w:val="285"/>
        </w:trPr>
        <w:tc>
          <w:tcPr>
            <w:tcW w:w="399" w:type="dxa"/>
            <w:noWrap/>
            <w:hideMark/>
          </w:tcPr>
          <w:p w14:paraId="26E04FEE" w14:textId="77777777" w:rsidR="00AB144F" w:rsidRPr="00AB144F" w:rsidRDefault="00AB144F" w:rsidP="00AB144F">
            <w:pPr>
              <w:rPr>
                <w:rFonts w:asciiTheme="minorBidi" w:hAnsiTheme="minorBidi"/>
              </w:rPr>
            </w:pPr>
            <w:r w:rsidRPr="00AB144F">
              <w:rPr>
                <w:rFonts w:asciiTheme="minorBidi" w:hAnsiTheme="minorBidi"/>
              </w:rPr>
              <w:t>83</w:t>
            </w:r>
          </w:p>
        </w:tc>
        <w:tc>
          <w:tcPr>
            <w:tcW w:w="400" w:type="dxa"/>
            <w:noWrap/>
            <w:hideMark/>
          </w:tcPr>
          <w:p w14:paraId="06671CDB" w14:textId="77777777" w:rsidR="00AB144F" w:rsidRPr="00AB144F" w:rsidRDefault="00AB144F" w:rsidP="00AB144F">
            <w:pPr>
              <w:rPr>
                <w:rFonts w:asciiTheme="minorBidi" w:hAnsiTheme="minorBidi"/>
              </w:rPr>
            </w:pPr>
            <w:r w:rsidRPr="00AB144F">
              <w:rPr>
                <w:rFonts w:asciiTheme="minorBidi" w:hAnsiTheme="minorBidi"/>
              </w:rPr>
              <w:t>74</w:t>
            </w:r>
          </w:p>
        </w:tc>
        <w:tc>
          <w:tcPr>
            <w:tcW w:w="1505" w:type="dxa"/>
            <w:noWrap/>
            <w:hideMark/>
          </w:tcPr>
          <w:p w14:paraId="3CCAA44C"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450DCDED"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3DA1E087" w14:textId="77777777" w:rsidR="00AB144F" w:rsidRPr="00AB144F" w:rsidRDefault="00AB144F" w:rsidP="00AB144F">
            <w:pPr>
              <w:rPr>
                <w:rFonts w:asciiTheme="minorBidi" w:hAnsiTheme="minorBidi"/>
                <w:b/>
                <w:bCs/>
              </w:rPr>
            </w:pPr>
            <w:r w:rsidRPr="00AB144F">
              <w:rPr>
                <w:rFonts w:asciiTheme="minorBidi" w:hAnsiTheme="minorBidi"/>
                <w:b/>
                <w:bCs/>
              </w:rPr>
              <w:t>MMP11</w:t>
            </w:r>
          </w:p>
        </w:tc>
        <w:tc>
          <w:tcPr>
            <w:tcW w:w="1051" w:type="dxa"/>
            <w:noWrap/>
            <w:hideMark/>
          </w:tcPr>
          <w:p w14:paraId="062F764F"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5DA7150" w14:textId="77777777" w:rsidR="00AB144F" w:rsidRPr="00AB144F" w:rsidRDefault="00AB144F" w:rsidP="00AB144F">
            <w:pPr>
              <w:rPr>
                <w:rFonts w:asciiTheme="minorBidi" w:hAnsiTheme="minorBidi"/>
              </w:rPr>
            </w:pPr>
            <w:r w:rsidRPr="00AB144F">
              <w:rPr>
                <w:rFonts w:asciiTheme="minorBidi" w:hAnsiTheme="minorBidi"/>
              </w:rPr>
              <w:t>Matrix metallopeptidase 12</w:t>
            </w:r>
          </w:p>
        </w:tc>
        <w:tc>
          <w:tcPr>
            <w:tcW w:w="1078" w:type="dxa"/>
            <w:noWrap/>
            <w:hideMark/>
          </w:tcPr>
          <w:p w14:paraId="083A083F" w14:textId="77777777" w:rsidR="00AB144F" w:rsidRPr="00AB144F" w:rsidRDefault="00AB144F" w:rsidP="00AB144F">
            <w:pPr>
              <w:rPr>
                <w:rFonts w:asciiTheme="minorBidi" w:hAnsiTheme="minorBidi"/>
              </w:rPr>
            </w:pPr>
            <w:r w:rsidRPr="00AB144F">
              <w:rPr>
                <w:rFonts w:asciiTheme="minorBidi" w:hAnsiTheme="minorBidi"/>
              </w:rPr>
              <w:t>Stromolysin 4</w:t>
            </w:r>
          </w:p>
        </w:tc>
        <w:tc>
          <w:tcPr>
            <w:tcW w:w="1765" w:type="dxa"/>
            <w:hideMark/>
          </w:tcPr>
          <w:p w14:paraId="355B07DE"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Involved in the breakdown of extracellular matrix in normal </w:t>
            </w:r>
            <w:r w:rsidRPr="00AB144F">
              <w:rPr>
                <w:rFonts w:asciiTheme="minorBidi" w:hAnsiTheme="minorBidi"/>
                <w:lang w:val="en-US"/>
              </w:rPr>
              <w:lastRenderedPageBreak/>
              <w:t>physiological processes.</w:t>
            </w:r>
          </w:p>
        </w:tc>
      </w:tr>
      <w:tr w:rsidR="00AB144F" w:rsidRPr="00AB144F" w14:paraId="754655FD" w14:textId="77777777" w:rsidTr="00AB144F">
        <w:trPr>
          <w:trHeight w:val="285"/>
        </w:trPr>
        <w:tc>
          <w:tcPr>
            <w:tcW w:w="399" w:type="dxa"/>
            <w:noWrap/>
            <w:hideMark/>
          </w:tcPr>
          <w:p w14:paraId="24541975" w14:textId="77777777" w:rsidR="00AB144F" w:rsidRPr="00AB144F" w:rsidRDefault="00AB144F" w:rsidP="00AB144F">
            <w:pPr>
              <w:rPr>
                <w:rFonts w:asciiTheme="minorBidi" w:hAnsiTheme="minorBidi"/>
              </w:rPr>
            </w:pPr>
            <w:r w:rsidRPr="00AB144F">
              <w:rPr>
                <w:rFonts w:asciiTheme="minorBidi" w:hAnsiTheme="minorBidi"/>
              </w:rPr>
              <w:t>6</w:t>
            </w:r>
          </w:p>
        </w:tc>
        <w:tc>
          <w:tcPr>
            <w:tcW w:w="400" w:type="dxa"/>
            <w:noWrap/>
            <w:hideMark/>
          </w:tcPr>
          <w:p w14:paraId="49615540" w14:textId="77777777" w:rsidR="00AB144F" w:rsidRPr="00AB144F" w:rsidRDefault="00AB144F" w:rsidP="00AB144F">
            <w:pPr>
              <w:rPr>
                <w:rFonts w:asciiTheme="minorBidi" w:hAnsiTheme="minorBidi"/>
              </w:rPr>
            </w:pPr>
            <w:r w:rsidRPr="00AB144F">
              <w:rPr>
                <w:rFonts w:asciiTheme="minorBidi" w:hAnsiTheme="minorBidi"/>
              </w:rPr>
              <w:t>75</w:t>
            </w:r>
          </w:p>
        </w:tc>
        <w:tc>
          <w:tcPr>
            <w:tcW w:w="1505" w:type="dxa"/>
            <w:noWrap/>
            <w:hideMark/>
          </w:tcPr>
          <w:p w14:paraId="361065DF"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2E20EBE3"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40062F11" w14:textId="77777777" w:rsidR="00AB144F" w:rsidRPr="00AB144F" w:rsidRDefault="00AB144F" w:rsidP="00AB144F">
            <w:pPr>
              <w:rPr>
                <w:rFonts w:asciiTheme="minorBidi" w:hAnsiTheme="minorBidi"/>
                <w:b/>
                <w:bCs/>
              </w:rPr>
            </w:pPr>
            <w:r w:rsidRPr="00AB144F">
              <w:rPr>
                <w:rFonts w:asciiTheme="minorBidi" w:hAnsiTheme="minorBidi"/>
                <w:b/>
                <w:bCs/>
              </w:rPr>
              <w:t>MYBL2</w:t>
            </w:r>
          </w:p>
        </w:tc>
        <w:tc>
          <w:tcPr>
            <w:tcW w:w="1051" w:type="dxa"/>
            <w:noWrap/>
            <w:hideMark/>
          </w:tcPr>
          <w:p w14:paraId="48488394"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20ECADE4" w14:textId="77777777" w:rsidR="00AB144F" w:rsidRPr="00AB144F" w:rsidRDefault="00AB144F" w:rsidP="00AB144F">
            <w:pPr>
              <w:rPr>
                <w:rFonts w:asciiTheme="minorBidi" w:hAnsiTheme="minorBidi"/>
              </w:rPr>
            </w:pPr>
            <w:r w:rsidRPr="00AB144F">
              <w:rPr>
                <w:rFonts w:asciiTheme="minorBidi" w:hAnsiTheme="minorBidi"/>
              </w:rPr>
              <w:t>MYB proto-oncogene like 3</w:t>
            </w:r>
          </w:p>
        </w:tc>
        <w:tc>
          <w:tcPr>
            <w:tcW w:w="1078" w:type="dxa"/>
            <w:noWrap/>
            <w:hideMark/>
          </w:tcPr>
          <w:p w14:paraId="32D7D799" w14:textId="77777777" w:rsidR="00AB144F" w:rsidRPr="00AB144F" w:rsidRDefault="00AB144F" w:rsidP="00AB144F">
            <w:pPr>
              <w:rPr>
                <w:rFonts w:asciiTheme="minorBidi" w:hAnsiTheme="minorBidi"/>
              </w:rPr>
            </w:pPr>
          </w:p>
        </w:tc>
        <w:tc>
          <w:tcPr>
            <w:tcW w:w="1765" w:type="dxa"/>
            <w:hideMark/>
          </w:tcPr>
          <w:p w14:paraId="1D76E545" w14:textId="77777777" w:rsidR="00AB144F" w:rsidRPr="00AB144F" w:rsidRDefault="00AB144F" w:rsidP="00AB144F">
            <w:pPr>
              <w:rPr>
                <w:rFonts w:asciiTheme="minorBidi" w:hAnsiTheme="minorBidi"/>
              </w:rPr>
            </w:pPr>
            <w:r w:rsidRPr="00AB144F">
              <w:rPr>
                <w:rFonts w:asciiTheme="minorBidi" w:hAnsiTheme="minorBidi"/>
              </w:rPr>
              <w:t>Cell cycle progression.</w:t>
            </w:r>
          </w:p>
        </w:tc>
      </w:tr>
      <w:tr w:rsidR="00AB144F" w:rsidRPr="00200E03" w14:paraId="5EA42B96" w14:textId="77777777" w:rsidTr="00AB144F">
        <w:trPr>
          <w:trHeight w:val="285"/>
        </w:trPr>
        <w:tc>
          <w:tcPr>
            <w:tcW w:w="399" w:type="dxa"/>
            <w:noWrap/>
            <w:hideMark/>
          </w:tcPr>
          <w:p w14:paraId="265DC785" w14:textId="77777777" w:rsidR="00AB144F" w:rsidRPr="00AB144F" w:rsidRDefault="00AB144F" w:rsidP="00AB144F">
            <w:pPr>
              <w:rPr>
                <w:rFonts w:asciiTheme="minorBidi" w:hAnsiTheme="minorBidi"/>
              </w:rPr>
            </w:pPr>
            <w:r w:rsidRPr="00AB144F">
              <w:rPr>
                <w:rFonts w:asciiTheme="minorBidi" w:hAnsiTheme="minorBidi"/>
              </w:rPr>
              <w:t>16</w:t>
            </w:r>
          </w:p>
        </w:tc>
        <w:tc>
          <w:tcPr>
            <w:tcW w:w="400" w:type="dxa"/>
            <w:noWrap/>
            <w:hideMark/>
          </w:tcPr>
          <w:p w14:paraId="76BBEF7D" w14:textId="77777777" w:rsidR="00AB144F" w:rsidRPr="00AB144F" w:rsidRDefault="00AB144F" w:rsidP="00AB144F">
            <w:pPr>
              <w:rPr>
                <w:rFonts w:asciiTheme="minorBidi" w:hAnsiTheme="minorBidi"/>
              </w:rPr>
            </w:pPr>
            <w:r w:rsidRPr="00AB144F">
              <w:rPr>
                <w:rFonts w:asciiTheme="minorBidi" w:hAnsiTheme="minorBidi"/>
              </w:rPr>
              <w:t>76</w:t>
            </w:r>
          </w:p>
        </w:tc>
        <w:tc>
          <w:tcPr>
            <w:tcW w:w="1505" w:type="dxa"/>
            <w:noWrap/>
            <w:hideMark/>
          </w:tcPr>
          <w:p w14:paraId="22DF74C4"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718F3B79"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EE97A9C" w14:textId="77777777" w:rsidR="00AB144F" w:rsidRPr="00AB144F" w:rsidRDefault="00AB144F" w:rsidP="00AB144F">
            <w:pPr>
              <w:rPr>
                <w:rFonts w:asciiTheme="minorBidi" w:hAnsiTheme="minorBidi"/>
                <w:b/>
                <w:bCs/>
              </w:rPr>
            </w:pPr>
            <w:r w:rsidRPr="00AB144F">
              <w:rPr>
                <w:rFonts w:asciiTheme="minorBidi" w:hAnsiTheme="minorBidi"/>
                <w:b/>
                <w:bCs/>
              </w:rPr>
              <w:t>MYC</w:t>
            </w:r>
          </w:p>
        </w:tc>
        <w:tc>
          <w:tcPr>
            <w:tcW w:w="1051" w:type="dxa"/>
            <w:noWrap/>
            <w:hideMark/>
          </w:tcPr>
          <w:p w14:paraId="7E116AA4"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D3509B7" w14:textId="77777777" w:rsidR="00AB144F" w:rsidRPr="00AB144F" w:rsidRDefault="00AB144F" w:rsidP="00AB144F">
            <w:pPr>
              <w:rPr>
                <w:rFonts w:asciiTheme="minorBidi" w:hAnsiTheme="minorBidi"/>
                <w:lang w:val="en-US"/>
              </w:rPr>
            </w:pPr>
            <w:r w:rsidRPr="00AB144F">
              <w:rPr>
                <w:rFonts w:asciiTheme="minorBidi" w:hAnsiTheme="minorBidi"/>
                <w:lang w:val="en-US"/>
              </w:rPr>
              <w:t>MYC proto-oncogene, bHLH transcription factor</w:t>
            </w:r>
          </w:p>
        </w:tc>
        <w:tc>
          <w:tcPr>
            <w:tcW w:w="1078" w:type="dxa"/>
            <w:noWrap/>
            <w:hideMark/>
          </w:tcPr>
          <w:p w14:paraId="76C2A04C" w14:textId="77777777" w:rsidR="00AB144F" w:rsidRPr="00AB144F" w:rsidRDefault="00AB144F" w:rsidP="00AB144F">
            <w:pPr>
              <w:rPr>
                <w:rFonts w:asciiTheme="minorBidi" w:hAnsiTheme="minorBidi"/>
                <w:lang w:val="en-US"/>
              </w:rPr>
            </w:pPr>
          </w:p>
        </w:tc>
        <w:tc>
          <w:tcPr>
            <w:tcW w:w="1765" w:type="dxa"/>
            <w:hideMark/>
          </w:tcPr>
          <w:p w14:paraId="238C7654" w14:textId="77777777" w:rsidR="00AB144F" w:rsidRPr="00AB144F" w:rsidRDefault="00AB144F" w:rsidP="00AB144F">
            <w:pPr>
              <w:rPr>
                <w:rFonts w:asciiTheme="minorBidi" w:hAnsiTheme="minorBidi"/>
                <w:lang w:val="en-US"/>
              </w:rPr>
            </w:pPr>
            <w:r w:rsidRPr="00AB144F">
              <w:rPr>
                <w:rFonts w:asciiTheme="minorBidi" w:hAnsiTheme="minorBidi"/>
                <w:lang w:val="en-US"/>
              </w:rPr>
              <w:t>Proto-oncogene encodING a nuclear phosphoprotein that plays a role in cell cycle progression, apoptosis and cellular transformation. Amplification of this gene is frequently observed in numerous human cancers. Translocations involving this gene are associated with Burkitt lymphoma and multiple myeloma in human patients.</w:t>
            </w:r>
          </w:p>
        </w:tc>
      </w:tr>
      <w:tr w:rsidR="00AB144F" w:rsidRPr="00200E03" w14:paraId="79687674" w14:textId="77777777" w:rsidTr="00AB144F">
        <w:trPr>
          <w:trHeight w:val="285"/>
        </w:trPr>
        <w:tc>
          <w:tcPr>
            <w:tcW w:w="399" w:type="dxa"/>
            <w:noWrap/>
            <w:hideMark/>
          </w:tcPr>
          <w:p w14:paraId="5B2906BC" w14:textId="77777777" w:rsidR="00AB144F" w:rsidRPr="00AB144F" w:rsidRDefault="00AB144F" w:rsidP="00AB144F">
            <w:pPr>
              <w:rPr>
                <w:rFonts w:asciiTheme="minorBidi" w:hAnsiTheme="minorBidi"/>
              </w:rPr>
            </w:pPr>
            <w:r w:rsidRPr="00AB144F">
              <w:rPr>
                <w:rFonts w:asciiTheme="minorBidi" w:hAnsiTheme="minorBidi"/>
              </w:rPr>
              <w:t>17</w:t>
            </w:r>
          </w:p>
        </w:tc>
        <w:tc>
          <w:tcPr>
            <w:tcW w:w="400" w:type="dxa"/>
            <w:noWrap/>
            <w:hideMark/>
          </w:tcPr>
          <w:p w14:paraId="4FF4540E" w14:textId="77777777" w:rsidR="00AB144F" w:rsidRPr="00AB144F" w:rsidRDefault="00AB144F" w:rsidP="00AB144F">
            <w:pPr>
              <w:rPr>
                <w:rFonts w:asciiTheme="minorBidi" w:hAnsiTheme="minorBidi"/>
              </w:rPr>
            </w:pPr>
            <w:r w:rsidRPr="00AB144F">
              <w:rPr>
                <w:rFonts w:asciiTheme="minorBidi" w:hAnsiTheme="minorBidi"/>
              </w:rPr>
              <w:t>77</w:t>
            </w:r>
          </w:p>
        </w:tc>
        <w:tc>
          <w:tcPr>
            <w:tcW w:w="1505" w:type="dxa"/>
            <w:noWrap/>
            <w:hideMark/>
          </w:tcPr>
          <w:p w14:paraId="6B497D4B"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7D5888C6"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48840EBD" w14:textId="77777777" w:rsidR="00AB144F" w:rsidRPr="00AB144F" w:rsidRDefault="00AB144F" w:rsidP="00AB144F">
            <w:pPr>
              <w:rPr>
                <w:rFonts w:asciiTheme="minorBidi" w:hAnsiTheme="minorBidi"/>
                <w:b/>
                <w:bCs/>
              </w:rPr>
            </w:pPr>
            <w:r w:rsidRPr="00AB144F">
              <w:rPr>
                <w:rFonts w:asciiTheme="minorBidi" w:hAnsiTheme="minorBidi"/>
                <w:b/>
                <w:bCs/>
              </w:rPr>
              <w:t>NAT1</w:t>
            </w:r>
          </w:p>
        </w:tc>
        <w:tc>
          <w:tcPr>
            <w:tcW w:w="1051" w:type="dxa"/>
            <w:noWrap/>
            <w:hideMark/>
          </w:tcPr>
          <w:p w14:paraId="0D36376A"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3F88D4F" w14:textId="77777777" w:rsidR="00AB144F" w:rsidRPr="00AB144F" w:rsidRDefault="00AB144F" w:rsidP="00AB144F">
            <w:pPr>
              <w:rPr>
                <w:rFonts w:asciiTheme="minorBidi" w:hAnsiTheme="minorBidi"/>
              </w:rPr>
            </w:pPr>
            <w:r w:rsidRPr="00AB144F">
              <w:rPr>
                <w:rFonts w:asciiTheme="minorBidi" w:hAnsiTheme="minorBidi"/>
              </w:rPr>
              <w:t>N-acetyltransferase 1</w:t>
            </w:r>
          </w:p>
        </w:tc>
        <w:tc>
          <w:tcPr>
            <w:tcW w:w="1078" w:type="dxa"/>
            <w:noWrap/>
            <w:hideMark/>
          </w:tcPr>
          <w:p w14:paraId="21520B8F" w14:textId="77777777" w:rsidR="00AB144F" w:rsidRPr="00AB144F" w:rsidRDefault="00AB144F" w:rsidP="00AB144F">
            <w:pPr>
              <w:rPr>
                <w:rFonts w:asciiTheme="minorBidi" w:hAnsiTheme="minorBidi"/>
              </w:rPr>
            </w:pPr>
          </w:p>
        </w:tc>
        <w:tc>
          <w:tcPr>
            <w:tcW w:w="1765" w:type="dxa"/>
            <w:hideMark/>
          </w:tcPr>
          <w:p w14:paraId="63922A2A" w14:textId="77777777" w:rsidR="00AB144F" w:rsidRPr="00AB144F" w:rsidRDefault="00AB144F" w:rsidP="00AB144F">
            <w:pPr>
              <w:rPr>
                <w:rFonts w:asciiTheme="minorBidi" w:hAnsiTheme="minorBidi"/>
                <w:lang w:val="en-US"/>
              </w:rPr>
            </w:pPr>
            <w:r w:rsidRPr="00AB144F">
              <w:rPr>
                <w:rFonts w:asciiTheme="minorBidi" w:hAnsiTheme="minorBidi"/>
                <w:lang w:val="en-US"/>
              </w:rPr>
              <w:t>Catalyzes the transfer of an acetyl group from acetyl-CoA to various arylamine and hydrazine substrates. This enzyme helps metabolize drugs and other xenobiotics, and functions in folate catabolism.</w:t>
            </w:r>
          </w:p>
        </w:tc>
      </w:tr>
      <w:tr w:rsidR="00AB144F" w:rsidRPr="00200E03" w14:paraId="4AD1DB54" w14:textId="77777777" w:rsidTr="00AB144F">
        <w:trPr>
          <w:trHeight w:val="285"/>
        </w:trPr>
        <w:tc>
          <w:tcPr>
            <w:tcW w:w="399" w:type="dxa"/>
            <w:noWrap/>
            <w:hideMark/>
          </w:tcPr>
          <w:p w14:paraId="3795413E" w14:textId="77777777" w:rsidR="00AB144F" w:rsidRPr="00AB144F" w:rsidRDefault="00AB144F" w:rsidP="00AB144F">
            <w:pPr>
              <w:rPr>
                <w:rFonts w:asciiTheme="minorBidi" w:hAnsiTheme="minorBidi"/>
              </w:rPr>
            </w:pPr>
            <w:r w:rsidRPr="00AB144F">
              <w:rPr>
                <w:rFonts w:asciiTheme="minorBidi" w:hAnsiTheme="minorBidi"/>
              </w:rPr>
              <w:lastRenderedPageBreak/>
              <w:t>38</w:t>
            </w:r>
          </w:p>
        </w:tc>
        <w:tc>
          <w:tcPr>
            <w:tcW w:w="400" w:type="dxa"/>
            <w:noWrap/>
            <w:hideMark/>
          </w:tcPr>
          <w:p w14:paraId="73F4C029" w14:textId="77777777" w:rsidR="00AB144F" w:rsidRPr="00AB144F" w:rsidRDefault="00AB144F" w:rsidP="00AB144F">
            <w:pPr>
              <w:rPr>
                <w:rFonts w:asciiTheme="minorBidi" w:hAnsiTheme="minorBidi"/>
              </w:rPr>
            </w:pPr>
            <w:r w:rsidRPr="00AB144F">
              <w:rPr>
                <w:rFonts w:asciiTheme="minorBidi" w:hAnsiTheme="minorBidi"/>
              </w:rPr>
              <w:t>78</w:t>
            </w:r>
          </w:p>
        </w:tc>
        <w:tc>
          <w:tcPr>
            <w:tcW w:w="1505" w:type="dxa"/>
            <w:noWrap/>
            <w:hideMark/>
          </w:tcPr>
          <w:p w14:paraId="0F7CE088"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44BE69CB"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57ED66EA" w14:textId="77777777" w:rsidR="00AB144F" w:rsidRPr="00AB144F" w:rsidRDefault="00AB144F" w:rsidP="00AB144F">
            <w:pPr>
              <w:rPr>
                <w:rFonts w:asciiTheme="minorBidi" w:hAnsiTheme="minorBidi"/>
                <w:b/>
                <w:bCs/>
              </w:rPr>
            </w:pPr>
            <w:r w:rsidRPr="00AB144F">
              <w:rPr>
                <w:rFonts w:asciiTheme="minorBidi" w:hAnsiTheme="minorBidi"/>
                <w:b/>
                <w:bCs/>
              </w:rPr>
              <w:t>NDC80</w:t>
            </w:r>
          </w:p>
        </w:tc>
        <w:tc>
          <w:tcPr>
            <w:tcW w:w="1051" w:type="dxa"/>
            <w:noWrap/>
            <w:hideMark/>
          </w:tcPr>
          <w:p w14:paraId="4991F480"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F5DB600" w14:textId="77777777" w:rsidR="00AB144F" w:rsidRPr="00AB144F" w:rsidRDefault="00AB144F" w:rsidP="00AB144F">
            <w:pPr>
              <w:rPr>
                <w:rFonts w:asciiTheme="minorBidi" w:hAnsiTheme="minorBidi"/>
              </w:rPr>
            </w:pPr>
            <w:r w:rsidRPr="00AB144F">
              <w:rPr>
                <w:rFonts w:asciiTheme="minorBidi" w:hAnsiTheme="minorBidi"/>
              </w:rPr>
              <w:t>NDC80 kinetochore complex component</w:t>
            </w:r>
          </w:p>
        </w:tc>
        <w:tc>
          <w:tcPr>
            <w:tcW w:w="1078" w:type="dxa"/>
            <w:noWrap/>
            <w:hideMark/>
          </w:tcPr>
          <w:p w14:paraId="491C2698" w14:textId="77777777" w:rsidR="00AB144F" w:rsidRPr="00AB144F" w:rsidRDefault="00AB144F" w:rsidP="00AB144F">
            <w:pPr>
              <w:rPr>
                <w:rFonts w:asciiTheme="minorBidi" w:hAnsiTheme="minorBidi"/>
              </w:rPr>
            </w:pPr>
          </w:p>
        </w:tc>
        <w:tc>
          <w:tcPr>
            <w:tcW w:w="1765" w:type="dxa"/>
            <w:hideMark/>
          </w:tcPr>
          <w:p w14:paraId="58017427" w14:textId="77777777" w:rsidR="00AB144F" w:rsidRPr="00AB144F" w:rsidRDefault="00AB144F" w:rsidP="00AB144F">
            <w:pPr>
              <w:rPr>
                <w:rFonts w:asciiTheme="minorBidi" w:hAnsiTheme="minorBidi"/>
                <w:lang w:val="en-US"/>
              </w:rPr>
            </w:pPr>
            <w:r w:rsidRPr="00AB144F">
              <w:rPr>
                <w:rFonts w:asciiTheme="minorBidi" w:hAnsiTheme="minorBidi"/>
                <w:lang w:val="en-US"/>
              </w:rPr>
              <w:t>Functions to organize and stabilize microtubule-kinetochore interactions and is required for proper chromosome segregation.</w:t>
            </w:r>
          </w:p>
        </w:tc>
      </w:tr>
      <w:tr w:rsidR="00AB144F" w:rsidRPr="00200E03" w14:paraId="1945A72C" w14:textId="77777777" w:rsidTr="00AB144F">
        <w:trPr>
          <w:trHeight w:val="285"/>
        </w:trPr>
        <w:tc>
          <w:tcPr>
            <w:tcW w:w="399" w:type="dxa"/>
            <w:noWrap/>
            <w:hideMark/>
          </w:tcPr>
          <w:p w14:paraId="6FD7F337" w14:textId="77777777" w:rsidR="00AB144F" w:rsidRPr="00AB144F" w:rsidRDefault="00AB144F" w:rsidP="00AB144F">
            <w:pPr>
              <w:rPr>
                <w:rFonts w:asciiTheme="minorBidi" w:hAnsiTheme="minorBidi"/>
              </w:rPr>
            </w:pPr>
            <w:r w:rsidRPr="00AB144F">
              <w:rPr>
                <w:rFonts w:asciiTheme="minorBidi" w:hAnsiTheme="minorBidi"/>
              </w:rPr>
              <w:t>7</w:t>
            </w:r>
          </w:p>
        </w:tc>
        <w:tc>
          <w:tcPr>
            <w:tcW w:w="400" w:type="dxa"/>
            <w:noWrap/>
            <w:hideMark/>
          </w:tcPr>
          <w:p w14:paraId="4A9A6CAE" w14:textId="77777777" w:rsidR="00AB144F" w:rsidRPr="00AB144F" w:rsidRDefault="00AB144F" w:rsidP="00AB144F">
            <w:pPr>
              <w:rPr>
                <w:rFonts w:asciiTheme="minorBidi" w:hAnsiTheme="minorBidi"/>
              </w:rPr>
            </w:pPr>
            <w:r w:rsidRPr="00AB144F">
              <w:rPr>
                <w:rFonts w:asciiTheme="minorBidi" w:hAnsiTheme="minorBidi"/>
              </w:rPr>
              <w:t>79</w:t>
            </w:r>
          </w:p>
        </w:tc>
        <w:tc>
          <w:tcPr>
            <w:tcW w:w="1505" w:type="dxa"/>
            <w:noWrap/>
            <w:hideMark/>
          </w:tcPr>
          <w:p w14:paraId="2148380A"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6A9A8F87"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46811B37" w14:textId="77777777" w:rsidR="00AB144F" w:rsidRPr="00AB144F" w:rsidRDefault="00AB144F" w:rsidP="00AB144F">
            <w:pPr>
              <w:rPr>
                <w:rFonts w:asciiTheme="minorBidi" w:hAnsiTheme="minorBidi"/>
                <w:b/>
                <w:bCs/>
              </w:rPr>
            </w:pPr>
            <w:r w:rsidRPr="00AB144F">
              <w:rPr>
                <w:rFonts w:asciiTheme="minorBidi" w:hAnsiTheme="minorBidi"/>
                <w:b/>
                <w:bCs/>
              </w:rPr>
              <w:t>NUF2</w:t>
            </w:r>
          </w:p>
        </w:tc>
        <w:tc>
          <w:tcPr>
            <w:tcW w:w="1051" w:type="dxa"/>
            <w:noWrap/>
            <w:hideMark/>
          </w:tcPr>
          <w:p w14:paraId="61FDD968"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28A4F1C" w14:textId="77777777" w:rsidR="00AB144F" w:rsidRPr="00AB144F" w:rsidRDefault="00AB144F" w:rsidP="00AB144F">
            <w:pPr>
              <w:rPr>
                <w:rFonts w:asciiTheme="minorBidi" w:hAnsiTheme="minorBidi"/>
                <w:lang w:val="en-US"/>
              </w:rPr>
            </w:pPr>
            <w:r w:rsidRPr="00AB144F">
              <w:rPr>
                <w:rFonts w:asciiTheme="minorBidi" w:hAnsiTheme="minorBidi"/>
                <w:lang w:val="en-US"/>
              </w:rPr>
              <w:t>NUF2 component of NDC80 kinetochore complex</w:t>
            </w:r>
          </w:p>
        </w:tc>
        <w:tc>
          <w:tcPr>
            <w:tcW w:w="1078" w:type="dxa"/>
            <w:noWrap/>
            <w:hideMark/>
          </w:tcPr>
          <w:p w14:paraId="6F09C753" w14:textId="77777777" w:rsidR="00AB144F" w:rsidRPr="00AB144F" w:rsidRDefault="00AB144F" w:rsidP="00AB144F">
            <w:pPr>
              <w:rPr>
                <w:rFonts w:asciiTheme="minorBidi" w:hAnsiTheme="minorBidi"/>
                <w:lang w:val="en-US"/>
              </w:rPr>
            </w:pPr>
          </w:p>
        </w:tc>
        <w:tc>
          <w:tcPr>
            <w:tcW w:w="1765" w:type="dxa"/>
            <w:hideMark/>
          </w:tcPr>
          <w:p w14:paraId="6530B968"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The encoded protein disappears from the centromere during meiotic prophase when centromeres lose their connection to the spindle pole body, and plays a regulatory role in chromosome segregation. </w:t>
            </w:r>
          </w:p>
        </w:tc>
      </w:tr>
      <w:tr w:rsidR="00AB144F" w:rsidRPr="00200E03" w14:paraId="71B08F42" w14:textId="77777777" w:rsidTr="00AB144F">
        <w:trPr>
          <w:trHeight w:val="285"/>
        </w:trPr>
        <w:tc>
          <w:tcPr>
            <w:tcW w:w="399" w:type="dxa"/>
            <w:noWrap/>
            <w:hideMark/>
          </w:tcPr>
          <w:p w14:paraId="202AF50A" w14:textId="77777777" w:rsidR="00AB144F" w:rsidRPr="00AB144F" w:rsidRDefault="00AB144F" w:rsidP="00AB144F">
            <w:pPr>
              <w:rPr>
                <w:rFonts w:asciiTheme="minorBidi" w:hAnsiTheme="minorBidi"/>
              </w:rPr>
            </w:pPr>
            <w:r w:rsidRPr="00AB144F">
              <w:rPr>
                <w:rFonts w:asciiTheme="minorBidi" w:hAnsiTheme="minorBidi"/>
              </w:rPr>
              <w:t>84</w:t>
            </w:r>
          </w:p>
        </w:tc>
        <w:tc>
          <w:tcPr>
            <w:tcW w:w="400" w:type="dxa"/>
            <w:noWrap/>
            <w:hideMark/>
          </w:tcPr>
          <w:p w14:paraId="2B0740FF" w14:textId="77777777" w:rsidR="00AB144F" w:rsidRPr="00AB144F" w:rsidRDefault="00AB144F" w:rsidP="00AB144F">
            <w:pPr>
              <w:rPr>
                <w:rFonts w:asciiTheme="minorBidi" w:hAnsiTheme="minorBidi"/>
              </w:rPr>
            </w:pPr>
            <w:r w:rsidRPr="00AB144F">
              <w:rPr>
                <w:rFonts w:asciiTheme="minorBidi" w:hAnsiTheme="minorBidi"/>
              </w:rPr>
              <w:t>80</w:t>
            </w:r>
          </w:p>
        </w:tc>
        <w:tc>
          <w:tcPr>
            <w:tcW w:w="1505" w:type="dxa"/>
            <w:noWrap/>
            <w:hideMark/>
          </w:tcPr>
          <w:p w14:paraId="50555199"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7428480D"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48610306" w14:textId="77777777" w:rsidR="00AB144F" w:rsidRPr="00AB144F" w:rsidRDefault="00AB144F" w:rsidP="00AB144F">
            <w:pPr>
              <w:rPr>
                <w:rFonts w:asciiTheme="minorBidi" w:hAnsiTheme="minorBidi"/>
                <w:b/>
                <w:bCs/>
              </w:rPr>
            </w:pPr>
            <w:r w:rsidRPr="00AB144F">
              <w:rPr>
                <w:rFonts w:asciiTheme="minorBidi" w:hAnsiTheme="minorBidi"/>
                <w:b/>
                <w:bCs/>
              </w:rPr>
              <w:t>ORC6L</w:t>
            </w:r>
          </w:p>
        </w:tc>
        <w:tc>
          <w:tcPr>
            <w:tcW w:w="1051" w:type="dxa"/>
            <w:noWrap/>
            <w:hideMark/>
          </w:tcPr>
          <w:p w14:paraId="4CBDD106"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2908B6D6" w14:textId="77777777" w:rsidR="00AB144F" w:rsidRPr="00AB144F" w:rsidRDefault="00AB144F" w:rsidP="00AB144F">
            <w:pPr>
              <w:rPr>
                <w:rFonts w:asciiTheme="minorBidi" w:hAnsiTheme="minorBidi"/>
              </w:rPr>
            </w:pPr>
            <w:r w:rsidRPr="00AB144F">
              <w:rPr>
                <w:rFonts w:asciiTheme="minorBidi" w:hAnsiTheme="minorBidi"/>
              </w:rPr>
              <w:t>Origin recognition complex subunit 6</w:t>
            </w:r>
          </w:p>
        </w:tc>
        <w:tc>
          <w:tcPr>
            <w:tcW w:w="1078" w:type="dxa"/>
            <w:noWrap/>
            <w:hideMark/>
          </w:tcPr>
          <w:p w14:paraId="4E5AF98C" w14:textId="77777777" w:rsidR="00AB144F" w:rsidRPr="00AB144F" w:rsidRDefault="00AB144F" w:rsidP="00AB144F">
            <w:pPr>
              <w:rPr>
                <w:rFonts w:asciiTheme="minorBidi" w:hAnsiTheme="minorBidi"/>
              </w:rPr>
            </w:pPr>
          </w:p>
        </w:tc>
        <w:tc>
          <w:tcPr>
            <w:tcW w:w="1765" w:type="dxa"/>
            <w:hideMark/>
          </w:tcPr>
          <w:p w14:paraId="1324467B"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Essential for the initiation of the DNA replication in eukaryotic cells, binding specifically to origins of replication and serves as a platform for the assembly of additional initiation factors such as Cdc6 and Mcm proteins. Gene silencing studies with siRNA demonstrated that this protein plays an essential role in coordinating </w:t>
            </w:r>
            <w:r w:rsidRPr="00AB144F">
              <w:rPr>
                <w:rFonts w:asciiTheme="minorBidi" w:hAnsiTheme="minorBidi"/>
                <w:lang w:val="en-US"/>
              </w:rPr>
              <w:lastRenderedPageBreak/>
              <w:t>chromosome replication and segregation with cytokinesis.</w:t>
            </w:r>
          </w:p>
        </w:tc>
      </w:tr>
      <w:tr w:rsidR="00AB144F" w:rsidRPr="00200E03" w14:paraId="588EF62C" w14:textId="77777777" w:rsidTr="00AB144F">
        <w:trPr>
          <w:trHeight w:val="285"/>
        </w:trPr>
        <w:tc>
          <w:tcPr>
            <w:tcW w:w="399" w:type="dxa"/>
            <w:noWrap/>
            <w:hideMark/>
          </w:tcPr>
          <w:p w14:paraId="1D74C81F" w14:textId="77777777" w:rsidR="00AB144F" w:rsidRPr="00AB144F" w:rsidRDefault="00AB144F" w:rsidP="00AB144F">
            <w:pPr>
              <w:rPr>
                <w:rFonts w:asciiTheme="minorBidi" w:hAnsiTheme="minorBidi"/>
              </w:rPr>
            </w:pPr>
            <w:r w:rsidRPr="00AB144F">
              <w:rPr>
                <w:rFonts w:asciiTheme="minorBidi" w:hAnsiTheme="minorBidi"/>
              </w:rPr>
              <w:t>39</w:t>
            </w:r>
          </w:p>
        </w:tc>
        <w:tc>
          <w:tcPr>
            <w:tcW w:w="400" w:type="dxa"/>
            <w:noWrap/>
            <w:hideMark/>
          </w:tcPr>
          <w:p w14:paraId="242E0B87" w14:textId="77777777" w:rsidR="00AB144F" w:rsidRPr="00AB144F" w:rsidRDefault="00AB144F" w:rsidP="00AB144F">
            <w:pPr>
              <w:rPr>
                <w:rFonts w:asciiTheme="minorBidi" w:hAnsiTheme="minorBidi"/>
              </w:rPr>
            </w:pPr>
            <w:r w:rsidRPr="00AB144F">
              <w:rPr>
                <w:rFonts w:asciiTheme="minorBidi" w:hAnsiTheme="minorBidi"/>
              </w:rPr>
              <w:t>81</w:t>
            </w:r>
          </w:p>
        </w:tc>
        <w:tc>
          <w:tcPr>
            <w:tcW w:w="1505" w:type="dxa"/>
            <w:noWrap/>
            <w:hideMark/>
          </w:tcPr>
          <w:p w14:paraId="157D11B6"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7A1D3A85"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4E5B047D" w14:textId="77777777" w:rsidR="00AB144F" w:rsidRPr="00AB144F" w:rsidRDefault="00AB144F" w:rsidP="00AB144F">
            <w:pPr>
              <w:rPr>
                <w:rFonts w:asciiTheme="minorBidi" w:hAnsiTheme="minorBidi"/>
                <w:b/>
                <w:bCs/>
              </w:rPr>
            </w:pPr>
            <w:r w:rsidRPr="00AB144F">
              <w:rPr>
                <w:rFonts w:asciiTheme="minorBidi" w:hAnsiTheme="minorBidi"/>
                <w:b/>
                <w:bCs/>
              </w:rPr>
              <w:t>PGR</w:t>
            </w:r>
          </w:p>
        </w:tc>
        <w:tc>
          <w:tcPr>
            <w:tcW w:w="1051" w:type="dxa"/>
            <w:noWrap/>
            <w:hideMark/>
          </w:tcPr>
          <w:p w14:paraId="14C81923"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B791281" w14:textId="77777777" w:rsidR="00AB144F" w:rsidRPr="00AB144F" w:rsidRDefault="00AB144F" w:rsidP="00AB144F">
            <w:pPr>
              <w:rPr>
                <w:rFonts w:asciiTheme="minorBidi" w:hAnsiTheme="minorBidi"/>
              </w:rPr>
            </w:pPr>
            <w:r w:rsidRPr="00AB144F">
              <w:rPr>
                <w:rFonts w:asciiTheme="minorBidi" w:hAnsiTheme="minorBidi"/>
              </w:rPr>
              <w:t>Progesterone receptor</w:t>
            </w:r>
          </w:p>
        </w:tc>
        <w:tc>
          <w:tcPr>
            <w:tcW w:w="1078" w:type="dxa"/>
            <w:noWrap/>
            <w:hideMark/>
          </w:tcPr>
          <w:p w14:paraId="4EC7C0F2" w14:textId="77777777" w:rsidR="00AB144F" w:rsidRPr="00AB144F" w:rsidRDefault="00AB144F" w:rsidP="00AB144F">
            <w:pPr>
              <w:rPr>
                <w:rFonts w:asciiTheme="minorBidi" w:hAnsiTheme="minorBidi"/>
              </w:rPr>
            </w:pPr>
            <w:r w:rsidRPr="00AB144F">
              <w:rPr>
                <w:rFonts w:asciiTheme="minorBidi" w:hAnsiTheme="minorBidi"/>
              </w:rPr>
              <w:t>PR</w:t>
            </w:r>
          </w:p>
        </w:tc>
        <w:tc>
          <w:tcPr>
            <w:tcW w:w="1765" w:type="dxa"/>
            <w:hideMark/>
          </w:tcPr>
          <w:p w14:paraId="6041D4D6" w14:textId="77777777" w:rsidR="00AB144F" w:rsidRPr="00AB144F" w:rsidRDefault="00AB144F" w:rsidP="00AB144F">
            <w:pPr>
              <w:rPr>
                <w:rFonts w:asciiTheme="minorBidi" w:hAnsiTheme="minorBidi"/>
                <w:lang w:val="en-US"/>
              </w:rPr>
            </w:pPr>
            <w:r w:rsidRPr="00AB144F">
              <w:rPr>
                <w:rFonts w:asciiTheme="minorBidi" w:hAnsiTheme="minorBidi"/>
                <w:lang w:val="en-US"/>
              </w:rPr>
              <w:t>Reproductive events associated with the establishment and maintenance of pregnancy.</w:t>
            </w:r>
          </w:p>
        </w:tc>
      </w:tr>
      <w:tr w:rsidR="00AB144F" w:rsidRPr="00200E03" w14:paraId="5FF10391" w14:textId="77777777" w:rsidTr="00AB144F">
        <w:trPr>
          <w:trHeight w:val="285"/>
        </w:trPr>
        <w:tc>
          <w:tcPr>
            <w:tcW w:w="399" w:type="dxa"/>
            <w:noWrap/>
            <w:hideMark/>
          </w:tcPr>
          <w:p w14:paraId="7F86ED6B" w14:textId="77777777" w:rsidR="00AB144F" w:rsidRPr="00AB144F" w:rsidRDefault="00AB144F" w:rsidP="00AB144F">
            <w:pPr>
              <w:rPr>
                <w:rFonts w:asciiTheme="minorBidi" w:hAnsiTheme="minorBidi"/>
              </w:rPr>
            </w:pPr>
            <w:r w:rsidRPr="00AB144F">
              <w:rPr>
                <w:rFonts w:asciiTheme="minorBidi" w:hAnsiTheme="minorBidi"/>
              </w:rPr>
              <w:t>85</w:t>
            </w:r>
          </w:p>
        </w:tc>
        <w:tc>
          <w:tcPr>
            <w:tcW w:w="400" w:type="dxa"/>
            <w:noWrap/>
            <w:hideMark/>
          </w:tcPr>
          <w:p w14:paraId="764F103D" w14:textId="77777777" w:rsidR="00AB144F" w:rsidRPr="00AB144F" w:rsidRDefault="00AB144F" w:rsidP="00AB144F">
            <w:pPr>
              <w:rPr>
                <w:rFonts w:asciiTheme="minorBidi" w:hAnsiTheme="minorBidi"/>
              </w:rPr>
            </w:pPr>
            <w:r w:rsidRPr="00AB144F">
              <w:rPr>
                <w:rFonts w:asciiTheme="minorBidi" w:hAnsiTheme="minorBidi"/>
              </w:rPr>
              <w:t>82</w:t>
            </w:r>
          </w:p>
        </w:tc>
        <w:tc>
          <w:tcPr>
            <w:tcW w:w="1505" w:type="dxa"/>
            <w:noWrap/>
            <w:hideMark/>
          </w:tcPr>
          <w:p w14:paraId="522EE36E"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6BD7C2C2"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4F577779" w14:textId="77777777" w:rsidR="00AB144F" w:rsidRPr="00AB144F" w:rsidRDefault="00AB144F" w:rsidP="00AB144F">
            <w:pPr>
              <w:rPr>
                <w:rFonts w:asciiTheme="minorBidi" w:hAnsiTheme="minorBidi"/>
                <w:b/>
                <w:bCs/>
              </w:rPr>
            </w:pPr>
            <w:r w:rsidRPr="00AB144F">
              <w:rPr>
                <w:rFonts w:asciiTheme="minorBidi" w:hAnsiTheme="minorBidi"/>
                <w:b/>
                <w:bCs/>
              </w:rPr>
              <w:t>PHGDH</w:t>
            </w:r>
          </w:p>
        </w:tc>
        <w:tc>
          <w:tcPr>
            <w:tcW w:w="1051" w:type="dxa"/>
            <w:noWrap/>
            <w:hideMark/>
          </w:tcPr>
          <w:p w14:paraId="698F457B"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3869686F" w14:textId="77777777" w:rsidR="00AB144F" w:rsidRPr="00AB144F" w:rsidRDefault="00AB144F" w:rsidP="00AB144F">
            <w:pPr>
              <w:rPr>
                <w:rFonts w:asciiTheme="minorBidi" w:hAnsiTheme="minorBidi"/>
              </w:rPr>
            </w:pPr>
            <w:r w:rsidRPr="00AB144F">
              <w:rPr>
                <w:rFonts w:asciiTheme="minorBidi" w:hAnsiTheme="minorBidi"/>
              </w:rPr>
              <w:t>Phosphoglycerate dehydrogenase</w:t>
            </w:r>
          </w:p>
        </w:tc>
        <w:tc>
          <w:tcPr>
            <w:tcW w:w="1078" w:type="dxa"/>
            <w:noWrap/>
            <w:hideMark/>
          </w:tcPr>
          <w:p w14:paraId="3ED8419E" w14:textId="77777777" w:rsidR="00AB144F" w:rsidRPr="00AB144F" w:rsidRDefault="00AB144F" w:rsidP="00AB144F">
            <w:pPr>
              <w:rPr>
                <w:rFonts w:asciiTheme="minorBidi" w:hAnsiTheme="minorBidi"/>
              </w:rPr>
            </w:pPr>
          </w:p>
        </w:tc>
        <w:tc>
          <w:tcPr>
            <w:tcW w:w="1765" w:type="dxa"/>
            <w:hideMark/>
          </w:tcPr>
          <w:p w14:paraId="095A1555"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the early steps of L-serine synthesis in animal cells. The enzyme requires NAD/NADH as a cofactor and forms homotetramers for activity. Mutations in this gene have been found in a family with congenital microcephaly, psychomotor retardation and other symptoms.</w:t>
            </w:r>
          </w:p>
        </w:tc>
      </w:tr>
      <w:tr w:rsidR="00AB144F" w:rsidRPr="00200E03" w14:paraId="381CD108" w14:textId="77777777" w:rsidTr="00AB144F">
        <w:trPr>
          <w:trHeight w:val="285"/>
        </w:trPr>
        <w:tc>
          <w:tcPr>
            <w:tcW w:w="399" w:type="dxa"/>
            <w:noWrap/>
            <w:hideMark/>
          </w:tcPr>
          <w:p w14:paraId="3C22B987" w14:textId="77777777" w:rsidR="00AB144F" w:rsidRPr="00AB144F" w:rsidRDefault="00AB144F" w:rsidP="00AB144F">
            <w:pPr>
              <w:rPr>
                <w:rFonts w:asciiTheme="minorBidi" w:hAnsiTheme="minorBidi"/>
              </w:rPr>
            </w:pPr>
            <w:r w:rsidRPr="00AB144F">
              <w:rPr>
                <w:rFonts w:asciiTheme="minorBidi" w:hAnsiTheme="minorBidi"/>
              </w:rPr>
              <w:t>86</w:t>
            </w:r>
          </w:p>
        </w:tc>
        <w:tc>
          <w:tcPr>
            <w:tcW w:w="400" w:type="dxa"/>
            <w:noWrap/>
            <w:hideMark/>
          </w:tcPr>
          <w:p w14:paraId="1B344072" w14:textId="77777777" w:rsidR="00AB144F" w:rsidRPr="00AB144F" w:rsidRDefault="00AB144F" w:rsidP="00AB144F">
            <w:pPr>
              <w:rPr>
                <w:rFonts w:asciiTheme="minorBidi" w:hAnsiTheme="minorBidi"/>
              </w:rPr>
            </w:pPr>
            <w:r w:rsidRPr="00AB144F">
              <w:rPr>
                <w:rFonts w:asciiTheme="minorBidi" w:hAnsiTheme="minorBidi"/>
              </w:rPr>
              <w:t>83</w:t>
            </w:r>
          </w:p>
        </w:tc>
        <w:tc>
          <w:tcPr>
            <w:tcW w:w="1505" w:type="dxa"/>
            <w:noWrap/>
            <w:hideMark/>
          </w:tcPr>
          <w:p w14:paraId="3E990512"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0F644B19"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5A1C378" w14:textId="77777777" w:rsidR="00AB144F" w:rsidRPr="00AB144F" w:rsidRDefault="00AB144F" w:rsidP="00AB144F">
            <w:pPr>
              <w:rPr>
                <w:rFonts w:asciiTheme="minorBidi" w:hAnsiTheme="minorBidi"/>
                <w:b/>
                <w:bCs/>
              </w:rPr>
            </w:pPr>
            <w:r w:rsidRPr="00AB144F">
              <w:rPr>
                <w:rFonts w:asciiTheme="minorBidi" w:hAnsiTheme="minorBidi"/>
                <w:b/>
                <w:bCs/>
              </w:rPr>
              <w:t>PTTG1</w:t>
            </w:r>
          </w:p>
        </w:tc>
        <w:tc>
          <w:tcPr>
            <w:tcW w:w="1051" w:type="dxa"/>
            <w:noWrap/>
            <w:hideMark/>
          </w:tcPr>
          <w:p w14:paraId="79D48DB5"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6A4D6504" w14:textId="77777777" w:rsidR="00AB144F" w:rsidRPr="00AB144F" w:rsidRDefault="00AB144F" w:rsidP="00AB144F">
            <w:pPr>
              <w:rPr>
                <w:rFonts w:asciiTheme="minorBidi" w:hAnsiTheme="minorBidi"/>
                <w:lang w:val="en-US"/>
              </w:rPr>
            </w:pPr>
            <w:r w:rsidRPr="00AB144F">
              <w:rPr>
                <w:rFonts w:asciiTheme="minorBidi" w:hAnsiTheme="minorBidi"/>
                <w:lang w:val="en-US"/>
              </w:rPr>
              <w:t>PTTG1 regulator of sister chromatid separation, securin</w:t>
            </w:r>
          </w:p>
        </w:tc>
        <w:tc>
          <w:tcPr>
            <w:tcW w:w="1078" w:type="dxa"/>
            <w:noWrap/>
            <w:hideMark/>
          </w:tcPr>
          <w:p w14:paraId="36294BDB" w14:textId="77777777" w:rsidR="00AB144F" w:rsidRPr="00AB144F" w:rsidRDefault="00AB144F" w:rsidP="00AB144F">
            <w:pPr>
              <w:rPr>
                <w:rFonts w:asciiTheme="minorBidi" w:hAnsiTheme="minorBidi"/>
                <w:lang w:val="en-US"/>
              </w:rPr>
            </w:pPr>
          </w:p>
        </w:tc>
        <w:tc>
          <w:tcPr>
            <w:tcW w:w="1765" w:type="dxa"/>
            <w:hideMark/>
          </w:tcPr>
          <w:p w14:paraId="694FDEA2"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It is an anaphase-promoting complex (APC) substrate that associates with a separin (which promotes sister chromatid separation), until activation of the APC. The gene product has transforming </w:t>
            </w:r>
            <w:r w:rsidRPr="00AB144F">
              <w:rPr>
                <w:rFonts w:asciiTheme="minorBidi" w:hAnsiTheme="minorBidi"/>
                <w:lang w:val="en-US"/>
              </w:rPr>
              <w:lastRenderedPageBreak/>
              <w:t>activity in vitro and tumorigenic activity in vivo, and the gene is highly expressed in various tumors.</w:t>
            </w:r>
          </w:p>
        </w:tc>
      </w:tr>
      <w:tr w:rsidR="00AB144F" w:rsidRPr="00200E03" w14:paraId="5622D73A" w14:textId="77777777" w:rsidTr="00AB144F">
        <w:trPr>
          <w:trHeight w:val="285"/>
        </w:trPr>
        <w:tc>
          <w:tcPr>
            <w:tcW w:w="399" w:type="dxa"/>
            <w:noWrap/>
            <w:hideMark/>
          </w:tcPr>
          <w:p w14:paraId="448BF420" w14:textId="77777777" w:rsidR="00AB144F" w:rsidRPr="00AB144F" w:rsidRDefault="00AB144F" w:rsidP="00AB144F">
            <w:pPr>
              <w:rPr>
                <w:rFonts w:asciiTheme="minorBidi" w:hAnsiTheme="minorBidi"/>
              </w:rPr>
            </w:pPr>
            <w:r w:rsidRPr="00AB144F">
              <w:rPr>
                <w:rFonts w:asciiTheme="minorBidi" w:hAnsiTheme="minorBidi"/>
              </w:rPr>
              <w:t>18</w:t>
            </w:r>
          </w:p>
        </w:tc>
        <w:tc>
          <w:tcPr>
            <w:tcW w:w="400" w:type="dxa"/>
            <w:noWrap/>
            <w:hideMark/>
          </w:tcPr>
          <w:p w14:paraId="48214FC2" w14:textId="77777777" w:rsidR="00AB144F" w:rsidRPr="00AB144F" w:rsidRDefault="00AB144F" w:rsidP="00AB144F">
            <w:pPr>
              <w:rPr>
                <w:rFonts w:asciiTheme="minorBidi" w:hAnsiTheme="minorBidi"/>
              </w:rPr>
            </w:pPr>
            <w:r w:rsidRPr="00AB144F">
              <w:rPr>
                <w:rFonts w:asciiTheme="minorBidi" w:hAnsiTheme="minorBidi"/>
              </w:rPr>
              <w:t>84</w:t>
            </w:r>
          </w:p>
        </w:tc>
        <w:tc>
          <w:tcPr>
            <w:tcW w:w="1505" w:type="dxa"/>
            <w:noWrap/>
            <w:hideMark/>
          </w:tcPr>
          <w:p w14:paraId="40FDA10A"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5D17D51F"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7657F3F4" w14:textId="77777777" w:rsidR="00AB144F" w:rsidRPr="00AB144F" w:rsidRDefault="00AB144F" w:rsidP="00AB144F">
            <w:pPr>
              <w:rPr>
                <w:rFonts w:asciiTheme="minorBidi" w:hAnsiTheme="minorBidi"/>
                <w:b/>
                <w:bCs/>
              </w:rPr>
            </w:pPr>
            <w:r w:rsidRPr="00AB144F">
              <w:rPr>
                <w:rFonts w:asciiTheme="minorBidi" w:hAnsiTheme="minorBidi"/>
                <w:b/>
                <w:bCs/>
              </w:rPr>
              <w:t>RRM2</w:t>
            </w:r>
          </w:p>
        </w:tc>
        <w:tc>
          <w:tcPr>
            <w:tcW w:w="1051" w:type="dxa"/>
            <w:noWrap/>
            <w:hideMark/>
          </w:tcPr>
          <w:p w14:paraId="2736D4D9"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7D905063" w14:textId="77777777" w:rsidR="00AB144F" w:rsidRPr="00AB144F" w:rsidRDefault="00AB144F" w:rsidP="00AB144F">
            <w:pPr>
              <w:rPr>
                <w:rFonts w:asciiTheme="minorBidi" w:hAnsiTheme="minorBidi"/>
                <w:lang w:val="en-US"/>
              </w:rPr>
            </w:pPr>
            <w:r w:rsidRPr="00AB144F">
              <w:rPr>
                <w:rFonts w:asciiTheme="minorBidi" w:hAnsiTheme="minorBidi"/>
                <w:lang w:val="en-US"/>
              </w:rPr>
              <w:t>Ribonucleotide reductase regulatory subunit M3</w:t>
            </w:r>
          </w:p>
        </w:tc>
        <w:tc>
          <w:tcPr>
            <w:tcW w:w="1078" w:type="dxa"/>
            <w:noWrap/>
            <w:hideMark/>
          </w:tcPr>
          <w:p w14:paraId="2468D1B7" w14:textId="77777777" w:rsidR="00AB144F" w:rsidRPr="00AB144F" w:rsidRDefault="00AB144F" w:rsidP="00AB144F">
            <w:pPr>
              <w:rPr>
                <w:rFonts w:asciiTheme="minorBidi" w:hAnsiTheme="minorBidi"/>
                <w:lang w:val="en-US"/>
              </w:rPr>
            </w:pPr>
          </w:p>
        </w:tc>
        <w:tc>
          <w:tcPr>
            <w:tcW w:w="1765" w:type="dxa"/>
            <w:hideMark/>
          </w:tcPr>
          <w:p w14:paraId="644214BF" w14:textId="77777777" w:rsidR="00AB144F" w:rsidRPr="00AB144F" w:rsidRDefault="00AB144F" w:rsidP="00AB144F">
            <w:pPr>
              <w:rPr>
                <w:rFonts w:asciiTheme="minorBidi" w:hAnsiTheme="minorBidi"/>
                <w:lang w:val="en-US"/>
              </w:rPr>
            </w:pPr>
            <w:r w:rsidRPr="00AB144F">
              <w:rPr>
                <w:rFonts w:asciiTheme="minorBidi" w:hAnsiTheme="minorBidi"/>
                <w:lang w:val="en-US"/>
              </w:rPr>
              <w:t>Catalyzes the formation of deoxyribonucleotides from ribonucleotides.</w:t>
            </w:r>
          </w:p>
        </w:tc>
      </w:tr>
      <w:tr w:rsidR="00AB144F" w:rsidRPr="00200E03" w14:paraId="1D8A9AC2" w14:textId="77777777" w:rsidTr="00AB144F">
        <w:trPr>
          <w:trHeight w:val="285"/>
        </w:trPr>
        <w:tc>
          <w:tcPr>
            <w:tcW w:w="399" w:type="dxa"/>
            <w:noWrap/>
            <w:hideMark/>
          </w:tcPr>
          <w:p w14:paraId="11A79EDF" w14:textId="77777777" w:rsidR="00AB144F" w:rsidRPr="00AB144F" w:rsidRDefault="00AB144F" w:rsidP="00AB144F">
            <w:pPr>
              <w:rPr>
                <w:rFonts w:asciiTheme="minorBidi" w:hAnsiTheme="minorBidi"/>
              </w:rPr>
            </w:pPr>
            <w:r w:rsidRPr="00AB144F">
              <w:rPr>
                <w:rFonts w:asciiTheme="minorBidi" w:hAnsiTheme="minorBidi"/>
              </w:rPr>
              <w:t>40</w:t>
            </w:r>
          </w:p>
        </w:tc>
        <w:tc>
          <w:tcPr>
            <w:tcW w:w="400" w:type="dxa"/>
            <w:noWrap/>
            <w:hideMark/>
          </w:tcPr>
          <w:p w14:paraId="66867979" w14:textId="77777777" w:rsidR="00AB144F" w:rsidRPr="00AB144F" w:rsidRDefault="00AB144F" w:rsidP="00AB144F">
            <w:pPr>
              <w:rPr>
                <w:rFonts w:asciiTheme="minorBidi" w:hAnsiTheme="minorBidi"/>
              </w:rPr>
            </w:pPr>
            <w:r w:rsidRPr="00AB144F">
              <w:rPr>
                <w:rFonts w:asciiTheme="minorBidi" w:hAnsiTheme="minorBidi"/>
              </w:rPr>
              <w:t>85</w:t>
            </w:r>
          </w:p>
        </w:tc>
        <w:tc>
          <w:tcPr>
            <w:tcW w:w="1505" w:type="dxa"/>
            <w:noWrap/>
            <w:hideMark/>
          </w:tcPr>
          <w:p w14:paraId="4FEEF418"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1D170E18"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8846C3D" w14:textId="77777777" w:rsidR="00AB144F" w:rsidRPr="00AB144F" w:rsidRDefault="00AB144F" w:rsidP="00AB144F">
            <w:pPr>
              <w:rPr>
                <w:rFonts w:asciiTheme="minorBidi" w:hAnsiTheme="minorBidi"/>
                <w:b/>
                <w:bCs/>
              </w:rPr>
            </w:pPr>
            <w:r w:rsidRPr="00AB144F">
              <w:rPr>
                <w:rFonts w:asciiTheme="minorBidi" w:hAnsiTheme="minorBidi"/>
                <w:b/>
                <w:bCs/>
              </w:rPr>
              <w:t>SFRP1</w:t>
            </w:r>
          </w:p>
        </w:tc>
        <w:tc>
          <w:tcPr>
            <w:tcW w:w="1051" w:type="dxa"/>
            <w:noWrap/>
            <w:hideMark/>
          </w:tcPr>
          <w:p w14:paraId="2B391882"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486DFD7B" w14:textId="77777777" w:rsidR="00AB144F" w:rsidRPr="00AB144F" w:rsidRDefault="00AB144F" w:rsidP="00AB144F">
            <w:pPr>
              <w:rPr>
                <w:rFonts w:asciiTheme="minorBidi" w:hAnsiTheme="minorBidi"/>
              </w:rPr>
            </w:pPr>
            <w:r w:rsidRPr="00AB144F">
              <w:rPr>
                <w:rFonts w:asciiTheme="minorBidi" w:hAnsiTheme="minorBidi"/>
              </w:rPr>
              <w:t>Secreted frizzled related protein 1</w:t>
            </w:r>
          </w:p>
        </w:tc>
        <w:tc>
          <w:tcPr>
            <w:tcW w:w="1078" w:type="dxa"/>
            <w:noWrap/>
            <w:hideMark/>
          </w:tcPr>
          <w:p w14:paraId="3EA231BF" w14:textId="77777777" w:rsidR="00AB144F" w:rsidRPr="00AB144F" w:rsidRDefault="00AB144F" w:rsidP="00AB144F">
            <w:pPr>
              <w:rPr>
                <w:rFonts w:asciiTheme="minorBidi" w:hAnsiTheme="minorBidi"/>
              </w:rPr>
            </w:pPr>
          </w:p>
        </w:tc>
        <w:tc>
          <w:tcPr>
            <w:tcW w:w="1765" w:type="dxa"/>
            <w:hideMark/>
          </w:tcPr>
          <w:p w14:paraId="6F5B52F6" w14:textId="77777777" w:rsidR="00AB144F" w:rsidRPr="00AB144F" w:rsidRDefault="00AB144F" w:rsidP="00AB144F">
            <w:pPr>
              <w:rPr>
                <w:rFonts w:asciiTheme="minorBidi" w:hAnsiTheme="minorBidi"/>
                <w:lang w:val="en-US"/>
              </w:rPr>
            </w:pPr>
            <w:r w:rsidRPr="00AB144F">
              <w:rPr>
                <w:rFonts w:asciiTheme="minorBidi" w:hAnsiTheme="minorBidi"/>
                <w:lang w:val="en-US"/>
              </w:rPr>
              <w:t>Members of this family act as soluble modulators of Wnt signaling; epigenetic silencing of SFRP genes leads to deregulated activation of the Wnt-pathway which is associated with cancer. This gene may also be involved in determining the polarity of photoreceptor cells in the retina.</w:t>
            </w:r>
          </w:p>
        </w:tc>
      </w:tr>
      <w:tr w:rsidR="00AB144F" w:rsidRPr="00200E03" w14:paraId="44F527AB" w14:textId="77777777" w:rsidTr="00AB144F">
        <w:trPr>
          <w:trHeight w:val="285"/>
        </w:trPr>
        <w:tc>
          <w:tcPr>
            <w:tcW w:w="399" w:type="dxa"/>
            <w:noWrap/>
            <w:hideMark/>
          </w:tcPr>
          <w:p w14:paraId="695FD3D3" w14:textId="77777777" w:rsidR="00AB144F" w:rsidRPr="00AB144F" w:rsidRDefault="00AB144F" w:rsidP="00AB144F">
            <w:pPr>
              <w:rPr>
                <w:rFonts w:asciiTheme="minorBidi" w:hAnsiTheme="minorBidi"/>
              </w:rPr>
            </w:pPr>
            <w:r w:rsidRPr="00AB144F">
              <w:rPr>
                <w:rFonts w:asciiTheme="minorBidi" w:hAnsiTheme="minorBidi"/>
              </w:rPr>
              <w:t>87</w:t>
            </w:r>
          </w:p>
        </w:tc>
        <w:tc>
          <w:tcPr>
            <w:tcW w:w="400" w:type="dxa"/>
            <w:noWrap/>
            <w:hideMark/>
          </w:tcPr>
          <w:p w14:paraId="1C4E2D35" w14:textId="77777777" w:rsidR="00AB144F" w:rsidRPr="00AB144F" w:rsidRDefault="00AB144F" w:rsidP="00AB144F">
            <w:pPr>
              <w:rPr>
                <w:rFonts w:asciiTheme="minorBidi" w:hAnsiTheme="minorBidi"/>
              </w:rPr>
            </w:pPr>
            <w:r w:rsidRPr="00AB144F">
              <w:rPr>
                <w:rFonts w:asciiTheme="minorBidi" w:hAnsiTheme="minorBidi"/>
              </w:rPr>
              <w:t>86</w:t>
            </w:r>
          </w:p>
        </w:tc>
        <w:tc>
          <w:tcPr>
            <w:tcW w:w="1505" w:type="dxa"/>
            <w:noWrap/>
            <w:hideMark/>
          </w:tcPr>
          <w:p w14:paraId="7E28FEC6"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05C2FECC"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24B59E2B" w14:textId="77777777" w:rsidR="00AB144F" w:rsidRPr="00AB144F" w:rsidRDefault="00AB144F" w:rsidP="00AB144F">
            <w:pPr>
              <w:rPr>
                <w:rFonts w:asciiTheme="minorBidi" w:hAnsiTheme="minorBidi"/>
                <w:b/>
                <w:bCs/>
              </w:rPr>
            </w:pPr>
            <w:r w:rsidRPr="00AB144F">
              <w:rPr>
                <w:rFonts w:asciiTheme="minorBidi" w:hAnsiTheme="minorBidi"/>
                <w:b/>
                <w:bCs/>
              </w:rPr>
              <w:t>SLC39A6</w:t>
            </w:r>
          </w:p>
        </w:tc>
        <w:tc>
          <w:tcPr>
            <w:tcW w:w="1051" w:type="dxa"/>
            <w:noWrap/>
            <w:hideMark/>
          </w:tcPr>
          <w:p w14:paraId="6681AB17"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178D7889" w14:textId="77777777" w:rsidR="00AB144F" w:rsidRPr="00AB144F" w:rsidRDefault="00AB144F" w:rsidP="00AB144F">
            <w:pPr>
              <w:rPr>
                <w:rFonts w:asciiTheme="minorBidi" w:hAnsiTheme="minorBidi"/>
              </w:rPr>
            </w:pPr>
            <w:r w:rsidRPr="00AB144F">
              <w:rPr>
                <w:rFonts w:asciiTheme="minorBidi" w:hAnsiTheme="minorBidi"/>
              </w:rPr>
              <w:t>Solute carrier family 39 member 6</w:t>
            </w:r>
          </w:p>
        </w:tc>
        <w:tc>
          <w:tcPr>
            <w:tcW w:w="1078" w:type="dxa"/>
            <w:noWrap/>
            <w:hideMark/>
          </w:tcPr>
          <w:p w14:paraId="2955D7D1" w14:textId="77777777" w:rsidR="00AB144F" w:rsidRPr="00AB144F" w:rsidRDefault="00AB144F" w:rsidP="00AB144F">
            <w:pPr>
              <w:rPr>
                <w:rFonts w:asciiTheme="minorBidi" w:hAnsiTheme="minorBidi"/>
              </w:rPr>
            </w:pPr>
          </w:p>
        </w:tc>
        <w:tc>
          <w:tcPr>
            <w:tcW w:w="1765" w:type="dxa"/>
            <w:hideMark/>
          </w:tcPr>
          <w:p w14:paraId="5D4541AB"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It is involved in protein, nucleic acid, carbohydrate, and lipid metabolism, as well as in the control of gene transcription, growth, development, and differentiation. SLC39A6 belongs to a subfamily of </w:t>
            </w:r>
            <w:r w:rsidRPr="00AB144F">
              <w:rPr>
                <w:rFonts w:asciiTheme="minorBidi" w:hAnsiTheme="minorBidi"/>
                <w:lang w:val="en-US"/>
              </w:rPr>
              <w:lastRenderedPageBreak/>
              <w:t>proteins that show structural characteristics of zinc transporters.</w:t>
            </w:r>
          </w:p>
        </w:tc>
      </w:tr>
      <w:tr w:rsidR="00AB144F" w:rsidRPr="00200E03" w14:paraId="2F3AC32B" w14:textId="77777777" w:rsidTr="00AB144F">
        <w:trPr>
          <w:trHeight w:val="285"/>
        </w:trPr>
        <w:tc>
          <w:tcPr>
            <w:tcW w:w="399" w:type="dxa"/>
            <w:noWrap/>
            <w:hideMark/>
          </w:tcPr>
          <w:p w14:paraId="0BFFB034" w14:textId="77777777" w:rsidR="00AB144F" w:rsidRPr="00AB144F" w:rsidRDefault="00AB144F" w:rsidP="00AB144F">
            <w:pPr>
              <w:rPr>
                <w:rFonts w:asciiTheme="minorBidi" w:hAnsiTheme="minorBidi"/>
              </w:rPr>
            </w:pPr>
            <w:r w:rsidRPr="00AB144F">
              <w:rPr>
                <w:rFonts w:asciiTheme="minorBidi" w:hAnsiTheme="minorBidi"/>
              </w:rPr>
              <w:t>88</w:t>
            </w:r>
          </w:p>
        </w:tc>
        <w:tc>
          <w:tcPr>
            <w:tcW w:w="400" w:type="dxa"/>
            <w:noWrap/>
            <w:hideMark/>
          </w:tcPr>
          <w:p w14:paraId="6B176FA3" w14:textId="77777777" w:rsidR="00AB144F" w:rsidRPr="00AB144F" w:rsidRDefault="00AB144F" w:rsidP="00AB144F">
            <w:pPr>
              <w:rPr>
                <w:rFonts w:asciiTheme="minorBidi" w:hAnsiTheme="minorBidi"/>
              </w:rPr>
            </w:pPr>
            <w:r w:rsidRPr="00AB144F">
              <w:rPr>
                <w:rFonts w:asciiTheme="minorBidi" w:hAnsiTheme="minorBidi"/>
              </w:rPr>
              <w:t>87</w:t>
            </w:r>
          </w:p>
        </w:tc>
        <w:tc>
          <w:tcPr>
            <w:tcW w:w="1505" w:type="dxa"/>
            <w:noWrap/>
            <w:hideMark/>
          </w:tcPr>
          <w:p w14:paraId="7D22BB9E"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3884A2E5"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536A06D4" w14:textId="77777777" w:rsidR="00AB144F" w:rsidRPr="00AB144F" w:rsidRDefault="00AB144F" w:rsidP="00AB144F">
            <w:pPr>
              <w:rPr>
                <w:rFonts w:asciiTheme="minorBidi" w:hAnsiTheme="minorBidi"/>
                <w:b/>
                <w:bCs/>
              </w:rPr>
            </w:pPr>
            <w:r w:rsidRPr="00AB144F">
              <w:rPr>
                <w:rFonts w:asciiTheme="minorBidi" w:hAnsiTheme="minorBidi"/>
                <w:b/>
                <w:bCs/>
              </w:rPr>
              <w:t>TMEM45B</w:t>
            </w:r>
          </w:p>
        </w:tc>
        <w:tc>
          <w:tcPr>
            <w:tcW w:w="1051" w:type="dxa"/>
            <w:noWrap/>
            <w:hideMark/>
          </w:tcPr>
          <w:p w14:paraId="2594D27A"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95B5588" w14:textId="77777777" w:rsidR="00AB144F" w:rsidRPr="00AB144F" w:rsidRDefault="00AB144F" w:rsidP="00AB144F">
            <w:pPr>
              <w:rPr>
                <w:rFonts w:asciiTheme="minorBidi" w:hAnsiTheme="minorBidi"/>
              </w:rPr>
            </w:pPr>
            <w:r w:rsidRPr="00AB144F">
              <w:rPr>
                <w:rFonts w:asciiTheme="minorBidi" w:hAnsiTheme="minorBidi"/>
              </w:rPr>
              <w:t>Transmembrane protein 45B</w:t>
            </w:r>
          </w:p>
        </w:tc>
        <w:tc>
          <w:tcPr>
            <w:tcW w:w="1078" w:type="dxa"/>
            <w:noWrap/>
            <w:hideMark/>
          </w:tcPr>
          <w:p w14:paraId="1FED19A0" w14:textId="77777777" w:rsidR="00AB144F" w:rsidRPr="00AB144F" w:rsidRDefault="00AB144F" w:rsidP="00AB144F">
            <w:pPr>
              <w:rPr>
                <w:rFonts w:asciiTheme="minorBidi" w:hAnsiTheme="minorBidi"/>
              </w:rPr>
            </w:pPr>
          </w:p>
        </w:tc>
        <w:tc>
          <w:tcPr>
            <w:tcW w:w="1765" w:type="dxa"/>
            <w:hideMark/>
          </w:tcPr>
          <w:p w14:paraId="65FCD315" w14:textId="77777777" w:rsidR="00AB144F" w:rsidRPr="00AB144F" w:rsidRDefault="00AB144F" w:rsidP="00AB144F">
            <w:pPr>
              <w:rPr>
                <w:rFonts w:asciiTheme="minorBidi" w:hAnsiTheme="minorBidi"/>
                <w:lang w:val="en-US"/>
              </w:rPr>
            </w:pPr>
            <w:r w:rsidRPr="00AB144F">
              <w:rPr>
                <w:rFonts w:asciiTheme="minorBidi" w:hAnsiTheme="minorBidi"/>
                <w:lang w:val="en-US"/>
              </w:rPr>
              <w:t>Predicted to be integral component of membrane found mainly in the trans-Golgi network, endosomes, and lysosomes but not obviously at the plasma membrane or endoplasmic reticulum. The increased expression of TMEM45B is significantly associated with prostate carcinoma progression and metastasis.</w:t>
            </w:r>
          </w:p>
        </w:tc>
      </w:tr>
      <w:tr w:rsidR="00AB144F" w:rsidRPr="00200E03" w14:paraId="33687AC7" w14:textId="77777777" w:rsidTr="00AB144F">
        <w:trPr>
          <w:trHeight w:val="285"/>
        </w:trPr>
        <w:tc>
          <w:tcPr>
            <w:tcW w:w="399" w:type="dxa"/>
            <w:noWrap/>
            <w:hideMark/>
          </w:tcPr>
          <w:p w14:paraId="7C5E09BB" w14:textId="77777777" w:rsidR="00AB144F" w:rsidRPr="00AB144F" w:rsidRDefault="00AB144F" w:rsidP="00AB144F">
            <w:pPr>
              <w:rPr>
                <w:rFonts w:asciiTheme="minorBidi" w:hAnsiTheme="minorBidi"/>
              </w:rPr>
            </w:pPr>
            <w:r w:rsidRPr="00AB144F">
              <w:rPr>
                <w:rFonts w:asciiTheme="minorBidi" w:hAnsiTheme="minorBidi"/>
              </w:rPr>
              <w:t>19</w:t>
            </w:r>
          </w:p>
        </w:tc>
        <w:tc>
          <w:tcPr>
            <w:tcW w:w="400" w:type="dxa"/>
            <w:noWrap/>
            <w:hideMark/>
          </w:tcPr>
          <w:p w14:paraId="3EA84538" w14:textId="77777777" w:rsidR="00AB144F" w:rsidRPr="00AB144F" w:rsidRDefault="00AB144F" w:rsidP="00AB144F">
            <w:pPr>
              <w:rPr>
                <w:rFonts w:asciiTheme="minorBidi" w:hAnsiTheme="minorBidi"/>
              </w:rPr>
            </w:pPr>
            <w:r w:rsidRPr="00AB144F">
              <w:rPr>
                <w:rFonts w:asciiTheme="minorBidi" w:hAnsiTheme="minorBidi"/>
              </w:rPr>
              <w:t>88</w:t>
            </w:r>
          </w:p>
        </w:tc>
        <w:tc>
          <w:tcPr>
            <w:tcW w:w="1505" w:type="dxa"/>
            <w:noWrap/>
            <w:hideMark/>
          </w:tcPr>
          <w:p w14:paraId="5874399A"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7DD2B4FD"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7764B45" w14:textId="77777777" w:rsidR="00AB144F" w:rsidRPr="00AB144F" w:rsidRDefault="00AB144F" w:rsidP="00AB144F">
            <w:pPr>
              <w:rPr>
                <w:rFonts w:asciiTheme="minorBidi" w:hAnsiTheme="minorBidi"/>
                <w:b/>
                <w:bCs/>
              </w:rPr>
            </w:pPr>
            <w:r w:rsidRPr="00AB144F">
              <w:rPr>
                <w:rFonts w:asciiTheme="minorBidi" w:hAnsiTheme="minorBidi"/>
                <w:b/>
                <w:bCs/>
              </w:rPr>
              <w:t>TYMS</w:t>
            </w:r>
          </w:p>
        </w:tc>
        <w:tc>
          <w:tcPr>
            <w:tcW w:w="1051" w:type="dxa"/>
            <w:noWrap/>
            <w:hideMark/>
          </w:tcPr>
          <w:p w14:paraId="30324533"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139572AC" w14:textId="77777777" w:rsidR="00AB144F" w:rsidRPr="00AB144F" w:rsidRDefault="00AB144F" w:rsidP="00AB144F">
            <w:pPr>
              <w:rPr>
                <w:rFonts w:asciiTheme="minorBidi" w:hAnsiTheme="minorBidi"/>
              </w:rPr>
            </w:pPr>
            <w:r w:rsidRPr="00AB144F">
              <w:rPr>
                <w:rFonts w:asciiTheme="minorBidi" w:hAnsiTheme="minorBidi"/>
              </w:rPr>
              <w:t>Thymidylate synthetase</w:t>
            </w:r>
          </w:p>
        </w:tc>
        <w:tc>
          <w:tcPr>
            <w:tcW w:w="1078" w:type="dxa"/>
            <w:noWrap/>
            <w:hideMark/>
          </w:tcPr>
          <w:p w14:paraId="675CEC5A" w14:textId="77777777" w:rsidR="00AB144F" w:rsidRPr="00AB144F" w:rsidRDefault="00AB144F" w:rsidP="00AB144F">
            <w:pPr>
              <w:rPr>
                <w:rFonts w:asciiTheme="minorBidi" w:hAnsiTheme="minorBidi"/>
              </w:rPr>
            </w:pPr>
          </w:p>
        </w:tc>
        <w:tc>
          <w:tcPr>
            <w:tcW w:w="1765" w:type="dxa"/>
            <w:hideMark/>
          </w:tcPr>
          <w:p w14:paraId="72E4178D" w14:textId="77777777" w:rsidR="00AB144F" w:rsidRPr="00AB144F" w:rsidRDefault="00AB144F" w:rsidP="00AB144F">
            <w:pPr>
              <w:rPr>
                <w:rFonts w:asciiTheme="minorBidi" w:hAnsiTheme="minorBidi"/>
                <w:lang w:val="en-US"/>
              </w:rPr>
            </w:pPr>
            <w:r w:rsidRPr="00AB144F">
              <w:rPr>
                <w:rFonts w:asciiTheme="minorBidi" w:hAnsiTheme="minorBidi"/>
                <w:lang w:val="en-US"/>
              </w:rPr>
              <w:t xml:space="preserve">This function maintains the dTMP (thymidine-5-prime monophosphate) pool critical for DNA replication and repair. The enzyme has been of interest as a target for cancer chemotherapeutic agents. </w:t>
            </w:r>
          </w:p>
        </w:tc>
      </w:tr>
      <w:tr w:rsidR="00AB144F" w:rsidRPr="00200E03" w14:paraId="31C407E3" w14:textId="77777777" w:rsidTr="00AB144F">
        <w:trPr>
          <w:trHeight w:val="285"/>
        </w:trPr>
        <w:tc>
          <w:tcPr>
            <w:tcW w:w="399" w:type="dxa"/>
            <w:noWrap/>
            <w:hideMark/>
          </w:tcPr>
          <w:p w14:paraId="4A3AF630" w14:textId="77777777" w:rsidR="00AB144F" w:rsidRPr="00AB144F" w:rsidRDefault="00AB144F" w:rsidP="00AB144F">
            <w:pPr>
              <w:rPr>
                <w:rFonts w:asciiTheme="minorBidi" w:hAnsiTheme="minorBidi"/>
              </w:rPr>
            </w:pPr>
            <w:r w:rsidRPr="00AB144F">
              <w:rPr>
                <w:rFonts w:asciiTheme="minorBidi" w:hAnsiTheme="minorBidi"/>
              </w:rPr>
              <w:t>89</w:t>
            </w:r>
          </w:p>
        </w:tc>
        <w:tc>
          <w:tcPr>
            <w:tcW w:w="400" w:type="dxa"/>
            <w:noWrap/>
            <w:hideMark/>
          </w:tcPr>
          <w:p w14:paraId="53037DBB" w14:textId="77777777" w:rsidR="00AB144F" w:rsidRPr="00AB144F" w:rsidRDefault="00AB144F" w:rsidP="00AB144F">
            <w:pPr>
              <w:rPr>
                <w:rFonts w:asciiTheme="minorBidi" w:hAnsiTheme="minorBidi"/>
              </w:rPr>
            </w:pPr>
            <w:r w:rsidRPr="00AB144F">
              <w:rPr>
                <w:rFonts w:asciiTheme="minorBidi" w:hAnsiTheme="minorBidi"/>
              </w:rPr>
              <w:t>89</w:t>
            </w:r>
          </w:p>
        </w:tc>
        <w:tc>
          <w:tcPr>
            <w:tcW w:w="1505" w:type="dxa"/>
            <w:noWrap/>
            <w:hideMark/>
          </w:tcPr>
          <w:p w14:paraId="47FB5729"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104B8CC6" w14:textId="77777777" w:rsidR="00AB144F" w:rsidRPr="00AB144F" w:rsidRDefault="00AB144F" w:rsidP="00AB144F">
            <w:pPr>
              <w:rPr>
                <w:rFonts w:asciiTheme="minorBidi" w:hAnsiTheme="minorBidi"/>
                <w:b/>
                <w:bCs/>
              </w:rPr>
            </w:pPr>
            <w:r w:rsidRPr="00AB144F">
              <w:rPr>
                <w:rFonts w:asciiTheme="minorBidi" w:hAnsiTheme="minorBidi"/>
                <w:b/>
                <w:bCs/>
              </w:rPr>
              <w:t>2</w:t>
            </w:r>
          </w:p>
        </w:tc>
        <w:tc>
          <w:tcPr>
            <w:tcW w:w="1022" w:type="dxa"/>
            <w:noWrap/>
            <w:hideMark/>
          </w:tcPr>
          <w:p w14:paraId="3D644958" w14:textId="77777777" w:rsidR="00AB144F" w:rsidRPr="00AB144F" w:rsidRDefault="00AB144F" w:rsidP="00AB144F">
            <w:pPr>
              <w:rPr>
                <w:rFonts w:asciiTheme="minorBidi" w:hAnsiTheme="minorBidi"/>
                <w:b/>
                <w:bCs/>
              </w:rPr>
            </w:pPr>
            <w:r w:rsidRPr="00AB144F">
              <w:rPr>
                <w:rFonts w:asciiTheme="minorBidi" w:hAnsiTheme="minorBidi"/>
                <w:b/>
                <w:bCs/>
              </w:rPr>
              <w:t>UBE2C</w:t>
            </w:r>
          </w:p>
        </w:tc>
        <w:tc>
          <w:tcPr>
            <w:tcW w:w="1051" w:type="dxa"/>
            <w:noWrap/>
            <w:hideMark/>
          </w:tcPr>
          <w:p w14:paraId="4B5E7E66"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0323E933" w14:textId="77777777" w:rsidR="00AB144F" w:rsidRPr="00AB144F" w:rsidRDefault="00AB144F" w:rsidP="00AB144F">
            <w:pPr>
              <w:rPr>
                <w:rFonts w:asciiTheme="minorBidi" w:hAnsiTheme="minorBidi"/>
              </w:rPr>
            </w:pPr>
            <w:r w:rsidRPr="00AB144F">
              <w:rPr>
                <w:rFonts w:asciiTheme="minorBidi" w:hAnsiTheme="minorBidi"/>
              </w:rPr>
              <w:t>ubiquitin conjugating enzyme E2 C</w:t>
            </w:r>
          </w:p>
        </w:tc>
        <w:tc>
          <w:tcPr>
            <w:tcW w:w="1078" w:type="dxa"/>
            <w:noWrap/>
            <w:hideMark/>
          </w:tcPr>
          <w:p w14:paraId="13B5EA59" w14:textId="77777777" w:rsidR="00AB144F" w:rsidRPr="00AB144F" w:rsidRDefault="00AB144F" w:rsidP="00AB144F">
            <w:pPr>
              <w:rPr>
                <w:rFonts w:asciiTheme="minorBidi" w:hAnsiTheme="minorBidi"/>
              </w:rPr>
            </w:pPr>
          </w:p>
        </w:tc>
        <w:tc>
          <w:tcPr>
            <w:tcW w:w="1765" w:type="dxa"/>
            <w:hideMark/>
          </w:tcPr>
          <w:p w14:paraId="44EC213D" w14:textId="77777777" w:rsidR="00AB144F" w:rsidRPr="00AB144F" w:rsidRDefault="00AB144F" w:rsidP="00AB144F">
            <w:pPr>
              <w:rPr>
                <w:rFonts w:asciiTheme="minorBidi" w:hAnsiTheme="minorBidi"/>
                <w:lang w:val="en-US"/>
              </w:rPr>
            </w:pPr>
            <w:r w:rsidRPr="00AB144F">
              <w:rPr>
                <w:rFonts w:asciiTheme="minorBidi" w:hAnsiTheme="minorBidi"/>
                <w:lang w:val="en-US"/>
              </w:rPr>
              <w:t>Involved in the control of the cell cycle progression.</w:t>
            </w:r>
          </w:p>
        </w:tc>
      </w:tr>
      <w:tr w:rsidR="00AB144F" w:rsidRPr="00200E03" w14:paraId="3907B9A2" w14:textId="77777777" w:rsidTr="00AB144F">
        <w:trPr>
          <w:trHeight w:val="285"/>
        </w:trPr>
        <w:tc>
          <w:tcPr>
            <w:tcW w:w="399" w:type="dxa"/>
            <w:noWrap/>
            <w:hideMark/>
          </w:tcPr>
          <w:p w14:paraId="486F6A6D" w14:textId="77777777" w:rsidR="00AB144F" w:rsidRPr="00AB144F" w:rsidRDefault="00AB144F" w:rsidP="00AB144F">
            <w:pPr>
              <w:rPr>
                <w:rFonts w:asciiTheme="minorBidi" w:hAnsiTheme="minorBidi"/>
              </w:rPr>
            </w:pPr>
            <w:r w:rsidRPr="00AB144F">
              <w:rPr>
                <w:rFonts w:asciiTheme="minorBidi" w:hAnsiTheme="minorBidi"/>
              </w:rPr>
              <w:lastRenderedPageBreak/>
              <w:t>90</w:t>
            </w:r>
          </w:p>
        </w:tc>
        <w:tc>
          <w:tcPr>
            <w:tcW w:w="400" w:type="dxa"/>
            <w:noWrap/>
            <w:hideMark/>
          </w:tcPr>
          <w:p w14:paraId="7552C511" w14:textId="77777777" w:rsidR="00AB144F" w:rsidRPr="00AB144F" w:rsidRDefault="00AB144F" w:rsidP="00AB144F">
            <w:pPr>
              <w:rPr>
                <w:rFonts w:asciiTheme="minorBidi" w:hAnsiTheme="minorBidi"/>
              </w:rPr>
            </w:pPr>
            <w:r w:rsidRPr="00AB144F">
              <w:rPr>
                <w:rFonts w:asciiTheme="minorBidi" w:hAnsiTheme="minorBidi"/>
              </w:rPr>
              <w:t>90</w:t>
            </w:r>
          </w:p>
        </w:tc>
        <w:tc>
          <w:tcPr>
            <w:tcW w:w="1505" w:type="dxa"/>
            <w:noWrap/>
            <w:hideMark/>
          </w:tcPr>
          <w:p w14:paraId="035F057B" w14:textId="77777777" w:rsidR="00AB144F" w:rsidRPr="00AB144F" w:rsidRDefault="00AB144F" w:rsidP="00AB144F">
            <w:pPr>
              <w:rPr>
                <w:rFonts w:asciiTheme="minorBidi" w:hAnsiTheme="minorBidi"/>
              </w:rPr>
            </w:pPr>
            <w:r w:rsidRPr="00AB144F">
              <w:rPr>
                <w:rFonts w:asciiTheme="minorBidi" w:hAnsiTheme="minorBidi"/>
              </w:rPr>
              <w:t xml:space="preserve">Prosigna(PAM50) </w:t>
            </w:r>
          </w:p>
        </w:tc>
        <w:tc>
          <w:tcPr>
            <w:tcW w:w="748" w:type="dxa"/>
            <w:noWrap/>
            <w:hideMark/>
          </w:tcPr>
          <w:p w14:paraId="6F61ED2A" w14:textId="77777777" w:rsidR="00AB144F" w:rsidRPr="00AB144F" w:rsidRDefault="00AB144F" w:rsidP="00AB144F">
            <w:pPr>
              <w:rPr>
                <w:rFonts w:asciiTheme="minorBidi" w:hAnsiTheme="minorBidi"/>
                <w:b/>
                <w:bCs/>
              </w:rPr>
            </w:pPr>
            <w:r w:rsidRPr="00AB144F">
              <w:rPr>
                <w:rFonts w:asciiTheme="minorBidi" w:hAnsiTheme="minorBidi"/>
                <w:b/>
                <w:bCs/>
              </w:rPr>
              <w:t>1</w:t>
            </w:r>
          </w:p>
        </w:tc>
        <w:tc>
          <w:tcPr>
            <w:tcW w:w="1022" w:type="dxa"/>
            <w:noWrap/>
            <w:hideMark/>
          </w:tcPr>
          <w:p w14:paraId="1AD447EA" w14:textId="77777777" w:rsidR="00AB144F" w:rsidRPr="00AB144F" w:rsidRDefault="00AB144F" w:rsidP="00AB144F">
            <w:pPr>
              <w:rPr>
                <w:rFonts w:asciiTheme="minorBidi" w:hAnsiTheme="minorBidi"/>
                <w:b/>
                <w:bCs/>
              </w:rPr>
            </w:pPr>
            <w:r w:rsidRPr="00AB144F">
              <w:rPr>
                <w:rFonts w:asciiTheme="minorBidi" w:hAnsiTheme="minorBidi"/>
                <w:b/>
                <w:bCs/>
              </w:rPr>
              <w:t>UBE2T</w:t>
            </w:r>
          </w:p>
        </w:tc>
        <w:tc>
          <w:tcPr>
            <w:tcW w:w="1051" w:type="dxa"/>
            <w:noWrap/>
            <w:hideMark/>
          </w:tcPr>
          <w:p w14:paraId="5CD7A5F6" w14:textId="77777777" w:rsidR="00AB144F" w:rsidRPr="00AB144F" w:rsidRDefault="00AB144F" w:rsidP="00AB144F">
            <w:pPr>
              <w:rPr>
                <w:rFonts w:asciiTheme="minorBidi" w:hAnsiTheme="minorBidi"/>
              </w:rPr>
            </w:pPr>
            <w:r w:rsidRPr="00AB144F">
              <w:rPr>
                <w:rFonts w:asciiTheme="minorBidi" w:hAnsiTheme="minorBidi"/>
              </w:rPr>
              <w:t>Cancer related</w:t>
            </w:r>
          </w:p>
        </w:tc>
        <w:tc>
          <w:tcPr>
            <w:tcW w:w="1382" w:type="dxa"/>
            <w:hideMark/>
          </w:tcPr>
          <w:p w14:paraId="5806B2EB" w14:textId="77777777" w:rsidR="00AB144F" w:rsidRPr="00AB144F" w:rsidRDefault="00AB144F" w:rsidP="00AB144F">
            <w:pPr>
              <w:rPr>
                <w:rFonts w:asciiTheme="minorBidi" w:hAnsiTheme="minorBidi"/>
              </w:rPr>
            </w:pPr>
            <w:r w:rsidRPr="00AB144F">
              <w:rPr>
                <w:rFonts w:asciiTheme="minorBidi" w:hAnsiTheme="minorBidi"/>
              </w:rPr>
              <w:t>Ubiquitin conjugating enzyme E2 T</w:t>
            </w:r>
          </w:p>
        </w:tc>
        <w:tc>
          <w:tcPr>
            <w:tcW w:w="1078" w:type="dxa"/>
            <w:noWrap/>
            <w:hideMark/>
          </w:tcPr>
          <w:p w14:paraId="140AD86F" w14:textId="77777777" w:rsidR="00AB144F" w:rsidRPr="00AB144F" w:rsidRDefault="00AB144F" w:rsidP="00AB144F">
            <w:pPr>
              <w:rPr>
                <w:rFonts w:asciiTheme="minorBidi" w:hAnsiTheme="minorBidi"/>
              </w:rPr>
            </w:pPr>
          </w:p>
        </w:tc>
        <w:tc>
          <w:tcPr>
            <w:tcW w:w="1765" w:type="dxa"/>
            <w:hideMark/>
          </w:tcPr>
          <w:p w14:paraId="7F1DE5D9" w14:textId="77777777" w:rsidR="00AB144F" w:rsidRPr="00AB144F" w:rsidRDefault="00AB144F" w:rsidP="00AB144F">
            <w:pPr>
              <w:rPr>
                <w:rFonts w:asciiTheme="minorBidi" w:hAnsiTheme="minorBidi"/>
                <w:lang w:val="en-US"/>
              </w:rPr>
            </w:pPr>
            <w:r w:rsidRPr="00AB144F">
              <w:rPr>
                <w:rFonts w:asciiTheme="minorBidi" w:hAnsiTheme="minorBidi"/>
                <w:lang w:val="en-US"/>
              </w:rPr>
              <w:t>Catalyzes the covalent attachment of ubiquitin to protein substrates. Defects in this gene have been associated with Fanconi anemia of complementation group T.</w:t>
            </w:r>
          </w:p>
        </w:tc>
      </w:tr>
      <w:tr w:rsidR="00AB144F" w:rsidRPr="00AB144F" w14:paraId="68608618" w14:textId="77777777" w:rsidTr="00AB144F">
        <w:trPr>
          <w:trHeight w:val="285"/>
        </w:trPr>
        <w:tc>
          <w:tcPr>
            <w:tcW w:w="399" w:type="dxa"/>
            <w:noWrap/>
            <w:hideMark/>
          </w:tcPr>
          <w:p w14:paraId="1F6CFEC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w:t>
            </w:r>
          </w:p>
        </w:tc>
        <w:tc>
          <w:tcPr>
            <w:tcW w:w="400" w:type="dxa"/>
            <w:noWrap/>
            <w:hideMark/>
          </w:tcPr>
          <w:p w14:paraId="3377EC7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p>
        </w:tc>
        <w:tc>
          <w:tcPr>
            <w:tcW w:w="1505" w:type="dxa"/>
            <w:noWrap/>
            <w:hideMark/>
          </w:tcPr>
          <w:p w14:paraId="1AB783F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Panel</w:t>
            </w:r>
          </w:p>
        </w:tc>
        <w:tc>
          <w:tcPr>
            <w:tcW w:w="748" w:type="dxa"/>
            <w:noWrap/>
            <w:hideMark/>
          </w:tcPr>
          <w:p w14:paraId="0D4DB84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 Panels</w:t>
            </w:r>
          </w:p>
        </w:tc>
        <w:tc>
          <w:tcPr>
            <w:tcW w:w="1022" w:type="dxa"/>
            <w:noWrap/>
            <w:hideMark/>
          </w:tcPr>
          <w:p w14:paraId="79A33BB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Gene symbol</w:t>
            </w:r>
          </w:p>
        </w:tc>
        <w:tc>
          <w:tcPr>
            <w:tcW w:w="1051" w:type="dxa"/>
            <w:noWrap/>
            <w:hideMark/>
          </w:tcPr>
          <w:p w14:paraId="0636664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Type of gene</w:t>
            </w:r>
          </w:p>
        </w:tc>
        <w:tc>
          <w:tcPr>
            <w:tcW w:w="1382" w:type="dxa"/>
            <w:hideMark/>
          </w:tcPr>
          <w:p w14:paraId="6FFE44E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Name of gene</w:t>
            </w:r>
          </w:p>
        </w:tc>
        <w:tc>
          <w:tcPr>
            <w:tcW w:w="1078" w:type="dxa"/>
            <w:noWrap/>
            <w:hideMark/>
          </w:tcPr>
          <w:p w14:paraId="08A6119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Alternate name</w:t>
            </w:r>
          </w:p>
        </w:tc>
        <w:tc>
          <w:tcPr>
            <w:tcW w:w="1765" w:type="dxa"/>
            <w:hideMark/>
          </w:tcPr>
          <w:p w14:paraId="65FE506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Function</w:t>
            </w:r>
          </w:p>
        </w:tc>
      </w:tr>
      <w:tr w:rsidR="00AB144F" w:rsidRPr="00200E03" w14:paraId="28F97C91" w14:textId="77777777" w:rsidTr="00AB144F">
        <w:trPr>
          <w:trHeight w:val="285"/>
        </w:trPr>
        <w:tc>
          <w:tcPr>
            <w:tcW w:w="399" w:type="dxa"/>
            <w:noWrap/>
            <w:hideMark/>
          </w:tcPr>
          <w:p w14:paraId="5A05236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20</w:t>
            </w:r>
          </w:p>
        </w:tc>
        <w:tc>
          <w:tcPr>
            <w:tcW w:w="400" w:type="dxa"/>
            <w:noWrap/>
            <w:hideMark/>
          </w:tcPr>
          <w:p w14:paraId="122C1AB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w:t>
            </w:r>
          </w:p>
        </w:tc>
        <w:tc>
          <w:tcPr>
            <w:tcW w:w="1505" w:type="dxa"/>
            <w:noWrap/>
            <w:hideMark/>
          </w:tcPr>
          <w:p w14:paraId="410967F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20E77E1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BDD647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BUB1B</w:t>
            </w:r>
          </w:p>
        </w:tc>
        <w:tc>
          <w:tcPr>
            <w:tcW w:w="1051" w:type="dxa"/>
            <w:noWrap/>
            <w:hideMark/>
          </w:tcPr>
          <w:p w14:paraId="27640BD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426EC1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BUB1 mitotic checkpoint serine/threonine kinase B</w:t>
            </w:r>
          </w:p>
        </w:tc>
        <w:tc>
          <w:tcPr>
            <w:tcW w:w="1078" w:type="dxa"/>
            <w:noWrap/>
            <w:hideMark/>
          </w:tcPr>
          <w:p w14:paraId="243BA53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F3E02A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spindle checkpoint function.</w:t>
            </w:r>
          </w:p>
        </w:tc>
      </w:tr>
      <w:tr w:rsidR="00AB144F" w:rsidRPr="00AB144F" w14:paraId="243997A0" w14:textId="77777777" w:rsidTr="00AB144F">
        <w:trPr>
          <w:trHeight w:val="285"/>
        </w:trPr>
        <w:tc>
          <w:tcPr>
            <w:tcW w:w="399" w:type="dxa"/>
            <w:noWrap/>
            <w:hideMark/>
          </w:tcPr>
          <w:p w14:paraId="062C98B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41</w:t>
            </w:r>
          </w:p>
        </w:tc>
        <w:tc>
          <w:tcPr>
            <w:tcW w:w="400" w:type="dxa"/>
            <w:noWrap/>
            <w:hideMark/>
          </w:tcPr>
          <w:p w14:paraId="77EBC71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w:t>
            </w:r>
          </w:p>
        </w:tc>
        <w:tc>
          <w:tcPr>
            <w:tcW w:w="1505" w:type="dxa"/>
            <w:noWrap/>
            <w:hideMark/>
          </w:tcPr>
          <w:p w14:paraId="2B4103E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783EE92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083D7F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CENPA</w:t>
            </w:r>
          </w:p>
        </w:tc>
        <w:tc>
          <w:tcPr>
            <w:tcW w:w="1051" w:type="dxa"/>
            <w:noWrap/>
            <w:hideMark/>
          </w:tcPr>
          <w:p w14:paraId="7D00BAD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00C354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Centromere protein A</w:t>
            </w:r>
          </w:p>
        </w:tc>
        <w:tc>
          <w:tcPr>
            <w:tcW w:w="1078" w:type="dxa"/>
            <w:noWrap/>
            <w:hideMark/>
          </w:tcPr>
          <w:p w14:paraId="0F64ABC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41DBF1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Related to centromere function.</w:t>
            </w:r>
          </w:p>
        </w:tc>
      </w:tr>
      <w:tr w:rsidR="00AB144F" w:rsidRPr="00AB144F" w14:paraId="04568455" w14:textId="77777777" w:rsidTr="00AB144F">
        <w:trPr>
          <w:trHeight w:val="285"/>
        </w:trPr>
        <w:tc>
          <w:tcPr>
            <w:tcW w:w="399" w:type="dxa"/>
            <w:noWrap/>
            <w:hideMark/>
          </w:tcPr>
          <w:p w14:paraId="507A91A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w:t>
            </w:r>
          </w:p>
        </w:tc>
        <w:tc>
          <w:tcPr>
            <w:tcW w:w="400" w:type="dxa"/>
            <w:noWrap/>
            <w:hideMark/>
          </w:tcPr>
          <w:p w14:paraId="09331DF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w:t>
            </w:r>
          </w:p>
        </w:tc>
        <w:tc>
          <w:tcPr>
            <w:tcW w:w="1505" w:type="dxa"/>
            <w:noWrap/>
            <w:hideMark/>
          </w:tcPr>
          <w:p w14:paraId="09118C9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014A1F2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399961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NEK2</w:t>
            </w:r>
          </w:p>
        </w:tc>
        <w:tc>
          <w:tcPr>
            <w:tcW w:w="1051" w:type="dxa"/>
            <w:noWrap/>
            <w:hideMark/>
          </w:tcPr>
          <w:p w14:paraId="061F234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3985D7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NIMA related kinase 2</w:t>
            </w:r>
          </w:p>
        </w:tc>
        <w:tc>
          <w:tcPr>
            <w:tcW w:w="1078" w:type="dxa"/>
            <w:noWrap/>
            <w:hideMark/>
          </w:tcPr>
          <w:p w14:paraId="3746DFE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507B92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mitotic regulation.</w:t>
            </w:r>
          </w:p>
        </w:tc>
      </w:tr>
      <w:tr w:rsidR="00AB144F" w:rsidRPr="00200E03" w14:paraId="08AACBBA" w14:textId="77777777" w:rsidTr="00AB144F">
        <w:trPr>
          <w:trHeight w:val="285"/>
        </w:trPr>
        <w:tc>
          <w:tcPr>
            <w:tcW w:w="399" w:type="dxa"/>
            <w:noWrap/>
            <w:hideMark/>
          </w:tcPr>
          <w:p w14:paraId="061F53B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22</w:t>
            </w:r>
          </w:p>
        </w:tc>
        <w:tc>
          <w:tcPr>
            <w:tcW w:w="400" w:type="dxa"/>
            <w:noWrap/>
            <w:hideMark/>
          </w:tcPr>
          <w:p w14:paraId="7ADBA57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w:t>
            </w:r>
          </w:p>
        </w:tc>
        <w:tc>
          <w:tcPr>
            <w:tcW w:w="1505" w:type="dxa"/>
            <w:noWrap/>
            <w:hideMark/>
          </w:tcPr>
          <w:p w14:paraId="5766B39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1A04BC7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2BDF5F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RACGAP1</w:t>
            </w:r>
          </w:p>
        </w:tc>
        <w:tc>
          <w:tcPr>
            <w:tcW w:w="1051" w:type="dxa"/>
            <w:noWrap/>
            <w:hideMark/>
          </w:tcPr>
          <w:p w14:paraId="0C9115E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502730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Rac GTPase activating protein 1</w:t>
            </w:r>
          </w:p>
        </w:tc>
        <w:tc>
          <w:tcPr>
            <w:tcW w:w="1078" w:type="dxa"/>
            <w:noWrap/>
            <w:hideMark/>
          </w:tcPr>
          <w:p w14:paraId="3A04605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4EFA57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Regulatory role in cytokinesis, cell growth, and differentiation.</w:t>
            </w:r>
          </w:p>
        </w:tc>
      </w:tr>
      <w:tr w:rsidR="00AB144F" w:rsidRPr="00200E03" w14:paraId="22C96878" w14:textId="77777777" w:rsidTr="00AB144F">
        <w:trPr>
          <w:trHeight w:val="285"/>
        </w:trPr>
        <w:tc>
          <w:tcPr>
            <w:tcW w:w="399" w:type="dxa"/>
            <w:noWrap/>
            <w:hideMark/>
          </w:tcPr>
          <w:p w14:paraId="1B5652B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43</w:t>
            </w:r>
          </w:p>
        </w:tc>
        <w:tc>
          <w:tcPr>
            <w:tcW w:w="400" w:type="dxa"/>
            <w:noWrap/>
            <w:hideMark/>
          </w:tcPr>
          <w:p w14:paraId="59B046D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w:t>
            </w:r>
          </w:p>
        </w:tc>
        <w:tc>
          <w:tcPr>
            <w:tcW w:w="1505" w:type="dxa"/>
            <w:noWrap/>
            <w:hideMark/>
          </w:tcPr>
          <w:p w14:paraId="5A9B8D4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1C8907A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FF7B0D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RRM2</w:t>
            </w:r>
          </w:p>
        </w:tc>
        <w:tc>
          <w:tcPr>
            <w:tcW w:w="1051" w:type="dxa"/>
            <w:noWrap/>
            <w:hideMark/>
          </w:tcPr>
          <w:p w14:paraId="6C47144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DE18CC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Ribonucleotide reductase regulatory subunit M2</w:t>
            </w:r>
          </w:p>
        </w:tc>
        <w:tc>
          <w:tcPr>
            <w:tcW w:w="1078" w:type="dxa"/>
            <w:noWrap/>
            <w:hideMark/>
          </w:tcPr>
          <w:p w14:paraId="50E3B0D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A0451F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formation of deoxyribonucleotides from ribonucleotides.</w:t>
            </w:r>
          </w:p>
        </w:tc>
      </w:tr>
      <w:tr w:rsidR="00AB144F" w:rsidRPr="00200E03" w14:paraId="70B8EFE9" w14:textId="77777777" w:rsidTr="00AB144F">
        <w:trPr>
          <w:trHeight w:val="285"/>
        </w:trPr>
        <w:tc>
          <w:tcPr>
            <w:tcW w:w="399" w:type="dxa"/>
            <w:noWrap/>
            <w:hideMark/>
          </w:tcPr>
          <w:p w14:paraId="23B9811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42</w:t>
            </w:r>
          </w:p>
        </w:tc>
        <w:tc>
          <w:tcPr>
            <w:tcW w:w="400" w:type="dxa"/>
            <w:noWrap/>
            <w:hideMark/>
          </w:tcPr>
          <w:p w14:paraId="1E9AEDE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w:t>
            </w:r>
          </w:p>
        </w:tc>
        <w:tc>
          <w:tcPr>
            <w:tcW w:w="1505" w:type="dxa"/>
            <w:noWrap/>
            <w:hideMark/>
          </w:tcPr>
          <w:p w14:paraId="38A4C15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239A9A2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D177DD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HOXB13</w:t>
            </w:r>
          </w:p>
        </w:tc>
        <w:tc>
          <w:tcPr>
            <w:tcW w:w="1051" w:type="dxa"/>
            <w:noWrap/>
            <w:hideMark/>
          </w:tcPr>
          <w:p w14:paraId="09436E2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7AE4DDB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Homeobox B13</w:t>
            </w:r>
          </w:p>
        </w:tc>
        <w:tc>
          <w:tcPr>
            <w:tcW w:w="1078" w:type="dxa"/>
            <w:noWrap/>
            <w:hideMark/>
          </w:tcPr>
          <w:p w14:paraId="391A039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6081FC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regulate fetal skin development and cutaneous regeneration.</w:t>
            </w:r>
          </w:p>
        </w:tc>
      </w:tr>
      <w:tr w:rsidR="00AB144F" w:rsidRPr="00200E03" w14:paraId="793AC9CE" w14:textId="77777777" w:rsidTr="00AB144F">
        <w:trPr>
          <w:trHeight w:val="285"/>
        </w:trPr>
        <w:tc>
          <w:tcPr>
            <w:tcW w:w="399" w:type="dxa"/>
            <w:noWrap/>
            <w:hideMark/>
          </w:tcPr>
          <w:p w14:paraId="01D8A1D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21</w:t>
            </w:r>
          </w:p>
        </w:tc>
        <w:tc>
          <w:tcPr>
            <w:tcW w:w="400" w:type="dxa"/>
            <w:noWrap/>
            <w:hideMark/>
          </w:tcPr>
          <w:p w14:paraId="6EC4EFF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w:t>
            </w:r>
          </w:p>
        </w:tc>
        <w:tc>
          <w:tcPr>
            <w:tcW w:w="1505" w:type="dxa"/>
            <w:noWrap/>
            <w:hideMark/>
          </w:tcPr>
          <w:p w14:paraId="1435FE0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765ECDF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E10A03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 xml:space="preserve">IL17BR </w:t>
            </w:r>
          </w:p>
        </w:tc>
        <w:tc>
          <w:tcPr>
            <w:tcW w:w="1051" w:type="dxa"/>
            <w:noWrap/>
            <w:hideMark/>
          </w:tcPr>
          <w:p w14:paraId="4EDF91B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71E6A9C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Interleukin 17 receptor B</w:t>
            </w:r>
          </w:p>
        </w:tc>
        <w:tc>
          <w:tcPr>
            <w:tcW w:w="1078" w:type="dxa"/>
            <w:noWrap/>
            <w:hideMark/>
          </w:tcPr>
          <w:p w14:paraId="390BC78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3F3561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Mediate the activation of NF-kappaB and the production of IL8 induced by IL17E</w:t>
            </w:r>
          </w:p>
        </w:tc>
      </w:tr>
      <w:tr w:rsidR="00AB144F" w:rsidRPr="00AB144F" w14:paraId="68B75749" w14:textId="77777777" w:rsidTr="00AB144F">
        <w:trPr>
          <w:trHeight w:val="285"/>
        </w:trPr>
        <w:tc>
          <w:tcPr>
            <w:tcW w:w="399" w:type="dxa"/>
            <w:noWrap/>
            <w:hideMark/>
          </w:tcPr>
          <w:p w14:paraId="5F5CE40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23</w:t>
            </w:r>
          </w:p>
        </w:tc>
        <w:tc>
          <w:tcPr>
            <w:tcW w:w="400" w:type="dxa"/>
            <w:noWrap/>
            <w:hideMark/>
          </w:tcPr>
          <w:p w14:paraId="09A5256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w:t>
            </w:r>
          </w:p>
        </w:tc>
        <w:tc>
          <w:tcPr>
            <w:tcW w:w="1505" w:type="dxa"/>
            <w:noWrap/>
            <w:hideMark/>
          </w:tcPr>
          <w:p w14:paraId="1F97DA9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1FA9E9B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476D11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AZGP1</w:t>
            </w:r>
          </w:p>
        </w:tc>
        <w:tc>
          <w:tcPr>
            <w:tcW w:w="1051" w:type="dxa"/>
            <w:noWrap/>
            <w:hideMark/>
          </w:tcPr>
          <w:p w14:paraId="6D3F41A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EC5B02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Alpha-2-glycoprotein 1, zinc-binding</w:t>
            </w:r>
          </w:p>
        </w:tc>
        <w:tc>
          <w:tcPr>
            <w:tcW w:w="1078" w:type="dxa"/>
            <w:noWrap/>
            <w:hideMark/>
          </w:tcPr>
          <w:p w14:paraId="7102B88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06E0B6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cell adhesion.</w:t>
            </w:r>
          </w:p>
        </w:tc>
      </w:tr>
      <w:tr w:rsidR="00AB144F" w:rsidRPr="00AB144F" w14:paraId="603DC05B" w14:textId="77777777" w:rsidTr="00AB144F">
        <w:trPr>
          <w:trHeight w:val="285"/>
        </w:trPr>
        <w:tc>
          <w:tcPr>
            <w:tcW w:w="399" w:type="dxa"/>
            <w:noWrap/>
            <w:hideMark/>
          </w:tcPr>
          <w:p w14:paraId="5C9C7D8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44</w:t>
            </w:r>
          </w:p>
        </w:tc>
        <w:tc>
          <w:tcPr>
            <w:tcW w:w="400" w:type="dxa"/>
            <w:noWrap/>
            <w:hideMark/>
          </w:tcPr>
          <w:p w14:paraId="7A89C25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w:t>
            </w:r>
          </w:p>
        </w:tc>
        <w:tc>
          <w:tcPr>
            <w:tcW w:w="1505" w:type="dxa"/>
            <w:noWrap/>
            <w:hideMark/>
          </w:tcPr>
          <w:p w14:paraId="11F0A8C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588847E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7F3ACEF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0E23C5F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D6E203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5</w:t>
            </w:r>
          </w:p>
        </w:tc>
        <w:tc>
          <w:tcPr>
            <w:tcW w:w="1078" w:type="dxa"/>
            <w:noWrap/>
            <w:hideMark/>
          </w:tcPr>
          <w:p w14:paraId="54D5EFF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2E647DE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239C1DBB" w14:textId="77777777" w:rsidTr="00AB144F">
        <w:trPr>
          <w:trHeight w:val="285"/>
        </w:trPr>
        <w:tc>
          <w:tcPr>
            <w:tcW w:w="399" w:type="dxa"/>
            <w:noWrap/>
            <w:hideMark/>
          </w:tcPr>
          <w:p w14:paraId="3C0955E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24</w:t>
            </w:r>
          </w:p>
        </w:tc>
        <w:tc>
          <w:tcPr>
            <w:tcW w:w="400" w:type="dxa"/>
            <w:noWrap/>
            <w:hideMark/>
          </w:tcPr>
          <w:p w14:paraId="4D322A0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10</w:t>
            </w:r>
          </w:p>
        </w:tc>
        <w:tc>
          <w:tcPr>
            <w:tcW w:w="1505" w:type="dxa"/>
            <w:noWrap/>
            <w:hideMark/>
          </w:tcPr>
          <w:p w14:paraId="188352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0111BFD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0F88DB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DHCR7</w:t>
            </w:r>
          </w:p>
        </w:tc>
        <w:tc>
          <w:tcPr>
            <w:tcW w:w="1051" w:type="dxa"/>
            <w:noWrap/>
            <w:hideMark/>
          </w:tcPr>
          <w:p w14:paraId="7A6188A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AC599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7-dehydrocholesterol reductase</w:t>
            </w:r>
          </w:p>
        </w:tc>
        <w:tc>
          <w:tcPr>
            <w:tcW w:w="1078" w:type="dxa"/>
            <w:noWrap/>
            <w:hideMark/>
          </w:tcPr>
          <w:p w14:paraId="59A9FED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9A2BF9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Synthesis of cholesterol.</w:t>
            </w:r>
          </w:p>
        </w:tc>
      </w:tr>
      <w:tr w:rsidR="00AB144F" w:rsidRPr="00200E03" w14:paraId="6E396D1B" w14:textId="77777777" w:rsidTr="00AB144F">
        <w:trPr>
          <w:trHeight w:val="285"/>
        </w:trPr>
        <w:tc>
          <w:tcPr>
            <w:tcW w:w="399" w:type="dxa"/>
            <w:noWrap/>
            <w:hideMark/>
          </w:tcPr>
          <w:p w14:paraId="372D52A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46</w:t>
            </w:r>
          </w:p>
        </w:tc>
        <w:tc>
          <w:tcPr>
            <w:tcW w:w="400" w:type="dxa"/>
            <w:noWrap/>
            <w:hideMark/>
          </w:tcPr>
          <w:p w14:paraId="60C94BC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11</w:t>
            </w:r>
          </w:p>
        </w:tc>
        <w:tc>
          <w:tcPr>
            <w:tcW w:w="1505" w:type="dxa"/>
            <w:noWrap/>
            <w:hideMark/>
          </w:tcPr>
          <w:p w14:paraId="256BF89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3A2C8BA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9F6547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IL6ST</w:t>
            </w:r>
          </w:p>
        </w:tc>
        <w:tc>
          <w:tcPr>
            <w:tcW w:w="1051" w:type="dxa"/>
            <w:noWrap/>
            <w:hideMark/>
          </w:tcPr>
          <w:p w14:paraId="5A1442E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657B6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Interleukin 6 cytokine family signal transducer</w:t>
            </w:r>
          </w:p>
        </w:tc>
        <w:tc>
          <w:tcPr>
            <w:tcW w:w="1078" w:type="dxa"/>
            <w:noWrap/>
            <w:hideMark/>
          </w:tcPr>
          <w:p w14:paraId="7DEE9B5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5C9EA9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Part of the cytokine receptor complex.</w:t>
            </w:r>
          </w:p>
        </w:tc>
      </w:tr>
      <w:tr w:rsidR="00AB144F" w:rsidRPr="00200E03" w14:paraId="4245E02A" w14:textId="77777777" w:rsidTr="00AB144F">
        <w:trPr>
          <w:trHeight w:val="285"/>
        </w:trPr>
        <w:tc>
          <w:tcPr>
            <w:tcW w:w="399" w:type="dxa"/>
            <w:noWrap/>
            <w:hideMark/>
          </w:tcPr>
          <w:p w14:paraId="2C1BA53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w:t>
            </w:r>
          </w:p>
        </w:tc>
        <w:tc>
          <w:tcPr>
            <w:tcW w:w="400" w:type="dxa"/>
            <w:noWrap/>
            <w:hideMark/>
          </w:tcPr>
          <w:p w14:paraId="3B9ED58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12</w:t>
            </w:r>
          </w:p>
        </w:tc>
        <w:tc>
          <w:tcPr>
            <w:tcW w:w="1505" w:type="dxa"/>
            <w:noWrap/>
            <w:hideMark/>
          </w:tcPr>
          <w:p w14:paraId="577250A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578C910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6A561A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MGP</w:t>
            </w:r>
          </w:p>
        </w:tc>
        <w:tc>
          <w:tcPr>
            <w:tcW w:w="1051" w:type="dxa"/>
            <w:noWrap/>
            <w:hideMark/>
          </w:tcPr>
          <w:p w14:paraId="51A0643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1325BD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Gla protein</w:t>
            </w:r>
          </w:p>
        </w:tc>
        <w:tc>
          <w:tcPr>
            <w:tcW w:w="1078" w:type="dxa"/>
            <w:noWrap/>
            <w:hideMark/>
          </w:tcPr>
          <w:p w14:paraId="53F92AB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8E91E8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Inhibitor of ectopic tissue calcification.</w:t>
            </w:r>
          </w:p>
        </w:tc>
      </w:tr>
      <w:tr w:rsidR="00AB144F" w:rsidRPr="00200E03" w14:paraId="1B097E33" w14:textId="77777777" w:rsidTr="00AB144F">
        <w:trPr>
          <w:trHeight w:val="285"/>
        </w:trPr>
        <w:tc>
          <w:tcPr>
            <w:tcW w:w="399" w:type="dxa"/>
            <w:noWrap/>
            <w:hideMark/>
          </w:tcPr>
          <w:p w14:paraId="0DB5760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25</w:t>
            </w:r>
          </w:p>
        </w:tc>
        <w:tc>
          <w:tcPr>
            <w:tcW w:w="400" w:type="dxa"/>
            <w:noWrap/>
            <w:hideMark/>
          </w:tcPr>
          <w:p w14:paraId="057E1BC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13</w:t>
            </w:r>
          </w:p>
        </w:tc>
        <w:tc>
          <w:tcPr>
            <w:tcW w:w="1505" w:type="dxa"/>
            <w:noWrap/>
            <w:hideMark/>
          </w:tcPr>
          <w:p w14:paraId="51FB5E7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3364645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D69EDF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RBBP8</w:t>
            </w:r>
          </w:p>
        </w:tc>
        <w:tc>
          <w:tcPr>
            <w:tcW w:w="1051" w:type="dxa"/>
            <w:noWrap/>
            <w:hideMark/>
          </w:tcPr>
          <w:p w14:paraId="53DA00F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D6378A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RB binding 8, endonuclease</w:t>
            </w:r>
          </w:p>
        </w:tc>
        <w:tc>
          <w:tcPr>
            <w:tcW w:w="1078" w:type="dxa"/>
            <w:noWrap/>
            <w:hideMark/>
          </w:tcPr>
          <w:p w14:paraId="1C1809E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14123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Associated to cell proliferation regulator retinoblastoma protein.</w:t>
            </w:r>
          </w:p>
        </w:tc>
      </w:tr>
      <w:tr w:rsidR="00AB144F" w:rsidRPr="00200E03" w14:paraId="01DD75F5" w14:textId="77777777" w:rsidTr="00AB144F">
        <w:trPr>
          <w:trHeight w:val="285"/>
        </w:trPr>
        <w:tc>
          <w:tcPr>
            <w:tcW w:w="399" w:type="dxa"/>
            <w:noWrap/>
            <w:hideMark/>
          </w:tcPr>
          <w:p w14:paraId="563B24B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48</w:t>
            </w:r>
          </w:p>
        </w:tc>
        <w:tc>
          <w:tcPr>
            <w:tcW w:w="400" w:type="dxa"/>
            <w:noWrap/>
            <w:hideMark/>
          </w:tcPr>
          <w:p w14:paraId="35FD926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14</w:t>
            </w:r>
          </w:p>
        </w:tc>
        <w:tc>
          <w:tcPr>
            <w:tcW w:w="1505" w:type="dxa"/>
            <w:noWrap/>
            <w:hideMark/>
          </w:tcPr>
          <w:p w14:paraId="5BE612D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246CCBD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CD5EBB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STC2</w:t>
            </w:r>
          </w:p>
        </w:tc>
        <w:tc>
          <w:tcPr>
            <w:tcW w:w="1051" w:type="dxa"/>
            <w:noWrap/>
            <w:hideMark/>
          </w:tcPr>
          <w:p w14:paraId="35C0FD8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7CA54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Stanniocalcin 2</w:t>
            </w:r>
          </w:p>
        </w:tc>
        <w:tc>
          <w:tcPr>
            <w:tcW w:w="1078" w:type="dxa"/>
            <w:noWrap/>
            <w:hideMark/>
          </w:tcPr>
          <w:p w14:paraId="380EBD9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88B44D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play a role in the cellular calcium/phosphate homeostasis.</w:t>
            </w:r>
          </w:p>
        </w:tc>
      </w:tr>
      <w:tr w:rsidR="00AB144F" w:rsidRPr="00200E03" w14:paraId="6BB943E9" w14:textId="77777777" w:rsidTr="00AB144F">
        <w:trPr>
          <w:trHeight w:val="285"/>
        </w:trPr>
        <w:tc>
          <w:tcPr>
            <w:tcW w:w="399" w:type="dxa"/>
            <w:noWrap/>
            <w:hideMark/>
          </w:tcPr>
          <w:p w14:paraId="2802D6C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26</w:t>
            </w:r>
          </w:p>
        </w:tc>
        <w:tc>
          <w:tcPr>
            <w:tcW w:w="400" w:type="dxa"/>
            <w:noWrap/>
            <w:hideMark/>
          </w:tcPr>
          <w:p w14:paraId="0FF7430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15</w:t>
            </w:r>
          </w:p>
        </w:tc>
        <w:tc>
          <w:tcPr>
            <w:tcW w:w="1505" w:type="dxa"/>
            <w:noWrap/>
            <w:hideMark/>
          </w:tcPr>
          <w:p w14:paraId="1BD42CA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35C0ED5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55DD5B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UBE2C</w:t>
            </w:r>
          </w:p>
        </w:tc>
        <w:tc>
          <w:tcPr>
            <w:tcW w:w="1051" w:type="dxa"/>
            <w:noWrap/>
            <w:hideMark/>
          </w:tcPr>
          <w:p w14:paraId="3BDC55F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EDA12E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C</w:t>
            </w:r>
          </w:p>
        </w:tc>
        <w:tc>
          <w:tcPr>
            <w:tcW w:w="1078" w:type="dxa"/>
            <w:noWrap/>
            <w:hideMark/>
          </w:tcPr>
          <w:p w14:paraId="5F1440F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70E540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control of the cell cycle progression.</w:t>
            </w:r>
          </w:p>
        </w:tc>
      </w:tr>
      <w:tr w:rsidR="00AB144F" w:rsidRPr="00200E03" w14:paraId="5C653822" w14:textId="77777777" w:rsidTr="00AB144F">
        <w:trPr>
          <w:trHeight w:val="285"/>
        </w:trPr>
        <w:tc>
          <w:tcPr>
            <w:tcW w:w="399" w:type="dxa"/>
            <w:noWrap/>
            <w:hideMark/>
          </w:tcPr>
          <w:p w14:paraId="3D6F3F8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w:t>
            </w:r>
          </w:p>
        </w:tc>
        <w:tc>
          <w:tcPr>
            <w:tcW w:w="400" w:type="dxa"/>
            <w:noWrap/>
            <w:hideMark/>
          </w:tcPr>
          <w:p w14:paraId="6FE4D78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16</w:t>
            </w:r>
          </w:p>
        </w:tc>
        <w:tc>
          <w:tcPr>
            <w:tcW w:w="1505" w:type="dxa"/>
            <w:noWrap/>
            <w:hideMark/>
          </w:tcPr>
          <w:p w14:paraId="392CA2A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006856B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DD30B2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CALM2</w:t>
            </w:r>
          </w:p>
        </w:tc>
        <w:tc>
          <w:tcPr>
            <w:tcW w:w="1051" w:type="dxa"/>
            <w:noWrap/>
            <w:hideMark/>
          </w:tcPr>
          <w:p w14:paraId="6460009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5203307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Calmodulin 2</w:t>
            </w:r>
          </w:p>
        </w:tc>
        <w:tc>
          <w:tcPr>
            <w:tcW w:w="1078" w:type="dxa"/>
            <w:noWrap/>
            <w:hideMark/>
          </w:tcPr>
          <w:p w14:paraId="5F66307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E5F62F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role in signaling pathways, cell cycle progression and proliferation.</w:t>
            </w:r>
          </w:p>
        </w:tc>
      </w:tr>
      <w:tr w:rsidR="00AB144F" w:rsidRPr="00200E03" w14:paraId="30001959" w14:textId="77777777" w:rsidTr="00AB144F">
        <w:trPr>
          <w:trHeight w:val="285"/>
        </w:trPr>
        <w:tc>
          <w:tcPr>
            <w:tcW w:w="399" w:type="dxa"/>
            <w:noWrap/>
            <w:hideMark/>
          </w:tcPr>
          <w:p w14:paraId="3227616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45</w:t>
            </w:r>
          </w:p>
        </w:tc>
        <w:tc>
          <w:tcPr>
            <w:tcW w:w="400" w:type="dxa"/>
            <w:noWrap/>
            <w:hideMark/>
          </w:tcPr>
          <w:p w14:paraId="2BD1236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17</w:t>
            </w:r>
          </w:p>
        </w:tc>
        <w:tc>
          <w:tcPr>
            <w:tcW w:w="1505" w:type="dxa"/>
            <w:noWrap/>
            <w:hideMark/>
          </w:tcPr>
          <w:p w14:paraId="114734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73B4156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EA6641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HBB</w:t>
            </w:r>
          </w:p>
        </w:tc>
        <w:tc>
          <w:tcPr>
            <w:tcW w:w="1051" w:type="dxa"/>
            <w:noWrap/>
            <w:hideMark/>
          </w:tcPr>
          <w:p w14:paraId="305AA57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2089A6C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Hemoglobin subunit beta</w:t>
            </w:r>
          </w:p>
        </w:tc>
        <w:tc>
          <w:tcPr>
            <w:tcW w:w="1078" w:type="dxa"/>
            <w:noWrap/>
            <w:hideMark/>
          </w:tcPr>
          <w:p w14:paraId="5BD0327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D2D5AC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Transport of O2/CO2 in the blood in adults.</w:t>
            </w:r>
          </w:p>
        </w:tc>
      </w:tr>
      <w:tr w:rsidR="00AB144F" w:rsidRPr="00200E03" w14:paraId="06330126" w14:textId="77777777" w:rsidTr="00AB144F">
        <w:trPr>
          <w:trHeight w:val="285"/>
        </w:trPr>
        <w:tc>
          <w:tcPr>
            <w:tcW w:w="399" w:type="dxa"/>
            <w:noWrap/>
            <w:hideMark/>
          </w:tcPr>
          <w:p w14:paraId="0ED946B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10</w:t>
            </w:r>
          </w:p>
        </w:tc>
        <w:tc>
          <w:tcPr>
            <w:tcW w:w="400" w:type="dxa"/>
            <w:noWrap/>
            <w:hideMark/>
          </w:tcPr>
          <w:p w14:paraId="407BD7F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18</w:t>
            </w:r>
          </w:p>
        </w:tc>
        <w:tc>
          <w:tcPr>
            <w:tcW w:w="1505" w:type="dxa"/>
            <w:noWrap/>
            <w:hideMark/>
          </w:tcPr>
          <w:p w14:paraId="6A18081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36FC89B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13C265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OAZ1</w:t>
            </w:r>
          </w:p>
        </w:tc>
        <w:tc>
          <w:tcPr>
            <w:tcW w:w="1051" w:type="dxa"/>
            <w:noWrap/>
            <w:hideMark/>
          </w:tcPr>
          <w:p w14:paraId="4B98CBC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3FCE4CC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Ornithine decarboxylase antizyme 1</w:t>
            </w:r>
          </w:p>
        </w:tc>
        <w:tc>
          <w:tcPr>
            <w:tcW w:w="1078" w:type="dxa"/>
            <w:noWrap/>
            <w:hideMark/>
          </w:tcPr>
          <w:p w14:paraId="68649D6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6F73ED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growth and proliferation by regulating intracellular polyamine levels.</w:t>
            </w:r>
          </w:p>
        </w:tc>
      </w:tr>
      <w:tr w:rsidR="00AB144F" w:rsidRPr="00200E03" w14:paraId="478D1849" w14:textId="77777777" w:rsidTr="00AB144F">
        <w:trPr>
          <w:trHeight w:val="285"/>
        </w:trPr>
        <w:tc>
          <w:tcPr>
            <w:tcW w:w="399" w:type="dxa"/>
            <w:noWrap/>
            <w:hideMark/>
          </w:tcPr>
          <w:p w14:paraId="6DBFBB1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47</w:t>
            </w:r>
          </w:p>
        </w:tc>
        <w:tc>
          <w:tcPr>
            <w:tcW w:w="400" w:type="dxa"/>
            <w:noWrap/>
            <w:hideMark/>
          </w:tcPr>
          <w:p w14:paraId="6F79223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19</w:t>
            </w:r>
          </w:p>
        </w:tc>
        <w:tc>
          <w:tcPr>
            <w:tcW w:w="1505" w:type="dxa"/>
            <w:noWrap/>
            <w:hideMark/>
          </w:tcPr>
          <w:p w14:paraId="15238A0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0F73F35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E4BD3B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RPL37A</w:t>
            </w:r>
          </w:p>
        </w:tc>
        <w:tc>
          <w:tcPr>
            <w:tcW w:w="1051" w:type="dxa"/>
            <w:noWrap/>
            <w:hideMark/>
          </w:tcPr>
          <w:p w14:paraId="6E05A4F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6995717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Ribosomal protein L37a</w:t>
            </w:r>
          </w:p>
        </w:tc>
        <w:tc>
          <w:tcPr>
            <w:tcW w:w="1078" w:type="dxa"/>
            <w:noWrap/>
            <w:hideMark/>
          </w:tcPr>
          <w:p w14:paraId="252EB9D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C9B941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Part of the 60S ribosome subunit.</w:t>
            </w:r>
          </w:p>
        </w:tc>
      </w:tr>
      <w:tr w:rsidR="00AB144F" w:rsidRPr="00200E03" w14:paraId="72CAAC19" w14:textId="77777777" w:rsidTr="00AB144F">
        <w:trPr>
          <w:trHeight w:val="285"/>
        </w:trPr>
        <w:tc>
          <w:tcPr>
            <w:tcW w:w="399" w:type="dxa"/>
            <w:noWrap/>
            <w:hideMark/>
          </w:tcPr>
          <w:p w14:paraId="0AE991D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50</w:t>
            </w:r>
          </w:p>
        </w:tc>
        <w:tc>
          <w:tcPr>
            <w:tcW w:w="400" w:type="dxa"/>
            <w:noWrap/>
            <w:hideMark/>
          </w:tcPr>
          <w:p w14:paraId="3D8DDA5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20</w:t>
            </w:r>
          </w:p>
        </w:tc>
        <w:tc>
          <w:tcPr>
            <w:tcW w:w="1505" w:type="dxa"/>
            <w:noWrap/>
            <w:hideMark/>
          </w:tcPr>
          <w:p w14:paraId="05FD727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71D815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1F8E53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AURKA</w:t>
            </w:r>
          </w:p>
        </w:tc>
        <w:tc>
          <w:tcPr>
            <w:tcW w:w="1051" w:type="dxa"/>
            <w:noWrap/>
            <w:hideMark/>
          </w:tcPr>
          <w:p w14:paraId="747D4DC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61EE34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Aurora kinase A</w:t>
            </w:r>
          </w:p>
        </w:tc>
        <w:tc>
          <w:tcPr>
            <w:tcW w:w="1078" w:type="dxa"/>
            <w:noWrap/>
            <w:hideMark/>
          </w:tcPr>
          <w:p w14:paraId="6A01F5F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STK15</w:t>
            </w:r>
          </w:p>
        </w:tc>
        <w:tc>
          <w:tcPr>
            <w:tcW w:w="1765" w:type="dxa"/>
            <w:hideMark/>
          </w:tcPr>
          <w:p w14:paraId="68467A3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cycle-regulated kinase involved in microtubule formation and/or stabilization at the spindle pole during chromosome segregation.</w:t>
            </w:r>
          </w:p>
        </w:tc>
      </w:tr>
      <w:tr w:rsidR="00AB144F" w:rsidRPr="00200E03" w14:paraId="45B3BC5E" w14:textId="77777777" w:rsidTr="00AB144F">
        <w:trPr>
          <w:trHeight w:val="285"/>
        </w:trPr>
        <w:tc>
          <w:tcPr>
            <w:tcW w:w="399" w:type="dxa"/>
            <w:noWrap/>
            <w:hideMark/>
          </w:tcPr>
          <w:p w14:paraId="6439366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51</w:t>
            </w:r>
          </w:p>
        </w:tc>
        <w:tc>
          <w:tcPr>
            <w:tcW w:w="400" w:type="dxa"/>
            <w:noWrap/>
            <w:hideMark/>
          </w:tcPr>
          <w:p w14:paraId="01E959C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21</w:t>
            </w:r>
          </w:p>
        </w:tc>
        <w:tc>
          <w:tcPr>
            <w:tcW w:w="1505" w:type="dxa"/>
            <w:noWrap/>
            <w:hideMark/>
          </w:tcPr>
          <w:p w14:paraId="7024DB0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0F3E2A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74A1CB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BAG1</w:t>
            </w:r>
          </w:p>
        </w:tc>
        <w:tc>
          <w:tcPr>
            <w:tcW w:w="1051" w:type="dxa"/>
            <w:noWrap/>
            <w:hideMark/>
          </w:tcPr>
          <w:p w14:paraId="313C9DB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D7ADA9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BAG cochaperone 0</w:t>
            </w:r>
          </w:p>
        </w:tc>
        <w:tc>
          <w:tcPr>
            <w:tcW w:w="1078" w:type="dxa"/>
            <w:noWrap/>
            <w:hideMark/>
          </w:tcPr>
          <w:p w14:paraId="6D2057F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CDAEC9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a step in a pathway leading to apoptosis.</w:t>
            </w:r>
          </w:p>
        </w:tc>
      </w:tr>
      <w:tr w:rsidR="00AB144F" w:rsidRPr="00200E03" w14:paraId="7593F2CC" w14:textId="77777777" w:rsidTr="00AB144F">
        <w:trPr>
          <w:trHeight w:val="285"/>
        </w:trPr>
        <w:tc>
          <w:tcPr>
            <w:tcW w:w="399" w:type="dxa"/>
            <w:noWrap/>
            <w:hideMark/>
          </w:tcPr>
          <w:p w14:paraId="1B4E359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2</w:t>
            </w:r>
          </w:p>
        </w:tc>
        <w:tc>
          <w:tcPr>
            <w:tcW w:w="400" w:type="dxa"/>
            <w:noWrap/>
            <w:hideMark/>
          </w:tcPr>
          <w:p w14:paraId="226BD59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22</w:t>
            </w:r>
          </w:p>
        </w:tc>
        <w:tc>
          <w:tcPr>
            <w:tcW w:w="1505" w:type="dxa"/>
            <w:noWrap/>
            <w:hideMark/>
          </w:tcPr>
          <w:p w14:paraId="1DED46D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32C26E4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680E90E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BCL2</w:t>
            </w:r>
          </w:p>
        </w:tc>
        <w:tc>
          <w:tcPr>
            <w:tcW w:w="1051" w:type="dxa"/>
            <w:noWrap/>
            <w:hideMark/>
          </w:tcPr>
          <w:p w14:paraId="11D9132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FC1A6D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BCL2 apoptosis regulator</w:t>
            </w:r>
          </w:p>
        </w:tc>
        <w:tc>
          <w:tcPr>
            <w:tcW w:w="1078" w:type="dxa"/>
            <w:noWrap/>
            <w:hideMark/>
          </w:tcPr>
          <w:p w14:paraId="5329C1B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3F8A9B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the apoptotic death of some cells such as lymphocytes.</w:t>
            </w:r>
          </w:p>
        </w:tc>
      </w:tr>
      <w:tr w:rsidR="00AB144F" w:rsidRPr="00AB144F" w14:paraId="2DDD1554" w14:textId="77777777" w:rsidTr="00AB144F">
        <w:trPr>
          <w:trHeight w:val="285"/>
        </w:trPr>
        <w:tc>
          <w:tcPr>
            <w:tcW w:w="399" w:type="dxa"/>
            <w:noWrap/>
            <w:hideMark/>
          </w:tcPr>
          <w:p w14:paraId="47D67F1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52</w:t>
            </w:r>
          </w:p>
        </w:tc>
        <w:tc>
          <w:tcPr>
            <w:tcW w:w="400" w:type="dxa"/>
            <w:noWrap/>
            <w:hideMark/>
          </w:tcPr>
          <w:p w14:paraId="0AD635F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23</w:t>
            </w:r>
          </w:p>
        </w:tc>
        <w:tc>
          <w:tcPr>
            <w:tcW w:w="1505" w:type="dxa"/>
            <w:noWrap/>
            <w:hideMark/>
          </w:tcPr>
          <w:p w14:paraId="56E085A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E73C0A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39B31CA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275F769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455F1C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6</w:t>
            </w:r>
          </w:p>
        </w:tc>
        <w:tc>
          <w:tcPr>
            <w:tcW w:w="1078" w:type="dxa"/>
            <w:noWrap/>
            <w:hideMark/>
          </w:tcPr>
          <w:p w14:paraId="40290E2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020FA94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0A3836C4" w14:textId="77777777" w:rsidTr="00AB144F">
        <w:trPr>
          <w:trHeight w:val="285"/>
        </w:trPr>
        <w:tc>
          <w:tcPr>
            <w:tcW w:w="399" w:type="dxa"/>
            <w:noWrap/>
            <w:hideMark/>
          </w:tcPr>
          <w:p w14:paraId="158814E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53</w:t>
            </w:r>
          </w:p>
        </w:tc>
        <w:tc>
          <w:tcPr>
            <w:tcW w:w="400" w:type="dxa"/>
            <w:noWrap/>
            <w:hideMark/>
          </w:tcPr>
          <w:p w14:paraId="2095D2A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24</w:t>
            </w:r>
          </w:p>
        </w:tc>
        <w:tc>
          <w:tcPr>
            <w:tcW w:w="1505" w:type="dxa"/>
            <w:noWrap/>
            <w:hideMark/>
          </w:tcPr>
          <w:p w14:paraId="2EBF457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AD9605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0051CF9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CCNB1</w:t>
            </w:r>
          </w:p>
        </w:tc>
        <w:tc>
          <w:tcPr>
            <w:tcW w:w="1051" w:type="dxa"/>
            <w:noWrap/>
            <w:hideMark/>
          </w:tcPr>
          <w:p w14:paraId="5D95693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7F20D8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B1</w:t>
            </w:r>
          </w:p>
        </w:tc>
        <w:tc>
          <w:tcPr>
            <w:tcW w:w="1078" w:type="dxa"/>
            <w:noWrap/>
            <w:hideMark/>
          </w:tcPr>
          <w:p w14:paraId="2BFE55F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7343DE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200E03" w14:paraId="0F3CE701" w14:textId="77777777" w:rsidTr="00AB144F">
        <w:trPr>
          <w:trHeight w:val="285"/>
        </w:trPr>
        <w:tc>
          <w:tcPr>
            <w:tcW w:w="399" w:type="dxa"/>
            <w:noWrap/>
            <w:hideMark/>
          </w:tcPr>
          <w:p w14:paraId="2999C13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27</w:t>
            </w:r>
          </w:p>
        </w:tc>
        <w:tc>
          <w:tcPr>
            <w:tcW w:w="400" w:type="dxa"/>
            <w:noWrap/>
            <w:hideMark/>
          </w:tcPr>
          <w:p w14:paraId="0A97184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25</w:t>
            </w:r>
          </w:p>
        </w:tc>
        <w:tc>
          <w:tcPr>
            <w:tcW w:w="1505" w:type="dxa"/>
            <w:noWrap/>
            <w:hideMark/>
          </w:tcPr>
          <w:p w14:paraId="618C255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880DBC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27D7B4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CD68</w:t>
            </w:r>
          </w:p>
        </w:tc>
        <w:tc>
          <w:tcPr>
            <w:tcW w:w="1051" w:type="dxa"/>
            <w:noWrap/>
            <w:hideMark/>
          </w:tcPr>
          <w:p w14:paraId="02F0106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EB28B5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CD68 molecule</w:t>
            </w:r>
          </w:p>
        </w:tc>
        <w:tc>
          <w:tcPr>
            <w:tcW w:w="1078" w:type="dxa"/>
            <w:noWrap/>
            <w:hideMark/>
          </w:tcPr>
          <w:p w14:paraId="3299A5B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B762A2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Clear cellular debris, promote phagocytosis, and mediate the recruitment and activation of macrophages.</w:t>
            </w:r>
          </w:p>
        </w:tc>
      </w:tr>
      <w:tr w:rsidR="00AB144F" w:rsidRPr="00200E03" w14:paraId="3ABE4ED2" w14:textId="77777777" w:rsidTr="00AB144F">
        <w:trPr>
          <w:trHeight w:val="285"/>
        </w:trPr>
        <w:tc>
          <w:tcPr>
            <w:tcW w:w="399" w:type="dxa"/>
            <w:noWrap/>
            <w:hideMark/>
          </w:tcPr>
          <w:p w14:paraId="2E76BEF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54</w:t>
            </w:r>
          </w:p>
        </w:tc>
        <w:tc>
          <w:tcPr>
            <w:tcW w:w="400" w:type="dxa"/>
            <w:noWrap/>
            <w:hideMark/>
          </w:tcPr>
          <w:p w14:paraId="1C8A07D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26</w:t>
            </w:r>
          </w:p>
        </w:tc>
        <w:tc>
          <w:tcPr>
            <w:tcW w:w="1505" w:type="dxa"/>
            <w:noWrap/>
            <w:hideMark/>
          </w:tcPr>
          <w:p w14:paraId="765C913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83B9BF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1DBE49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CTSV</w:t>
            </w:r>
          </w:p>
        </w:tc>
        <w:tc>
          <w:tcPr>
            <w:tcW w:w="1051" w:type="dxa"/>
            <w:noWrap/>
            <w:hideMark/>
          </w:tcPr>
          <w:p w14:paraId="6BDD711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94838F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Cathepsin V</w:t>
            </w:r>
          </w:p>
        </w:tc>
        <w:tc>
          <w:tcPr>
            <w:tcW w:w="1078" w:type="dxa"/>
            <w:noWrap/>
            <w:hideMark/>
          </w:tcPr>
          <w:p w14:paraId="52BEB37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cathepsin L2</w:t>
            </w:r>
          </w:p>
        </w:tc>
        <w:tc>
          <w:tcPr>
            <w:tcW w:w="1765" w:type="dxa"/>
            <w:hideMark/>
          </w:tcPr>
          <w:p w14:paraId="78F71A7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Possible role for this gene in tumor processes.</w:t>
            </w:r>
          </w:p>
        </w:tc>
      </w:tr>
      <w:tr w:rsidR="00AB144F" w:rsidRPr="00200E03" w14:paraId="476C905A" w14:textId="77777777" w:rsidTr="00AB144F">
        <w:trPr>
          <w:trHeight w:val="285"/>
        </w:trPr>
        <w:tc>
          <w:tcPr>
            <w:tcW w:w="399" w:type="dxa"/>
            <w:noWrap/>
            <w:hideMark/>
          </w:tcPr>
          <w:p w14:paraId="31E2AC2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11</w:t>
            </w:r>
          </w:p>
        </w:tc>
        <w:tc>
          <w:tcPr>
            <w:tcW w:w="400" w:type="dxa"/>
            <w:noWrap/>
            <w:hideMark/>
          </w:tcPr>
          <w:p w14:paraId="5FF404A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27</w:t>
            </w:r>
          </w:p>
        </w:tc>
        <w:tc>
          <w:tcPr>
            <w:tcW w:w="1505" w:type="dxa"/>
            <w:noWrap/>
            <w:hideMark/>
          </w:tcPr>
          <w:p w14:paraId="2F6441E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3440373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E92469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ERBB2</w:t>
            </w:r>
          </w:p>
        </w:tc>
        <w:tc>
          <w:tcPr>
            <w:tcW w:w="1051" w:type="dxa"/>
            <w:noWrap/>
            <w:hideMark/>
          </w:tcPr>
          <w:p w14:paraId="6CA9F48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F15CBC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Erb-b2 receptor tyrosine kinase 2</w:t>
            </w:r>
          </w:p>
        </w:tc>
        <w:tc>
          <w:tcPr>
            <w:tcW w:w="1078" w:type="dxa"/>
            <w:noWrap/>
            <w:hideMark/>
          </w:tcPr>
          <w:p w14:paraId="1238A10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HER2</w:t>
            </w:r>
          </w:p>
        </w:tc>
        <w:tc>
          <w:tcPr>
            <w:tcW w:w="1765" w:type="dxa"/>
            <w:hideMark/>
          </w:tcPr>
          <w:p w14:paraId="2186B22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mitogen-activated protein kinase and phosphatidylinositol-3 kinase.</w:t>
            </w:r>
          </w:p>
        </w:tc>
      </w:tr>
      <w:tr w:rsidR="00AB144F" w:rsidRPr="00200E03" w14:paraId="52D8EEF7" w14:textId="77777777" w:rsidTr="00AB144F">
        <w:trPr>
          <w:trHeight w:val="285"/>
        </w:trPr>
        <w:tc>
          <w:tcPr>
            <w:tcW w:w="399" w:type="dxa"/>
            <w:noWrap/>
            <w:hideMark/>
          </w:tcPr>
          <w:p w14:paraId="2AEAA9E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55</w:t>
            </w:r>
          </w:p>
        </w:tc>
        <w:tc>
          <w:tcPr>
            <w:tcW w:w="400" w:type="dxa"/>
            <w:noWrap/>
            <w:hideMark/>
          </w:tcPr>
          <w:p w14:paraId="078501A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28</w:t>
            </w:r>
          </w:p>
        </w:tc>
        <w:tc>
          <w:tcPr>
            <w:tcW w:w="1505" w:type="dxa"/>
            <w:noWrap/>
            <w:hideMark/>
          </w:tcPr>
          <w:p w14:paraId="149C108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42329D6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ACD3F2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ESR1</w:t>
            </w:r>
          </w:p>
        </w:tc>
        <w:tc>
          <w:tcPr>
            <w:tcW w:w="1051" w:type="dxa"/>
            <w:noWrap/>
            <w:hideMark/>
          </w:tcPr>
          <w:p w14:paraId="1EFC80A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7DF629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Estrogen receptor 1</w:t>
            </w:r>
          </w:p>
        </w:tc>
        <w:tc>
          <w:tcPr>
            <w:tcW w:w="1078" w:type="dxa"/>
            <w:noWrap/>
            <w:hideMark/>
          </w:tcPr>
          <w:p w14:paraId="2FD5832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w:t>
            </w:r>
          </w:p>
        </w:tc>
        <w:tc>
          <w:tcPr>
            <w:tcW w:w="1765" w:type="dxa"/>
            <w:hideMark/>
          </w:tcPr>
          <w:p w14:paraId="2D167D7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Regulates the transcription of many estrogen-inducible genes that play a role in growth, metabolism, sexual development, gestation, and other reproductive functions.</w:t>
            </w:r>
          </w:p>
        </w:tc>
      </w:tr>
      <w:tr w:rsidR="00AB144F" w:rsidRPr="00200E03" w14:paraId="4A0F65D5" w14:textId="77777777" w:rsidTr="00AB144F">
        <w:trPr>
          <w:trHeight w:val="285"/>
        </w:trPr>
        <w:tc>
          <w:tcPr>
            <w:tcW w:w="399" w:type="dxa"/>
            <w:noWrap/>
            <w:hideMark/>
          </w:tcPr>
          <w:p w14:paraId="6754494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56</w:t>
            </w:r>
          </w:p>
        </w:tc>
        <w:tc>
          <w:tcPr>
            <w:tcW w:w="400" w:type="dxa"/>
            <w:noWrap/>
            <w:hideMark/>
          </w:tcPr>
          <w:p w14:paraId="278D0B6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29</w:t>
            </w:r>
          </w:p>
        </w:tc>
        <w:tc>
          <w:tcPr>
            <w:tcW w:w="1505" w:type="dxa"/>
            <w:noWrap/>
            <w:hideMark/>
          </w:tcPr>
          <w:p w14:paraId="68FC497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319C01A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8F9055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GRB7</w:t>
            </w:r>
          </w:p>
        </w:tc>
        <w:tc>
          <w:tcPr>
            <w:tcW w:w="1051" w:type="dxa"/>
            <w:noWrap/>
            <w:hideMark/>
          </w:tcPr>
          <w:p w14:paraId="144EBCF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BB4FC5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Growth factor receptor bound protein 7</w:t>
            </w:r>
          </w:p>
        </w:tc>
        <w:tc>
          <w:tcPr>
            <w:tcW w:w="1078" w:type="dxa"/>
            <w:noWrap/>
            <w:hideMark/>
          </w:tcPr>
          <w:p w14:paraId="59418BE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2A188F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Integrin signaling pathway and cell migration.</w:t>
            </w:r>
          </w:p>
        </w:tc>
      </w:tr>
      <w:tr w:rsidR="00AB144F" w:rsidRPr="00200E03" w14:paraId="6ADC1CE6" w14:textId="77777777" w:rsidTr="00AB144F">
        <w:trPr>
          <w:trHeight w:val="285"/>
        </w:trPr>
        <w:tc>
          <w:tcPr>
            <w:tcW w:w="399" w:type="dxa"/>
            <w:noWrap/>
            <w:hideMark/>
          </w:tcPr>
          <w:p w14:paraId="4BC285E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29</w:t>
            </w:r>
          </w:p>
        </w:tc>
        <w:tc>
          <w:tcPr>
            <w:tcW w:w="400" w:type="dxa"/>
            <w:noWrap/>
            <w:hideMark/>
          </w:tcPr>
          <w:p w14:paraId="0096D8F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30</w:t>
            </w:r>
          </w:p>
        </w:tc>
        <w:tc>
          <w:tcPr>
            <w:tcW w:w="1505" w:type="dxa"/>
            <w:noWrap/>
            <w:hideMark/>
          </w:tcPr>
          <w:p w14:paraId="360F29F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ECAC51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3F73A0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GSTM1</w:t>
            </w:r>
          </w:p>
        </w:tc>
        <w:tc>
          <w:tcPr>
            <w:tcW w:w="1051" w:type="dxa"/>
            <w:noWrap/>
            <w:hideMark/>
          </w:tcPr>
          <w:p w14:paraId="7E78F29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0FF1D2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Glutathione S-transferase mu 1</w:t>
            </w:r>
          </w:p>
        </w:tc>
        <w:tc>
          <w:tcPr>
            <w:tcW w:w="1078" w:type="dxa"/>
            <w:noWrap/>
            <w:hideMark/>
          </w:tcPr>
          <w:p w14:paraId="560DADD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5D3010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Detoxification of electrophilic compounds, including carcinogens, therapeutic drugs, environmental toxins and products of oxidative stress.</w:t>
            </w:r>
          </w:p>
        </w:tc>
      </w:tr>
      <w:tr w:rsidR="00AB144F" w:rsidRPr="00200E03" w14:paraId="2DD5579D" w14:textId="77777777" w:rsidTr="00AB144F">
        <w:trPr>
          <w:trHeight w:val="285"/>
        </w:trPr>
        <w:tc>
          <w:tcPr>
            <w:tcW w:w="399" w:type="dxa"/>
            <w:noWrap/>
            <w:hideMark/>
          </w:tcPr>
          <w:p w14:paraId="194D80D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58</w:t>
            </w:r>
          </w:p>
        </w:tc>
        <w:tc>
          <w:tcPr>
            <w:tcW w:w="400" w:type="dxa"/>
            <w:noWrap/>
            <w:hideMark/>
          </w:tcPr>
          <w:p w14:paraId="4D54977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31</w:t>
            </w:r>
          </w:p>
        </w:tc>
        <w:tc>
          <w:tcPr>
            <w:tcW w:w="1505" w:type="dxa"/>
            <w:noWrap/>
            <w:hideMark/>
          </w:tcPr>
          <w:p w14:paraId="414479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AE369C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015E545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MKI67</w:t>
            </w:r>
          </w:p>
        </w:tc>
        <w:tc>
          <w:tcPr>
            <w:tcW w:w="1051" w:type="dxa"/>
            <w:noWrap/>
            <w:hideMark/>
          </w:tcPr>
          <w:p w14:paraId="1AD614B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1E5E0D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Marker of proliferation Ki-67</w:t>
            </w:r>
          </w:p>
        </w:tc>
        <w:tc>
          <w:tcPr>
            <w:tcW w:w="1078" w:type="dxa"/>
            <w:noWrap/>
            <w:hideMark/>
          </w:tcPr>
          <w:p w14:paraId="0AF0539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Ki-67</w:t>
            </w:r>
          </w:p>
        </w:tc>
        <w:tc>
          <w:tcPr>
            <w:tcW w:w="1765" w:type="dxa"/>
            <w:hideMark/>
          </w:tcPr>
          <w:p w14:paraId="40C3AD1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be necessary for cellular proliferation.</w:t>
            </w:r>
          </w:p>
        </w:tc>
      </w:tr>
      <w:tr w:rsidR="00AB144F" w:rsidRPr="00200E03" w14:paraId="39783BCA" w14:textId="77777777" w:rsidTr="00AB144F">
        <w:trPr>
          <w:trHeight w:val="285"/>
        </w:trPr>
        <w:tc>
          <w:tcPr>
            <w:tcW w:w="399" w:type="dxa"/>
            <w:noWrap/>
            <w:hideMark/>
          </w:tcPr>
          <w:p w14:paraId="6C8EFFF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59</w:t>
            </w:r>
          </w:p>
        </w:tc>
        <w:tc>
          <w:tcPr>
            <w:tcW w:w="400" w:type="dxa"/>
            <w:noWrap/>
            <w:hideMark/>
          </w:tcPr>
          <w:p w14:paraId="44FFAAE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32</w:t>
            </w:r>
          </w:p>
        </w:tc>
        <w:tc>
          <w:tcPr>
            <w:tcW w:w="1505" w:type="dxa"/>
            <w:noWrap/>
            <w:hideMark/>
          </w:tcPr>
          <w:p w14:paraId="1F4D6FD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8C741F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0F3BBFC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MMP11</w:t>
            </w:r>
          </w:p>
        </w:tc>
        <w:tc>
          <w:tcPr>
            <w:tcW w:w="1051" w:type="dxa"/>
            <w:noWrap/>
            <w:hideMark/>
          </w:tcPr>
          <w:p w14:paraId="0238538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5E8A0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metallopeptidase 11</w:t>
            </w:r>
          </w:p>
        </w:tc>
        <w:tc>
          <w:tcPr>
            <w:tcW w:w="1078" w:type="dxa"/>
            <w:noWrap/>
            <w:hideMark/>
          </w:tcPr>
          <w:p w14:paraId="086FCA5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Stromolysin 3</w:t>
            </w:r>
          </w:p>
        </w:tc>
        <w:tc>
          <w:tcPr>
            <w:tcW w:w="1765" w:type="dxa"/>
            <w:hideMark/>
          </w:tcPr>
          <w:p w14:paraId="43B2B28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breakdown of extracellular matrix in normal physiological processes.</w:t>
            </w:r>
          </w:p>
        </w:tc>
      </w:tr>
      <w:tr w:rsidR="00AB144F" w:rsidRPr="00AB144F" w14:paraId="40837096" w14:textId="77777777" w:rsidTr="00AB144F">
        <w:trPr>
          <w:trHeight w:val="285"/>
        </w:trPr>
        <w:tc>
          <w:tcPr>
            <w:tcW w:w="399" w:type="dxa"/>
            <w:noWrap/>
            <w:hideMark/>
          </w:tcPr>
          <w:p w14:paraId="549A7E3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60</w:t>
            </w:r>
          </w:p>
        </w:tc>
        <w:tc>
          <w:tcPr>
            <w:tcW w:w="400" w:type="dxa"/>
            <w:noWrap/>
            <w:hideMark/>
          </w:tcPr>
          <w:p w14:paraId="45E7CE0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33</w:t>
            </w:r>
          </w:p>
        </w:tc>
        <w:tc>
          <w:tcPr>
            <w:tcW w:w="1505" w:type="dxa"/>
            <w:noWrap/>
            <w:hideMark/>
          </w:tcPr>
          <w:p w14:paraId="68D8C80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F7E7F5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2E7514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MYBL2</w:t>
            </w:r>
          </w:p>
        </w:tc>
        <w:tc>
          <w:tcPr>
            <w:tcW w:w="1051" w:type="dxa"/>
            <w:noWrap/>
            <w:hideMark/>
          </w:tcPr>
          <w:p w14:paraId="4F258DC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EBD9AC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MYB proto-oncogene like 2</w:t>
            </w:r>
          </w:p>
        </w:tc>
        <w:tc>
          <w:tcPr>
            <w:tcW w:w="1078" w:type="dxa"/>
            <w:noWrap/>
            <w:hideMark/>
          </w:tcPr>
          <w:p w14:paraId="7AE6E18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66735B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 progression.</w:t>
            </w:r>
          </w:p>
        </w:tc>
      </w:tr>
      <w:tr w:rsidR="00AB144F" w:rsidRPr="00200E03" w14:paraId="73FC429F" w14:textId="77777777" w:rsidTr="00AB144F">
        <w:trPr>
          <w:trHeight w:val="285"/>
        </w:trPr>
        <w:tc>
          <w:tcPr>
            <w:tcW w:w="399" w:type="dxa"/>
            <w:noWrap/>
            <w:hideMark/>
          </w:tcPr>
          <w:p w14:paraId="0D83078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61</w:t>
            </w:r>
          </w:p>
        </w:tc>
        <w:tc>
          <w:tcPr>
            <w:tcW w:w="400" w:type="dxa"/>
            <w:noWrap/>
            <w:hideMark/>
          </w:tcPr>
          <w:p w14:paraId="76C59CF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34</w:t>
            </w:r>
          </w:p>
        </w:tc>
        <w:tc>
          <w:tcPr>
            <w:tcW w:w="1505" w:type="dxa"/>
            <w:noWrap/>
            <w:hideMark/>
          </w:tcPr>
          <w:p w14:paraId="16247DE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10FF31F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92D37F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PGR</w:t>
            </w:r>
          </w:p>
        </w:tc>
        <w:tc>
          <w:tcPr>
            <w:tcW w:w="1051" w:type="dxa"/>
            <w:noWrap/>
            <w:hideMark/>
          </w:tcPr>
          <w:p w14:paraId="46C8A0A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9C8CB3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Progesterone receptor</w:t>
            </w:r>
          </w:p>
        </w:tc>
        <w:tc>
          <w:tcPr>
            <w:tcW w:w="1078" w:type="dxa"/>
            <w:noWrap/>
            <w:hideMark/>
          </w:tcPr>
          <w:p w14:paraId="4727CF1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w:t>
            </w:r>
          </w:p>
        </w:tc>
        <w:tc>
          <w:tcPr>
            <w:tcW w:w="1765" w:type="dxa"/>
            <w:hideMark/>
          </w:tcPr>
          <w:p w14:paraId="5D3FCF3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Reproductive events associated with the establishment and maintenance of pregnancy.</w:t>
            </w:r>
          </w:p>
        </w:tc>
      </w:tr>
      <w:tr w:rsidR="00AB144F" w:rsidRPr="00200E03" w14:paraId="7129E59F" w14:textId="77777777" w:rsidTr="00AB144F">
        <w:trPr>
          <w:trHeight w:val="285"/>
        </w:trPr>
        <w:tc>
          <w:tcPr>
            <w:tcW w:w="399" w:type="dxa"/>
            <w:noWrap/>
            <w:hideMark/>
          </w:tcPr>
          <w:p w14:paraId="2F94B3F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62</w:t>
            </w:r>
          </w:p>
        </w:tc>
        <w:tc>
          <w:tcPr>
            <w:tcW w:w="400" w:type="dxa"/>
            <w:noWrap/>
            <w:hideMark/>
          </w:tcPr>
          <w:p w14:paraId="76C8DB4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35</w:t>
            </w:r>
          </w:p>
        </w:tc>
        <w:tc>
          <w:tcPr>
            <w:tcW w:w="1505" w:type="dxa"/>
            <w:noWrap/>
            <w:hideMark/>
          </w:tcPr>
          <w:p w14:paraId="129116C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322833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E10A90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SCUBE2</w:t>
            </w:r>
          </w:p>
        </w:tc>
        <w:tc>
          <w:tcPr>
            <w:tcW w:w="1051" w:type="dxa"/>
            <w:noWrap/>
            <w:hideMark/>
          </w:tcPr>
          <w:p w14:paraId="203229E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F7F002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Signal peptide, CUB domain and EGF like domain containing 2</w:t>
            </w:r>
          </w:p>
        </w:tc>
        <w:tc>
          <w:tcPr>
            <w:tcW w:w="1078" w:type="dxa"/>
            <w:noWrap/>
            <w:hideMark/>
          </w:tcPr>
          <w:p w14:paraId="0636961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728BEB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Positive regulation of chondrocyte proliferation; positive regulation of osteoblast differentiation; and positive regulation of smoothened signaling pathway.</w:t>
            </w:r>
          </w:p>
        </w:tc>
      </w:tr>
      <w:tr w:rsidR="00AB144F" w:rsidRPr="00200E03" w14:paraId="42FFFF9A" w14:textId="77777777" w:rsidTr="00AB144F">
        <w:trPr>
          <w:trHeight w:val="285"/>
        </w:trPr>
        <w:tc>
          <w:tcPr>
            <w:tcW w:w="399" w:type="dxa"/>
            <w:noWrap/>
            <w:hideMark/>
          </w:tcPr>
          <w:p w14:paraId="6F5AEEE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49</w:t>
            </w:r>
          </w:p>
        </w:tc>
        <w:tc>
          <w:tcPr>
            <w:tcW w:w="400" w:type="dxa"/>
            <w:noWrap/>
            <w:hideMark/>
          </w:tcPr>
          <w:p w14:paraId="0E8D2F8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36</w:t>
            </w:r>
          </w:p>
        </w:tc>
        <w:tc>
          <w:tcPr>
            <w:tcW w:w="1505" w:type="dxa"/>
            <w:noWrap/>
            <w:hideMark/>
          </w:tcPr>
          <w:p w14:paraId="596411E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F0F7A9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FDE20F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ACTB</w:t>
            </w:r>
          </w:p>
        </w:tc>
        <w:tc>
          <w:tcPr>
            <w:tcW w:w="1051" w:type="dxa"/>
            <w:noWrap/>
            <w:hideMark/>
          </w:tcPr>
          <w:p w14:paraId="47A342D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5D47811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Actin beta</w:t>
            </w:r>
          </w:p>
        </w:tc>
        <w:tc>
          <w:tcPr>
            <w:tcW w:w="1078" w:type="dxa"/>
            <w:noWrap/>
            <w:hideMark/>
          </w:tcPr>
          <w:p w14:paraId="1B30A43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419207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Major constituent of the contractile apparatus and one of the two nonmuscle cytoskeletal actins.</w:t>
            </w:r>
          </w:p>
        </w:tc>
      </w:tr>
      <w:tr w:rsidR="00AB144F" w:rsidRPr="00200E03" w14:paraId="16503F05" w14:textId="77777777" w:rsidTr="00AB144F">
        <w:trPr>
          <w:trHeight w:val="285"/>
        </w:trPr>
        <w:tc>
          <w:tcPr>
            <w:tcW w:w="399" w:type="dxa"/>
            <w:noWrap/>
            <w:hideMark/>
          </w:tcPr>
          <w:p w14:paraId="71FD868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28</w:t>
            </w:r>
          </w:p>
        </w:tc>
        <w:tc>
          <w:tcPr>
            <w:tcW w:w="400" w:type="dxa"/>
            <w:noWrap/>
            <w:hideMark/>
          </w:tcPr>
          <w:p w14:paraId="261E726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37</w:t>
            </w:r>
          </w:p>
        </w:tc>
        <w:tc>
          <w:tcPr>
            <w:tcW w:w="1505" w:type="dxa"/>
            <w:noWrap/>
            <w:hideMark/>
          </w:tcPr>
          <w:p w14:paraId="7917F4B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7150B9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D6B8A2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GAPDH</w:t>
            </w:r>
          </w:p>
        </w:tc>
        <w:tc>
          <w:tcPr>
            <w:tcW w:w="1051" w:type="dxa"/>
            <w:noWrap/>
            <w:hideMark/>
          </w:tcPr>
          <w:p w14:paraId="519F1D1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602C7E3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Glyceraldehyde-3-phosphate dehydrogenase</w:t>
            </w:r>
          </w:p>
        </w:tc>
        <w:tc>
          <w:tcPr>
            <w:tcW w:w="1078" w:type="dxa"/>
            <w:noWrap/>
            <w:hideMark/>
          </w:tcPr>
          <w:p w14:paraId="25F38D1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B78047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an important energy-yielding step in carbohydrate metabolism.</w:t>
            </w:r>
          </w:p>
        </w:tc>
      </w:tr>
      <w:tr w:rsidR="00AB144F" w:rsidRPr="00200E03" w14:paraId="634C7295" w14:textId="77777777" w:rsidTr="00AB144F">
        <w:trPr>
          <w:trHeight w:val="285"/>
        </w:trPr>
        <w:tc>
          <w:tcPr>
            <w:tcW w:w="399" w:type="dxa"/>
            <w:noWrap/>
            <w:hideMark/>
          </w:tcPr>
          <w:p w14:paraId="1F8E6AF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57</w:t>
            </w:r>
          </w:p>
        </w:tc>
        <w:tc>
          <w:tcPr>
            <w:tcW w:w="400" w:type="dxa"/>
            <w:noWrap/>
            <w:hideMark/>
          </w:tcPr>
          <w:p w14:paraId="35AAA93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38</w:t>
            </w:r>
          </w:p>
        </w:tc>
        <w:tc>
          <w:tcPr>
            <w:tcW w:w="1505" w:type="dxa"/>
            <w:noWrap/>
            <w:hideMark/>
          </w:tcPr>
          <w:p w14:paraId="6F2AD69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976FB0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48920C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GUSB</w:t>
            </w:r>
          </w:p>
        </w:tc>
        <w:tc>
          <w:tcPr>
            <w:tcW w:w="1051" w:type="dxa"/>
            <w:noWrap/>
            <w:hideMark/>
          </w:tcPr>
          <w:p w14:paraId="5BBB0E9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322C903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Glucurodinase beta</w:t>
            </w:r>
          </w:p>
        </w:tc>
        <w:tc>
          <w:tcPr>
            <w:tcW w:w="1078" w:type="dxa"/>
            <w:noWrap/>
            <w:hideMark/>
          </w:tcPr>
          <w:p w14:paraId="72A4D55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GUS</w:t>
            </w:r>
          </w:p>
        </w:tc>
        <w:tc>
          <w:tcPr>
            <w:tcW w:w="1765" w:type="dxa"/>
            <w:hideMark/>
          </w:tcPr>
          <w:p w14:paraId="389911C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Degrades glycosaminoglycans, including heparan sulfate, dermatan sulfate, and chondroitin-4,6-sulfate.</w:t>
            </w:r>
          </w:p>
        </w:tc>
      </w:tr>
      <w:tr w:rsidR="00AB144F" w:rsidRPr="00200E03" w14:paraId="3338EF44" w14:textId="77777777" w:rsidTr="00AB144F">
        <w:trPr>
          <w:trHeight w:val="285"/>
        </w:trPr>
        <w:tc>
          <w:tcPr>
            <w:tcW w:w="399" w:type="dxa"/>
            <w:noWrap/>
            <w:hideMark/>
          </w:tcPr>
          <w:p w14:paraId="06D4B62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30</w:t>
            </w:r>
          </w:p>
        </w:tc>
        <w:tc>
          <w:tcPr>
            <w:tcW w:w="400" w:type="dxa"/>
            <w:noWrap/>
            <w:hideMark/>
          </w:tcPr>
          <w:p w14:paraId="295D42A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39</w:t>
            </w:r>
          </w:p>
        </w:tc>
        <w:tc>
          <w:tcPr>
            <w:tcW w:w="1505" w:type="dxa"/>
            <w:noWrap/>
            <w:hideMark/>
          </w:tcPr>
          <w:p w14:paraId="79D2A88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198352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73C31F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RPLP0</w:t>
            </w:r>
          </w:p>
        </w:tc>
        <w:tc>
          <w:tcPr>
            <w:tcW w:w="1051" w:type="dxa"/>
            <w:noWrap/>
            <w:hideMark/>
          </w:tcPr>
          <w:p w14:paraId="0B54F8C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55D8479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Ribosomal protein </w:t>
            </w:r>
            <w:r w:rsidRPr="00AB144F">
              <w:rPr>
                <w:rFonts w:ascii="Arial" w:eastAsia="Times New Roman" w:hAnsi="Arial" w:cs="Arial"/>
                <w:color w:val="000000"/>
                <w:kern w:val="0"/>
                <w:sz w:val="20"/>
                <w:szCs w:val="20"/>
                <w:lang w:val="en-US"/>
                <w14:ligatures w14:val="none"/>
              </w:rPr>
              <w:lastRenderedPageBreak/>
              <w:t>lateral stalk subunit P0</w:t>
            </w:r>
          </w:p>
        </w:tc>
        <w:tc>
          <w:tcPr>
            <w:tcW w:w="1078" w:type="dxa"/>
            <w:noWrap/>
            <w:hideMark/>
          </w:tcPr>
          <w:p w14:paraId="653FB4F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80E2F4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Component of the 60S subunit.</w:t>
            </w:r>
          </w:p>
        </w:tc>
      </w:tr>
      <w:tr w:rsidR="00AB144F" w:rsidRPr="00200E03" w14:paraId="30474123" w14:textId="77777777" w:rsidTr="00AB144F">
        <w:trPr>
          <w:trHeight w:val="285"/>
        </w:trPr>
        <w:tc>
          <w:tcPr>
            <w:tcW w:w="399" w:type="dxa"/>
            <w:noWrap/>
            <w:hideMark/>
          </w:tcPr>
          <w:p w14:paraId="2A3FE53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31</w:t>
            </w:r>
          </w:p>
        </w:tc>
        <w:tc>
          <w:tcPr>
            <w:tcW w:w="400" w:type="dxa"/>
            <w:noWrap/>
            <w:hideMark/>
          </w:tcPr>
          <w:p w14:paraId="704821F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40</w:t>
            </w:r>
          </w:p>
        </w:tc>
        <w:tc>
          <w:tcPr>
            <w:tcW w:w="1505" w:type="dxa"/>
            <w:noWrap/>
            <w:hideMark/>
          </w:tcPr>
          <w:p w14:paraId="1A4C4ED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C7A1C1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393C9A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TFRC</w:t>
            </w:r>
          </w:p>
        </w:tc>
        <w:tc>
          <w:tcPr>
            <w:tcW w:w="1051" w:type="dxa"/>
            <w:noWrap/>
            <w:hideMark/>
          </w:tcPr>
          <w:p w14:paraId="07AD353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1ADE3A9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Transferrin receptor</w:t>
            </w:r>
          </w:p>
        </w:tc>
        <w:tc>
          <w:tcPr>
            <w:tcW w:w="1078" w:type="dxa"/>
            <w:noWrap/>
            <w:hideMark/>
          </w:tcPr>
          <w:p w14:paraId="5A7AAFF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FBE3D6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Iron uptake by the process of receptor-mediated endocytosis.</w:t>
            </w:r>
          </w:p>
        </w:tc>
      </w:tr>
      <w:tr w:rsidR="00AB144F" w:rsidRPr="00200E03" w14:paraId="5C98973B" w14:textId="77777777" w:rsidTr="00AB144F">
        <w:trPr>
          <w:trHeight w:val="285"/>
        </w:trPr>
        <w:tc>
          <w:tcPr>
            <w:tcW w:w="399" w:type="dxa"/>
            <w:noWrap/>
            <w:hideMark/>
          </w:tcPr>
          <w:p w14:paraId="389A9A9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63</w:t>
            </w:r>
          </w:p>
        </w:tc>
        <w:tc>
          <w:tcPr>
            <w:tcW w:w="400" w:type="dxa"/>
            <w:noWrap/>
            <w:hideMark/>
          </w:tcPr>
          <w:p w14:paraId="1E2908D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41</w:t>
            </w:r>
          </w:p>
        </w:tc>
        <w:tc>
          <w:tcPr>
            <w:tcW w:w="1505" w:type="dxa"/>
            <w:noWrap/>
            <w:hideMark/>
          </w:tcPr>
          <w:p w14:paraId="274406B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7C2EE6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C3FCCC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ACTR3B</w:t>
            </w:r>
          </w:p>
        </w:tc>
        <w:tc>
          <w:tcPr>
            <w:tcW w:w="1051" w:type="dxa"/>
            <w:noWrap/>
            <w:hideMark/>
          </w:tcPr>
          <w:p w14:paraId="06A03B3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C0CCB6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Actin related protein 3B</w:t>
            </w:r>
          </w:p>
        </w:tc>
        <w:tc>
          <w:tcPr>
            <w:tcW w:w="1078" w:type="dxa"/>
            <w:noWrap/>
            <w:hideMark/>
          </w:tcPr>
          <w:p w14:paraId="21E321A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18DEBB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have a regulatory role in the actin cytoskeleton and induce cell-shape change and motility.</w:t>
            </w:r>
          </w:p>
        </w:tc>
      </w:tr>
      <w:tr w:rsidR="00AB144F" w:rsidRPr="00200E03" w14:paraId="39269277" w14:textId="77777777" w:rsidTr="00AB144F">
        <w:trPr>
          <w:trHeight w:val="285"/>
        </w:trPr>
        <w:tc>
          <w:tcPr>
            <w:tcW w:w="399" w:type="dxa"/>
            <w:noWrap/>
            <w:hideMark/>
          </w:tcPr>
          <w:p w14:paraId="64EEA4C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32</w:t>
            </w:r>
          </w:p>
        </w:tc>
        <w:tc>
          <w:tcPr>
            <w:tcW w:w="400" w:type="dxa"/>
            <w:noWrap/>
            <w:hideMark/>
          </w:tcPr>
          <w:p w14:paraId="323420D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42</w:t>
            </w:r>
          </w:p>
        </w:tc>
        <w:tc>
          <w:tcPr>
            <w:tcW w:w="1505" w:type="dxa"/>
            <w:noWrap/>
            <w:hideMark/>
          </w:tcPr>
          <w:p w14:paraId="14DBA01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8991B4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4B8178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ANLN</w:t>
            </w:r>
          </w:p>
        </w:tc>
        <w:tc>
          <w:tcPr>
            <w:tcW w:w="1051" w:type="dxa"/>
            <w:noWrap/>
            <w:hideMark/>
          </w:tcPr>
          <w:p w14:paraId="156AB03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8F70D9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Anillin, actin binding protein</w:t>
            </w:r>
          </w:p>
        </w:tc>
        <w:tc>
          <w:tcPr>
            <w:tcW w:w="1078" w:type="dxa"/>
            <w:noWrap/>
            <w:hideMark/>
          </w:tcPr>
          <w:p w14:paraId="78D12B0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B6B945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growth and migration, and in cytokinesis.</w:t>
            </w:r>
          </w:p>
        </w:tc>
      </w:tr>
      <w:tr w:rsidR="00AB144F" w:rsidRPr="00200E03" w14:paraId="1537839E" w14:textId="77777777" w:rsidTr="00AB144F">
        <w:trPr>
          <w:trHeight w:val="285"/>
        </w:trPr>
        <w:tc>
          <w:tcPr>
            <w:tcW w:w="399" w:type="dxa"/>
            <w:noWrap/>
            <w:hideMark/>
          </w:tcPr>
          <w:p w14:paraId="17CDB64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33</w:t>
            </w:r>
          </w:p>
        </w:tc>
        <w:tc>
          <w:tcPr>
            <w:tcW w:w="400" w:type="dxa"/>
            <w:noWrap/>
            <w:hideMark/>
          </w:tcPr>
          <w:p w14:paraId="49D75DF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43</w:t>
            </w:r>
          </w:p>
        </w:tc>
        <w:tc>
          <w:tcPr>
            <w:tcW w:w="1505" w:type="dxa"/>
            <w:noWrap/>
            <w:hideMark/>
          </w:tcPr>
          <w:p w14:paraId="663DD80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D96517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ABF83B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BAG1</w:t>
            </w:r>
          </w:p>
        </w:tc>
        <w:tc>
          <w:tcPr>
            <w:tcW w:w="1051" w:type="dxa"/>
            <w:noWrap/>
            <w:hideMark/>
          </w:tcPr>
          <w:p w14:paraId="602DD74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9A8B50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BAG cochaperone 1</w:t>
            </w:r>
          </w:p>
        </w:tc>
        <w:tc>
          <w:tcPr>
            <w:tcW w:w="1078" w:type="dxa"/>
            <w:noWrap/>
            <w:hideMark/>
          </w:tcPr>
          <w:p w14:paraId="3835BF8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100C2A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a step in a pathway leading to apoptosis.</w:t>
            </w:r>
          </w:p>
        </w:tc>
      </w:tr>
      <w:tr w:rsidR="00AB144F" w:rsidRPr="00200E03" w14:paraId="70348CBA" w14:textId="77777777" w:rsidTr="00AB144F">
        <w:trPr>
          <w:trHeight w:val="285"/>
        </w:trPr>
        <w:tc>
          <w:tcPr>
            <w:tcW w:w="399" w:type="dxa"/>
            <w:noWrap/>
            <w:hideMark/>
          </w:tcPr>
          <w:p w14:paraId="0DC0F1C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12</w:t>
            </w:r>
          </w:p>
        </w:tc>
        <w:tc>
          <w:tcPr>
            <w:tcW w:w="400" w:type="dxa"/>
            <w:noWrap/>
            <w:hideMark/>
          </w:tcPr>
          <w:p w14:paraId="3E09540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44</w:t>
            </w:r>
          </w:p>
        </w:tc>
        <w:tc>
          <w:tcPr>
            <w:tcW w:w="1505" w:type="dxa"/>
            <w:noWrap/>
            <w:hideMark/>
          </w:tcPr>
          <w:p w14:paraId="06E946C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E4C30B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0BF64EE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BCL2</w:t>
            </w:r>
          </w:p>
        </w:tc>
        <w:tc>
          <w:tcPr>
            <w:tcW w:w="1051" w:type="dxa"/>
            <w:noWrap/>
            <w:hideMark/>
          </w:tcPr>
          <w:p w14:paraId="033CB22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A8B66A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BCL2 apoptosis regulator</w:t>
            </w:r>
          </w:p>
        </w:tc>
        <w:tc>
          <w:tcPr>
            <w:tcW w:w="1078" w:type="dxa"/>
            <w:noWrap/>
            <w:hideMark/>
          </w:tcPr>
          <w:p w14:paraId="60EDB80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ABA17E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the apoptotic death of some cells such as lymphocytes.</w:t>
            </w:r>
          </w:p>
        </w:tc>
      </w:tr>
      <w:tr w:rsidR="00AB144F" w:rsidRPr="00AB144F" w14:paraId="73F7D3A6" w14:textId="77777777" w:rsidTr="00AB144F">
        <w:trPr>
          <w:trHeight w:val="285"/>
        </w:trPr>
        <w:tc>
          <w:tcPr>
            <w:tcW w:w="399" w:type="dxa"/>
            <w:noWrap/>
            <w:hideMark/>
          </w:tcPr>
          <w:p w14:paraId="2B07AD2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w:t>
            </w:r>
          </w:p>
        </w:tc>
        <w:tc>
          <w:tcPr>
            <w:tcW w:w="400" w:type="dxa"/>
            <w:noWrap/>
            <w:hideMark/>
          </w:tcPr>
          <w:p w14:paraId="608AE5D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45</w:t>
            </w:r>
          </w:p>
        </w:tc>
        <w:tc>
          <w:tcPr>
            <w:tcW w:w="1505" w:type="dxa"/>
            <w:noWrap/>
            <w:hideMark/>
          </w:tcPr>
          <w:p w14:paraId="4B9F80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1177EE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3D6D386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22193C8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D34E07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7</w:t>
            </w:r>
          </w:p>
        </w:tc>
        <w:tc>
          <w:tcPr>
            <w:tcW w:w="1078" w:type="dxa"/>
            <w:noWrap/>
            <w:hideMark/>
          </w:tcPr>
          <w:p w14:paraId="3093F6A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3769E15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200E03" w14:paraId="4062C69F" w14:textId="77777777" w:rsidTr="00AB144F">
        <w:trPr>
          <w:trHeight w:val="285"/>
        </w:trPr>
        <w:tc>
          <w:tcPr>
            <w:tcW w:w="399" w:type="dxa"/>
            <w:noWrap/>
            <w:hideMark/>
          </w:tcPr>
          <w:p w14:paraId="057F74D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w:t>
            </w:r>
          </w:p>
        </w:tc>
        <w:tc>
          <w:tcPr>
            <w:tcW w:w="400" w:type="dxa"/>
            <w:noWrap/>
            <w:hideMark/>
          </w:tcPr>
          <w:p w14:paraId="05B2984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46</w:t>
            </w:r>
          </w:p>
        </w:tc>
        <w:tc>
          <w:tcPr>
            <w:tcW w:w="1505" w:type="dxa"/>
            <w:noWrap/>
            <w:hideMark/>
          </w:tcPr>
          <w:p w14:paraId="2F87ACE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301427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25E635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BLVRA</w:t>
            </w:r>
          </w:p>
        </w:tc>
        <w:tc>
          <w:tcPr>
            <w:tcW w:w="1051" w:type="dxa"/>
            <w:noWrap/>
            <w:hideMark/>
          </w:tcPr>
          <w:p w14:paraId="5A167B6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B889A4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Biliverdin reductase A</w:t>
            </w:r>
          </w:p>
        </w:tc>
        <w:tc>
          <w:tcPr>
            <w:tcW w:w="1078" w:type="dxa"/>
            <w:noWrap/>
            <w:hideMark/>
          </w:tcPr>
          <w:p w14:paraId="32942FD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9FB7F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Conversion of biliverdin to bilirubin.</w:t>
            </w:r>
          </w:p>
        </w:tc>
      </w:tr>
      <w:tr w:rsidR="00AB144F" w:rsidRPr="00AB144F" w14:paraId="75C78217" w14:textId="77777777" w:rsidTr="00AB144F">
        <w:trPr>
          <w:trHeight w:val="285"/>
        </w:trPr>
        <w:tc>
          <w:tcPr>
            <w:tcW w:w="399" w:type="dxa"/>
            <w:noWrap/>
            <w:hideMark/>
          </w:tcPr>
          <w:p w14:paraId="286A920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13</w:t>
            </w:r>
          </w:p>
        </w:tc>
        <w:tc>
          <w:tcPr>
            <w:tcW w:w="400" w:type="dxa"/>
            <w:noWrap/>
            <w:hideMark/>
          </w:tcPr>
          <w:p w14:paraId="1B70452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47</w:t>
            </w:r>
          </w:p>
        </w:tc>
        <w:tc>
          <w:tcPr>
            <w:tcW w:w="1505" w:type="dxa"/>
            <w:noWrap/>
            <w:hideMark/>
          </w:tcPr>
          <w:p w14:paraId="3D1A78C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B987BA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63CC9E3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CCNB1</w:t>
            </w:r>
          </w:p>
        </w:tc>
        <w:tc>
          <w:tcPr>
            <w:tcW w:w="1051" w:type="dxa"/>
            <w:noWrap/>
            <w:hideMark/>
          </w:tcPr>
          <w:p w14:paraId="3BDDA68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14B468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B2</w:t>
            </w:r>
          </w:p>
        </w:tc>
        <w:tc>
          <w:tcPr>
            <w:tcW w:w="1078" w:type="dxa"/>
            <w:noWrap/>
            <w:hideMark/>
          </w:tcPr>
          <w:p w14:paraId="7FDD00E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C77AA2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AB144F" w14:paraId="6BFE8565" w14:textId="77777777" w:rsidTr="00AB144F">
        <w:trPr>
          <w:trHeight w:val="285"/>
        </w:trPr>
        <w:tc>
          <w:tcPr>
            <w:tcW w:w="399" w:type="dxa"/>
            <w:noWrap/>
            <w:hideMark/>
          </w:tcPr>
          <w:p w14:paraId="01D6AA1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64</w:t>
            </w:r>
          </w:p>
        </w:tc>
        <w:tc>
          <w:tcPr>
            <w:tcW w:w="400" w:type="dxa"/>
            <w:noWrap/>
            <w:hideMark/>
          </w:tcPr>
          <w:p w14:paraId="2347E00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48</w:t>
            </w:r>
          </w:p>
        </w:tc>
        <w:tc>
          <w:tcPr>
            <w:tcW w:w="1505" w:type="dxa"/>
            <w:noWrap/>
            <w:hideMark/>
          </w:tcPr>
          <w:p w14:paraId="176AB58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3C1E67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0B40DF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CCNE1</w:t>
            </w:r>
          </w:p>
        </w:tc>
        <w:tc>
          <w:tcPr>
            <w:tcW w:w="1051" w:type="dxa"/>
            <w:noWrap/>
            <w:hideMark/>
          </w:tcPr>
          <w:p w14:paraId="4688C4B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7EFE12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E1</w:t>
            </w:r>
          </w:p>
        </w:tc>
        <w:tc>
          <w:tcPr>
            <w:tcW w:w="1078" w:type="dxa"/>
            <w:noWrap/>
            <w:hideMark/>
          </w:tcPr>
          <w:p w14:paraId="189C3C0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CB7A3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200E03" w14:paraId="52CAFD39" w14:textId="77777777" w:rsidTr="00AB144F">
        <w:trPr>
          <w:trHeight w:val="285"/>
        </w:trPr>
        <w:tc>
          <w:tcPr>
            <w:tcW w:w="399" w:type="dxa"/>
            <w:noWrap/>
            <w:hideMark/>
          </w:tcPr>
          <w:p w14:paraId="1E5067E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66</w:t>
            </w:r>
          </w:p>
        </w:tc>
        <w:tc>
          <w:tcPr>
            <w:tcW w:w="400" w:type="dxa"/>
            <w:noWrap/>
            <w:hideMark/>
          </w:tcPr>
          <w:p w14:paraId="0DAEFEA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49</w:t>
            </w:r>
          </w:p>
        </w:tc>
        <w:tc>
          <w:tcPr>
            <w:tcW w:w="1505" w:type="dxa"/>
            <w:noWrap/>
            <w:hideMark/>
          </w:tcPr>
          <w:p w14:paraId="0D6B4E0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89DB08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489C4D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CDC6</w:t>
            </w:r>
          </w:p>
        </w:tc>
        <w:tc>
          <w:tcPr>
            <w:tcW w:w="1051" w:type="dxa"/>
            <w:noWrap/>
            <w:hideMark/>
          </w:tcPr>
          <w:p w14:paraId="3450725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D3F93C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division cycle 6</w:t>
            </w:r>
          </w:p>
        </w:tc>
        <w:tc>
          <w:tcPr>
            <w:tcW w:w="1078" w:type="dxa"/>
            <w:noWrap/>
            <w:hideMark/>
          </w:tcPr>
          <w:p w14:paraId="5B1606A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709ECB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Regulator at the early steps of DNA replication.</w:t>
            </w:r>
          </w:p>
        </w:tc>
      </w:tr>
      <w:tr w:rsidR="00AB144F" w:rsidRPr="00200E03" w14:paraId="3E033C87" w14:textId="77777777" w:rsidTr="00AB144F">
        <w:trPr>
          <w:trHeight w:val="285"/>
        </w:trPr>
        <w:tc>
          <w:tcPr>
            <w:tcW w:w="399" w:type="dxa"/>
            <w:noWrap/>
            <w:hideMark/>
          </w:tcPr>
          <w:p w14:paraId="50615E5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65</w:t>
            </w:r>
          </w:p>
        </w:tc>
        <w:tc>
          <w:tcPr>
            <w:tcW w:w="400" w:type="dxa"/>
            <w:noWrap/>
            <w:hideMark/>
          </w:tcPr>
          <w:p w14:paraId="426CA89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50</w:t>
            </w:r>
          </w:p>
        </w:tc>
        <w:tc>
          <w:tcPr>
            <w:tcW w:w="1505" w:type="dxa"/>
            <w:noWrap/>
            <w:hideMark/>
          </w:tcPr>
          <w:p w14:paraId="5D8B734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9D34CC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A3464A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CDC20</w:t>
            </w:r>
          </w:p>
        </w:tc>
        <w:tc>
          <w:tcPr>
            <w:tcW w:w="1051" w:type="dxa"/>
            <w:noWrap/>
            <w:hideMark/>
          </w:tcPr>
          <w:p w14:paraId="57061A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0397D8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division cycle 20</w:t>
            </w:r>
          </w:p>
        </w:tc>
        <w:tc>
          <w:tcPr>
            <w:tcW w:w="1078" w:type="dxa"/>
            <w:noWrap/>
            <w:hideMark/>
          </w:tcPr>
          <w:p w14:paraId="58910CA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F9FBC2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Regulates protein interacting with several other proteins at multiple points in the cell cycle.</w:t>
            </w:r>
          </w:p>
        </w:tc>
      </w:tr>
      <w:tr w:rsidR="00AB144F" w:rsidRPr="00200E03" w14:paraId="60675CC3" w14:textId="77777777" w:rsidTr="00AB144F">
        <w:trPr>
          <w:trHeight w:val="285"/>
        </w:trPr>
        <w:tc>
          <w:tcPr>
            <w:tcW w:w="399" w:type="dxa"/>
            <w:noWrap/>
            <w:hideMark/>
          </w:tcPr>
          <w:p w14:paraId="1D35DEA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67</w:t>
            </w:r>
          </w:p>
        </w:tc>
        <w:tc>
          <w:tcPr>
            <w:tcW w:w="400" w:type="dxa"/>
            <w:noWrap/>
            <w:hideMark/>
          </w:tcPr>
          <w:p w14:paraId="36AAD3A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51</w:t>
            </w:r>
          </w:p>
        </w:tc>
        <w:tc>
          <w:tcPr>
            <w:tcW w:w="1505" w:type="dxa"/>
            <w:noWrap/>
            <w:hideMark/>
          </w:tcPr>
          <w:p w14:paraId="52868F9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F3FC9E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D32982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CDH3</w:t>
            </w:r>
          </w:p>
        </w:tc>
        <w:tc>
          <w:tcPr>
            <w:tcW w:w="1051" w:type="dxa"/>
            <w:noWrap/>
            <w:hideMark/>
          </w:tcPr>
          <w:p w14:paraId="3903470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DC919A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Cadherin 3</w:t>
            </w:r>
          </w:p>
        </w:tc>
        <w:tc>
          <w:tcPr>
            <w:tcW w:w="1078" w:type="dxa"/>
            <w:noWrap/>
            <w:hideMark/>
          </w:tcPr>
          <w:p w14:paraId="36EB1A4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45AF49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loss of heterozygosity events in breast and prostate cancer.</w:t>
            </w:r>
          </w:p>
        </w:tc>
      </w:tr>
      <w:tr w:rsidR="00AB144F" w:rsidRPr="00200E03" w14:paraId="69EB18D6" w14:textId="77777777" w:rsidTr="00AB144F">
        <w:trPr>
          <w:trHeight w:val="285"/>
        </w:trPr>
        <w:tc>
          <w:tcPr>
            <w:tcW w:w="399" w:type="dxa"/>
            <w:noWrap/>
            <w:hideMark/>
          </w:tcPr>
          <w:p w14:paraId="785E9F5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68</w:t>
            </w:r>
          </w:p>
        </w:tc>
        <w:tc>
          <w:tcPr>
            <w:tcW w:w="400" w:type="dxa"/>
            <w:noWrap/>
            <w:hideMark/>
          </w:tcPr>
          <w:p w14:paraId="6113F27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52</w:t>
            </w:r>
          </w:p>
        </w:tc>
        <w:tc>
          <w:tcPr>
            <w:tcW w:w="1505" w:type="dxa"/>
            <w:noWrap/>
            <w:hideMark/>
          </w:tcPr>
          <w:p w14:paraId="554AD1F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265FD2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DAD5D6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CENPF</w:t>
            </w:r>
          </w:p>
        </w:tc>
        <w:tc>
          <w:tcPr>
            <w:tcW w:w="1051" w:type="dxa"/>
            <w:noWrap/>
            <w:hideMark/>
          </w:tcPr>
          <w:p w14:paraId="4EE597B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8F9B95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Centromere protein F</w:t>
            </w:r>
          </w:p>
        </w:tc>
        <w:tc>
          <w:tcPr>
            <w:tcW w:w="1078" w:type="dxa"/>
            <w:noWrap/>
            <w:hideMark/>
          </w:tcPr>
          <w:p w14:paraId="7F474BF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D3A20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Associates with the kinetochore at G2 and maintains this </w:t>
            </w:r>
            <w:r w:rsidRPr="00AB144F">
              <w:rPr>
                <w:rFonts w:ascii="Arial" w:eastAsia="Times New Roman" w:hAnsi="Arial" w:cs="Arial"/>
                <w:color w:val="000000"/>
                <w:kern w:val="0"/>
                <w:sz w:val="20"/>
                <w:szCs w:val="20"/>
                <w:lang w:val="en-US"/>
                <w14:ligatures w14:val="none"/>
              </w:rPr>
              <w:lastRenderedPageBreak/>
              <w:t>association through early anaphase.</w:t>
            </w:r>
          </w:p>
        </w:tc>
      </w:tr>
      <w:tr w:rsidR="00AB144F" w:rsidRPr="00200E03" w14:paraId="7B9FAC45" w14:textId="77777777" w:rsidTr="00AB144F">
        <w:trPr>
          <w:trHeight w:val="285"/>
        </w:trPr>
        <w:tc>
          <w:tcPr>
            <w:tcW w:w="399" w:type="dxa"/>
            <w:noWrap/>
            <w:hideMark/>
          </w:tcPr>
          <w:p w14:paraId="7B24AC6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69</w:t>
            </w:r>
          </w:p>
        </w:tc>
        <w:tc>
          <w:tcPr>
            <w:tcW w:w="400" w:type="dxa"/>
            <w:noWrap/>
            <w:hideMark/>
          </w:tcPr>
          <w:p w14:paraId="48F78D8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53</w:t>
            </w:r>
          </w:p>
        </w:tc>
        <w:tc>
          <w:tcPr>
            <w:tcW w:w="1505" w:type="dxa"/>
            <w:noWrap/>
            <w:hideMark/>
          </w:tcPr>
          <w:p w14:paraId="5BFDCCF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2ACCD7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A5213E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CEP55</w:t>
            </w:r>
          </w:p>
        </w:tc>
        <w:tc>
          <w:tcPr>
            <w:tcW w:w="1051" w:type="dxa"/>
            <w:noWrap/>
            <w:hideMark/>
          </w:tcPr>
          <w:p w14:paraId="29D1A8E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B49A40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Centrosomal protein 55</w:t>
            </w:r>
          </w:p>
        </w:tc>
        <w:tc>
          <w:tcPr>
            <w:tcW w:w="1078" w:type="dxa"/>
            <w:noWrap/>
            <w:hideMark/>
          </w:tcPr>
          <w:p w14:paraId="0326488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EBA496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cranial skeletal system development; establishment of protein localization; and midbody abscission.</w:t>
            </w:r>
          </w:p>
        </w:tc>
      </w:tr>
      <w:tr w:rsidR="00AB144F" w:rsidRPr="00200E03" w14:paraId="67DC9F54" w14:textId="77777777" w:rsidTr="00AB144F">
        <w:trPr>
          <w:trHeight w:val="285"/>
        </w:trPr>
        <w:tc>
          <w:tcPr>
            <w:tcW w:w="399" w:type="dxa"/>
            <w:noWrap/>
            <w:hideMark/>
          </w:tcPr>
          <w:p w14:paraId="37A0C38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70</w:t>
            </w:r>
          </w:p>
        </w:tc>
        <w:tc>
          <w:tcPr>
            <w:tcW w:w="400" w:type="dxa"/>
            <w:noWrap/>
            <w:hideMark/>
          </w:tcPr>
          <w:p w14:paraId="2D7A2AF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54</w:t>
            </w:r>
          </w:p>
        </w:tc>
        <w:tc>
          <w:tcPr>
            <w:tcW w:w="1505" w:type="dxa"/>
            <w:noWrap/>
            <w:hideMark/>
          </w:tcPr>
          <w:p w14:paraId="42CF61E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8EAE34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61D31B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CXXC5</w:t>
            </w:r>
          </w:p>
        </w:tc>
        <w:tc>
          <w:tcPr>
            <w:tcW w:w="1051" w:type="dxa"/>
            <w:noWrap/>
            <w:hideMark/>
          </w:tcPr>
          <w:p w14:paraId="390A2CE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6695C7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CXXC finger protein 5</w:t>
            </w:r>
          </w:p>
        </w:tc>
        <w:tc>
          <w:tcPr>
            <w:tcW w:w="1078" w:type="dxa"/>
            <w:noWrap/>
            <w:hideMark/>
          </w:tcPr>
          <w:p w14:paraId="230CB35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94A063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myelopoiesis, required for DNA damage-induced p53 activation, regulates the differentiation of myoblasts into myocytes, and negatively regulates cutaneous wound healing.</w:t>
            </w:r>
          </w:p>
        </w:tc>
      </w:tr>
      <w:tr w:rsidR="00AB144F" w:rsidRPr="00200E03" w14:paraId="1B12FB3B" w14:textId="77777777" w:rsidTr="00AB144F">
        <w:trPr>
          <w:trHeight w:val="285"/>
        </w:trPr>
        <w:tc>
          <w:tcPr>
            <w:tcW w:w="399" w:type="dxa"/>
            <w:noWrap/>
            <w:hideMark/>
          </w:tcPr>
          <w:p w14:paraId="15D93A5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14</w:t>
            </w:r>
          </w:p>
        </w:tc>
        <w:tc>
          <w:tcPr>
            <w:tcW w:w="400" w:type="dxa"/>
            <w:noWrap/>
            <w:hideMark/>
          </w:tcPr>
          <w:p w14:paraId="499F4FB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55</w:t>
            </w:r>
          </w:p>
        </w:tc>
        <w:tc>
          <w:tcPr>
            <w:tcW w:w="1505" w:type="dxa"/>
            <w:noWrap/>
            <w:hideMark/>
          </w:tcPr>
          <w:p w14:paraId="7FC1862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E44773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39F166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EGFR</w:t>
            </w:r>
          </w:p>
        </w:tc>
        <w:tc>
          <w:tcPr>
            <w:tcW w:w="1051" w:type="dxa"/>
            <w:noWrap/>
            <w:hideMark/>
          </w:tcPr>
          <w:p w14:paraId="692A826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EDA346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Epidermal growth factor receptor</w:t>
            </w:r>
          </w:p>
        </w:tc>
        <w:tc>
          <w:tcPr>
            <w:tcW w:w="1078" w:type="dxa"/>
            <w:noWrap/>
            <w:hideMark/>
          </w:tcPr>
          <w:p w14:paraId="34189AE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EFC2B3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Induce receptor dimerization and tyrosine autophosphorylation leading to cell proliferation.</w:t>
            </w:r>
          </w:p>
        </w:tc>
      </w:tr>
      <w:tr w:rsidR="00AB144F" w:rsidRPr="00200E03" w14:paraId="3A42ABFC" w14:textId="77777777" w:rsidTr="00AB144F">
        <w:trPr>
          <w:trHeight w:val="285"/>
        </w:trPr>
        <w:tc>
          <w:tcPr>
            <w:tcW w:w="399" w:type="dxa"/>
            <w:noWrap/>
            <w:hideMark/>
          </w:tcPr>
          <w:p w14:paraId="423CD1E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71</w:t>
            </w:r>
          </w:p>
        </w:tc>
        <w:tc>
          <w:tcPr>
            <w:tcW w:w="400" w:type="dxa"/>
            <w:noWrap/>
            <w:hideMark/>
          </w:tcPr>
          <w:p w14:paraId="324CC7E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56</w:t>
            </w:r>
          </w:p>
        </w:tc>
        <w:tc>
          <w:tcPr>
            <w:tcW w:w="1505" w:type="dxa"/>
            <w:noWrap/>
            <w:hideMark/>
          </w:tcPr>
          <w:p w14:paraId="469EE6D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90A260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75620AF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ERBB2</w:t>
            </w:r>
          </w:p>
        </w:tc>
        <w:tc>
          <w:tcPr>
            <w:tcW w:w="1051" w:type="dxa"/>
            <w:noWrap/>
            <w:hideMark/>
          </w:tcPr>
          <w:p w14:paraId="4D4CCFC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6CBB19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Erb-b2 receptor tyrosine kinase 3</w:t>
            </w:r>
          </w:p>
        </w:tc>
        <w:tc>
          <w:tcPr>
            <w:tcW w:w="1078" w:type="dxa"/>
            <w:noWrap/>
            <w:hideMark/>
          </w:tcPr>
          <w:p w14:paraId="1F683B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HER3</w:t>
            </w:r>
          </w:p>
        </w:tc>
        <w:tc>
          <w:tcPr>
            <w:tcW w:w="1765" w:type="dxa"/>
            <w:hideMark/>
          </w:tcPr>
          <w:p w14:paraId="7CC55B0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mitogen-activated protein kinase and phosphatidylinositol-3 kinase.</w:t>
            </w:r>
          </w:p>
        </w:tc>
      </w:tr>
      <w:tr w:rsidR="00AB144F" w:rsidRPr="00200E03" w14:paraId="499B4200" w14:textId="77777777" w:rsidTr="00AB144F">
        <w:trPr>
          <w:trHeight w:val="285"/>
        </w:trPr>
        <w:tc>
          <w:tcPr>
            <w:tcW w:w="399" w:type="dxa"/>
            <w:noWrap/>
            <w:hideMark/>
          </w:tcPr>
          <w:p w14:paraId="2ACCA71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34</w:t>
            </w:r>
          </w:p>
        </w:tc>
        <w:tc>
          <w:tcPr>
            <w:tcW w:w="400" w:type="dxa"/>
            <w:noWrap/>
            <w:hideMark/>
          </w:tcPr>
          <w:p w14:paraId="0833985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57</w:t>
            </w:r>
          </w:p>
        </w:tc>
        <w:tc>
          <w:tcPr>
            <w:tcW w:w="1505" w:type="dxa"/>
            <w:noWrap/>
            <w:hideMark/>
          </w:tcPr>
          <w:p w14:paraId="3E6914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04A47F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CB703B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ESR1</w:t>
            </w:r>
          </w:p>
        </w:tc>
        <w:tc>
          <w:tcPr>
            <w:tcW w:w="1051" w:type="dxa"/>
            <w:noWrap/>
            <w:hideMark/>
          </w:tcPr>
          <w:p w14:paraId="3416D73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B4BB20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Estrogen receptor 2</w:t>
            </w:r>
          </w:p>
        </w:tc>
        <w:tc>
          <w:tcPr>
            <w:tcW w:w="1078" w:type="dxa"/>
            <w:noWrap/>
            <w:hideMark/>
          </w:tcPr>
          <w:p w14:paraId="51FA585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w:t>
            </w:r>
          </w:p>
        </w:tc>
        <w:tc>
          <w:tcPr>
            <w:tcW w:w="1765" w:type="dxa"/>
            <w:hideMark/>
          </w:tcPr>
          <w:p w14:paraId="0C1CD81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Regulates the transcription of many estrogen-inducible genes that play a role in growth, metabolism, sexual development, gestation, and other reproductive functions.</w:t>
            </w:r>
          </w:p>
        </w:tc>
      </w:tr>
      <w:tr w:rsidR="00AB144F" w:rsidRPr="00200E03" w14:paraId="45E2BAD0" w14:textId="77777777" w:rsidTr="00AB144F">
        <w:trPr>
          <w:trHeight w:val="285"/>
        </w:trPr>
        <w:tc>
          <w:tcPr>
            <w:tcW w:w="399" w:type="dxa"/>
            <w:noWrap/>
            <w:hideMark/>
          </w:tcPr>
          <w:p w14:paraId="643FCAB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72</w:t>
            </w:r>
          </w:p>
        </w:tc>
        <w:tc>
          <w:tcPr>
            <w:tcW w:w="400" w:type="dxa"/>
            <w:noWrap/>
            <w:hideMark/>
          </w:tcPr>
          <w:p w14:paraId="7E50008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58</w:t>
            </w:r>
          </w:p>
        </w:tc>
        <w:tc>
          <w:tcPr>
            <w:tcW w:w="1505" w:type="dxa"/>
            <w:noWrap/>
            <w:hideMark/>
          </w:tcPr>
          <w:p w14:paraId="5E32250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4C31E2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C67FF1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EXO1</w:t>
            </w:r>
          </w:p>
        </w:tc>
        <w:tc>
          <w:tcPr>
            <w:tcW w:w="1051" w:type="dxa"/>
            <w:noWrap/>
            <w:hideMark/>
          </w:tcPr>
          <w:p w14:paraId="0CB17E5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049259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Exonuclease 1</w:t>
            </w:r>
          </w:p>
        </w:tc>
        <w:tc>
          <w:tcPr>
            <w:tcW w:w="1078" w:type="dxa"/>
            <w:noWrap/>
            <w:hideMark/>
          </w:tcPr>
          <w:p w14:paraId="613455C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FCC263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mismatch repair and recombination.</w:t>
            </w:r>
          </w:p>
        </w:tc>
      </w:tr>
      <w:tr w:rsidR="00AB144F" w:rsidRPr="00200E03" w14:paraId="14685272" w14:textId="77777777" w:rsidTr="00AB144F">
        <w:trPr>
          <w:trHeight w:val="285"/>
        </w:trPr>
        <w:tc>
          <w:tcPr>
            <w:tcW w:w="399" w:type="dxa"/>
            <w:noWrap/>
            <w:hideMark/>
          </w:tcPr>
          <w:p w14:paraId="2625853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73</w:t>
            </w:r>
          </w:p>
        </w:tc>
        <w:tc>
          <w:tcPr>
            <w:tcW w:w="400" w:type="dxa"/>
            <w:noWrap/>
            <w:hideMark/>
          </w:tcPr>
          <w:p w14:paraId="08739B8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59</w:t>
            </w:r>
          </w:p>
        </w:tc>
        <w:tc>
          <w:tcPr>
            <w:tcW w:w="1505" w:type="dxa"/>
            <w:noWrap/>
            <w:hideMark/>
          </w:tcPr>
          <w:p w14:paraId="5621F45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FA6875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2A2EC1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FGFR4</w:t>
            </w:r>
          </w:p>
        </w:tc>
        <w:tc>
          <w:tcPr>
            <w:tcW w:w="1051" w:type="dxa"/>
            <w:noWrap/>
            <w:hideMark/>
          </w:tcPr>
          <w:p w14:paraId="1F49411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8531BC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Fibroblast growth factor receptor 4</w:t>
            </w:r>
          </w:p>
        </w:tc>
        <w:tc>
          <w:tcPr>
            <w:tcW w:w="1078" w:type="dxa"/>
            <w:noWrap/>
            <w:hideMark/>
          </w:tcPr>
          <w:p w14:paraId="075D3D8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F0EC35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cell proliferation, cell differentiation, cell migration, lipid metabolism, bile acid biosynthesis, vitamin D metabolism, glucose uptake, and phosphate homeostasis.</w:t>
            </w:r>
          </w:p>
        </w:tc>
      </w:tr>
      <w:tr w:rsidR="00AB144F" w:rsidRPr="00200E03" w14:paraId="5A72C4E1" w14:textId="77777777" w:rsidTr="00AB144F">
        <w:trPr>
          <w:trHeight w:val="285"/>
        </w:trPr>
        <w:tc>
          <w:tcPr>
            <w:tcW w:w="399" w:type="dxa"/>
            <w:noWrap/>
            <w:hideMark/>
          </w:tcPr>
          <w:p w14:paraId="012FAC9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35</w:t>
            </w:r>
          </w:p>
        </w:tc>
        <w:tc>
          <w:tcPr>
            <w:tcW w:w="400" w:type="dxa"/>
            <w:noWrap/>
            <w:hideMark/>
          </w:tcPr>
          <w:p w14:paraId="1CFCFA2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60</w:t>
            </w:r>
          </w:p>
        </w:tc>
        <w:tc>
          <w:tcPr>
            <w:tcW w:w="1505" w:type="dxa"/>
            <w:noWrap/>
            <w:hideMark/>
          </w:tcPr>
          <w:p w14:paraId="3015166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408BB1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DFEC28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FOXA1</w:t>
            </w:r>
          </w:p>
        </w:tc>
        <w:tc>
          <w:tcPr>
            <w:tcW w:w="1051" w:type="dxa"/>
            <w:noWrap/>
            <w:hideMark/>
          </w:tcPr>
          <w:p w14:paraId="417A853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4552C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Forkhead box A1</w:t>
            </w:r>
          </w:p>
        </w:tc>
        <w:tc>
          <w:tcPr>
            <w:tcW w:w="1078" w:type="dxa"/>
            <w:noWrap/>
            <w:hideMark/>
          </w:tcPr>
          <w:p w14:paraId="229ED9D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316BD8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metabolism and in the differentiation of the pancreas and liver.</w:t>
            </w:r>
          </w:p>
        </w:tc>
      </w:tr>
      <w:tr w:rsidR="00AB144F" w:rsidRPr="00200E03" w14:paraId="046E9263" w14:textId="77777777" w:rsidTr="00AB144F">
        <w:trPr>
          <w:trHeight w:val="285"/>
        </w:trPr>
        <w:tc>
          <w:tcPr>
            <w:tcW w:w="399" w:type="dxa"/>
            <w:noWrap/>
            <w:hideMark/>
          </w:tcPr>
          <w:p w14:paraId="7FF7D2D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74</w:t>
            </w:r>
          </w:p>
        </w:tc>
        <w:tc>
          <w:tcPr>
            <w:tcW w:w="400" w:type="dxa"/>
            <w:noWrap/>
            <w:hideMark/>
          </w:tcPr>
          <w:p w14:paraId="6160598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61</w:t>
            </w:r>
          </w:p>
        </w:tc>
        <w:tc>
          <w:tcPr>
            <w:tcW w:w="1505" w:type="dxa"/>
            <w:noWrap/>
            <w:hideMark/>
          </w:tcPr>
          <w:p w14:paraId="485828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9220B3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A167AB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FOXC1</w:t>
            </w:r>
          </w:p>
        </w:tc>
        <w:tc>
          <w:tcPr>
            <w:tcW w:w="1051" w:type="dxa"/>
            <w:noWrap/>
            <w:hideMark/>
          </w:tcPr>
          <w:p w14:paraId="3B6F21B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16E264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Forkhead box C1</w:t>
            </w:r>
          </w:p>
        </w:tc>
        <w:tc>
          <w:tcPr>
            <w:tcW w:w="1078" w:type="dxa"/>
            <w:noWrap/>
            <w:hideMark/>
          </w:tcPr>
          <w:p w14:paraId="69BF4AB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AA2D91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embryonic and ocular development.</w:t>
            </w:r>
          </w:p>
        </w:tc>
      </w:tr>
      <w:tr w:rsidR="00AB144F" w:rsidRPr="00200E03" w14:paraId="421DB0A3" w14:textId="77777777" w:rsidTr="00AB144F">
        <w:trPr>
          <w:trHeight w:val="285"/>
        </w:trPr>
        <w:tc>
          <w:tcPr>
            <w:tcW w:w="399" w:type="dxa"/>
            <w:noWrap/>
            <w:hideMark/>
          </w:tcPr>
          <w:p w14:paraId="20F2835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36</w:t>
            </w:r>
          </w:p>
        </w:tc>
        <w:tc>
          <w:tcPr>
            <w:tcW w:w="400" w:type="dxa"/>
            <w:noWrap/>
            <w:hideMark/>
          </w:tcPr>
          <w:p w14:paraId="12A5238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62</w:t>
            </w:r>
          </w:p>
        </w:tc>
        <w:tc>
          <w:tcPr>
            <w:tcW w:w="1505" w:type="dxa"/>
            <w:noWrap/>
            <w:hideMark/>
          </w:tcPr>
          <w:p w14:paraId="6450CF1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B26093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D3C449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GPR160</w:t>
            </w:r>
          </w:p>
        </w:tc>
        <w:tc>
          <w:tcPr>
            <w:tcW w:w="1051" w:type="dxa"/>
            <w:noWrap/>
            <w:hideMark/>
          </w:tcPr>
          <w:p w14:paraId="1C213FB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296DD1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 protein-coupled receptor 160</w:t>
            </w:r>
          </w:p>
        </w:tc>
        <w:tc>
          <w:tcPr>
            <w:tcW w:w="1078" w:type="dxa"/>
            <w:noWrap/>
            <w:hideMark/>
          </w:tcPr>
          <w:p w14:paraId="30ABEA3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E44D7F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G protein-coupled receptor signaling pathway.</w:t>
            </w:r>
          </w:p>
        </w:tc>
      </w:tr>
      <w:tr w:rsidR="00AB144F" w:rsidRPr="00200E03" w14:paraId="62030ED2" w14:textId="77777777" w:rsidTr="00AB144F">
        <w:trPr>
          <w:trHeight w:val="285"/>
        </w:trPr>
        <w:tc>
          <w:tcPr>
            <w:tcW w:w="399" w:type="dxa"/>
            <w:noWrap/>
            <w:hideMark/>
          </w:tcPr>
          <w:p w14:paraId="080E46D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75</w:t>
            </w:r>
          </w:p>
        </w:tc>
        <w:tc>
          <w:tcPr>
            <w:tcW w:w="400" w:type="dxa"/>
            <w:noWrap/>
            <w:hideMark/>
          </w:tcPr>
          <w:p w14:paraId="26C16A7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63</w:t>
            </w:r>
          </w:p>
        </w:tc>
        <w:tc>
          <w:tcPr>
            <w:tcW w:w="1505" w:type="dxa"/>
            <w:noWrap/>
            <w:hideMark/>
          </w:tcPr>
          <w:p w14:paraId="651E63C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9E759A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B6765F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GRB7</w:t>
            </w:r>
          </w:p>
        </w:tc>
        <w:tc>
          <w:tcPr>
            <w:tcW w:w="1051" w:type="dxa"/>
            <w:noWrap/>
            <w:hideMark/>
          </w:tcPr>
          <w:p w14:paraId="68C05A3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652293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Growth factor receptor bound protein 8</w:t>
            </w:r>
          </w:p>
        </w:tc>
        <w:tc>
          <w:tcPr>
            <w:tcW w:w="1078" w:type="dxa"/>
            <w:noWrap/>
            <w:hideMark/>
          </w:tcPr>
          <w:p w14:paraId="09038A5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7DE9B9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Integrin signaling pathway and cell migration.</w:t>
            </w:r>
          </w:p>
        </w:tc>
      </w:tr>
      <w:tr w:rsidR="00AB144F" w:rsidRPr="00200E03" w14:paraId="4217DD87" w14:textId="77777777" w:rsidTr="00AB144F">
        <w:trPr>
          <w:trHeight w:val="285"/>
        </w:trPr>
        <w:tc>
          <w:tcPr>
            <w:tcW w:w="399" w:type="dxa"/>
            <w:noWrap/>
            <w:hideMark/>
          </w:tcPr>
          <w:p w14:paraId="2A5C85E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76</w:t>
            </w:r>
          </w:p>
        </w:tc>
        <w:tc>
          <w:tcPr>
            <w:tcW w:w="400" w:type="dxa"/>
            <w:noWrap/>
            <w:hideMark/>
          </w:tcPr>
          <w:p w14:paraId="3A88B85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64</w:t>
            </w:r>
          </w:p>
        </w:tc>
        <w:tc>
          <w:tcPr>
            <w:tcW w:w="1505" w:type="dxa"/>
            <w:noWrap/>
            <w:hideMark/>
          </w:tcPr>
          <w:p w14:paraId="2A13E26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7E06CB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7B8962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KIF2C</w:t>
            </w:r>
          </w:p>
        </w:tc>
        <w:tc>
          <w:tcPr>
            <w:tcW w:w="1051" w:type="dxa"/>
            <w:noWrap/>
            <w:hideMark/>
          </w:tcPr>
          <w:p w14:paraId="5F64596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7C700C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Kinesin family member 2C</w:t>
            </w:r>
          </w:p>
        </w:tc>
        <w:tc>
          <w:tcPr>
            <w:tcW w:w="1078" w:type="dxa"/>
            <w:noWrap/>
            <w:hideMark/>
          </w:tcPr>
          <w:p w14:paraId="1876119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48D76E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Microtubule-dependent molecular motor. The encoded protein can depolymerize microtubules at the plus end, thereby promoting mitotic chromosome segregation. </w:t>
            </w:r>
          </w:p>
        </w:tc>
      </w:tr>
      <w:tr w:rsidR="00AB144F" w:rsidRPr="00200E03" w14:paraId="77A4DF84" w14:textId="77777777" w:rsidTr="00AB144F">
        <w:trPr>
          <w:trHeight w:val="285"/>
        </w:trPr>
        <w:tc>
          <w:tcPr>
            <w:tcW w:w="399" w:type="dxa"/>
            <w:noWrap/>
            <w:hideMark/>
          </w:tcPr>
          <w:p w14:paraId="289A5AD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77</w:t>
            </w:r>
          </w:p>
        </w:tc>
        <w:tc>
          <w:tcPr>
            <w:tcW w:w="400" w:type="dxa"/>
            <w:noWrap/>
            <w:hideMark/>
          </w:tcPr>
          <w:p w14:paraId="449A9E1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65</w:t>
            </w:r>
          </w:p>
        </w:tc>
        <w:tc>
          <w:tcPr>
            <w:tcW w:w="1505" w:type="dxa"/>
            <w:noWrap/>
            <w:hideMark/>
          </w:tcPr>
          <w:p w14:paraId="7AAF27C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C96C8B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F9E642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KRT14</w:t>
            </w:r>
          </w:p>
        </w:tc>
        <w:tc>
          <w:tcPr>
            <w:tcW w:w="1051" w:type="dxa"/>
            <w:noWrap/>
            <w:hideMark/>
          </w:tcPr>
          <w:p w14:paraId="6A74FFE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58B76E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14</w:t>
            </w:r>
          </w:p>
        </w:tc>
        <w:tc>
          <w:tcPr>
            <w:tcW w:w="1078" w:type="dxa"/>
            <w:noWrap/>
            <w:hideMark/>
          </w:tcPr>
          <w:p w14:paraId="725C3D4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7A8893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Forms part of the cytoskeleton of epithelial cells, along KRT5 . Mutations in the genes for these keratins are associated with epidermolysis bullosa simplex.</w:t>
            </w:r>
          </w:p>
        </w:tc>
      </w:tr>
      <w:tr w:rsidR="00AB144F" w:rsidRPr="00200E03" w14:paraId="5B7F82C9" w14:textId="77777777" w:rsidTr="00AB144F">
        <w:trPr>
          <w:trHeight w:val="285"/>
        </w:trPr>
        <w:tc>
          <w:tcPr>
            <w:tcW w:w="399" w:type="dxa"/>
            <w:noWrap/>
            <w:hideMark/>
          </w:tcPr>
          <w:p w14:paraId="0B1FB14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78</w:t>
            </w:r>
          </w:p>
        </w:tc>
        <w:tc>
          <w:tcPr>
            <w:tcW w:w="400" w:type="dxa"/>
            <w:noWrap/>
            <w:hideMark/>
          </w:tcPr>
          <w:p w14:paraId="59E1DBF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66</w:t>
            </w:r>
          </w:p>
        </w:tc>
        <w:tc>
          <w:tcPr>
            <w:tcW w:w="1505" w:type="dxa"/>
            <w:noWrap/>
            <w:hideMark/>
          </w:tcPr>
          <w:p w14:paraId="48C0A2B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130313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0DCA47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KRT17</w:t>
            </w:r>
          </w:p>
        </w:tc>
        <w:tc>
          <w:tcPr>
            <w:tcW w:w="1051" w:type="dxa"/>
            <w:noWrap/>
            <w:hideMark/>
          </w:tcPr>
          <w:p w14:paraId="3B9DED0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49BEFA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17</w:t>
            </w:r>
          </w:p>
        </w:tc>
        <w:tc>
          <w:tcPr>
            <w:tcW w:w="1078" w:type="dxa"/>
            <w:noWrap/>
            <w:hideMark/>
          </w:tcPr>
          <w:p w14:paraId="5D46A58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A48F22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Expressed in nail bed, hair follicle, sebaceous glands, and other epidermal appendages. Mutations in this gene lead to Jackson-Lawler type pachyonychia congenita and steatocystoma multiplex.</w:t>
            </w:r>
          </w:p>
        </w:tc>
      </w:tr>
      <w:tr w:rsidR="00AB144F" w:rsidRPr="00200E03" w14:paraId="6679D50C" w14:textId="77777777" w:rsidTr="00AB144F">
        <w:trPr>
          <w:trHeight w:val="285"/>
        </w:trPr>
        <w:tc>
          <w:tcPr>
            <w:tcW w:w="399" w:type="dxa"/>
            <w:noWrap/>
            <w:hideMark/>
          </w:tcPr>
          <w:p w14:paraId="45C93C2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w:t>
            </w:r>
          </w:p>
        </w:tc>
        <w:tc>
          <w:tcPr>
            <w:tcW w:w="400" w:type="dxa"/>
            <w:noWrap/>
            <w:hideMark/>
          </w:tcPr>
          <w:p w14:paraId="5415638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67</w:t>
            </w:r>
          </w:p>
        </w:tc>
        <w:tc>
          <w:tcPr>
            <w:tcW w:w="1505" w:type="dxa"/>
            <w:noWrap/>
            <w:hideMark/>
          </w:tcPr>
          <w:p w14:paraId="5399320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721F30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C75AA1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KRT5</w:t>
            </w:r>
          </w:p>
        </w:tc>
        <w:tc>
          <w:tcPr>
            <w:tcW w:w="1051" w:type="dxa"/>
            <w:noWrap/>
            <w:hideMark/>
          </w:tcPr>
          <w:p w14:paraId="390A031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024D2E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5</w:t>
            </w:r>
          </w:p>
        </w:tc>
        <w:tc>
          <w:tcPr>
            <w:tcW w:w="1078" w:type="dxa"/>
            <w:noWrap/>
            <w:hideMark/>
          </w:tcPr>
          <w:p w14:paraId="2FBAFFE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3F8AFB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Expressed in the basal layer of the epidermis with family member KRT14. Mutations in these genes have been associated with a complex of diseases termed epidermolysis bullosa simplex.</w:t>
            </w:r>
          </w:p>
        </w:tc>
      </w:tr>
      <w:tr w:rsidR="00AB144F" w:rsidRPr="00200E03" w14:paraId="753F1224" w14:textId="77777777" w:rsidTr="00AB144F">
        <w:trPr>
          <w:trHeight w:val="285"/>
        </w:trPr>
        <w:tc>
          <w:tcPr>
            <w:tcW w:w="399" w:type="dxa"/>
            <w:noWrap/>
            <w:hideMark/>
          </w:tcPr>
          <w:p w14:paraId="6AEF17D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79</w:t>
            </w:r>
          </w:p>
        </w:tc>
        <w:tc>
          <w:tcPr>
            <w:tcW w:w="400" w:type="dxa"/>
            <w:noWrap/>
            <w:hideMark/>
          </w:tcPr>
          <w:p w14:paraId="7172247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68</w:t>
            </w:r>
          </w:p>
        </w:tc>
        <w:tc>
          <w:tcPr>
            <w:tcW w:w="1505" w:type="dxa"/>
            <w:noWrap/>
            <w:hideMark/>
          </w:tcPr>
          <w:p w14:paraId="42EEAEA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9AEC4A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0BC582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MAPT</w:t>
            </w:r>
          </w:p>
        </w:tc>
        <w:tc>
          <w:tcPr>
            <w:tcW w:w="1051" w:type="dxa"/>
            <w:noWrap/>
            <w:hideMark/>
          </w:tcPr>
          <w:p w14:paraId="748D825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3CE1EB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Microtubule associated protein tau</w:t>
            </w:r>
          </w:p>
        </w:tc>
        <w:tc>
          <w:tcPr>
            <w:tcW w:w="1078" w:type="dxa"/>
            <w:noWrap/>
            <w:hideMark/>
          </w:tcPr>
          <w:p w14:paraId="457D4DE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321DD9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Transcripts are differentially expressed in the nervous system, depending on stage of neuronal maturation and neuron type. MAPT gene mutations have been associated with several neurodegenerative disorders such as Alzheimer's disease, Pick's disease, frontotemporal dementia, cortico-basal degeneration and progressive supranuclear palsy.</w:t>
            </w:r>
          </w:p>
        </w:tc>
      </w:tr>
      <w:tr w:rsidR="00AB144F" w:rsidRPr="00200E03" w14:paraId="29EBE8F8" w14:textId="77777777" w:rsidTr="00AB144F">
        <w:trPr>
          <w:trHeight w:val="285"/>
        </w:trPr>
        <w:tc>
          <w:tcPr>
            <w:tcW w:w="399" w:type="dxa"/>
            <w:noWrap/>
            <w:hideMark/>
          </w:tcPr>
          <w:p w14:paraId="0FA7EE1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15</w:t>
            </w:r>
          </w:p>
        </w:tc>
        <w:tc>
          <w:tcPr>
            <w:tcW w:w="400" w:type="dxa"/>
            <w:noWrap/>
            <w:hideMark/>
          </w:tcPr>
          <w:p w14:paraId="386570F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69</w:t>
            </w:r>
          </w:p>
        </w:tc>
        <w:tc>
          <w:tcPr>
            <w:tcW w:w="1505" w:type="dxa"/>
            <w:noWrap/>
            <w:hideMark/>
          </w:tcPr>
          <w:p w14:paraId="26ABD60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93E8EA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FF37AC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MDM2</w:t>
            </w:r>
          </w:p>
        </w:tc>
        <w:tc>
          <w:tcPr>
            <w:tcW w:w="1051" w:type="dxa"/>
            <w:noWrap/>
            <w:hideMark/>
          </w:tcPr>
          <w:p w14:paraId="1ABA038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D2626B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MDM2 proto-oncogene</w:t>
            </w:r>
          </w:p>
        </w:tc>
        <w:tc>
          <w:tcPr>
            <w:tcW w:w="1078" w:type="dxa"/>
            <w:noWrap/>
            <w:hideMark/>
          </w:tcPr>
          <w:p w14:paraId="6BA7F7B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5D650F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Promote tumor formation by targeting tumor suppressor </w:t>
            </w:r>
            <w:r w:rsidRPr="00AB144F">
              <w:rPr>
                <w:rFonts w:ascii="Arial" w:eastAsia="Times New Roman" w:hAnsi="Arial" w:cs="Arial"/>
                <w:color w:val="000000"/>
                <w:kern w:val="0"/>
                <w:sz w:val="20"/>
                <w:szCs w:val="20"/>
                <w:lang w:val="en-US"/>
                <w14:ligatures w14:val="none"/>
              </w:rPr>
              <w:lastRenderedPageBreak/>
              <w:t>proteins, such as p53, for proteasomal degradation. This gene is itself transcriptionally-regulated by p53. Overexpression or amplification of this locus is detected in a variety of different cancers.</w:t>
            </w:r>
          </w:p>
        </w:tc>
      </w:tr>
      <w:tr w:rsidR="00AB144F" w:rsidRPr="00200E03" w14:paraId="4D67165C" w14:textId="77777777" w:rsidTr="00AB144F">
        <w:trPr>
          <w:trHeight w:val="285"/>
        </w:trPr>
        <w:tc>
          <w:tcPr>
            <w:tcW w:w="399" w:type="dxa"/>
            <w:noWrap/>
            <w:hideMark/>
          </w:tcPr>
          <w:p w14:paraId="5A554D8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80</w:t>
            </w:r>
          </w:p>
        </w:tc>
        <w:tc>
          <w:tcPr>
            <w:tcW w:w="400" w:type="dxa"/>
            <w:noWrap/>
            <w:hideMark/>
          </w:tcPr>
          <w:p w14:paraId="158B3EC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70</w:t>
            </w:r>
          </w:p>
        </w:tc>
        <w:tc>
          <w:tcPr>
            <w:tcW w:w="1505" w:type="dxa"/>
            <w:noWrap/>
            <w:hideMark/>
          </w:tcPr>
          <w:p w14:paraId="19F44E3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C6A038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A16209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MELK</w:t>
            </w:r>
          </w:p>
        </w:tc>
        <w:tc>
          <w:tcPr>
            <w:tcW w:w="1051" w:type="dxa"/>
            <w:noWrap/>
            <w:hideMark/>
          </w:tcPr>
          <w:p w14:paraId="5DEC424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BB865D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Maternal embryonic leucine zipper kinase</w:t>
            </w:r>
          </w:p>
        </w:tc>
        <w:tc>
          <w:tcPr>
            <w:tcW w:w="1078" w:type="dxa"/>
            <w:noWrap/>
            <w:hideMark/>
          </w:tcPr>
          <w:p w14:paraId="7C27586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C77077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Enables calcium ion binding activity; non-membrane spanning protein tyrosine kinase activity; and protein serine/threonine kinase activity. Involved in apoptotic process; cell population proliferation; and protein autophosphorylation.</w:t>
            </w:r>
          </w:p>
        </w:tc>
      </w:tr>
      <w:tr w:rsidR="00AB144F" w:rsidRPr="00200E03" w14:paraId="2F126047" w14:textId="77777777" w:rsidTr="00AB144F">
        <w:trPr>
          <w:trHeight w:val="285"/>
        </w:trPr>
        <w:tc>
          <w:tcPr>
            <w:tcW w:w="399" w:type="dxa"/>
            <w:noWrap/>
            <w:hideMark/>
          </w:tcPr>
          <w:p w14:paraId="06D199F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37</w:t>
            </w:r>
          </w:p>
        </w:tc>
        <w:tc>
          <w:tcPr>
            <w:tcW w:w="400" w:type="dxa"/>
            <w:noWrap/>
            <w:hideMark/>
          </w:tcPr>
          <w:p w14:paraId="320D858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71</w:t>
            </w:r>
          </w:p>
        </w:tc>
        <w:tc>
          <w:tcPr>
            <w:tcW w:w="1505" w:type="dxa"/>
            <w:noWrap/>
            <w:hideMark/>
          </w:tcPr>
          <w:p w14:paraId="4BC9821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C90563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849509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MIA</w:t>
            </w:r>
          </w:p>
        </w:tc>
        <w:tc>
          <w:tcPr>
            <w:tcW w:w="1051" w:type="dxa"/>
            <w:noWrap/>
            <w:hideMark/>
          </w:tcPr>
          <w:p w14:paraId="4FA61A1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24468C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MIA SH3 domain containing</w:t>
            </w:r>
          </w:p>
        </w:tc>
        <w:tc>
          <w:tcPr>
            <w:tcW w:w="1078" w:type="dxa"/>
            <w:noWrap/>
            <w:hideMark/>
          </w:tcPr>
          <w:p w14:paraId="05758F5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A09A52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It is located in extracellular space and predicted to be involved in extracellular matrix organization, upstream of or within cell-matrix adhesion and enable growth factor activity.</w:t>
            </w:r>
          </w:p>
        </w:tc>
      </w:tr>
      <w:tr w:rsidR="00AB144F" w:rsidRPr="00200E03" w14:paraId="1F97405E" w14:textId="77777777" w:rsidTr="00AB144F">
        <w:trPr>
          <w:trHeight w:val="285"/>
        </w:trPr>
        <w:tc>
          <w:tcPr>
            <w:tcW w:w="399" w:type="dxa"/>
            <w:noWrap/>
            <w:hideMark/>
          </w:tcPr>
          <w:p w14:paraId="6F044EB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81</w:t>
            </w:r>
          </w:p>
        </w:tc>
        <w:tc>
          <w:tcPr>
            <w:tcW w:w="400" w:type="dxa"/>
            <w:noWrap/>
            <w:hideMark/>
          </w:tcPr>
          <w:p w14:paraId="134CDB4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72</w:t>
            </w:r>
          </w:p>
        </w:tc>
        <w:tc>
          <w:tcPr>
            <w:tcW w:w="1505" w:type="dxa"/>
            <w:noWrap/>
            <w:hideMark/>
          </w:tcPr>
          <w:p w14:paraId="06845AE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EA0274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010FED6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MKI67</w:t>
            </w:r>
          </w:p>
        </w:tc>
        <w:tc>
          <w:tcPr>
            <w:tcW w:w="1051" w:type="dxa"/>
            <w:noWrap/>
            <w:hideMark/>
          </w:tcPr>
          <w:p w14:paraId="5B13E9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5FD45B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Marker of proliferation Ki-68</w:t>
            </w:r>
          </w:p>
        </w:tc>
        <w:tc>
          <w:tcPr>
            <w:tcW w:w="1078" w:type="dxa"/>
            <w:noWrap/>
            <w:hideMark/>
          </w:tcPr>
          <w:p w14:paraId="0067BC5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Ki-68</w:t>
            </w:r>
          </w:p>
        </w:tc>
        <w:tc>
          <w:tcPr>
            <w:tcW w:w="1765" w:type="dxa"/>
            <w:hideMark/>
          </w:tcPr>
          <w:p w14:paraId="26B241E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be necessary for cellular proliferation</w:t>
            </w:r>
          </w:p>
        </w:tc>
      </w:tr>
      <w:tr w:rsidR="00AB144F" w:rsidRPr="00200E03" w14:paraId="441BA58C" w14:textId="77777777" w:rsidTr="00AB144F">
        <w:trPr>
          <w:trHeight w:val="285"/>
        </w:trPr>
        <w:tc>
          <w:tcPr>
            <w:tcW w:w="399" w:type="dxa"/>
            <w:noWrap/>
            <w:hideMark/>
          </w:tcPr>
          <w:p w14:paraId="088D2B4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82</w:t>
            </w:r>
          </w:p>
        </w:tc>
        <w:tc>
          <w:tcPr>
            <w:tcW w:w="400" w:type="dxa"/>
            <w:noWrap/>
            <w:hideMark/>
          </w:tcPr>
          <w:p w14:paraId="2AC1B6B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73</w:t>
            </w:r>
          </w:p>
        </w:tc>
        <w:tc>
          <w:tcPr>
            <w:tcW w:w="1505" w:type="dxa"/>
            <w:noWrap/>
            <w:hideMark/>
          </w:tcPr>
          <w:p w14:paraId="648BF46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82C16C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E72470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MLPH</w:t>
            </w:r>
          </w:p>
        </w:tc>
        <w:tc>
          <w:tcPr>
            <w:tcW w:w="1051" w:type="dxa"/>
            <w:noWrap/>
            <w:hideMark/>
          </w:tcPr>
          <w:p w14:paraId="011AB72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8EFFE4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Melanophilin</w:t>
            </w:r>
          </w:p>
        </w:tc>
        <w:tc>
          <w:tcPr>
            <w:tcW w:w="1078" w:type="dxa"/>
            <w:noWrap/>
            <w:hideMark/>
          </w:tcPr>
          <w:p w14:paraId="29FB81E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0B252B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forms a ternary complex with the small Ras-related GTPase Rab27A in its GTP-bound form and the motor protein myosin </w:t>
            </w:r>
            <w:r w:rsidRPr="00AB144F">
              <w:rPr>
                <w:rFonts w:ascii="Arial" w:eastAsia="Times New Roman" w:hAnsi="Arial" w:cs="Arial"/>
                <w:color w:val="000000"/>
                <w:kern w:val="0"/>
                <w:sz w:val="20"/>
                <w:szCs w:val="20"/>
                <w:lang w:val="en-US"/>
                <w14:ligatures w14:val="none"/>
              </w:rPr>
              <w:lastRenderedPageBreak/>
              <w:t>Va. A mutation in this gene results in Griscelli syndrome type 3, which is characterized by a silver-gray hair color and abnormal pigment distribution in the hair shaft.</w:t>
            </w:r>
          </w:p>
        </w:tc>
      </w:tr>
      <w:tr w:rsidR="00AB144F" w:rsidRPr="00200E03" w14:paraId="07E27127" w14:textId="77777777" w:rsidTr="00AB144F">
        <w:trPr>
          <w:trHeight w:val="285"/>
        </w:trPr>
        <w:tc>
          <w:tcPr>
            <w:tcW w:w="399" w:type="dxa"/>
            <w:noWrap/>
            <w:hideMark/>
          </w:tcPr>
          <w:p w14:paraId="73AAC3B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83</w:t>
            </w:r>
          </w:p>
        </w:tc>
        <w:tc>
          <w:tcPr>
            <w:tcW w:w="400" w:type="dxa"/>
            <w:noWrap/>
            <w:hideMark/>
          </w:tcPr>
          <w:p w14:paraId="7924790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74</w:t>
            </w:r>
          </w:p>
        </w:tc>
        <w:tc>
          <w:tcPr>
            <w:tcW w:w="1505" w:type="dxa"/>
            <w:noWrap/>
            <w:hideMark/>
          </w:tcPr>
          <w:p w14:paraId="07452C4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3BFCAE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6FD7BB1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MMP11</w:t>
            </w:r>
          </w:p>
        </w:tc>
        <w:tc>
          <w:tcPr>
            <w:tcW w:w="1051" w:type="dxa"/>
            <w:noWrap/>
            <w:hideMark/>
          </w:tcPr>
          <w:p w14:paraId="42320E0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55192F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metallopeptidase 12</w:t>
            </w:r>
          </w:p>
        </w:tc>
        <w:tc>
          <w:tcPr>
            <w:tcW w:w="1078" w:type="dxa"/>
            <w:noWrap/>
            <w:hideMark/>
          </w:tcPr>
          <w:p w14:paraId="7580C95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Stromolysin 4</w:t>
            </w:r>
          </w:p>
        </w:tc>
        <w:tc>
          <w:tcPr>
            <w:tcW w:w="1765" w:type="dxa"/>
            <w:hideMark/>
          </w:tcPr>
          <w:p w14:paraId="68B8780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breakdown of extracellular matrix in normal physiological processes.</w:t>
            </w:r>
          </w:p>
        </w:tc>
      </w:tr>
      <w:tr w:rsidR="00AB144F" w:rsidRPr="00AB144F" w14:paraId="5D2882CD" w14:textId="77777777" w:rsidTr="00AB144F">
        <w:trPr>
          <w:trHeight w:val="285"/>
        </w:trPr>
        <w:tc>
          <w:tcPr>
            <w:tcW w:w="399" w:type="dxa"/>
            <w:noWrap/>
            <w:hideMark/>
          </w:tcPr>
          <w:p w14:paraId="151BA44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w:t>
            </w:r>
          </w:p>
        </w:tc>
        <w:tc>
          <w:tcPr>
            <w:tcW w:w="400" w:type="dxa"/>
            <w:noWrap/>
            <w:hideMark/>
          </w:tcPr>
          <w:p w14:paraId="60794F9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75</w:t>
            </w:r>
          </w:p>
        </w:tc>
        <w:tc>
          <w:tcPr>
            <w:tcW w:w="1505" w:type="dxa"/>
            <w:noWrap/>
            <w:hideMark/>
          </w:tcPr>
          <w:p w14:paraId="28EE547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A2BAE4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8C8B69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MYBL2</w:t>
            </w:r>
          </w:p>
        </w:tc>
        <w:tc>
          <w:tcPr>
            <w:tcW w:w="1051" w:type="dxa"/>
            <w:noWrap/>
            <w:hideMark/>
          </w:tcPr>
          <w:p w14:paraId="2711F44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6D4584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MYB proto-oncogene like 3</w:t>
            </w:r>
          </w:p>
        </w:tc>
        <w:tc>
          <w:tcPr>
            <w:tcW w:w="1078" w:type="dxa"/>
            <w:noWrap/>
            <w:hideMark/>
          </w:tcPr>
          <w:p w14:paraId="4B4C510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9CD1EE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 progression.</w:t>
            </w:r>
          </w:p>
        </w:tc>
      </w:tr>
      <w:tr w:rsidR="00AB144F" w:rsidRPr="00200E03" w14:paraId="25816C95" w14:textId="77777777" w:rsidTr="00AB144F">
        <w:trPr>
          <w:trHeight w:val="285"/>
        </w:trPr>
        <w:tc>
          <w:tcPr>
            <w:tcW w:w="399" w:type="dxa"/>
            <w:noWrap/>
            <w:hideMark/>
          </w:tcPr>
          <w:p w14:paraId="762ED35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16</w:t>
            </w:r>
          </w:p>
        </w:tc>
        <w:tc>
          <w:tcPr>
            <w:tcW w:w="400" w:type="dxa"/>
            <w:noWrap/>
            <w:hideMark/>
          </w:tcPr>
          <w:p w14:paraId="7D6F1E9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76</w:t>
            </w:r>
          </w:p>
        </w:tc>
        <w:tc>
          <w:tcPr>
            <w:tcW w:w="1505" w:type="dxa"/>
            <w:noWrap/>
            <w:hideMark/>
          </w:tcPr>
          <w:p w14:paraId="2AF4E96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0AB2C4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1CF409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MYC</w:t>
            </w:r>
          </w:p>
        </w:tc>
        <w:tc>
          <w:tcPr>
            <w:tcW w:w="1051" w:type="dxa"/>
            <w:noWrap/>
            <w:hideMark/>
          </w:tcPr>
          <w:p w14:paraId="56ECD62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6E0DAC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MYC proto-oncogene, bHLH transcription factor</w:t>
            </w:r>
          </w:p>
        </w:tc>
        <w:tc>
          <w:tcPr>
            <w:tcW w:w="1078" w:type="dxa"/>
            <w:noWrap/>
            <w:hideMark/>
          </w:tcPr>
          <w:p w14:paraId="0B35F61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02F66A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Proto-oncogene encodING a nuclear phosphoprotein that plays a role in cell cycle progression, apoptosis and cellular transformation. Amplification of this gene is frequently observed in numerous human cancers. Translocations involving this gene are associated with Burkitt lymphoma and multiple myeloma in human patients.</w:t>
            </w:r>
          </w:p>
        </w:tc>
      </w:tr>
      <w:tr w:rsidR="00AB144F" w:rsidRPr="00200E03" w14:paraId="64C6506E" w14:textId="77777777" w:rsidTr="00AB144F">
        <w:trPr>
          <w:trHeight w:val="285"/>
        </w:trPr>
        <w:tc>
          <w:tcPr>
            <w:tcW w:w="399" w:type="dxa"/>
            <w:noWrap/>
            <w:hideMark/>
          </w:tcPr>
          <w:p w14:paraId="712F632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17</w:t>
            </w:r>
          </w:p>
        </w:tc>
        <w:tc>
          <w:tcPr>
            <w:tcW w:w="400" w:type="dxa"/>
            <w:noWrap/>
            <w:hideMark/>
          </w:tcPr>
          <w:p w14:paraId="41FB8C8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77</w:t>
            </w:r>
          </w:p>
        </w:tc>
        <w:tc>
          <w:tcPr>
            <w:tcW w:w="1505" w:type="dxa"/>
            <w:noWrap/>
            <w:hideMark/>
          </w:tcPr>
          <w:p w14:paraId="6A4B349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22E6AD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9C6757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NAT1</w:t>
            </w:r>
          </w:p>
        </w:tc>
        <w:tc>
          <w:tcPr>
            <w:tcW w:w="1051" w:type="dxa"/>
            <w:noWrap/>
            <w:hideMark/>
          </w:tcPr>
          <w:p w14:paraId="3D95B75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3A66AC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N-acetyltransferase 1</w:t>
            </w:r>
          </w:p>
        </w:tc>
        <w:tc>
          <w:tcPr>
            <w:tcW w:w="1078" w:type="dxa"/>
            <w:noWrap/>
            <w:hideMark/>
          </w:tcPr>
          <w:p w14:paraId="125B31A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F8CB9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Catalyzes the transfer of an acetyl group from acetyl-CoA to various arylamine and hydrazine substrates. This enzyme helps metabolize drugs and other </w:t>
            </w:r>
            <w:r w:rsidRPr="00AB144F">
              <w:rPr>
                <w:rFonts w:ascii="Arial" w:eastAsia="Times New Roman" w:hAnsi="Arial" w:cs="Arial"/>
                <w:color w:val="000000"/>
                <w:kern w:val="0"/>
                <w:sz w:val="20"/>
                <w:szCs w:val="20"/>
                <w:lang w:val="en-US"/>
                <w14:ligatures w14:val="none"/>
              </w:rPr>
              <w:lastRenderedPageBreak/>
              <w:t>xenobiotics, and functions in folate catabolism.</w:t>
            </w:r>
          </w:p>
        </w:tc>
      </w:tr>
      <w:tr w:rsidR="00AB144F" w:rsidRPr="00200E03" w14:paraId="4CE8A7CE" w14:textId="77777777" w:rsidTr="00AB144F">
        <w:trPr>
          <w:trHeight w:val="285"/>
        </w:trPr>
        <w:tc>
          <w:tcPr>
            <w:tcW w:w="399" w:type="dxa"/>
            <w:noWrap/>
            <w:hideMark/>
          </w:tcPr>
          <w:p w14:paraId="27086BC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38</w:t>
            </w:r>
          </w:p>
        </w:tc>
        <w:tc>
          <w:tcPr>
            <w:tcW w:w="400" w:type="dxa"/>
            <w:noWrap/>
            <w:hideMark/>
          </w:tcPr>
          <w:p w14:paraId="091C30C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78</w:t>
            </w:r>
          </w:p>
        </w:tc>
        <w:tc>
          <w:tcPr>
            <w:tcW w:w="1505" w:type="dxa"/>
            <w:noWrap/>
            <w:hideMark/>
          </w:tcPr>
          <w:p w14:paraId="1988EB1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4AF70D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988339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NDC80</w:t>
            </w:r>
          </w:p>
        </w:tc>
        <w:tc>
          <w:tcPr>
            <w:tcW w:w="1051" w:type="dxa"/>
            <w:noWrap/>
            <w:hideMark/>
          </w:tcPr>
          <w:p w14:paraId="092FA84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45895A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NDC80 kinetochore complex component</w:t>
            </w:r>
          </w:p>
        </w:tc>
        <w:tc>
          <w:tcPr>
            <w:tcW w:w="1078" w:type="dxa"/>
            <w:noWrap/>
            <w:hideMark/>
          </w:tcPr>
          <w:p w14:paraId="5570D41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484922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Functions to organize and stabilize microtubule-kinetochore interactions and is required for proper chromosome segregation.</w:t>
            </w:r>
          </w:p>
        </w:tc>
      </w:tr>
      <w:tr w:rsidR="00AB144F" w:rsidRPr="00200E03" w14:paraId="6358F9DF" w14:textId="77777777" w:rsidTr="00AB144F">
        <w:trPr>
          <w:trHeight w:val="285"/>
        </w:trPr>
        <w:tc>
          <w:tcPr>
            <w:tcW w:w="399" w:type="dxa"/>
            <w:noWrap/>
            <w:hideMark/>
          </w:tcPr>
          <w:p w14:paraId="147A736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w:t>
            </w:r>
          </w:p>
        </w:tc>
        <w:tc>
          <w:tcPr>
            <w:tcW w:w="400" w:type="dxa"/>
            <w:noWrap/>
            <w:hideMark/>
          </w:tcPr>
          <w:p w14:paraId="38AA5A5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79</w:t>
            </w:r>
          </w:p>
        </w:tc>
        <w:tc>
          <w:tcPr>
            <w:tcW w:w="1505" w:type="dxa"/>
            <w:noWrap/>
            <w:hideMark/>
          </w:tcPr>
          <w:p w14:paraId="7A5965B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2A1208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A6AF59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NUF2</w:t>
            </w:r>
          </w:p>
        </w:tc>
        <w:tc>
          <w:tcPr>
            <w:tcW w:w="1051" w:type="dxa"/>
            <w:noWrap/>
            <w:hideMark/>
          </w:tcPr>
          <w:p w14:paraId="445BEA4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536C85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NUF2 component of NDC80 kinetochore complex</w:t>
            </w:r>
          </w:p>
        </w:tc>
        <w:tc>
          <w:tcPr>
            <w:tcW w:w="1078" w:type="dxa"/>
            <w:noWrap/>
            <w:hideMark/>
          </w:tcPr>
          <w:p w14:paraId="71B137D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6B89C8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The encoded protein disappears from the centromere during meiotic prophase when centromeres lose their connection to the spindle pole body, and plays a regulatory role in chromosome segregation. </w:t>
            </w:r>
          </w:p>
        </w:tc>
      </w:tr>
      <w:tr w:rsidR="00AB144F" w:rsidRPr="00200E03" w14:paraId="2DFE7D39" w14:textId="77777777" w:rsidTr="00AB144F">
        <w:trPr>
          <w:trHeight w:val="285"/>
        </w:trPr>
        <w:tc>
          <w:tcPr>
            <w:tcW w:w="399" w:type="dxa"/>
            <w:noWrap/>
            <w:hideMark/>
          </w:tcPr>
          <w:p w14:paraId="6776C74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84</w:t>
            </w:r>
          </w:p>
        </w:tc>
        <w:tc>
          <w:tcPr>
            <w:tcW w:w="400" w:type="dxa"/>
            <w:noWrap/>
            <w:hideMark/>
          </w:tcPr>
          <w:p w14:paraId="52C73AB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80</w:t>
            </w:r>
          </w:p>
        </w:tc>
        <w:tc>
          <w:tcPr>
            <w:tcW w:w="1505" w:type="dxa"/>
            <w:noWrap/>
            <w:hideMark/>
          </w:tcPr>
          <w:p w14:paraId="4024757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1BB412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7BF56B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ORC6L</w:t>
            </w:r>
          </w:p>
        </w:tc>
        <w:tc>
          <w:tcPr>
            <w:tcW w:w="1051" w:type="dxa"/>
            <w:noWrap/>
            <w:hideMark/>
          </w:tcPr>
          <w:p w14:paraId="226EE41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330AA2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Origin recognition complex subunit 6</w:t>
            </w:r>
          </w:p>
        </w:tc>
        <w:tc>
          <w:tcPr>
            <w:tcW w:w="1078" w:type="dxa"/>
            <w:noWrap/>
            <w:hideMark/>
          </w:tcPr>
          <w:p w14:paraId="4CFD9B8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844445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Essential for the initiation of the DNA replication in eukaryotic cells, binding specifically to origins of replication and serves as a platform for the assembly of additional initiation factors such as Cdc6 and Mcm proteins. Gene silencing studies with siRNA demonstrated that this protein plays an essential role in coordinating chromosome replication and segregation with cytokinesis.</w:t>
            </w:r>
          </w:p>
        </w:tc>
      </w:tr>
      <w:tr w:rsidR="00AB144F" w:rsidRPr="00200E03" w14:paraId="354CEE72" w14:textId="77777777" w:rsidTr="00AB144F">
        <w:trPr>
          <w:trHeight w:val="285"/>
        </w:trPr>
        <w:tc>
          <w:tcPr>
            <w:tcW w:w="399" w:type="dxa"/>
            <w:noWrap/>
            <w:hideMark/>
          </w:tcPr>
          <w:p w14:paraId="1716AF5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39</w:t>
            </w:r>
          </w:p>
        </w:tc>
        <w:tc>
          <w:tcPr>
            <w:tcW w:w="400" w:type="dxa"/>
            <w:noWrap/>
            <w:hideMark/>
          </w:tcPr>
          <w:p w14:paraId="5C51D9A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81</w:t>
            </w:r>
          </w:p>
        </w:tc>
        <w:tc>
          <w:tcPr>
            <w:tcW w:w="1505" w:type="dxa"/>
            <w:noWrap/>
            <w:hideMark/>
          </w:tcPr>
          <w:p w14:paraId="4B1799D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3765D9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EF2684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PGR</w:t>
            </w:r>
          </w:p>
        </w:tc>
        <w:tc>
          <w:tcPr>
            <w:tcW w:w="1051" w:type="dxa"/>
            <w:noWrap/>
            <w:hideMark/>
          </w:tcPr>
          <w:p w14:paraId="4497BC5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C205CA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Progesterone receptor</w:t>
            </w:r>
          </w:p>
        </w:tc>
        <w:tc>
          <w:tcPr>
            <w:tcW w:w="1078" w:type="dxa"/>
            <w:noWrap/>
            <w:hideMark/>
          </w:tcPr>
          <w:p w14:paraId="509005E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w:t>
            </w:r>
          </w:p>
        </w:tc>
        <w:tc>
          <w:tcPr>
            <w:tcW w:w="1765" w:type="dxa"/>
            <w:hideMark/>
          </w:tcPr>
          <w:p w14:paraId="403E68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Reproductive events associated with the establishment and maintenance of pregnancy.</w:t>
            </w:r>
          </w:p>
        </w:tc>
      </w:tr>
      <w:tr w:rsidR="00AB144F" w:rsidRPr="00200E03" w14:paraId="5C200EB5" w14:textId="77777777" w:rsidTr="00AB144F">
        <w:trPr>
          <w:trHeight w:val="285"/>
        </w:trPr>
        <w:tc>
          <w:tcPr>
            <w:tcW w:w="399" w:type="dxa"/>
            <w:noWrap/>
            <w:hideMark/>
          </w:tcPr>
          <w:p w14:paraId="63645FC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85</w:t>
            </w:r>
          </w:p>
        </w:tc>
        <w:tc>
          <w:tcPr>
            <w:tcW w:w="400" w:type="dxa"/>
            <w:noWrap/>
            <w:hideMark/>
          </w:tcPr>
          <w:p w14:paraId="1CBB69B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82</w:t>
            </w:r>
          </w:p>
        </w:tc>
        <w:tc>
          <w:tcPr>
            <w:tcW w:w="1505" w:type="dxa"/>
            <w:noWrap/>
            <w:hideMark/>
          </w:tcPr>
          <w:p w14:paraId="5CD3D7E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60E1F1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6CAB5D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PHGDH</w:t>
            </w:r>
          </w:p>
        </w:tc>
        <w:tc>
          <w:tcPr>
            <w:tcW w:w="1051" w:type="dxa"/>
            <w:noWrap/>
            <w:hideMark/>
          </w:tcPr>
          <w:p w14:paraId="49AE5A0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0BFF05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Phosphoglycerate dehydrogenase</w:t>
            </w:r>
          </w:p>
        </w:tc>
        <w:tc>
          <w:tcPr>
            <w:tcW w:w="1078" w:type="dxa"/>
            <w:noWrap/>
            <w:hideMark/>
          </w:tcPr>
          <w:p w14:paraId="1E733B5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5B8C31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early steps of L-serine synthesis in animal cells. The enzyme requires NAD/NADH as a cofactor and forms homotetramers for activity. Mutations in this gene have been found in a family with congenital microcephaly, psychomotor retardation and other symptoms.</w:t>
            </w:r>
          </w:p>
        </w:tc>
      </w:tr>
      <w:tr w:rsidR="00AB144F" w:rsidRPr="00200E03" w14:paraId="34323FAF" w14:textId="77777777" w:rsidTr="00AB144F">
        <w:trPr>
          <w:trHeight w:val="285"/>
        </w:trPr>
        <w:tc>
          <w:tcPr>
            <w:tcW w:w="399" w:type="dxa"/>
            <w:noWrap/>
            <w:hideMark/>
          </w:tcPr>
          <w:p w14:paraId="54E1240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86</w:t>
            </w:r>
          </w:p>
        </w:tc>
        <w:tc>
          <w:tcPr>
            <w:tcW w:w="400" w:type="dxa"/>
            <w:noWrap/>
            <w:hideMark/>
          </w:tcPr>
          <w:p w14:paraId="5C30C89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83</w:t>
            </w:r>
          </w:p>
        </w:tc>
        <w:tc>
          <w:tcPr>
            <w:tcW w:w="1505" w:type="dxa"/>
            <w:noWrap/>
            <w:hideMark/>
          </w:tcPr>
          <w:p w14:paraId="568BEF5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16AD0E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9DDDD8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PTTG1</w:t>
            </w:r>
          </w:p>
        </w:tc>
        <w:tc>
          <w:tcPr>
            <w:tcW w:w="1051" w:type="dxa"/>
            <w:noWrap/>
            <w:hideMark/>
          </w:tcPr>
          <w:p w14:paraId="1F885E2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D91F84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PTTG1 regulator of sister chromatid separation, securin</w:t>
            </w:r>
          </w:p>
        </w:tc>
        <w:tc>
          <w:tcPr>
            <w:tcW w:w="1078" w:type="dxa"/>
            <w:noWrap/>
            <w:hideMark/>
          </w:tcPr>
          <w:p w14:paraId="73EDC4E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3A6E1D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It is an anaphase-promoting complex (APC) substrate that associates with a separin (which promotes sister chromatid separation), until activation of the APC. The gene product has transforming activity in vitro and tumorigenic activity in vivo, and the gene is highly expressed in various tumors.</w:t>
            </w:r>
          </w:p>
        </w:tc>
      </w:tr>
      <w:tr w:rsidR="00AB144F" w:rsidRPr="00200E03" w14:paraId="161BFE4D" w14:textId="77777777" w:rsidTr="00AB144F">
        <w:trPr>
          <w:trHeight w:val="285"/>
        </w:trPr>
        <w:tc>
          <w:tcPr>
            <w:tcW w:w="399" w:type="dxa"/>
            <w:noWrap/>
            <w:hideMark/>
          </w:tcPr>
          <w:p w14:paraId="06C1E2D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18</w:t>
            </w:r>
          </w:p>
        </w:tc>
        <w:tc>
          <w:tcPr>
            <w:tcW w:w="400" w:type="dxa"/>
            <w:noWrap/>
            <w:hideMark/>
          </w:tcPr>
          <w:p w14:paraId="5728D3E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84</w:t>
            </w:r>
          </w:p>
        </w:tc>
        <w:tc>
          <w:tcPr>
            <w:tcW w:w="1505" w:type="dxa"/>
            <w:noWrap/>
            <w:hideMark/>
          </w:tcPr>
          <w:p w14:paraId="545752A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50A16C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F178DE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RRM2</w:t>
            </w:r>
          </w:p>
        </w:tc>
        <w:tc>
          <w:tcPr>
            <w:tcW w:w="1051" w:type="dxa"/>
            <w:noWrap/>
            <w:hideMark/>
          </w:tcPr>
          <w:p w14:paraId="25ACB68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DE4504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Ribonucleotide reductase regulatory subunit M3</w:t>
            </w:r>
          </w:p>
        </w:tc>
        <w:tc>
          <w:tcPr>
            <w:tcW w:w="1078" w:type="dxa"/>
            <w:noWrap/>
            <w:hideMark/>
          </w:tcPr>
          <w:p w14:paraId="6AE8CD2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013E3E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formation of deoxyribonucleotides from ribonucleotides.</w:t>
            </w:r>
          </w:p>
        </w:tc>
      </w:tr>
      <w:tr w:rsidR="00AB144F" w:rsidRPr="00200E03" w14:paraId="03C40A17" w14:textId="77777777" w:rsidTr="00AB144F">
        <w:trPr>
          <w:trHeight w:val="285"/>
        </w:trPr>
        <w:tc>
          <w:tcPr>
            <w:tcW w:w="399" w:type="dxa"/>
            <w:noWrap/>
            <w:hideMark/>
          </w:tcPr>
          <w:p w14:paraId="4AF7857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40</w:t>
            </w:r>
          </w:p>
        </w:tc>
        <w:tc>
          <w:tcPr>
            <w:tcW w:w="400" w:type="dxa"/>
            <w:noWrap/>
            <w:hideMark/>
          </w:tcPr>
          <w:p w14:paraId="14C84E9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85</w:t>
            </w:r>
          </w:p>
        </w:tc>
        <w:tc>
          <w:tcPr>
            <w:tcW w:w="1505" w:type="dxa"/>
            <w:noWrap/>
            <w:hideMark/>
          </w:tcPr>
          <w:p w14:paraId="637CB4A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22A44E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AA31A0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SFRP1</w:t>
            </w:r>
          </w:p>
        </w:tc>
        <w:tc>
          <w:tcPr>
            <w:tcW w:w="1051" w:type="dxa"/>
            <w:noWrap/>
            <w:hideMark/>
          </w:tcPr>
          <w:p w14:paraId="0E2A67E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BE07E8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Secreted frizzled related protein 1</w:t>
            </w:r>
          </w:p>
        </w:tc>
        <w:tc>
          <w:tcPr>
            <w:tcW w:w="1078" w:type="dxa"/>
            <w:noWrap/>
            <w:hideMark/>
          </w:tcPr>
          <w:p w14:paraId="3E61EB3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D885F7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Members of this family act as soluble modulators of </w:t>
            </w:r>
            <w:r w:rsidRPr="00AB144F">
              <w:rPr>
                <w:rFonts w:ascii="Arial" w:eastAsia="Times New Roman" w:hAnsi="Arial" w:cs="Arial"/>
                <w:color w:val="000000"/>
                <w:kern w:val="0"/>
                <w:sz w:val="20"/>
                <w:szCs w:val="20"/>
                <w:lang w:val="en-US"/>
                <w14:ligatures w14:val="none"/>
              </w:rPr>
              <w:lastRenderedPageBreak/>
              <w:t>Wnt signaling; epigenetic silencing of SFRP genes leads to deregulated activation of the Wnt-pathway which is associated with cancer. This gene may also be involved in determining the polarity of photoreceptor cells in the retina.</w:t>
            </w:r>
          </w:p>
        </w:tc>
      </w:tr>
      <w:tr w:rsidR="00AB144F" w:rsidRPr="00200E03" w14:paraId="3B42073B" w14:textId="77777777" w:rsidTr="00AB144F">
        <w:trPr>
          <w:trHeight w:val="285"/>
        </w:trPr>
        <w:tc>
          <w:tcPr>
            <w:tcW w:w="399" w:type="dxa"/>
            <w:noWrap/>
            <w:hideMark/>
          </w:tcPr>
          <w:p w14:paraId="12C3D95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87</w:t>
            </w:r>
          </w:p>
        </w:tc>
        <w:tc>
          <w:tcPr>
            <w:tcW w:w="400" w:type="dxa"/>
            <w:noWrap/>
            <w:hideMark/>
          </w:tcPr>
          <w:p w14:paraId="7E76A9C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86</w:t>
            </w:r>
          </w:p>
        </w:tc>
        <w:tc>
          <w:tcPr>
            <w:tcW w:w="1505" w:type="dxa"/>
            <w:noWrap/>
            <w:hideMark/>
          </w:tcPr>
          <w:p w14:paraId="295C7E8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C6EDA4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3B8E2C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SLC39A6</w:t>
            </w:r>
          </w:p>
        </w:tc>
        <w:tc>
          <w:tcPr>
            <w:tcW w:w="1051" w:type="dxa"/>
            <w:noWrap/>
            <w:hideMark/>
          </w:tcPr>
          <w:p w14:paraId="06E1F33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53B906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Solute carrier family 39 member 6</w:t>
            </w:r>
          </w:p>
        </w:tc>
        <w:tc>
          <w:tcPr>
            <w:tcW w:w="1078" w:type="dxa"/>
            <w:noWrap/>
            <w:hideMark/>
          </w:tcPr>
          <w:p w14:paraId="791F344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D2478F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It is involved in protein, nucleic acid, carbohydrate, and lipid metabolism, as well as in the control of gene transcription, growth, development, and differentiation. SLC39A6 belongs to a subfamily of proteins that show structural characteristics of zinc transporters.</w:t>
            </w:r>
          </w:p>
        </w:tc>
      </w:tr>
      <w:tr w:rsidR="00AB144F" w:rsidRPr="00200E03" w14:paraId="795A4AFC" w14:textId="77777777" w:rsidTr="00AB144F">
        <w:trPr>
          <w:trHeight w:val="285"/>
        </w:trPr>
        <w:tc>
          <w:tcPr>
            <w:tcW w:w="399" w:type="dxa"/>
            <w:noWrap/>
            <w:hideMark/>
          </w:tcPr>
          <w:p w14:paraId="6F1C384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88</w:t>
            </w:r>
          </w:p>
        </w:tc>
        <w:tc>
          <w:tcPr>
            <w:tcW w:w="400" w:type="dxa"/>
            <w:noWrap/>
            <w:hideMark/>
          </w:tcPr>
          <w:p w14:paraId="28A8C1F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87</w:t>
            </w:r>
          </w:p>
        </w:tc>
        <w:tc>
          <w:tcPr>
            <w:tcW w:w="1505" w:type="dxa"/>
            <w:noWrap/>
            <w:hideMark/>
          </w:tcPr>
          <w:p w14:paraId="6D25A1B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7B95E1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D5B812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TMEM45B</w:t>
            </w:r>
          </w:p>
        </w:tc>
        <w:tc>
          <w:tcPr>
            <w:tcW w:w="1051" w:type="dxa"/>
            <w:noWrap/>
            <w:hideMark/>
          </w:tcPr>
          <w:p w14:paraId="3A779FF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A40DA6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Transmembrane protein 45B</w:t>
            </w:r>
          </w:p>
        </w:tc>
        <w:tc>
          <w:tcPr>
            <w:tcW w:w="1078" w:type="dxa"/>
            <w:noWrap/>
            <w:hideMark/>
          </w:tcPr>
          <w:p w14:paraId="4507EED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C63BD1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Predicted to be integral component of membrane found mainly in the trans-Golgi network, endosomes, and lysosomes but not obviously at the plasma membrane or endoplasmic reticulum. The increased expression of TMEM45B is significantly </w:t>
            </w:r>
            <w:r w:rsidRPr="00AB144F">
              <w:rPr>
                <w:rFonts w:ascii="Arial" w:eastAsia="Times New Roman" w:hAnsi="Arial" w:cs="Arial"/>
                <w:color w:val="000000"/>
                <w:kern w:val="0"/>
                <w:sz w:val="20"/>
                <w:szCs w:val="20"/>
                <w:lang w:val="en-US"/>
                <w14:ligatures w14:val="none"/>
              </w:rPr>
              <w:lastRenderedPageBreak/>
              <w:t>associated with prostate carcinoma progression and metastasis.</w:t>
            </w:r>
          </w:p>
        </w:tc>
      </w:tr>
      <w:tr w:rsidR="00AB144F" w:rsidRPr="00200E03" w14:paraId="4A49A060" w14:textId="77777777" w:rsidTr="00AB144F">
        <w:trPr>
          <w:trHeight w:val="285"/>
        </w:trPr>
        <w:tc>
          <w:tcPr>
            <w:tcW w:w="399" w:type="dxa"/>
            <w:noWrap/>
            <w:hideMark/>
          </w:tcPr>
          <w:p w14:paraId="17FB9CC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19</w:t>
            </w:r>
          </w:p>
        </w:tc>
        <w:tc>
          <w:tcPr>
            <w:tcW w:w="400" w:type="dxa"/>
            <w:noWrap/>
            <w:hideMark/>
          </w:tcPr>
          <w:p w14:paraId="2AB9980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88</w:t>
            </w:r>
          </w:p>
        </w:tc>
        <w:tc>
          <w:tcPr>
            <w:tcW w:w="1505" w:type="dxa"/>
            <w:noWrap/>
            <w:hideMark/>
          </w:tcPr>
          <w:p w14:paraId="2D09AD9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75649E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45E3C5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TYMS</w:t>
            </w:r>
          </w:p>
        </w:tc>
        <w:tc>
          <w:tcPr>
            <w:tcW w:w="1051" w:type="dxa"/>
            <w:noWrap/>
            <w:hideMark/>
          </w:tcPr>
          <w:p w14:paraId="5E3EE25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D7E687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Thymidylate synthetase</w:t>
            </w:r>
          </w:p>
        </w:tc>
        <w:tc>
          <w:tcPr>
            <w:tcW w:w="1078" w:type="dxa"/>
            <w:noWrap/>
            <w:hideMark/>
          </w:tcPr>
          <w:p w14:paraId="6579976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4B2614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This function maintains the dTMP (thymidine-5-prime monophosphate) pool critical for DNA replication and repair. The enzyme has been of interest as a target for cancer chemotherapeutic agents. </w:t>
            </w:r>
          </w:p>
        </w:tc>
      </w:tr>
      <w:tr w:rsidR="00AB144F" w:rsidRPr="00200E03" w14:paraId="0E0EE726" w14:textId="77777777" w:rsidTr="00AB144F">
        <w:trPr>
          <w:trHeight w:val="285"/>
        </w:trPr>
        <w:tc>
          <w:tcPr>
            <w:tcW w:w="399" w:type="dxa"/>
            <w:noWrap/>
            <w:hideMark/>
          </w:tcPr>
          <w:p w14:paraId="059A71B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89</w:t>
            </w:r>
          </w:p>
        </w:tc>
        <w:tc>
          <w:tcPr>
            <w:tcW w:w="400" w:type="dxa"/>
            <w:noWrap/>
            <w:hideMark/>
          </w:tcPr>
          <w:p w14:paraId="110885F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89</w:t>
            </w:r>
          </w:p>
        </w:tc>
        <w:tc>
          <w:tcPr>
            <w:tcW w:w="1505" w:type="dxa"/>
            <w:noWrap/>
            <w:hideMark/>
          </w:tcPr>
          <w:p w14:paraId="0F0744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4ECBBF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8F3306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UBE2C</w:t>
            </w:r>
          </w:p>
        </w:tc>
        <w:tc>
          <w:tcPr>
            <w:tcW w:w="1051" w:type="dxa"/>
            <w:noWrap/>
            <w:hideMark/>
          </w:tcPr>
          <w:p w14:paraId="14955C3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0FFF15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C</w:t>
            </w:r>
          </w:p>
        </w:tc>
        <w:tc>
          <w:tcPr>
            <w:tcW w:w="1078" w:type="dxa"/>
            <w:noWrap/>
            <w:hideMark/>
          </w:tcPr>
          <w:p w14:paraId="35DB63E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C93D2E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control of the cell cycle progression.</w:t>
            </w:r>
          </w:p>
        </w:tc>
      </w:tr>
      <w:tr w:rsidR="00AB144F" w:rsidRPr="00200E03" w14:paraId="44E26779" w14:textId="77777777" w:rsidTr="00AB144F">
        <w:trPr>
          <w:trHeight w:val="285"/>
        </w:trPr>
        <w:tc>
          <w:tcPr>
            <w:tcW w:w="399" w:type="dxa"/>
            <w:noWrap/>
            <w:hideMark/>
          </w:tcPr>
          <w:p w14:paraId="6CC6609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90</w:t>
            </w:r>
          </w:p>
        </w:tc>
        <w:tc>
          <w:tcPr>
            <w:tcW w:w="400" w:type="dxa"/>
            <w:noWrap/>
            <w:hideMark/>
          </w:tcPr>
          <w:p w14:paraId="11754FA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90</w:t>
            </w:r>
          </w:p>
        </w:tc>
        <w:tc>
          <w:tcPr>
            <w:tcW w:w="1505" w:type="dxa"/>
            <w:noWrap/>
            <w:hideMark/>
          </w:tcPr>
          <w:p w14:paraId="5C7CE99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F19593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A8037E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UBE2T</w:t>
            </w:r>
          </w:p>
        </w:tc>
        <w:tc>
          <w:tcPr>
            <w:tcW w:w="1051" w:type="dxa"/>
            <w:noWrap/>
            <w:hideMark/>
          </w:tcPr>
          <w:p w14:paraId="33EE214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17F00F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T</w:t>
            </w:r>
          </w:p>
        </w:tc>
        <w:tc>
          <w:tcPr>
            <w:tcW w:w="1078" w:type="dxa"/>
            <w:noWrap/>
            <w:hideMark/>
          </w:tcPr>
          <w:p w14:paraId="10543C8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AA3B1A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covalent attachment of ubiquitin to protein substrates. Defects in this gene have been associated with Fanconi anemia of complementation group T.</w:t>
            </w:r>
          </w:p>
        </w:tc>
      </w:tr>
      <w:tr w:rsidR="00AB144F" w:rsidRPr="00AB144F" w14:paraId="7743835E" w14:textId="77777777" w:rsidTr="00AB144F">
        <w:trPr>
          <w:trHeight w:val="285"/>
        </w:trPr>
        <w:tc>
          <w:tcPr>
            <w:tcW w:w="399" w:type="dxa"/>
            <w:noWrap/>
            <w:hideMark/>
          </w:tcPr>
          <w:p w14:paraId="4CE9FD5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w:t>
            </w:r>
          </w:p>
        </w:tc>
        <w:tc>
          <w:tcPr>
            <w:tcW w:w="400" w:type="dxa"/>
            <w:noWrap/>
            <w:hideMark/>
          </w:tcPr>
          <w:p w14:paraId="47A8C3E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p>
        </w:tc>
        <w:tc>
          <w:tcPr>
            <w:tcW w:w="1505" w:type="dxa"/>
            <w:noWrap/>
            <w:hideMark/>
          </w:tcPr>
          <w:p w14:paraId="307051D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Panel</w:t>
            </w:r>
          </w:p>
        </w:tc>
        <w:tc>
          <w:tcPr>
            <w:tcW w:w="748" w:type="dxa"/>
            <w:noWrap/>
            <w:hideMark/>
          </w:tcPr>
          <w:p w14:paraId="600014D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 Panels</w:t>
            </w:r>
          </w:p>
        </w:tc>
        <w:tc>
          <w:tcPr>
            <w:tcW w:w="1022" w:type="dxa"/>
            <w:noWrap/>
            <w:hideMark/>
          </w:tcPr>
          <w:p w14:paraId="7E2C92B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Gene symbol</w:t>
            </w:r>
          </w:p>
        </w:tc>
        <w:tc>
          <w:tcPr>
            <w:tcW w:w="1051" w:type="dxa"/>
            <w:noWrap/>
            <w:hideMark/>
          </w:tcPr>
          <w:p w14:paraId="0F052DB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Type of gene</w:t>
            </w:r>
          </w:p>
        </w:tc>
        <w:tc>
          <w:tcPr>
            <w:tcW w:w="1382" w:type="dxa"/>
            <w:hideMark/>
          </w:tcPr>
          <w:p w14:paraId="54B7274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Name of gene</w:t>
            </w:r>
          </w:p>
        </w:tc>
        <w:tc>
          <w:tcPr>
            <w:tcW w:w="1078" w:type="dxa"/>
            <w:noWrap/>
            <w:hideMark/>
          </w:tcPr>
          <w:p w14:paraId="116AEDA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Alternate name</w:t>
            </w:r>
          </w:p>
        </w:tc>
        <w:tc>
          <w:tcPr>
            <w:tcW w:w="1765" w:type="dxa"/>
            <w:hideMark/>
          </w:tcPr>
          <w:p w14:paraId="4E2B896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Function</w:t>
            </w:r>
          </w:p>
        </w:tc>
      </w:tr>
      <w:tr w:rsidR="00AB144F" w:rsidRPr="00200E03" w14:paraId="56B6F0CC" w14:textId="77777777" w:rsidTr="00AB144F">
        <w:trPr>
          <w:trHeight w:val="285"/>
        </w:trPr>
        <w:tc>
          <w:tcPr>
            <w:tcW w:w="399" w:type="dxa"/>
            <w:noWrap/>
            <w:hideMark/>
          </w:tcPr>
          <w:p w14:paraId="7413A18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20</w:t>
            </w:r>
          </w:p>
        </w:tc>
        <w:tc>
          <w:tcPr>
            <w:tcW w:w="400" w:type="dxa"/>
            <w:noWrap/>
            <w:hideMark/>
          </w:tcPr>
          <w:p w14:paraId="3027FBE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w:t>
            </w:r>
          </w:p>
        </w:tc>
        <w:tc>
          <w:tcPr>
            <w:tcW w:w="1505" w:type="dxa"/>
            <w:noWrap/>
            <w:hideMark/>
          </w:tcPr>
          <w:p w14:paraId="08F69FC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785BB81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1B1D8F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BUB1B</w:t>
            </w:r>
          </w:p>
        </w:tc>
        <w:tc>
          <w:tcPr>
            <w:tcW w:w="1051" w:type="dxa"/>
            <w:noWrap/>
            <w:hideMark/>
          </w:tcPr>
          <w:p w14:paraId="4EDD65C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E9577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BUB1 mitotic checkpoint serine/threonine kinase B</w:t>
            </w:r>
          </w:p>
        </w:tc>
        <w:tc>
          <w:tcPr>
            <w:tcW w:w="1078" w:type="dxa"/>
            <w:noWrap/>
            <w:hideMark/>
          </w:tcPr>
          <w:p w14:paraId="6723BEC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15A0D2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spindle checkpoint function.</w:t>
            </w:r>
          </w:p>
        </w:tc>
      </w:tr>
      <w:tr w:rsidR="00AB144F" w:rsidRPr="00AB144F" w14:paraId="3F7D03B7" w14:textId="77777777" w:rsidTr="00AB144F">
        <w:trPr>
          <w:trHeight w:val="285"/>
        </w:trPr>
        <w:tc>
          <w:tcPr>
            <w:tcW w:w="399" w:type="dxa"/>
            <w:noWrap/>
            <w:hideMark/>
          </w:tcPr>
          <w:p w14:paraId="4340B05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41</w:t>
            </w:r>
          </w:p>
        </w:tc>
        <w:tc>
          <w:tcPr>
            <w:tcW w:w="400" w:type="dxa"/>
            <w:noWrap/>
            <w:hideMark/>
          </w:tcPr>
          <w:p w14:paraId="23B967C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w:t>
            </w:r>
          </w:p>
        </w:tc>
        <w:tc>
          <w:tcPr>
            <w:tcW w:w="1505" w:type="dxa"/>
            <w:noWrap/>
            <w:hideMark/>
          </w:tcPr>
          <w:p w14:paraId="1ACEE7E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0EA4568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197397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CENPA</w:t>
            </w:r>
          </w:p>
        </w:tc>
        <w:tc>
          <w:tcPr>
            <w:tcW w:w="1051" w:type="dxa"/>
            <w:noWrap/>
            <w:hideMark/>
          </w:tcPr>
          <w:p w14:paraId="3183DF8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B22DCF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Centromere protein A</w:t>
            </w:r>
          </w:p>
        </w:tc>
        <w:tc>
          <w:tcPr>
            <w:tcW w:w="1078" w:type="dxa"/>
            <w:noWrap/>
            <w:hideMark/>
          </w:tcPr>
          <w:p w14:paraId="7384B06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471094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Related to centromere function.</w:t>
            </w:r>
          </w:p>
        </w:tc>
      </w:tr>
      <w:tr w:rsidR="00AB144F" w:rsidRPr="00AB144F" w14:paraId="0757B060" w14:textId="77777777" w:rsidTr="00AB144F">
        <w:trPr>
          <w:trHeight w:val="285"/>
        </w:trPr>
        <w:tc>
          <w:tcPr>
            <w:tcW w:w="399" w:type="dxa"/>
            <w:noWrap/>
            <w:hideMark/>
          </w:tcPr>
          <w:p w14:paraId="3A045C0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w:t>
            </w:r>
          </w:p>
        </w:tc>
        <w:tc>
          <w:tcPr>
            <w:tcW w:w="400" w:type="dxa"/>
            <w:noWrap/>
            <w:hideMark/>
          </w:tcPr>
          <w:p w14:paraId="544C06A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w:t>
            </w:r>
          </w:p>
        </w:tc>
        <w:tc>
          <w:tcPr>
            <w:tcW w:w="1505" w:type="dxa"/>
            <w:noWrap/>
            <w:hideMark/>
          </w:tcPr>
          <w:p w14:paraId="03A8541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6BAFCAC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2022F5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NEK2</w:t>
            </w:r>
          </w:p>
        </w:tc>
        <w:tc>
          <w:tcPr>
            <w:tcW w:w="1051" w:type="dxa"/>
            <w:noWrap/>
            <w:hideMark/>
          </w:tcPr>
          <w:p w14:paraId="38E020A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951C25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NIMA related kinase 2</w:t>
            </w:r>
          </w:p>
        </w:tc>
        <w:tc>
          <w:tcPr>
            <w:tcW w:w="1078" w:type="dxa"/>
            <w:noWrap/>
            <w:hideMark/>
          </w:tcPr>
          <w:p w14:paraId="209A7B3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17602D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mitotic regulation.</w:t>
            </w:r>
          </w:p>
        </w:tc>
      </w:tr>
      <w:tr w:rsidR="00AB144F" w:rsidRPr="00200E03" w14:paraId="721CB4D5" w14:textId="77777777" w:rsidTr="00AB144F">
        <w:trPr>
          <w:trHeight w:val="285"/>
        </w:trPr>
        <w:tc>
          <w:tcPr>
            <w:tcW w:w="399" w:type="dxa"/>
            <w:noWrap/>
            <w:hideMark/>
          </w:tcPr>
          <w:p w14:paraId="4A16042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22</w:t>
            </w:r>
          </w:p>
        </w:tc>
        <w:tc>
          <w:tcPr>
            <w:tcW w:w="400" w:type="dxa"/>
            <w:noWrap/>
            <w:hideMark/>
          </w:tcPr>
          <w:p w14:paraId="49AB201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w:t>
            </w:r>
          </w:p>
        </w:tc>
        <w:tc>
          <w:tcPr>
            <w:tcW w:w="1505" w:type="dxa"/>
            <w:noWrap/>
            <w:hideMark/>
          </w:tcPr>
          <w:p w14:paraId="44FBFCB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121A957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0E54E7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RACGAP1</w:t>
            </w:r>
          </w:p>
        </w:tc>
        <w:tc>
          <w:tcPr>
            <w:tcW w:w="1051" w:type="dxa"/>
            <w:noWrap/>
            <w:hideMark/>
          </w:tcPr>
          <w:p w14:paraId="18005A0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08B028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Rac GTPase activating protein 1</w:t>
            </w:r>
          </w:p>
        </w:tc>
        <w:tc>
          <w:tcPr>
            <w:tcW w:w="1078" w:type="dxa"/>
            <w:noWrap/>
            <w:hideMark/>
          </w:tcPr>
          <w:p w14:paraId="4FEDE20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404AAE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Regulatory role in cytokinesis, cell growth, and differentiation.</w:t>
            </w:r>
          </w:p>
        </w:tc>
      </w:tr>
      <w:tr w:rsidR="00AB144F" w:rsidRPr="00200E03" w14:paraId="78090AC8" w14:textId="77777777" w:rsidTr="00AB144F">
        <w:trPr>
          <w:trHeight w:val="285"/>
        </w:trPr>
        <w:tc>
          <w:tcPr>
            <w:tcW w:w="399" w:type="dxa"/>
            <w:noWrap/>
            <w:hideMark/>
          </w:tcPr>
          <w:p w14:paraId="52523EA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43</w:t>
            </w:r>
          </w:p>
        </w:tc>
        <w:tc>
          <w:tcPr>
            <w:tcW w:w="400" w:type="dxa"/>
            <w:noWrap/>
            <w:hideMark/>
          </w:tcPr>
          <w:p w14:paraId="383A361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w:t>
            </w:r>
          </w:p>
        </w:tc>
        <w:tc>
          <w:tcPr>
            <w:tcW w:w="1505" w:type="dxa"/>
            <w:noWrap/>
            <w:hideMark/>
          </w:tcPr>
          <w:p w14:paraId="2C3A6E7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58ABCD9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1FA692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RRM2</w:t>
            </w:r>
          </w:p>
        </w:tc>
        <w:tc>
          <w:tcPr>
            <w:tcW w:w="1051" w:type="dxa"/>
            <w:noWrap/>
            <w:hideMark/>
          </w:tcPr>
          <w:p w14:paraId="0EA0D47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B037DC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Ribonucleotide reductase regulatory subunit M2</w:t>
            </w:r>
          </w:p>
        </w:tc>
        <w:tc>
          <w:tcPr>
            <w:tcW w:w="1078" w:type="dxa"/>
            <w:noWrap/>
            <w:hideMark/>
          </w:tcPr>
          <w:p w14:paraId="5FFDC72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5CE57B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formation of deoxyribonucleotides from ribonucleotides.</w:t>
            </w:r>
          </w:p>
        </w:tc>
      </w:tr>
      <w:tr w:rsidR="00AB144F" w:rsidRPr="00200E03" w14:paraId="554F6FD1" w14:textId="77777777" w:rsidTr="00AB144F">
        <w:trPr>
          <w:trHeight w:val="285"/>
        </w:trPr>
        <w:tc>
          <w:tcPr>
            <w:tcW w:w="399" w:type="dxa"/>
            <w:noWrap/>
            <w:hideMark/>
          </w:tcPr>
          <w:p w14:paraId="0DEF970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42</w:t>
            </w:r>
          </w:p>
        </w:tc>
        <w:tc>
          <w:tcPr>
            <w:tcW w:w="400" w:type="dxa"/>
            <w:noWrap/>
            <w:hideMark/>
          </w:tcPr>
          <w:p w14:paraId="3B82223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w:t>
            </w:r>
          </w:p>
        </w:tc>
        <w:tc>
          <w:tcPr>
            <w:tcW w:w="1505" w:type="dxa"/>
            <w:noWrap/>
            <w:hideMark/>
          </w:tcPr>
          <w:p w14:paraId="0A66773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17F7278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FB5587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HOXB13</w:t>
            </w:r>
          </w:p>
        </w:tc>
        <w:tc>
          <w:tcPr>
            <w:tcW w:w="1051" w:type="dxa"/>
            <w:noWrap/>
            <w:hideMark/>
          </w:tcPr>
          <w:p w14:paraId="6B108E7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75359FE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Homeobox B13</w:t>
            </w:r>
          </w:p>
        </w:tc>
        <w:tc>
          <w:tcPr>
            <w:tcW w:w="1078" w:type="dxa"/>
            <w:noWrap/>
            <w:hideMark/>
          </w:tcPr>
          <w:p w14:paraId="2545325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AA84AE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regulate fetal skin development and cutaneous regeneration.</w:t>
            </w:r>
          </w:p>
        </w:tc>
      </w:tr>
      <w:tr w:rsidR="00AB144F" w:rsidRPr="00200E03" w14:paraId="7207B7A6" w14:textId="77777777" w:rsidTr="00AB144F">
        <w:trPr>
          <w:trHeight w:val="285"/>
        </w:trPr>
        <w:tc>
          <w:tcPr>
            <w:tcW w:w="399" w:type="dxa"/>
            <w:noWrap/>
            <w:hideMark/>
          </w:tcPr>
          <w:p w14:paraId="6381793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21</w:t>
            </w:r>
          </w:p>
        </w:tc>
        <w:tc>
          <w:tcPr>
            <w:tcW w:w="400" w:type="dxa"/>
            <w:noWrap/>
            <w:hideMark/>
          </w:tcPr>
          <w:p w14:paraId="7914407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w:t>
            </w:r>
          </w:p>
        </w:tc>
        <w:tc>
          <w:tcPr>
            <w:tcW w:w="1505" w:type="dxa"/>
            <w:noWrap/>
            <w:hideMark/>
          </w:tcPr>
          <w:p w14:paraId="18F92CD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2A3AA68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712474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 xml:space="preserve">IL17BR </w:t>
            </w:r>
          </w:p>
        </w:tc>
        <w:tc>
          <w:tcPr>
            <w:tcW w:w="1051" w:type="dxa"/>
            <w:noWrap/>
            <w:hideMark/>
          </w:tcPr>
          <w:p w14:paraId="0345534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15986E2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Interleukin 17 receptor B</w:t>
            </w:r>
          </w:p>
        </w:tc>
        <w:tc>
          <w:tcPr>
            <w:tcW w:w="1078" w:type="dxa"/>
            <w:noWrap/>
            <w:hideMark/>
          </w:tcPr>
          <w:p w14:paraId="13C6EA8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120CA8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Mediate the activation of NF-kappaB and the production of IL8 induced by IL17E</w:t>
            </w:r>
          </w:p>
        </w:tc>
      </w:tr>
      <w:tr w:rsidR="00AB144F" w:rsidRPr="00AB144F" w14:paraId="0A5AE4A0" w14:textId="77777777" w:rsidTr="00AB144F">
        <w:trPr>
          <w:trHeight w:val="285"/>
        </w:trPr>
        <w:tc>
          <w:tcPr>
            <w:tcW w:w="399" w:type="dxa"/>
            <w:noWrap/>
            <w:hideMark/>
          </w:tcPr>
          <w:p w14:paraId="2D1D442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23</w:t>
            </w:r>
          </w:p>
        </w:tc>
        <w:tc>
          <w:tcPr>
            <w:tcW w:w="400" w:type="dxa"/>
            <w:noWrap/>
            <w:hideMark/>
          </w:tcPr>
          <w:p w14:paraId="56CB845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w:t>
            </w:r>
          </w:p>
        </w:tc>
        <w:tc>
          <w:tcPr>
            <w:tcW w:w="1505" w:type="dxa"/>
            <w:noWrap/>
            <w:hideMark/>
          </w:tcPr>
          <w:p w14:paraId="58A031E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14A83FC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5A326E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AZGP1</w:t>
            </w:r>
          </w:p>
        </w:tc>
        <w:tc>
          <w:tcPr>
            <w:tcW w:w="1051" w:type="dxa"/>
            <w:noWrap/>
            <w:hideMark/>
          </w:tcPr>
          <w:p w14:paraId="2F1870E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7B0AA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Alpha-2-glycoprotein 1, zinc-binding</w:t>
            </w:r>
          </w:p>
        </w:tc>
        <w:tc>
          <w:tcPr>
            <w:tcW w:w="1078" w:type="dxa"/>
            <w:noWrap/>
            <w:hideMark/>
          </w:tcPr>
          <w:p w14:paraId="2F8FCD3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AC09D2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cell adhesion.</w:t>
            </w:r>
          </w:p>
        </w:tc>
      </w:tr>
      <w:tr w:rsidR="00AB144F" w:rsidRPr="00AB144F" w14:paraId="77D4E10C" w14:textId="77777777" w:rsidTr="00AB144F">
        <w:trPr>
          <w:trHeight w:val="285"/>
        </w:trPr>
        <w:tc>
          <w:tcPr>
            <w:tcW w:w="399" w:type="dxa"/>
            <w:noWrap/>
            <w:hideMark/>
          </w:tcPr>
          <w:p w14:paraId="5C018BB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44</w:t>
            </w:r>
          </w:p>
        </w:tc>
        <w:tc>
          <w:tcPr>
            <w:tcW w:w="400" w:type="dxa"/>
            <w:noWrap/>
            <w:hideMark/>
          </w:tcPr>
          <w:p w14:paraId="4259D12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w:t>
            </w:r>
          </w:p>
        </w:tc>
        <w:tc>
          <w:tcPr>
            <w:tcW w:w="1505" w:type="dxa"/>
            <w:noWrap/>
            <w:hideMark/>
          </w:tcPr>
          <w:p w14:paraId="0AB9D80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16A15EF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47C5A63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048750F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639252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5</w:t>
            </w:r>
          </w:p>
        </w:tc>
        <w:tc>
          <w:tcPr>
            <w:tcW w:w="1078" w:type="dxa"/>
            <w:noWrap/>
            <w:hideMark/>
          </w:tcPr>
          <w:p w14:paraId="695285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1DDE64F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5A297A1A" w14:textId="77777777" w:rsidTr="00AB144F">
        <w:trPr>
          <w:trHeight w:val="285"/>
        </w:trPr>
        <w:tc>
          <w:tcPr>
            <w:tcW w:w="399" w:type="dxa"/>
            <w:noWrap/>
            <w:hideMark/>
          </w:tcPr>
          <w:p w14:paraId="3CCA90D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24</w:t>
            </w:r>
          </w:p>
        </w:tc>
        <w:tc>
          <w:tcPr>
            <w:tcW w:w="400" w:type="dxa"/>
            <w:noWrap/>
            <w:hideMark/>
          </w:tcPr>
          <w:p w14:paraId="4222FE7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10</w:t>
            </w:r>
          </w:p>
        </w:tc>
        <w:tc>
          <w:tcPr>
            <w:tcW w:w="1505" w:type="dxa"/>
            <w:noWrap/>
            <w:hideMark/>
          </w:tcPr>
          <w:p w14:paraId="5387FE5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2334CF1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BF9280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DHCR7</w:t>
            </w:r>
          </w:p>
        </w:tc>
        <w:tc>
          <w:tcPr>
            <w:tcW w:w="1051" w:type="dxa"/>
            <w:noWrap/>
            <w:hideMark/>
          </w:tcPr>
          <w:p w14:paraId="6082693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60C464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7-dehydrocholesterol reductase</w:t>
            </w:r>
          </w:p>
        </w:tc>
        <w:tc>
          <w:tcPr>
            <w:tcW w:w="1078" w:type="dxa"/>
            <w:noWrap/>
            <w:hideMark/>
          </w:tcPr>
          <w:p w14:paraId="1FF16BC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BBFDA6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Synthesis of cholesterol.</w:t>
            </w:r>
          </w:p>
        </w:tc>
      </w:tr>
      <w:tr w:rsidR="00AB144F" w:rsidRPr="00200E03" w14:paraId="032A9209" w14:textId="77777777" w:rsidTr="00AB144F">
        <w:trPr>
          <w:trHeight w:val="285"/>
        </w:trPr>
        <w:tc>
          <w:tcPr>
            <w:tcW w:w="399" w:type="dxa"/>
            <w:noWrap/>
            <w:hideMark/>
          </w:tcPr>
          <w:p w14:paraId="043E208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46</w:t>
            </w:r>
          </w:p>
        </w:tc>
        <w:tc>
          <w:tcPr>
            <w:tcW w:w="400" w:type="dxa"/>
            <w:noWrap/>
            <w:hideMark/>
          </w:tcPr>
          <w:p w14:paraId="5E7174F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11</w:t>
            </w:r>
          </w:p>
        </w:tc>
        <w:tc>
          <w:tcPr>
            <w:tcW w:w="1505" w:type="dxa"/>
            <w:noWrap/>
            <w:hideMark/>
          </w:tcPr>
          <w:p w14:paraId="419FFBF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3193333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71F923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IL6ST</w:t>
            </w:r>
          </w:p>
        </w:tc>
        <w:tc>
          <w:tcPr>
            <w:tcW w:w="1051" w:type="dxa"/>
            <w:noWrap/>
            <w:hideMark/>
          </w:tcPr>
          <w:p w14:paraId="11389F9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44F67C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Interleukin 6 cytokine family signal transducer</w:t>
            </w:r>
          </w:p>
        </w:tc>
        <w:tc>
          <w:tcPr>
            <w:tcW w:w="1078" w:type="dxa"/>
            <w:noWrap/>
            <w:hideMark/>
          </w:tcPr>
          <w:p w14:paraId="354E1EA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0FADE3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Part of the cytokine receptor complex.</w:t>
            </w:r>
          </w:p>
        </w:tc>
      </w:tr>
      <w:tr w:rsidR="00AB144F" w:rsidRPr="00200E03" w14:paraId="5F0ED9BB" w14:textId="77777777" w:rsidTr="00AB144F">
        <w:trPr>
          <w:trHeight w:val="285"/>
        </w:trPr>
        <w:tc>
          <w:tcPr>
            <w:tcW w:w="399" w:type="dxa"/>
            <w:noWrap/>
            <w:hideMark/>
          </w:tcPr>
          <w:p w14:paraId="1331186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w:t>
            </w:r>
          </w:p>
        </w:tc>
        <w:tc>
          <w:tcPr>
            <w:tcW w:w="400" w:type="dxa"/>
            <w:noWrap/>
            <w:hideMark/>
          </w:tcPr>
          <w:p w14:paraId="5D81AC3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12</w:t>
            </w:r>
          </w:p>
        </w:tc>
        <w:tc>
          <w:tcPr>
            <w:tcW w:w="1505" w:type="dxa"/>
            <w:noWrap/>
            <w:hideMark/>
          </w:tcPr>
          <w:p w14:paraId="52B89C6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0F56421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B32382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MGP</w:t>
            </w:r>
          </w:p>
        </w:tc>
        <w:tc>
          <w:tcPr>
            <w:tcW w:w="1051" w:type="dxa"/>
            <w:noWrap/>
            <w:hideMark/>
          </w:tcPr>
          <w:p w14:paraId="50A2360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9FF3AA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Gla protein</w:t>
            </w:r>
          </w:p>
        </w:tc>
        <w:tc>
          <w:tcPr>
            <w:tcW w:w="1078" w:type="dxa"/>
            <w:noWrap/>
            <w:hideMark/>
          </w:tcPr>
          <w:p w14:paraId="4F79F48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4A6D38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Inhibitor of ectopic tissue calcification.</w:t>
            </w:r>
          </w:p>
        </w:tc>
      </w:tr>
      <w:tr w:rsidR="00AB144F" w:rsidRPr="00200E03" w14:paraId="2D0046F7" w14:textId="77777777" w:rsidTr="00AB144F">
        <w:trPr>
          <w:trHeight w:val="285"/>
        </w:trPr>
        <w:tc>
          <w:tcPr>
            <w:tcW w:w="399" w:type="dxa"/>
            <w:noWrap/>
            <w:hideMark/>
          </w:tcPr>
          <w:p w14:paraId="57C3D16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25</w:t>
            </w:r>
          </w:p>
        </w:tc>
        <w:tc>
          <w:tcPr>
            <w:tcW w:w="400" w:type="dxa"/>
            <w:noWrap/>
            <w:hideMark/>
          </w:tcPr>
          <w:p w14:paraId="0E44F03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13</w:t>
            </w:r>
          </w:p>
        </w:tc>
        <w:tc>
          <w:tcPr>
            <w:tcW w:w="1505" w:type="dxa"/>
            <w:noWrap/>
            <w:hideMark/>
          </w:tcPr>
          <w:p w14:paraId="05BFAC9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254C20E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497ED4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RBBP8</w:t>
            </w:r>
          </w:p>
        </w:tc>
        <w:tc>
          <w:tcPr>
            <w:tcW w:w="1051" w:type="dxa"/>
            <w:noWrap/>
            <w:hideMark/>
          </w:tcPr>
          <w:p w14:paraId="03778E9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CA54A9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RB binding 8, endonuclease</w:t>
            </w:r>
          </w:p>
        </w:tc>
        <w:tc>
          <w:tcPr>
            <w:tcW w:w="1078" w:type="dxa"/>
            <w:noWrap/>
            <w:hideMark/>
          </w:tcPr>
          <w:p w14:paraId="0C2B244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E1B6BB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Associated to cell proliferation regulator retinoblastoma protein.</w:t>
            </w:r>
          </w:p>
        </w:tc>
      </w:tr>
      <w:tr w:rsidR="00AB144F" w:rsidRPr="00200E03" w14:paraId="12FDE514" w14:textId="77777777" w:rsidTr="00AB144F">
        <w:trPr>
          <w:trHeight w:val="285"/>
        </w:trPr>
        <w:tc>
          <w:tcPr>
            <w:tcW w:w="399" w:type="dxa"/>
            <w:noWrap/>
            <w:hideMark/>
          </w:tcPr>
          <w:p w14:paraId="7EAF326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48</w:t>
            </w:r>
          </w:p>
        </w:tc>
        <w:tc>
          <w:tcPr>
            <w:tcW w:w="400" w:type="dxa"/>
            <w:noWrap/>
            <w:hideMark/>
          </w:tcPr>
          <w:p w14:paraId="222D1D2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14</w:t>
            </w:r>
          </w:p>
        </w:tc>
        <w:tc>
          <w:tcPr>
            <w:tcW w:w="1505" w:type="dxa"/>
            <w:noWrap/>
            <w:hideMark/>
          </w:tcPr>
          <w:p w14:paraId="37C4B16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0FD6411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98AE6B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STC2</w:t>
            </w:r>
          </w:p>
        </w:tc>
        <w:tc>
          <w:tcPr>
            <w:tcW w:w="1051" w:type="dxa"/>
            <w:noWrap/>
            <w:hideMark/>
          </w:tcPr>
          <w:p w14:paraId="50C0F30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537845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Stanniocalcin 2</w:t>
            </w:r>
          </w:p>
        </w:tc>
        <w:tc>
          <w:tcPr>
            <w:tcW w:w="1078" w:type="dxa"/>
            <w:noWrap/>
            <w:hideMark/>
          </w:tcPr>
          <w:p w14:paraId="0DDCFE0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20A5F7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play a role in the cellular calcium/phosphate homeostasis.</w:t>
            </w:r>
          </w:p>
        </w:tc>
      </w:tr>
      <w:tr w:rsidR="00AB144F" w:rsidRPr="00200E03" w14:paraId="62F925FD" w14:textId="77777777" w:rsidTr="00AB144F">
        <w:trPr>
          <w:trHeight w:val="285"/>
        </w:trPr>
        <w:tc>
          <w:tcPr>
            <w:tcW w:w="399" w:type="dxa"/>
            <w:noWrap/>
            <w:hideMark/>
          </w:tcPr>
          <w:p w14:paraId="3149D94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26</w:t>
            </w:r>
          </w:p>
        </w:tc>
        <w:tc>
          <w:tcPr>
            <w:tcW w:w="400" w:type="dxa"/>
            <w:noWrap/>
            <w:hideMark/>
          </w:tcPr>
          <w:p w14:paraId="792053C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15</w:t>
            </w:r>
          </w:p>
        </w:tc>
        <w:tc>
          <w:tcPr>
            <w:tcW w:w="1505" w:type="dxa"/>
            <w:noWrap/>
            <w:hideMark/>
          </w:tcPr>
          <w:p w14:paraId="683BBA5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566941F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F15C70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UBE2C</w:t>
            </w:r>
          </w:p>
        </w:tc>
        <w:tc>
          <w:tcPr>
            <w:tcW w:w="1051" w:type="dxa"/>
            <w:noWrap/>
            <w:hideMark/>
          </w:tcPr>
          <w:p w14:paraId="218126E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2BDE06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C</w:t>
            </w:r>
          </w:p>
        </w:tc>
        <w:tc>
          <w:tcPr>
            <w:tcW w:w="1078" w:type="dxa"/>
            <w:noWrap/>
            <w:hideMark/>
          </w:tcPr>
          <w:p w14:paraId="7955C42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A51E63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control of the cell cycle progression.</w:t>
            </w:r>
          </w:p>
        </w:tc>
      </w:tr>
      <w:tr w:rsidR="00AB144F" w:rsidRPr="00200E03" w14:paraId="207C5346" w14:textId="77777777" w:rsidTr="00AB144F">
        <w:trPr>
          <w:trHeight w:val="285"/>
        </w:trPr>
        <w:tc>
          <w:tcPr>
            <w:tcW w:w="399" w:type="dxa"/>
            <w:noWrap/>
            <w:hideMark/>
          </w:tcPr>
          <w:p w14:paraId="0B33579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w:t>
            </w:r>
          </w:p>
        </w:tc>
        <w:tc>
          <w:tcPr>
            <w:tcW w:w="400" w:type="dxa"/>
            <w:noWrap/>
            <w:hideMark/>
          </w:tcPr>
          <w:p w14:paraId="4BB41F4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16</w:t>
            </w:r>
          </w:p>
        </w:tc>
        <w:tc>
          <w:tcPr>
            <w:tcW w:w="1505" w:type="dxa"/>
            <w:noWrap/>
            <w:hideMark/>
          </w:tcPr>
          <w:p w14:paraId="58210EC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0740F1A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182D20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CALM2</w:t>
            </w:r>
          </w:p>
        </w:tc>
        <w:tc>
          <w:tcPr>
            <w:tcW w:w="1051" w:type="dxa"/>
            <w:noWrap/>
            <w:hideMark/>
          </w:tcPr>
          <w:p w14:paraId="72C052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572036D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Calmodulin 2</w:t>
            </w:r>
          </w:p>
        </w:tc>
        <w:tc>
          <w:tcPr>
            <w:tcW w:w="1078" w:type="dxa"/>
            <w:noWrap/>
            <w:hideMark/>
          </w:tcPr>
          <w:p w14:paraId="09E3DA8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54418E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role in signaling pathways, cell cycle progression and proliferation.</w:t>
            </w:r>
          </w:p>
        </w:tc>
      </w:tr>
      <w:tr w:rsidR="00AB144F" w:rsidRPr="00200E03" w14:paraId="2F2AD452" w14:textId="77777777" w:rsidTr="00AB144F">
        <w:trPr>
          <w:trHeight w:val="285"/>
        </w:trPr>
        <w:tc>
          <w:tcPr>
            <w:tcW w:w="399" w:type="dxa"/>
            <w:noWrap/>
            <w:hideMark/>
          </w:tcPr>
          <w:p w14:paraId="5C9379D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45</w:t>
            </w:r>
          </w:p>
        </w:tc>
        <w:tc>
          <w:tcPr>
            <w:tcW w:w="400" w:type="dxa"/>
            <w:noWrap/>
            <w:hideMark/>
          </w:tcPr>
          <w:p w14:paraId="20B6565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17</w:t>
            </w:r>
          </w:p>
        </w:tc>
        <w:tc>
          <w:tcPr>
            <w:tcW w:w="1505" w:type="dxa"/>
            <w:noWrap/>
            <w:hideMark/>
          </w:tcPr>
          <w:p w14:paraId="0E1C3A8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6BFD1EF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89A854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HBB</w:t>
            </w:r>
          </w:p>
        </w:tc>
        <w:tc>
          <w:tcPr>
            <w:tcW w:w="1051" w:type="dxa"/>
            <w:noWrap/>
            <w:hideMark/>
          </w:tcPr>
          <w:p w14:paraId="0AF71B6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44E323D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Hemoglobin subunit beta</w:t>
            </w:r>
          </w:p>
        </w:tc>
        <w:tc>
          <w:tcPr>
            <w:tcW w:w="1078" w:type="dxa"/>
            <w:noWrap/>
            <w:hideMark/>
          </w:tcPr>
          <w:p w14:paraId="58E3F99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CEB6FB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Transport of O2/CO2 in the blood in adults.</w:t>
            </w:r>
          </w:p>
        </w:tc>
      </w:tr>
      <w:tr w:rsidR="00AB144F" w:rsidRPr="00200E03" w14:paraId="1728892A" w14:textId="77777777" w:rsidTr="00AB144F">
        <w:trPr>
          <w:trHeight w:val="285"/>
        </w:trPr>
        <w:tc>
          <w:tcPr>
            <w:tcW w:w="399" w:type="dxa"/>
            <w:noWrap/>
            <w:hideMark/>
          </w:tcPr>
          <w:p w14:paraId="192010C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10</w:t>
            </w:r>
          </w:p>
        </w:tc>
        <w:tc>
          <w:tcPr>
            <w:tcW w:w="400" w:type="dxa"/>
            <w:noWrap/>
            <w:hideMark/>
          </w:tcPr>
          <w:p w14:paraId="7E30649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18</w:t>
            </w:r>
          </w:p>
        </w:tc>
        <w:tc>
          <w:tcPr>
            <w:tcW w:w="1505" w:type="dxa"/>
            <w:noWrap/>
            <w:hideMark/>
          </w:tcPr>
          <w:p w14:paraId="21905EA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3A8B3BE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A85D89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OAZ1</w:t>
            </w:r>
          </w:p>
        </w:tc>
        <w:tc>
          <w:tcPr>
            <w:tcW w:w="1051" w:type="dxa"/>
            <w:noWrap/>
            <w:hideMark/>
          </w:tcPr>
          <w:p w14:paraId="4BD32A9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7F15C7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Ornithine decarboxylase antizyme 1</w:t>
            </w:r>
          </w:p>
        </w:tc>
        <w:tc>
          <w:tcPr>
            <w:tcW w:w="1078" w:type="dxa"/>
            <w:noWrap/>
            <w:hideMark/>
          </w:tcPr>
          <w:p w14:paraId="01A1171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BFEC06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growth and proliferation by regulating intracellular polyamine levels.</w:t>
            </w:r>
          </w:p>
        </w:tc>
      </w:tr>
      <w:tr w:rsidR="00AB144F" w:rsidRPr="00200E03" w14:paraId="7B15EE01" w14:textId="77777777" w:rsidTr="00AB144F">
        <w:trPr>
          <w:trHeight w:val="285"/>
        </w:trPr>
        <w:tc>
          <w:tcPr>
            <w:tcW w:w="399" w:type="dxa"/>
            <w:noWrap/>
            <w:hideMark/>
          </w:tcPr>
          <w:p w14:paraId="0922C96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47</w:t>
            </w:r>
          </w:p>
        </w:tc>
        <w:tc>
          <w:tcPr>
            <w:tcW w:w="400" w:type="dxa"/>
            <w:noWrap/>
            <w:hideMark/>
          </w:tcPr>
          <w:p w14:paraId="1694DB3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19</w:t>
            </w:r>
          </w:p>
        </w:tc>
        <w:tc>
          <w:tcPr>
            <w:tcW w:w="1505" w:type="dxa"/>
            <w:noWrap/>
            <w:hideMark/>
          </w:tcPr>
          <w:p w14:paraId="67AA423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09BB959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C66438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RPL37A</w:t>
            </w:r>
          </w:p>
        </w:tc>
        <w:tc>
          <w:tcPr>
            <w:tcW w:w="1051" w:type="dxa"/>
            <w:noWrap/>
            <w:hideMark/>
          </w:tcPr>
          <w:p w14:paraId="7A38858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65685C6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Ribosomal protein L37a</w:t>
            </w:r>
          </w:p>
        </w:tc>
        <w:tc>
          <w:tcPr>
            <w:tcW w:w="1078" w:type="dxa"/>
            <w:noWrap/>
            <w:hideMark/>
          </w:tcPr>
          <w:p w14:paraId="6FAD775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CC9217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Part of the 60S ribosome subunit.</w:t>
            </w:r>
          </w:p>
        </w:tc>
      </w:tr>
      <w:tr w:rsidR="00AB144F" w:rsidRPr="00200E03" w14:paraId="4CD36FAE" w14:textId="77777777" w:rsidTr="00AB144F">
        <w:trPr>
          <w:trHeight w:val="285"/>
        </w:trPr>
        <w:tc>
          <w:tcPr>
            <w:tcW w:w="399" w:type="dxa"/>
            <w:noWrap/>
            <w:hideMark/>
          </w:tcPr>
          <w:p w14:paraId="13588E7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50</w:t>
            </w:r>
          </w:p>
        </w:tc>
        <w:tc>
          <w:tcPr>
            <w:tcW w:w="400" w:type="dxa"/>
            <w:noWrap/>
            <w:hideMark/>
          </w:tcPr>
          <w:p w14:paraId="475ED0B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20</w:t>
            </w:r>
          </w:p>
        </w:tc>
        <w:tc>
          <w:tcPr>
            <w:tcW w:w="1505" w:type="dxa"/>
            <w:noWrap/>
            <w:hideMark/>
          </w:tcPr>
          <w:p w14:paraId="1B7AA42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4AF8163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A789EE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AURKA</w:t>
            </w:r>
          </w:p>
        </w:tc>
        <w:tc>
          <w:tcPr>
            <w:tcW w:w="1051" w:type="dxa"/>
            <w:noWrap/>
            <w:hideMark/>
          </w:tcPr>
          <w:p w14:paraId="7075183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72E484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Aurora kinase A</w:t>
            </w:r>
          </w:p>
        </w:tc>
        <w:tc>
          <w:tcPr>
            <w:tcW w:w="1078" w:type="dxa"/>
            <w:noWrap/>
            <w:hideMark/>
          </w:tcPr>
          <w:p w14:paraId="2597871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STK15</w:t>
            </w:r>
          </w:p>
        </w:tc>
        <w:tc>
          <w:tcPr>
            <w:tcW w:w="1765" w:type="dxa"/>
            <w:hideMark/>
          </w:tcPr>
          <w:p w14:paraId="41253E4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cycle-regulated kinase involved in microtubule formation and/or stabilization at the spindle pole during chromosome segregation.</w:t>
            </w:r>
          </w:p>
        </w:tc>
      </w:tr>
      <w:tr w:rsidR="00AB144F" w:rsidRPr="00200E03" w14:paraId="67376998" w14:textId="77777777" w:rsidTr="00AB144F">
        <w:trPr>
          <w:trHeight w:val="285"/>
        </w:trPr>
        <w:tc>
          <w:tcPr>
            <w:tcW w:w="399" w:type="dxa"/>
            <w:noWrap/>
            <w:hideMark/>
          </w:tcPr>
          <w:p w14:paraId="6670350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51</w:t>
            </w:r>
          </w:p>
        </w:tc>
        <w:tc>
          <w:tcPr>
            <w:tcW w:w="400" w:type="dxa"/>
            <w:noWrap/>
            <w:hideMark/>
          </w:tcPr>
          <w:p w14:paraId="79AF776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21</w:t>
            </w:r>
          </w:p>
        </w:tc>
        <w:tc>
          <w:tcPr>
            <w:tcW w:w="1505" w:type="dxa"/>
            <w:noWrap/>
            <w:hideMark/>
          </w:tcPr>
          <w:p w14:paraId="5B84A22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0A4D963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D87E8C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BAG1</w:t>
            </w:r>
          </w:p>
        </w:tc>
        <w:tc>
          <w:tcPr>
            <w:tcW w:w="1051" w:type="dxa"/>
            <w:noWrap/>
            <w:hideMark/>
          </w:tcPr>
          <w:p w14:paraId="41FB359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D43233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BAG cochaperone 0</w:t>
            </w:r>
          </w:p>
        </w:tc>
        <w:tc>
          <w:tcPr>
            <w:tcW w:w="1078" w:type="dxa"/>
            <w:noWrap/>
            <w:hideMark/>
          </w:tcPr>
          <w:p w14:paraId="73AAD48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BA7962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a step in a pathway leading to apoptosis.</w:t>
            </w:r>
          </w:p>
        </w:tc>
      </w:tr>
      <w:tr w:rsidR="00AB144F" w:rsidRPr="00200E03" w14:paraId="26C4A65A" w14:textId="77777777" w:rsidTr="00AB144F">
        <w:trPr>
          <w:trHeight w:val="285"/>
        </w:trPr>
        <w:tc>
          <w:tcPr>
            <w:tcW w:w="399" w:type="dxa"/>
            <w:noWrap/>
            <w:hideMark/>
          </w:tcPr>
          <w:p w14:paraId="53DAE4E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w:t>
            </w:r>
          </w:p>
        </w:tc>
        <w:tc>
          <w:tcPr>
            <w:tcW w:w="400" w:type="dxa"/>
            <w:noWrap/>
            <w:hideMark/>
          </w:tcPr>
          <w:p w14:paraId="0F8D49D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22</w:t>
            </w:r>
          </w:p>
        </w:tc>
        <w:tc>
          <w:tcPr>
            <w:tcW w:w="1505" w:type="dxa"/>
            <w:noWrap/>
            <w:hideMark/>
          </w:tcPr>
          <w:p w14:paraId="3A568C9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55CE56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77DAA5F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BCL2</w:t>
            </w:r>
          </w:p>
        </w:tc>
        <w:tc>
          <w:tcPr>
            <w:tcW w:w="1051" w:type="dxa"/>
            <w:noWrap/>
            <w:hideMark/>
          </w:tcPr>
          <w:p w14:paraId="1A1E025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C4CCF8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BCL2 apoptosis regulator</w:t>
            </w:r>
          </w:p>
        </w:tc>
        <w:tc>
          <w:tcPr>
            <w:tcW w:w="1078" w:type="dxa"/>
            <w:noWrap/>
            <w:hideMark/>
          </w:tcPr>
          <w:p w14:paraId="79C119B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003A45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the apoptotic death of some cells such as lymphocytes.</w:t>
            </w:r>
          </w:p>
        </w:tc>
      </w:tr>
      <w:tr w:rsidR="00AB144F" w:rsidRPr="00AB144F" w14:paraId="65F19879" w14:textId="77777777" w:rsidTr="00AB144F">
        <w:trPr>
          <w:trHeight w:val="285"/>
        </w:trPr>
        <w:tc>
          <w:tcPr>
            <w:tcW w:w="399" w:type="dxa"/>
            <w:noWrap/>
            <w:hideMark/>
          </w:tcPr>
          <w:p w14:paraId="612E912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52</w:t>
            </w:r>
          </w:p>
        </w:tc>
        <w:tc>
          <w:tcPr>
            <w:tcW w:w="400" w:type="dxa"/>
            <w:noWrap/>
            <w:hideMark/>
          </w:tcPr>
          <w:p w14:paraId="52827CC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23</w:t>
            </w:r>
          </w:p>
        </w:tc>
        <w:tc>
          <w:tcPr>
            <w:tcW w:w="1505" w:type="dxa"/>
            <w:noWrap/>
            <w:hideMark/>
          </w:tcPr>
          <w:p w14:paraId="72F917D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91536A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1DDE758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7A4F226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8E8381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6</w:t>
            </w:r>
          </w:p>
        </w:tc>
        <w:tc>
          <w:tcPr>
            <w:tcW w:w="1078" w:type="dxa"/>
            <w:noWrap/>
            <w:hideMark/>
          </w:tcPr>
          <w:p w14:paraId="0FBBABE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2DBDD06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4F1C2C36" w14:textId="77777777" w:rsidTr="00AB144F">
        <w:trPr>
          <w:trHeight w:val="285"/>
        </w:trPr>
        <w:tc>
          <w:tcPr>
            <w:tcW w:w="399" w:type="dxa"/>
            <w:noWrap/>
            <w:hideMark/>
          </w:tcPr>
          <w:p w14:paraId="0073409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53</w:t>
            </w:r>
          </w:p>
        </w:tc>
        <w:tc>
          <w:tcPr>
            <w:tcW w:w="400" w:type="dxa"/>
            <w:noWrap/>
            <w:hideMark/>
          </w:tcPr>
          <w:p w14:paraId="608274A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24</w:t>
            </w:r>
          </w:p>
        </w:tc>
        <w:tc>
          <w:tcPr>
            <w:tcW w:w="1505" w:type="dxa"/>
            <w:noWrap/>
            <w:hideMark/>
          </w:tcPr>
          <w:p w14:paraId="07C28F5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4E023CB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6E0548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CCNB1</w:t>
            </w:r>
          </w:p>
        </w:tc>
        <w:tc>
          <w:tcPr>
            <w:tcW w:w="1051" w:type="dxa"/>
            <w:noWrap/>
            <w:hideMark/>
          </w:tcPr>
          <w:p w14:paraId="2718B32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99D209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B1</w:t>
            </w:r>
          </w:p>
        </w:tc>
        <w:tc>
          <w:tcPr>
            <w:tcW w:w="1078" w:type="dxa"/>
            <w:noWrap/>
            <w:hideMark/>
          </w:tcPr>
          <w:p w14:paraId="1BF89A7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B49F3D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AB144F" w14:paraId="23A302DB" w14:textId="77777777" w:rsidTr="00AB144F">
        <w:trPr>
          <w:trHeight w:val="285"/>
        </w:trPr>
        <w:tc>
          <w:tcPr>
            <w:tcW w:w="399" w:type="dxa"/>
            <w:noWrap/>
            <w:hideMark/>
          </w:tcPr>
          <w:p w14:paraId="06D8FAC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27</w:t>
            </w:r>
          </w:p>
        </w:tc>
        <w:tc>
          <w:tcPr>
            <w:tcW w:w="400" w:type="dxa"/>
            <w:noWrap/>
            <w:hideMark/>
          </w:tcPr>
          <w:p w14:paraId="4D1A1C2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25</w:t>
            </w:r>
          </w:p>
        </w:tc>
        <w:tc>
          <w:tcPr>
            <w:tcW w:w="1505" w:type="dxa"/>
            <w:noWrap/>
            <w:hideMark/>
          </w:tcPr>
          <w:p w14:paraId="7DB6FF4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06C0AF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BEDFE0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CD68</w:t>
            </w:r>
          </w:p>
        </w:tc>
        <w:tc>
          <w:tcPr>
            <w:tcW w:w="1051" w:type="dxa"/>
            <w:noWrap/>
            <w:hideMark/>
          </w:tcPr>
          <w:p w14:paraId="7437FB7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2B797E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CD68 molecule</w:t>
            </w:r>
          </w:p>
        </w:tc>
        <w:tc>
          <w:tcPr>
            <w:tcW w:w="1078" w:type="dxa"/>
            <w:noWrap/>
            <w:hideMark/>
          </w:tcPr>
          <w:p w14:paraId="784AE98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CEEE3B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Clear cellular debris, promote phagocytosis, and mediate the recruitment and activation of macrophages.</w:t>
            </w:r>
          </w:p>
        </w:tc>
      </w:tr>
      <w:tr w:rsidR="00AB144F" w:rsidRPr="00AB144F" w14:paraId="38C639A6" w14:textId="77777777" w:rsidTr="00AB144F">
        <w:trPr>
          <w:trHeight w:val="285"/>
        </w:trPr>
        <w:tc>
          <w:tcPr>
            <w:tcW w:w="399" w:type="dxa"/>
            <w:noWrap/>
            <w:hideMark/>
          </w:tcPr>
          <w:p w14:paraId="3FB14C8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54</w:t>
            </w:r>
          </w:p>
        </w:tc>
        <w:tc>
          <w:tcPr>
            <w:tcW w:w="400" w:type="dxa"/>
            <w:noWrap/>
            <w:hideMark/>
          </w:tcPr>
          <w:p w14:paraId="0FD176A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26</w:t>
            </w:r>
          </w:p>
        </w:tc>
        <w:tc>
          <w:tcPr>
            <w:tcW w:w="1505" w:type="dxa"/>
            <w:noWrap/>
            <w:hideMark/>
          </w:tcPr>
          <w:p w14:paraId="71C2244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3FF5E34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71CD27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CTSV</w:t>
            </w:r>
          </w:p>
        </w:tc>
        <w:tc>
          <w:tcPr>
            <w:tcW w:w="1051" w:type="dxa"/>
            <w:noWrap/>
            <w:hideMark/>
          </w:tcPr>
          <w:p w14:paraId="07C2F78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D9D9BE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Cathepsin V</w:t>
            </w:r>
          </w:p>
        </w:tc>
        <w:tc>
          <w:tcPr>
            <w:tcW w:w="1078" w:type="dxa"/>
            <w:noWrap/>
            <w:hideMark/>
          </w:tcPr>
          <w:p w14:paraId="0273B64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cathepsin L2</w:t>
            </w:r>
          </w:p>
        </w:tc>
        <w:tc>
          <w:tcPr>
            <w:tcW w:w="1765" w:type="dxa"/>
            <w:hideMark/>
          </w:tcPr>
          <w:p w14:paraId="2C2594B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Possible role for this gene in tumor processes.</w:t>
            </w:r>
          </w:p>
        </w:tc>
      </w:tr>
      <w:tr w:rsidR="00AB144F" w:rsidRPr="00AB144F" w14:paraId="09B48E8F" w14:textId="77777777" w:rsidTr="00AB144F">
        <w:trPr>
          <w:trHeight w:val="285"/>
        </w:trPr>
        <w:tc>
          <w:tcPr>
            <w:tcW w:w="399" w:type="dxa"/>
            <w:noWrap/>
            <w:hideMark/>
          </w:tcPr>
          <w:p w14:paraId="279E5CA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11</w:t>
            </w:r>
          </w:p>
        </w:tc>
        <w:tc>
          <w:tcPr>
            <w:tcW w:w="400" w:type="dxa"/>
            <w:noWrap/>
            <w:hideMark/>
          </w:tcPr>
          <w:p w14:paraId="0154B01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27</w:t>
            </w:r>
          </w:p>
        </w:tc>
        <w:tc>
          <w:tcPr>
            <w:tcW w:w="1505" w:type="dxa"/>
            <w:noWrap/>
            <w:hideMark/>
          </w:tcPr>
          <w:p w14:paraId="28F2F6E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0BF7ED3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1552E4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ERBB2</w:t>
            </w:r>
          </w:p>
        </w:tc>
        <w:tc>
          <w:tcPr>
            <w:tcW w:w="1051" w:type="dxa"/>
            <w:noWrap/>
            <w:hideMark/>
          </w:tcPr>
          <w:p w14:paraId="7BDCB48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D060AF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Erb-b2 receptor tyrosine kinase 2</w:t>
            </w:r>
          </w:p>
        </w:tc>
        <w:tc>
          <w:tcPr>
            <w:tcW w:w="1078" w:type="dxa"/>
            <w:noWrap/>
            <w:hideMark/>
          </w:tcPr>
          <w:p w14:paraId="4BDF657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HER2</w:t>
            </w:r>
          </w:p>
        </w:tc>
        <w:tc>
          <w:tcPr>
            <w:tcW w:w="1765" w:type="dxa"/>
            <w:hideMark/>
          </w:tcPr>
          <w:p w14:paraId="544582B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mitogen-activated protein kinase and phosphatidylinositol-3 kinase.</w:t>
            </w:r>
          </w:p>
        </w:tc>
      </w:tr>
      <w:tr w:rsidR="00AB144F" w:rsidRPr="00AB144F" w14:paraId="65F655ED" w14:textId="77777777" w:rsidTr="00AB144F">
        <w:trPr>
          <w:trHeight w:val="285"/>
        </w:trPr>
        <w:tc>
          <w:tcPr>
            <w:tcW w:w="399" w:type="dxa"/>
            <w:noWrap/>
            <w:hideMark/>
          </w:tcPr>
          <w:p w14:paraId="6ECDC2E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55</w:t>
            </w:r>
          </w:p>
        </w:tc>
        <w:tc>
          <w:tcPr>
            <w:tcW w:w="400" w:type="dxa"/>
            <w:noWrap/>
            <w:hideMark/>
          </w:tcPr>
          <w:p w14:paraId="66BA6E7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28</w:t>
            </w:r>
          </w:p>
        </w:tc>
        <w:tc>
          <w:tcPr>
            <w:tcW w:w="1505" w:type="dxa"/>
            <w:noWrap/>
            <w:hideMark/>
          </w:tcPr>
          <w:p w14:paraId="192D53C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AF4C79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B9B0B0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ESR1</w:t>
            </w:r>
          </w:p>
        </w:tc>
        <w:tc>
          <w:tcPr>
            <w:tcW w:w="1051" w:type="dxa"/>
            <w:noWrap/>
            <w:hideMark/>
          </w:tcPr>
          <w:p w14:paraId="26031DE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09E10C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Estrogen receptor 1</w:t>
            </w:r>
          </w:p>
        </w:tc>
        <w:tc>
          <w:tcPr>
            <w:tcW w:w="1078" w:type="dxa"/>
            <w:noWrap/>
            <w:hideMark/>
          </w:tcPr>
          <w:p w14:paraId="2AF5E26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w:t>
            </w:r>
          </w:p>
        </w:tc>
        <w:tc>
          <w:tcPr>
            <w:tcW w:w="1765" w:type="dxa"/>
            <w:hideMark/>
          </w:tcPr>
          <w:p w14:paraId="35FA7F6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Regulates the transcription of many estrogen-inducible genes that play a role in growth, metabolism, </w:t>
            </w:r>
            <w:r w:rsidRPr="00AB144F">
              <w:rPr>
                <w:rFonts w:ascii="Arial" w:eastAsia="Times New Roman" w:hAnsi="Arial" w:cs="Arial"/>
                <w:color w:val="000000"/>
                <w:kern w:val="0"/>
                <w:sz w:val="20"/>
                <w:szCs w:val="20"/>
                <w:lang w:val="en-US"/>
                <w14:ligatures w14:val="none"/>
              </w:rPr>
              <w:lastRenderedPageBreak/>
              <w:t>sexual development, gestation, and other reproductive functions.</w:t>
            </w:r>
          </w:p>
        </w:tc>
      </w:tr>
      <w:tr w:rsidR="00AB144F" w:rsidRPr="00AB144F" w14:paraId="6AE2BC13" w14:textId="77777777" w:rsidTr="00AB144F">
        <w:trPr>
          <w:trHeight w:val="285"/>
        </w:trPr>
        <w:tc>
          <w:tcPr>
            <w:tcW w:w="399" w:type="dxa"/>
            <w:noWrap/>
            <w:hideMark/>
          </w:tcPr>
          <w:p w14:paraId="364B583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56</w:t>
            </w:r>
          </w:p>
        </w:tc>
        <w:tc>
          <w:tcPr>
            <w:tcW w:w="400" w:type="dxa"/>
            <w:noWrap/>
            <w:hideMark/>
          </w:tcPr>
          <w:p w14:paraId="0383034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29</w:t>
            </w:r>
          </w:p>
        </w:tc>
        <w:tc>
          <w:tcPr>
            <w:tcW w:w="1505" w:type="dxa"/>
            <w:noWrap/>
            <w:hideMark/>
          </w:tcPr>
          <w:p w14:paraId="54218C7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6168A9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9D0C3F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GRB7</w:t>
            </w:r>
          </w:p>
        </w:tc>
        <w:tc>
          <w:tcPr>
            <w:tcW w:w="1051" w:type="dxa"/>
            <w:noWrap/>
            <w:hideMark/>
          </w:tcPr>
          <w:p w14:paraId="68FB8CA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55021B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Growth factor receptor bound protein 7</w:t>
            </w:r>
          </w:p>
        </w:tc>
        <w:tc>
          <w:tcPr>
            <w:tcW w:w="1078" w:type="dxa"/>
            <w:noWrap/>
            <w:hideMark/>
          </w:tcPr>
          <w:p w14:paraId="3E2B0A2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4325B3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Integrin signaling pathway and cell migration.</w:t>
            </w:r>
          </w:p>
        </w:tc>
      </w:tr>
      <w:tr w:rsidR="00AB144F" w:rsidRPr="00AB144F" w14:paraId="44813D14" w14:textId="77777777" w:rsidTr="00AB144F">
        <w:trPr>
          <w:trHeight w:val="285"/>
        </w:trPr>
        <w:tc>
          <w:tcPr>
            <w:tcW w:w="399" w:type="dxa"/>
            <w:noWrap/>
            <w:hideMark/>
          </w:tcPr>
          <w:p w14:paraId="1756165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29</w:t>
            </w:r>
          </w:p>
        </w:tc>
        <w:tc>
          <w:tcPr>
            <w:tcW w:w="400" w:type="dxa"/>
            <w:noWrap/>
            <w:hideMark/>
          </w:tcPr>
          <w:p w14:paraId="5CA4081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30</w:t>
            </w:r>
          </w:p>
        </w:tc>
        <w:tc>
          <w:tcPr>
            <w:tcW w:w="1505" w:type="dxa"/>
            <w:noWrap/>
            <w:hideMark/>
          </w:tcPr>
          <w:p w14:paraId="1BD7E15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43ED28F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C495B7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GSTM1</w:t>
            </w:r>
          </w:p>
        </w:tc>
        <w:tc>
          <w:tcPr>
            <w:tcW w:w="1051" w:type="dxa"/>
            <w:noWrap/>
            <w:hideMark/>
          </w:tcPr>
          <w:p w14:paraId="2546552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63E3F5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Glutathione S-transferase mu 1</w:t>
            </w:r>
          </w:p>
        </w:tc>
        <w:tc>
          <w:tcPr>
            <w:tcW w:w="1078" w:type="dxa"/>
            <w:noWrap/>
            <w:hideMark/>
          </w:tcPr>
          <w:p w14:paraId="6D10DBF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AD2CFF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Detoxification of electrophilic compounds, including carcinogens, therapeutic drugs, environmental toxins and products of oxidative stress.</w:t>
            </w:r>
          </w:p>
        </w:tc>
      </w:tr>
      <w:tr w:rsidR="00AB144F" w:rsidRPr="00AB144F" w14:paraId="184BB2D4" w14:textId="77777777" w:rsidTr="00AB144F">
        <w:trPr>
          <w:trHeight w:val="285"/>
        </w:trPr>
        <w:tc>
          <w:tcPr>
            <w:tcW w:w="399" w:type="dxa"/>
            <w:noWrap/>
            <w:hideMark/>
          </w:tcPr>
          <w:p w14:paraId="2D10F5E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58</w:t>
            </w:r>
          </w:p>
        </w:tc>
        <w:tc>
          <w:tcPr>
            <w:tcW w:w="400" w:type="dxa"/>
            <w:noWrap/>
            <w:hideMark/>
          </w:tcPr>
          <w:p w14:paraId="7EB60C8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31</w:t>
            </w:r>
          </w:p>
        </w:tc>
        <w:tc>
          <w:tcPr>
            <w:tcW w:w="1505" w:type="dxa"/>
            <w:noWrap/>
            <w:hideMark/>
          </w:tcPr>
          <w:p w14:paraId="290CB6E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7D14D3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638C825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MKI67</w:t>
            </w:r>
          </w:p>
        </w:tc>
        <w:tc>
          <w:tcPr>
            <w:tcW w:w="1051" w:type="dxa"/>
            <w:noWrap/>
            <w:hideMark/>
          </w:tcPr>
          <w:p w14:paraId="2070F60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89B741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Marker of proliferation Ki-67</w:t>
            </w:r>
          </w:p>
        </w:tc>
        <w:tc>
          <w:tcPr>
            <w:tcW w:w="1078" w:type="dxa"/>
            <w:noWrap/>
            <w:hideMark/>
          </w:tcPr>
          <w:p w14:paraId="6EC242E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Ki-67</w:t>
            </w:r>
          </w:p>
        </w:tc>
        <w:tc>
          <w:tcPr>
            <w:tcW w:w="1765" w:type="dxa"/>
            <w:hideMark/>
          </w:tcPr>
          <w:p w14:paraId="2D8D142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be necessary for cellular proliferation.</w:t>
            </w:r>
          </w:p>
        </w:tc>
      </w:tr>
      <w:tr w:rsidR="00AB144F" w:rsidRPr="00AB144F" w14:paraId="5B8A3F22" w14:textId="77777777" w:rsidTr="00AB144F">
        <w:trPr>
          <w:trHeight w:val="285"/>
        </w:trPr>
        <w:tc>
          <w:tcPr>
            <w:tcW w:w="399" w:type="dxa"/>
            <w:noWrap/>
            <w:hideMark/>
          </w:tcPr>
          <w:p w14:paraId="2B18368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59</w:t>
            </w:r>
          </w:p>
        </w:tc>
        <w:tc>
          <w:tcPr>
            <w:tcW w:w="400" w:type="dxa"/>
            <w:noWrap/>
            <w:hideMark/>
          </w:tcPr>
          <w:p w14:paraId="5AEF8AE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32</w:t>
            </w:r>
          </w:p>
        </w:tc>
        <w:tc>
          <w:tcPr>
            <w:tcW w:w="1505" w:type="dxa"/>
            <w:noWrap/>
            <w:hideMark/>
          </w:tcPr>
          <w:p w14:paraId="32B1189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4F09FE3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D69C91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MMP11</w:t>
            </w:r>
          </w:p>
        </w:tc>
        <w:tc>
          <w:tcPr>
            <w:tcW w:w="1051" w:type="dxa"/>
            <w:noWrap/>
            <w:hideMark/>
          </w:tcPr>
          <w:p w14:paraId="6E5433A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F4F2FC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metallopeptidase 11</w:t>
            </w:r>
          </w:p>
        </w:tc>
        <w:tc>
          <w:tcPr>
            <w:tcW w:w="1078" w:type="dxa"/>
            <w:noWrap/>
            <w:hideMark/>
          </w:tcPr>
          <w:p w14:paraId="0BE93E3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Stromolysin 3</w:t>
            </w:r>
          </w:p>
        </w:tc>
        <w:tc>
          <w:tcPr>
            <w:tcW w:w="1765" w:type="dxa"/>
            <w:hideMark/>
          </w:tcPr>
          <w:p w14:paraId="0E0471B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breakdown of extracellular matrix in normal physiological processes.</w:t>
            </w:r>
          </w:p>
        </w:tc>
      </w:tr>
      <w:tr w:rsidR="00AB144F" w:rsidRPr="00AB144F" w14:paraId="485C784A" w14:textId="77777777" w:rsidTr="00AB144F">
        <w:trPr>
          <w:trHeight w:val="285"/>
        </w:trPr>
        <w:tc>
          <w:tcPr>
            <w:tcW w:w="399" w:type="dxa"/>
            <w:noWrap/>
            <w:hideMark/>
          </w:tcPr>
          <w:p w14:paraId="61A4DF2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60</w:t>
            </w:r>
          </w:p>
        </w:tc>
        <w:tc>
          <w:tcPr>
            <w:tcW w:w="400" w:type="dxa"/>
            <w:noWrap/>
            <w:hideMark/>
          </w:tcPr>
          <w:p w14:paraId="0D11D94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33</w:t>
            </w:r>
          </w:p>
        </w:tc>
        <w:tc>
          <w:tcPr>
            <w:tcW w:w="1505" w:type="dxa"/>
            <w:noWrap/>
            <w:hideMark/>
          </w:tcPr>
          <w:p w14:paraId="00C920C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3EFC588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71DCF6C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MYBL2</w:t>
            </w:r>
          </w:p>
        </w:tc>
        <w:tc>
          <w:tcPr>
            <w:tcW w:w="1051" w:type="dxa"/>
            <w:noWrap/>
            <w:hideMark/>
          </w:tcPr>
          <w:p w14:paraId="44F41D6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4184AC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MYB proto-oncogene like 2</w:t>
            </w:r>
          </w:p>
        </w:tc>
        <w:tc>
          <w:tcPr>
            <w:tcW w:w="1078" w:type="dxa"/>
            <w:noWrap/>
            <w:hideMark/>
          </w:tcPr>
          <w:p w14:paraId="12F9E97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87E826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 progression.</w:t>
            </w:r>
          </w:p>
        </w:tc>
      </w:tr>
      <w:tr w:rsidR="00AB144F" w:rsidRPr="00AB144F" w14:paraId="426467EA" w14:textId="77777777" w:rsidTr="00AB144F">
        <w:trPr>
          <w:trHeight w:val="285"/>
        </w:trPr>
        <w:tc>
          <w:tcPr>
            <w:tcW w:w="399" w:type="dxa"/>
            <w:noWrap/>
            <w:hideMark/>
          </w:tcPr>
          <w:p w14:paraId="1E7F797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61</w:t>
            </w:r>
          </w:p>
        </w:tc>
        <w:tc>
          <w:tcPr>
            <w:tcW w:w="400" w:type="dxa"/>
            <w:noWrap/>
            <w:hideMark/>
          </w:tcPr>
          <w:p w14:paraId="1B628D4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34</w:t>
            </w:r>
          </w:p>
        </w:tc>
        <w:tc>
          <w:tcPr>
            <w:tcW w:w="1505" w:type="dxa"/>
            <w:noWrap/>
            <w:hideMark/>
          </w:tcPr>
          <w:p w14:paraId="2ED2196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4D2685D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9E9BD7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PGR</w:t>
            </w:r>
          </w:p>
        </w:tc>
        <w:tc>
          <w:tcPr>
            <w:tcW w:w="1051" w:type="dxa"/>
            <w:noWrap/>
            <w:hideMark/>
          </w:tcPr>
          <w:p w14:paraId="7716135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4F192C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Progesterone receptor</w:t>
            </w:r>
          </w:p>
        </w:tc>
        <w:tc>
          <w:tcPr>
            <w:tcW w:w="1078" w:type="dxa"/>
            <w:noWrap/>
            <w:hideMark/>
          </w:tcPr>
          <w:p w14:paraId="6299AF5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w:t>
            </w:r>
          </w:p>
        </w:tc>
        <w:tc>
          <w:tcPr>
            <w:tcW w:w="1765" w:type="dxa"/>
            <w:hideMark/>
          </w:tcPr>
          <w:p w14:paraId="3CE899E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Reproductive events associated with the establishment and maintenance of pregnancy.</w:t>
            </w:r>
          </w:p>
        </w:tc>
      </w:tr>
      <w:tr w:rsidR="00AB144F" w:rsidRPr="00AB144F" w14:paraId="631CC6E5" w14:textId="77777777" w:rsidTr="00AB144F">
        <w:trPr>
          <w:trHeight w:val="285"/>
        </w:trPr>
        <w:tc>
          <w:tcPr>
            <w:tcW w:w="399" w:type="dxa"/>
            <w:noWrap/>
            <w:hideMark/>
          </w:tcPr>
          <w:p w14:paraId="20F35CA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62</w:t>
            </w:r>
          </w:p>
        </w:tc>
        <w:tc>
          <w:tcPr>
            <w:tcW w:w="400" w:type="dxa"/>
            <w:noWrap/>
            <w:hideMark/>
          </w:tcPr>
          <w:p w14:paraId="3336CBB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35</w:t>
            </w:r>
          </w:p>
        </w:tc>
        <w:tc>
          <w:tcPr>
            <w:tcW w:w="1505" w:type="dxa"/>
            <w:noWrap/>
            <w:hideMark/>
          </w:tcPr>
          <w:p w14:paraId="5832CD4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FFAF34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954427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SCUBE2</w:t>
            </w:r>
          </w:p>
        </w:tc>
        <w:tc>
          <w:tcPr>
            <w:tcW w:w="1051" w:type="dxa"/>
            <w:noWrap/>
            <w:hideMark/>
          </w:tcPr>
          <w:p w14:paraId="4085936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F74087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Signal peptide, CUB domain and EGF like domain containing 2</w:t>
            </w:r>
          </w:p>
        </w:tc>
        <w:tc>
          <w:tcPr>
            <w:tcW w:w="1078" w:type="dxa"/>
            <w:noWrap/>
            <w:hideMark/>
          </w:tcPr>
          <w:p w14:paraId="0176A73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FF9898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Positive regulation of chondrocyte proliferation; positive regulation of osteoblast differentiation; and positive regulation of smoothened signaling pathway.</w:t>
            </w:r>
          </w:p>
        </w:tc>
      </w:tr>
      <w:tr w:rsidR="00AB144F" w:rsidRPr="00AB144F" w14:paraId="3A2266BB" w14:textId="77777777" w:rsidTr="00AB144F">
        <w:trPr>
          <w:trHeight w:val="285"/>
        </w:trPr>
        <w:tc>
          <w:tcPr>
            <w:tcW w:w="399" w:type="dxa"/>
            <w:noWrap/>
            <w:hideMark/>
          </w:tcPr>
          <w:p w14:paraId="62072AD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49</w:t>
            </w:r>
          </w:p>
        </w:tc>
        <w:tc>
          <w:tcPr>
            <w:tcW w:w="400" w:type="dxa"/>
            <w:noWrap/>
            <w:hideMark/>
          </w:tcPr>
          <w:p w14:paraId="48043AC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36</w:t>
            </w:r>
          </w:p>
        </w:tc>
        <w:tc>
          <w:tcPr>
            <w:tcW w:w="1505" w:type="dxa"/>
            <w:noWrap/>
            <w:hideMark/>
          </w:tcPr>
          <w:p w14:paraId="65508E2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E69890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1BA300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ACTB</w:t>
            </w:r>
          </w:p>
        </w:tc>
        <w:tc>
          <w:tcPr>
            <w:tcW w:w="1051" w:type="dxa"/>
            <w:noWrap/>
            <w:hideMark/>
          </w:tcPr>
          <w:p w14:paraId="2ED2352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514D9EC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Actin beta</w:t>
            </w:r>
          </w:p>
        </w:tc>
        <w:tc>
          <w:tcPr>
            <w:tcW w:w="1078" w:type="dxa"/>
            <w:noWrap/>
            <w:hideMark/>
          </w:tcPr>
          <w:p w14:paraId="29D176C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3C5E65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Major constituent of the contractile apparatus and one of the two nonmuscle cytoskeletal actins.</w:t>
            </w:r>
          </w:p>
        </w:tc>
      </w:tr>
      <w:tr w:rsidR="00AB144F" w:rsidRPr="00AB144F" w14:paraId="5A7450B7" w14:textId="77777777" w:rsidTr="00AB144F">
        <w:trPr>
          <w:trHeight w:val="285"/>
        </w:trPr>
        <w:tc>
          <w:tcPr>
            <w:tcW w:w="399" w:type="dxa"/>
            <w:noWrap/>
            <w:hideMark/>
          </w:tcPr>
          <w:p w14:paraId="54CBE69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28</w:t>
            </w:r>
          </w:p>
        </w:tc>
        <w:tc>
          <w:tcPr>
            <w:tcW w:w="400" w:type="dxa"/>
            <w:noWrap/>
            <w:hideMark/>
          </w:tcPr>
          <w:p w14:paraId="2D59A30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37</w:t>
            </w:r>
          </w:p>
        </w:tc>
        <w:tc>
          <w:tcPr>
            <w:tcW w:w="1505" w:type="dxa"/>
            <w:noWrap/>
            <w:hideMark/>
          </w:tcPr>
          <w:p w14:paraId="62CFB5D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57F7D0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6EB53E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GAPDH</w:t>
            </w:r>
          </w:p>
        </w:tc>
        <w:tc>
          <w:tcPr>
            <w:tcW w:w="1051" w:type="dxa"/>
            <w:noWrap/>
            <w:hideMark/>
          </w:tcPr>
          <w:p w14:paraId="5CFF664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4D0411C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Glyceraldehyde-3-phosphate dehydrogenase</w:t>
            </w:r>
          </w:p>
        </w:tc>
        <w:tc>
          <w:tcPr>
            <w:tcW w:w="1078" w:type="dxa"/>
            <w:noWrap/>
            <w:hideMark/>
          </w:tcPr>
          <w:p w14:paraId="3029F00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3EA315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an important energy-yielding step in carbohydrate metabolism.</w:t>
            </w:r>
          </w:p>
        </w:tc>
      </w:tr>
      <w:tr w:rsidR="00AB144F" w:rsidRPr="00AB144F" w14:paraId="124B8FBC" w14:textId="77777777" w:rsidTr="00AB144F">
        <w:trPr>
          <w:trHeight w:val="285"/>
        </w:trPr>
        <w:tc>
          <w:tcPr>
            <w:tcW w:w="399" w:type="dxa"/>
            <w:noWrap/>
            <w:hideMark/>
          </w:tcPr>
          <w:p w14:paraId="3B49627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57</w:t>
            </w:r>
          </w:p>
        </w:tc>
        <w:tc>
          <w:tcPr>
            <w:tcW w:w="400" w:type="dxa"/>
            <w:noWrap/>
            <w:hideMark/>
          </w:tcPr>
          <w:p w14:paraId="0953048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38</w:t>
            </w:r>
          </w:p>
        </w:tc>
        <w:tc>
          <w:tcPr>
            <w:tcW w:w="1505" w:type="dxa"/>
            <w:noWrap/>
            <w:hideMark/>
          </w:tcPr>
          <w:p w14:paraId="50E0DF8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DECBC0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DF70F6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GUSB</w:t>
            </w:r>
          </w:p>
        </w:tc>
        <w:tc>
          <w:tcPr>
            <w:tcW w:w="1051" w:type="dxa"/>
            <w:noWrap/>
            <w:hideMark/>
          </w:tcPr>
          <w:p w14:paraId="6A176DC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1FDAAF4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Glucurodinase beta</w:t>
            </w:r>
          </w:p>
        </w:tc>
        <w:tc>
          <w:tcPr>
            <w:tcW w:w="1078" w:type="dxa"/>
            <w:noWrap/>
            <w:hideMark/>
          </w:tcPr>
          <w:p w14:paraId="2382FDA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GUS</w:t>
            </w:r>
          </w:p>
        </w:tc>
        <w:tc>
          <w:tcPr>
            <w:tcW w:w="1765" w:type="dxa"/>
            <w:hideMark/>
          </w:tcPr>
          <w:p w14:paraId="734AA93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Degrades glycosaminoglycans, including heparan sulfate, dermatan sulfate, and chondroitin-4,6-sulfate.</w:t>
            </w:r>
          </w:p>
        </w:tc>
      </w:tr>
      <w:tr w:rsidR="00AB144F" w:rsidRPr="00AB144F" w14:paraId="3565D05A" w14:textId="77777777" w:rsidTr="00AB144F">
        <w:trPr>
          <w:trHeight w:val="285"/>
        </w:trPr>
        <w:tc>
          <w:tcPr>
            <w:tcW w:w="399" w:type="dxa"/>
            <w:noWrap/>
            <w:hideMark/>
          </w:tcPr>
          <w:p w14:paraId="77D5DB7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30</w:t>
            </w:r>
          </w:p>
        </w:tc>
        <w:tc>
          <w:tcPr>
            <w:tcW w:w="400" w:type="dxa"/>
            <w:noWrap/>
            <w:hideMark/>
          </w:tcPr>
          <w:p w14:paraId="6251389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39</w:t>
            </w:r>
          </w:p>
        </w:tc>
        <w:tc>
          <w:tcPr>
            <w:tcW w:w="1505" w:type="dxa"/>
            <w:noWrap/>
            <w:hideMark/>
          </w:tcPr>
          <w:p w14:paraId="60F533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39D120B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6E176E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RPLP0</w:t>
            </w:r>
          </w:p>
        </w:tc>
        <w:tc>
          <w:tcPr>
            <w:tcW w:w="1051" w:type="dxa"/>
            <w:noWrap/>
            <w:hideMark/>
          </w:tcPr>
          <w:p w14:paraId="329C6FD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367C3E3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Ribosomal protein lateral stalk subunit P0</w:t>
            </w:r>
          </w:p>
        </w:tc>
        <w:tc>
          <w:tcPr>
            <w:tcW w:w="1078" w:type="dxa"/>
            <w:noWrap/>
            <w:hideMark/>
          </w:tcPr>
          <w:p w14:paraId="576C728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67303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Component of the 60S subunit.</w:t>
            </w:r>
          </w:p>
        </w:tc>
      </w:tr>
      <w:tr w:rsidR="00AB144F" w:rsidRPr="00AB144F" w14:paraId="48ADA838" w14:textId="77777777" w:rsidTr="00AB144F">
        <w:trPr>
          <w:trHeight w:val="285"/>
        </w:trPr>
        <w:tc>
          <w:tcPr>
            <w:tcW w:w="399" w:type="dxa"/>
            <w:noWrap/>
            <w:hideMark/>
          </w:tcPr>
          <w:p w14:paraId="1DF6D05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31</w:t>
            </w:r>
          </w:p>
        </w:tc>
        <w:tc>
          <w:tcPr>
            <w:tcW w:w="400" w:type="dxa"/>
            <w:noWrap/>
            <w:hideMark/>
          </w:tcPr>
          <w:p w14:paraId="20A40DB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40</w:t>
            </w:r>
          </w:p>
        </w:tc>
        <w:tc>
          <w:tcPr>
            <w:tcW w:w="1505" w:type="dxa"/>
            <w:noWrap/>
            <w:hideMark/>
          </w:tcPr>
          <w:p w14:paraId="50AF43C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EC9084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14E9E5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TFRC</w:t>
            </w:r>
          </w:p>
        </w:tc>
        <w:tc>
          <w:tcPr>
            <w:tcW w:w="1051" w:type="dxa"/>
            <w:noWrap/>
            <w:hideMark/>
          </w:tcPr>
          <w:p w14:paraId="301CA19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55708DC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Transferrin receptor</w:t>
            </w:r>
          </w:p>
        </w:tc>
        <w:tc>
          <w:tcPr>
            <w:tcW w:w="1078" w:type="dxa"/>
            <w:noWrap/>
            <w:hideMark/>
          </w:tcPr>
          <w:p w14:paraId="59FBD64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D58F4A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Iron uptake by the process of receptor-mediated endocytosis.</w:t>
            </w:r>
          </w:p>
        </w:tc>
      </w:tr>
      <w:tr w:rsidR="00AB144F" w:rsidRPr="00AB144F" w14:paraId="2F0F9632" w14:textId="77777777" w:rsidTr="00AB144F">
        <w:trPr>
          <w:trHeight w:val="285"/>
        </w:trPr>
        <w:tc>
          <w:tcPr>
            <w:tcW w:w="399" w:type="dxa"/>
            <w:noWrap/>
            <w:hideMark/>
          </w:tcPr>
          <w:p w14:paraId="491B3D1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63</w:t>
            </w:r>
          </w:p>
        </w:tc>
        <w:tc>
          <w:tcPr>
            <w:tcW w:w="400" w:type="dxa"/>
            <w:noWrap/>
            <w:hideMark/>
          </w:tcPr>
          <w:p w14:paraId="35047A6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41</w:t>
            </w:r>
          </w:p>
        </w:tc>
        <w:tc>
          <w:tcPr>
            <w:tcW w:w="1505" w:type="dxa"/>
            <w:noWrap/>
            <w:hideMark/>
          </w:tcPr>
          <w:p w14:paraId="07D84E0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03569F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C2FB86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ACTR3B</w:t>
            </w:r>
          </w:p>
        </w:tc>
        <w:tc>
          <w:tcPr>
            <w:tcW w:w="1051" w:type="dxa"/>
            <w:noWrap/>
            <w:hideMark/>
          </w:tcPr>
          <w:p w14:paraId="7DC2D2D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61F403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Actin related protein 3B</w:t>
            </w:r>
          </w:p>
        </w:tc>
        <w:tc>
          <w:tcPr>
            <w:tcW w:w="1078" w:type="dxa"/>
            <w:noWrap/>
            <w:hideMark/>
          </w:tcPr>
          <w:p w14:paraId="67EF948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D213C3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have a regulatory role in the actin cytoskeleton and induce cell-shape change and motility.</w:t>
            </w:r>
          </w:p>
        </w:tc>
      </w:tr>
      <w:tr w:rsidR="00AB144F" w:rsidRPr="00AB144F" w14:paraId="2227AC16" w14:textId="77777777" w:rsidTr="00AB144F">
        <w:trPr>
          <w:trHeight w:val="285"/>
        </w:trPr>
        <w:tc>
          <w:tcPr>
            <w:tcW w:w="399" w:type="dxa"/>
            <w:noWrap/>
            <w:hideMark/>
          </w:tcPr>
          <w:p w14:paraId="0401C70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32</w:t>
            </w:r>
          </w:p>
        </w:tc>
        <w:tc>
          <w:tcPr>
            <w:tcW w:w="400" w:type="dxa"/>
            <w:noWrap/>
            <w:hideMark/>
          </w:tcPr>
          <w:p w14:paraId="533CCFE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42</w:t>
            </w:r>
          </w:p>
        </w:tc>
        <w:tc>
          <w:tcPr>
            <w:tcW w:w="1505" w:type="dxa"/>
            <w:noWrap/>
            <w:hideMark/>
          </w:tcPr>
          <w:p w14:paraId="5F00968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49B891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DE62AB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ANLN</w:t>
            </w:r>
          </w:p>
        </w:tc>
        <w:tc>
          <w:tcPr>
            <w:tcW w:w="1051" w:type="dxa"/>
            <w:noWrap/>
            <w:hideMark/>
          </w:tcPr>
          <w:p w14:paraId="12018AA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0309F7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Anillin, actin binding protein</w:t>
            </w:r>
          </w:p>
        </w:tc>
        <w:tc>
          <w:tcPr>
            <w:tcW w:w="1078" w:type="dxa"/>
            <w:noWrap/>
            <w:hideMark/>
          </w:tcPr>
          <w:p w14:paraId="4461F1D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C88AB7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growth and migration, and in cytokinesis.</w:t>
            </w:r>
          </w:p>
        </w:tc>
      </w:tr>
      <w:tr w:rsidR="00AB144F" w:rsidRPr="00AB144F" w14:paraId="6BDFAC5E" w14:textId="77777777" w:rsidTr="00AB144F">
        <w:trPr>
          <w:trHeight w:val="285"/>
        </w:trPr>
        <w:tc>
          <w:tcPr>
            <w:tcW w:w="399" w:type="dxa"/>
            <w:noWrap/>
            <w:hideMark/>
          </w:tcPr>
          <w:p w14:paraId="67017B2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33</w:t>
            </w:r>
          </w:p>
        </w:tc>
        <w:tc>
          <w:tcPr>
            <w:tcW w:w="400" w:type="dxa"/>
            <w:noWrap/>
            <w:hideMark/>
          </w:tcPr>
          <w:p w14:paraId="3EDEFCC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43</w:t>
            </w:r>
          </w:p>
        </w:tc>
        <w:tc>
          <w:tcPr>
            <w:tcW w:w="1505" w:type="dxa"/>
            <w:noWrap/>
            <w:hideMark/>
          </w:tcPr>
          <w:p w14:paraId="0B946E8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861242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1B4063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BAG1</w:t>
            </w:r>
          </w:p>
        </w:tc>
        <w:tc>
          <w:tcPr>
            <w:tcW w:w="1051" w:type="dxa"/>
            <w:noWrap/>
            <w:hideMark/>
          </w:tcPr>
          <w:p w14:paraId="125E577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84E965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BAG cochaperone 1</w:t>
            </w:r>
          </w:p>
        </w:tc>
        <w:tc>
          <w:tcPr>
            <w:tcW w:w="1078" w:type="dxa"/>
            <w:noWrap/>
            <w:hideMark/>
          </w:tcPr>
          <w:p w14:paraId="09EAA29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96B13B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a step in a pathway leading to apoptosis.</w:t>
            </w:r>
          </w:p>
        </w:tc>
      </w:tr>
      <w:tr w:rsidR="00AB144F" w:rsidRPr="00AB144F" w14:paraId="4885EE9F" w14:textId="77777777" w:rsidTr="00AB144F">
        <w:trPr>
          <w:trHeight w:val="285"/>
        </w:trPr>
        <w:tc>
          <w:tcPr>
            <w:tcW w:w="399" w:type="dxa"/>
            <w:noWrap/>
            <w:hideMark/>
          </w:tcPr>
          <w:p w14:paraId="7EE4730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12</w:t>
            </w:r>
          </w:p>
        </w:tc>
        <w:tc>
          <w:tcPr>
            <w:tcW w:w="400" w:type="dxa"/>
            <w:noWrap/>
            <w:hideMark/>
          </w:tcPr>
          <w:p w14:paraId="1D1DCE8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44</w:t>
            </w:r>
          </w:p>
        </w:tc>
        <w:tc>
          <w:tcPr>
            <w:tcW w:w="1505" w:type="dxa"/>
            <w:noWrap/>
            <w:hideMark/>
          </w:tcPr>
          <w:p w14:paraId="1B87E13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6D6BC5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705120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BCL2</w:t>
            </w:r>
          </w:p>
        </w:tc>
        <w:tc>
          <w:tcPr>
            <w:tcW w:w="1051" w:type="dxa"/>
            <w:noWrap/>
            <w:hideMark/>
          </w:tcPr>
          <w:p w14:paraId="5891730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EF5CCB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BCL2 apoptosis regulator</w:t>
            </w:r>
          </w:p>
        </w:tc>
        <w:tc>
          <w:tcPr>
            <w:tcW w:w="1078" w:type="dxa"/>
            <w:noWrap/>
            <w:hideMark/>
          </w:tcPr>
          <w:p w14:paraId="16BC9DF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D05F49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the apoptotic death of some cells such as lymphocytes.</w:t>
            </w:r>
          </w:p>
        </w:tc>
      </w:tr>
      <w:tr w:rsidR="00AB144F" w:rsidRPr="00AB144F" w14:paraId="5CA9A7E3" w14:textId="77777777" w:rsidTr="00AB144F">
        <w:trPr>
          <w:trHeight w:val="285"/>
        </w:trPr>
        <w:tc>
          <w:tcPr>
            <w:tcW w:w="399" w:type="dxa"/>
            <w:noWrap/>
            <w:hideMark/>
          </w:tcPr>
          <w:p w14:paraId="55201D7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w:t>
            </w:r>
          </w:p>
        </w:tc>
        <w:tc>
          <w:tcPr>
            <w:tcW w:w="400" w:type="dxa"/>
            <w:noWrap/>
            <w:hideMark/>
          </w:tcPr>
          <w:p w14:paraId="4C16E73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45</w:t>
            </w:r>
          </w:p>
        </w:tc>
        <w:tc>
          <w:tcPr>
            <w:tcW w:w="1505" w:type="dxa"/>
            <w:noWrap/>
            <w:hideMark/>
          </w:tcPr>
          <w:p w14:paraId="25B147C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D1A8CF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1E9F592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622C94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340159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7</w:t>
            </w:r>
          </w:p>
        </w:tc>
        <w:tc>
          <w:tcPr>
            <w:tcW w:w="1078" w:type="dxa"/>
            <w:noWrap/>
            <w:hideMark/>
          </w:tcPr>
          <w:p w14:paraId="2C8A3B5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4E137CD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1C61FD88" w14:textId="77777777" w:rsidTr="00AB144F">
        <w:trPr>
          <w:trHeight w:val="285"/>
        </w:trPr>
        <w:tc>
          <w:tcPr>
            <w:tcW w:w="399" w:type="dxa"/>
            <w:noWrap/>
            <w:hideMark/>
          </w:tcPr>
          <w:p w14:paraId="739A907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w:t>
            </w:r>
          </w:p>
        </w:tc>
        <w:tc>
          <w:tcPr>
            <w:tcW w:w="400" w:type="dxa"/>
            <w:noWrap/>
            <w:hideMark/>
          </w:tcPr>
          <w:p w14:paraId="0BA63A9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46</w:t>
            </w:r>
          </w:p>
        </w:tc>
        <w:tc>
          <w:tcPr>
            <w:tcW w:w="1505" w:type="dxa"/>
            <w:noWrap/>
            <w:hideMark/>
          </w:tcPr>
          <w:p w14:paraId="0322A6C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364AD5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85A609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BLVRA</w:t>
            </w:r>
          </w:p>
        </w:tc>
        <w:tc>
          <w:tcPr>
            <w:tcW w:w="1051" w:type="dxa"/>
            <w:noWrap/>
            <w:hideMark/>
          </w:tcPr>
          <w:p w14:paraId="2E3828A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B7C06B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Biliverdin reductase A</w:t>
            </w:r>
          </w:p>
        </w:tc>
        <w:tc>
          <w:tcPr>
            <w:tcW w:w="1078" w:type="dxa"/>
            <w:noWrap/>
            <w:hideMark/>
          </w:tcPr>
          <w:p w14:paraId="201ADDA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1B6C9A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Conversion of biliverdin to bilirubin.</w:t>
            </w:r>
          </w:p>
        </w:tc>
      </w:tr>
      <w:tr w:rsidR="00AB144F" w:rsidRPr="00AB144F" w14:paraId="4A511511" w14:textId="77777777" w:rsidTr="00AB144F">
        <w:trPr>
          <w:trHeight w:val="285"/>
        </w:trPr>
        <w:tc>
          <w:tcPr>
            <w:tcW w:w="399" w:type="dxa"/>
            <w:noWrap/>
            <w:hideMark/>
          </w:tcPr>
          <w:p w14:paraId="76480E4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13</w:t>
            </w:r>
          </w:p>
        </w:tc>
        <w:tc>
          <w:tcPr>
            <w:tcW w:w="400" w:type="dxa"/>
            <w:noWrap/>
            <w:hideMark/>
          </w:tcPr>
          <w:p w14:paraId="45591C7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47</w:t>
            </w:r>
          </w:p>
        </w:tc>
        <w:tc>
          <w:tcPr>
            <w:tcW w:w="1505" w:type="dxa"/>
            <w:noWrap/>
            <w:hideMark/>
          </w:tcPr>
          <w:p w14:paraId="06A5537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F7F3D4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F5F29E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CCNB1</w:t>
            </w:r>
          </w:p>
        </w:tc>
        <w:tc>
          <w:tcPr>
            <w:tcW w:w="1051" w:type="dxa"/>
            <w:noWrap/>
            <w:hideMark/>
          </w:tcPr>
          <w:p w14:paraId="20D783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6EDAC8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B2</w:t>
            </w:r>
          </w:p>
        </w:tc>
        <w:tc>
          <w:tcPr>
            <w:tcW w:w="1078" w:type="dxa"/>
            <w:noWrap/>
            <w:hideMark/>
          </w:tcPr>
          <w:p w14:paraId="66FFF00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3A7757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AB144F" w14:paraId="6815E818" w14:textId="77777777" w:rsidTr="00AB144F">
        <w:trPr>
          <w:trHeight w:val="285"/>
        </w:trPr>
        <w:tc>
          <w:tcPr>
            <w:tcW w:w="399" w:type="dxa"/>
            <w:noWrap/>
            <w:hideMark/>
          </w:tcPr>
          <w:p w14:paraId="23A1FCA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64</w:t>
            </w:r>
          </w:p>
        </w:tc>
        <w:tc>
          <w:tcPr>
            <w:tcW w:w="400" w:type="dxa"/>
            <w:noWrap/>
            <w:hideMark/>
          </w:tcPr>
          <w:p w14:paraId="186747F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48</w:t>
            </w:r>
          </w:p>
        </w:tc>
        <w:tc>
          <w:tcPr>
            <w:tcW w:w="1505" w:type="dxa"/>
            <w:noWrap/>
            <w:hideMark/>
          </w:tcPr>
          <w:p w14:paraId="4D40EE1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EFB42B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83A8C0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CCNE1</w:t>
            </w:r>
          </w:p>
        </w:tc>
        <w:tc>
          <w:tcPr>
            <w:tcW w:w="1051" w:type="dxa"/>
            <w:noWrap/>
            <w:hideMark/>
          </w:tcPr>
          <w:p w14:paraId="191B529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83D625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E1</w:t>
            </w:r>
          </w:p>
        </w:tc>
        <w:tc>
          <w:tcPr>
            <w:tcW w:w="1078" w:type="dxa"/>
            <w:noWrap/>
            <w:hideMark/>
          </w:tcPr>
          <w:p w14:paraId="75F1C55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72CADD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AB144F" w14:paraId="56BC4223" w14:textId="77777777" w:rsidTr="00AB144F">
        <w:trPr>
          <w:trHeight w:val="285"/>
        </w:trPr>
        <w:tc>
          <w:tcPr>
            <w:tcW w:w="399" w:type="dxa"/>
            <w:noWrap/>
            <w:hideMark/>
          </w:tcPr>
          <w:p w14:paraId="2B75DC8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66</w:t>
            </w:r>
          </w:p>
        </w:tc>
        <w:tc>
          <w:tcPr>
            <w:tcW w:w="400" w:type="dxa"/>
            <w:noWrap/>
            <w:hideMark/>
          </w:tcPr>
          <w:p w14:paraId="6398F70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49</w:t>
            </w:r>
          </w:p>
        </w:tc>
        <w:tc>
          <w:tcPr>
            <w:tcW w:w="1505" w:type="dxa"/>
            <w:noWrap/>
            <w:hideMark/>
          </w:tcPr>
          <w:p w14:paraId="7E49FA9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720843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57E40A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CDC6</w:t>
            </w:r>
          </w:p>
        </w:tc>
        <w:tc>
          <w:tcPr>
            <w:tcW w:w="1051" w:type="dxa"/>
            <w:noWrap/>
            <w:hideMark/>
          </w:tcPr>
          <w:p w14:paraId="4783F3F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C32BFF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division cycle 6</w:t>
            </w:r>
          </w:p>
        </w:tc>
        <w:tc>
          <w:tcPr>
            <w:tcW w:w="1078" w:type="dxa"/>
            <w:noWrap/>
            <w:hideMark/>
          </w:tcPr>
          <w:p w14:paraId="31FA546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B848A5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Regulator at the early steps of DNA replication.</w:t>
            </w:r>
          </w:p>
        </w:tc>
      </w:tr>
      <w:tr w:rsidR="00AB144F" w:rsidRPr="00AB144F" w14:paraId="4D513867" w14:textId="77777777" w:rsidTr="00AB144F">
        <w:trPr>
          <w:trHeight w:val="285"/>
        </w:trPr>
        <w:tc>
          <w:tcPr>
            <w:tcW w:w="399" w:type="dxa"/>
            <w:noWrap/>
            <w:hideMark/>
          </w:tcPr>
          <w:p w14:paraId="0F420F6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65</w:t>
            </w:r>
          </w:p>
        </w:tc>
        <w:tc>
          <w:tcPr>
            <w:tcW w:w="400" w:type="dxa"/>
            <w:noWrap/>
            <w:hideMark/>
          </w:tcPr>
          <w:p w14:paraId="7455E8B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50</w:t>
            </w:r>
          </w:p>
        </w:tc>
        <w:tc>
          <w:tcPr>
            <w:tcW w:w="1505" w:type="dxa"/>
            <w:noWrap/>
            <w:hideMark/>
          </w:tcPr>
          <w:p w14:paraId="1ECC94F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97B5FE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D1C20F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CDC20</w:t>
            </w:r>
          </w:p>
        </w:tc>
        <w:tc>
          <w:tcPr>
            <w:tcW w:w="1051" w:type="dxa"/>
            <w:noWrap/>
            <w:hideMark/>
          </w:tcPr>
          <w:p w14:paraId="3B2ADA4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60501E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division cycle 20</w:t>
            </w:r>
          </w:p>
        </w:tc>
        <w:tc>
          <w:tcPr>
            <w:tcW w:w="1078" w:type="dxa"/>
            <w:noWrap/>
            <w:hideMark/>
          </w:tcPr>
          <w:p w14:paraId="3926DD8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30D390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Regulates protein interacting with several other proteins at multiple points in the cell cycle.</w:t>
            </w:r>
          </w:p>
        </w:tc>
      </w:tr>
      <w:tr w:rsidR="00AB144F" w:rsidRPr="00AB144F" w14:paraId="11D982AA" w14:textId="77777777" w:rsidTr="00AB144F">
        <w:trPr>
          <w:trHeight w:val="285"/>
        </w:trPr>
        <w:tc>
          <w:tcPr>
            <w:tcW w:w="399" w:type="dxa"/>
            <w:noWrap/>
            <w:hideMark/>
          </w:tcPr>
          <w:p w14:paraId="3FED9B1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67</w:t>
            </w:r>
          </w:p>
        </w:tc>
        <w:tc>
          <w:tcPr>
            <w:tcW w:w="400" w:type="dxa"/>
            <w:noWrap/>
            <w:hideMark/>
          </w:tcPr>
          <w:p w14:paraId="19647D4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51</w:t>
            </w:r>
          </w:p>
        </w:tc>
        <w:tc>
          <w:tcPr>
            <w:tcW w:w="1505" w:type="dxa"/>
            <w:noWrap/>
            <w:hideMark/>
          </w:tcPr>
          <w:p w14:paraId="3F25F8A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EC1414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6F1875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CDH3</w:t>
            </w:r>
          </w:p>
        </w:tc>
        <w:tc>
          <w:tcPr>
            <w:tcW w:w="1051" w:type="dxa"/>
            <w:noWrap/>
            <w:hideMark/>
          </w:tcPr>
          <w:p w14:paraId="3AE148C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FB1DB0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Cadherin 3</w:t>
            </w:r>
          </w:p>
        </w:tc>
        <w:tc>
          <w:tcPr>
            <w:tcW w:w="1078" w:type="dxa"/>
            <w:noWrap/>
            <w:hideMark/>
          </w:tcPr>
          <w:p w14:paraId="152C622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2BD43A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loss of heterozygosity events in breast and prostate cancer.</w:t>
            </w:r>
          </w:p>
        </w:tc>
      </w:tr>
      <w:tr w:rsidR="00AB144F" w:rsidRPr="00AB144F" w14:paraId="5E6A1CB0" w14:textId="77777777" w:rsidTr="00AB144F">
        <w:trPr>
          <w:trHeight w:val="285"/>
        </w:trPr>
        <w:tc>
          <w:tcPr>
            <w:tcW w:w="399" w:type="dxa"/>
            <w:noWrap/>
            <w:hideMark/>
          </w:tcPr>
          <w:p w14:paraId="6076662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68</w:t>
            </w:r>
          </w:p>
        </w:tc>
        <w:tc>
          <w:tcPr>
            <w:tcW w:w="400" w:type="dxa"/>
            <w:noWrap/>
            <w:hideMark/>
          </w:tcPr>
          <w:p w14:paraId="393AFC4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52</w:t>
            </w:r>
          </w:p>
        </w:tc>
        <w:tc>
          <w:tcPr>
            <w:tcW w:w="1505" w:type="dxa"/>
            <w:noWrap/>
            <w:hideMark/>
          </w:tcPr>
          <w:p w14:paraId="26ED1C8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16BBCE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D3BF38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CENPF</w:t>
            </w:r>
          </w:p>
        </w:tc>
        <w:tc>
          <w:tcPr>
            <w:tcW w:w="1051" w:type="dxa"/>
            <w:noWrap/>
            <w:hideMark/>
          </w:tcPr>
          <w:p w14:paraId="0FF9EEF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2503AD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Centromere protein F</w:t>
            </w:r>
          </w:p>
        </w:tc>
        <w:tc>
          <w:tcPr>
            <w:tcW w:w="1078" w:type="dxa"/>
            <w:noWrap/>
            <w:hideMark/>
          </w:tcPr>
          <w:p w14:paraId="5AED1E4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5B0103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Associates with the kinetochore at G2 and maintains this association through early anaphase.</w:t>
            </w:r>
          </w:p>
        </w:tc>
      </w:tr>
      <w:tr w:rsidR="00AB144F" w:rsidRPr="00AB144F" w14:paraId="390DC6BA" w14:textId="77777777" w:rsidTr="00AB144F">
        <w:trPr>
          <w:trHeight w:val="285"/>
        </w:trPr>
        <w:tc>
          <w:tcPr>
            <w:tcW w:w="399" w:type="dxa"/>
            <w:noWrap/>
            <w:hideMark/>
          </w:tcPr>
          <w:p w14:paraId="27DB739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69</w:t>
            </w:r>
          </w:p>
        </w:tc>
        <w:tc>
          <w:tcPr>
            <w:tcW w:w="400" w:type="dxa"/>
            <w:noWrap/>
            <w:hideMark/>
          </w:tcPr>
          <w:p w14:paraId="28ED3D2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53</w:t>
            </w:r>
          </w:p>
        </w:tc>
        <w:tc>
          <w:tcPr>
            <w:tcW w:w="1505" w:type="dxa"/>
            <w:noWrap/>
            <w:hideMark/>
          </w:tcPr>
          <w:p w14:paraId="30507D0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AD855C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860430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CEP55</w:t>
            </w:r>
          </w:p>
        </w:tc>
        <w:tc>
          <w:tcPr>
            <w:tcW w:w="1051" w:type="dxa"/>
            <w:noWrap/>
            <w:hideMark/>
          </w:tcPr>
          <w:p w14:paraId="1FF9690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E3EC54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Centrosomal protein 55</w:t>
            </w:r>
          </w:p>
        </w:tc>
        <w:tc>
          <w:tcPr>
            <w:tcW w:w="1078" w:type="dxa"/>
            <w:noWrap/>
            <w:hideMark/>
          </w:tcPr>
          <w:p w14:paraId="0921F95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766AD2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cranial skeletal system development; establishment of protein localization; and midbody abscission.</w:t>
            </w:r>
          </w:p>
        </w:tc>
      </w:tr>
      <w:tr w:rsidR="00AB144F" w:rsidRPr="00AB144F" w14:paraId="20304E8E" w14:textId="77777777" w:rsidTr="00AB144F">
        <w:trPr>
          <w:trHeight w:val="285"/>
        </w:trPr>
        <w:tc>
          <w:tcPr>
            <w:tcW w:w="399" w:type="dxa"/>
            <w:noWrap/>
            <w:hideMark/>
          </w:tcPr>
          <w:p w14:paraId="608D965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70</w:t>
            </w:r>
          </w:p>
        </w:tc>
        <w:tc>
          <w:tcPr>
            <w:tcW w:w="400" w:type="dxa"/>
            <w:noWrap/>
            <w:hideMark/>
          </w:tcPr>
          <w:p w14:paraId="32CCD64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54</w:t>
            </w:r>
          </w:p>
        </w:tc>
        <w:tc>
          <w:tcPr>
            <w:tcW w:w="1505" w:type="dxa"/>
            <w:noWrap/>
            <w:hideMark/>
          </w:tcPr>
          <w:p w14:paraId="7746343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B4F1A6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4B56A4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CXXC5</w:t>
            </w:r>
          </w:p>
        </w:tc>
        <w:tc>
          <w:tcPr>
            <w:tcW w:w="1051" w:type="dxa"/>
            <w:noWrap/>
            <w:hideMark/>
          </w:tcPr>
          <w:p w14:paraId="3EBB768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8BF8E4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CXXC finger protein 5</w:t>
            </w:r>
          </w:p>
        </w:tc>
        <w:tc>
          <w:tcPr>
            <w:tcW w:w="1078" w:type="dxa"/>
            <w:noWrap/>
            <w:hideMark/>
          </w:tcPr>
          <w:p w14:paraId="27C24D8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425FB8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myelopoiesis, required for DNA damage-induced p53 activation, regulates the differentiation of myoblasts into myocytes, and negatively regulates cutaneous wound healing.</w:t>
            </w:r>
          </w:p>
        </w:tc>
      </w:tr>
      <w:tr w:rsidR="00AB144F" w:rsidRPr="00AB144F" w14:paraId="44800D64" w14:textId="77777777" w:rsidTr="00AB144F">
        <w:trPr>
          <w:trHeight w:val="285"/>
        </w:trPr>
        <w:tc>
          <w:tcPr>
            <w:tcW w:w="399" w:type="dxa"/>
            <w:noWrap/>
            <w:hideMark/>
          </w:tcPr>
          <w:p w14:paraId="78425A8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14</w:t>
            </w:r>
          </w:p>
        </w:tc>
        <w:tc>
          <w:tcPr>
            <w:tcW w:w="400" w:type="dxa"/>
            <w:noWrap/>
            <w:hideMark/>
          </w:tcPr>
          <w:p w14:paraId="2496D43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55</w:t>
            </w:r>
          </w:p>
        </w:tc>
        <w:tc>
          <w:tcPr>
            <w:tcW w:w="1505" w:type="dxa"/>
            <w:noWrap/>
            <w:hideMark/>
          </w:tcPr>
          <w:p w14:paraId="495720A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E8CCA7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A3FED4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EGFR</w:t>
            </w:r>
          </w:p>
        </w:tc>
        <w:tc>
          <w:tcPr>
            <w:tcW w:w="1051" w:type="dxa"/>
            <w:noWrap/>
            <w:hideMark/>
          </w:tcPr>
          <w:p w14:paraId="317DAF0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DB0864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Epidermal growth factor receptor</w:t>
            </w:r>
          </w:p>
        </w:tc>
        <w:tc>
          <w:tcPr>
            <w:tcW w:w="1078" w:type="dxa"/>
            <w:noWrap/>
            <w:hideMark/>
          </w:tcPr>
          <w:p w14:paraId="381BE00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06E5A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Induce receptor dimerization and tyrosine autophosphorylation leading to cell proliferation.</w:t>
            </w:r>
          </w:p>
        </w:tc>
      </w:tr>
      <w:tr w:rsidR="00AB144F" w:rsidRPr="00AB144F" w14:paraId="2EA95EB4" w14:textId="77777777" w:rsidTr="00AB144F">
        <w:trPr>
          <w:trHeight w:val="285"/>
        </w:trPr>
        <w:tc>
          <w:tcPr>
            <w:tcW w:w="399" w:type="dxa"/>
            <w:noWrap/>
            <w:hideMark/>
          </w:tcPr>
          <w:p w14:paraId="7F8E892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71</w:t>
            </w:r>
          </w:p>
        </w:tc>
        <w:tc>
          <w:tcPr>
            <w:tcW w:w="400" w:type="dxa"/>
            <w:noWrap/>
            <w:hideMark/>
          </w:tcPr>
          <w:p w14:paraId="1A3140A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56</w:t>
            </w:r>
          </w:p>
        </w:tc>
        <w:tc>
          <w:tcPr>
            <w:tcW w:w="1505" w:type="dxa"/>
            <w:noWrap/>
            <w:hideMark/>
          </w:tcPr>
          <w:p w14:paraId="6E899D8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06D4EF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6C7B043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ERBB2</w:t>
            </w:r>
          </w:p>
        </w:tc>
        <w:tc>
          <w:tcPr>
            <w:tcW w:w="1051" w:type="dxa"/>
            <w:noWrap/>
            <w:hideMark/>
          </w:tcPr>
          <w:p w14:paraId="465D8B7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DBB69C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Erb-b2 receptor tyrosine kinase 3</w:t>
            </w:r>
          </w:p>
        </w:tc>
        <w:tc>
          <w:tcPr>
            <w:tcW w:w="1078" w:type="dxa"/>
            <w:noWrap/>
            <w:hideMark/>
          </w:tcPr>
          <w:p w14:paraId="69D50D0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HER3</w:t>
            </w:r>
          </w:p>
        </w:tc>
        <w:tc>
          <w:tcPr>
            <w:tcW w:w="1765" w:type="dxa"/>
            <w:hideMark/>
          </w:tcPr>
          <w:p w14:paraId="2D62497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mitogen-activated protein kinase and phosphatidylinositol-3 kinase.</w:t>
            </w:r>
          </w:p>
        </w:tc>
      </w:tr>
      <w:tr w:rsidR="00AB144F" w:rsidRPr="00AB144F" w14:paraId="064790CB" w14:textId="77777777" w:rsidTr="00AB144F">
        <w:trPr>
          <w:trHeight w:val="285"/>
        </w:trPr>
        <w:tc>
          <w:tcPr>
            <w:tcW w:w="399" w:type="dxa"/>
            <w:noWrap/>
            <w:hideMark/>
          </w:tcPr>
          <w:p w14:paraId="32A2FEA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34</w:t>
            </w:r>
          </w:p>
        </w:tc>
        <w:tc>
          <w:tcPr>
            <w:tcW w:w="400" w:type="dxa"/>
            <w:noWrap/>
            <w:hideMark/>
          </w:tcPr>
          <w:p w14:paraId="320F14C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57</w:t>
            </w:r>
          </w:p>
        </w:tc>
        <w:tc>
          <w:tcPr>
            <w:tcW w:w="1505" w:type="dxa"/>
            <w:noWrap/>
            <w:hideMark/>
          </w:tcPr>
          <w:p w14:paraId="079D935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329C05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3C5176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ESR1</w:t>
            </w:r>
          </w:p>
        </w:tc>
        <w:tc>
          <w:tcPr>
            <w:tcW w:w="1051" w:type="dxa"/>
            <w:noWrap/>
            <w:hideMark/>
          </w:tcPr>
          <w:p w14:paraId="2B20D5E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5BA5A2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Estrogen receptor 2</w:t>
            </w:r>
          </w:p>
        </w:tc>
        <w:tc>
          <w:tcPr>
            <w:tcW w:w="1078" w:type="dxa"/>
            <w:noWrap/>
            <w:hideMark/>
          </w:tcPr>
          <w:p w14:paraId="792076B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w:t>
            </w:r>
          </w:p>
        </w:tc>
        <w:tc>
          <w:tcPr>
            <w:tcW w:w="1765" w:type="dxa"/>
            <w:hideMark/>
          </w:tcPr>
          <w:p w14:paraId="6D76EBF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Regulates the transcription of many estrogen-inducible genes that play a role in growth, metabolism, sexual development, gestation, and other reproductive functions.</w:t>
            </w:r>
          </w:p>
        </w:tc>
      </w:tr>
      <w:tr w:rsidR="00AB144F" w:rsidRPr="00AB144F" w14:paraId="3E3ABFAB" w14:textId="77777777" w:rsidTr="00AB144F">
        <w:trPr>
          <w:trHeight w:val="285"/>
        </w:trPr>
        <w:tc>
          <w:tcPr>
            <w:tcW w:w="399" w:type="dxa"/>
            <w:noWrap/>
            <w:hideMark/>
          </w:tcPr>
          <w:p w14:paraId="028A6D6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72</w:t>
            </w:r>
          </w:p>
        </w:tc>
        <w:tc>
          <w:tcPr>
            <w:tcW w:w="400" w:type="dxa"/>
            <w:noWrap/>
            <w:hideMark/>
          </w:tcPr>
          <w:p w14:paraId="1394B27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58</w:t>
            </w:r>
          </w:p>
        </w:tc>
        <w:tc>
          <w:tcPr>
            <w:tcW w:w="1505" w:type="dxa"/>
            <w:noWrap/>
            <w:hideMark/>
          </w:tcPr>
          <w:p w14:paraId="4A90084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29981D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61752A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EXO1</w:t>
            </w:r>
          </w:p>
        </w:tc>
        <w:tc>
          <w:tcPr>
            <w:tcW w:w="1051" w:type="dxa"/>
            <w:noWrap/>
            <w:hideMark/>
          </w:tcPr>
          <w:p w14:paraId="67CB7F7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4E55F5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Exonuclease 1</w:t>
            </w:r>
          </w:p>
        </w:tc>
        <w:tc>
          <w:tcPr>
            <w:tcW w:w="1078" w:type="dxa"/>
            <w:noWrap/>
            <w:hideMark/>
          </w:tcPr>
          <w:p w14:paraId="6E87F43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0B0806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mismatch repair and recombination.</w:t>
            </w:r>
          </w:p>
        </w:tc>
      </w:tr>
      <w:tr w:rsidR="00AB144F" w:rsidRPr="00AB144F" w14:paraId="6B8E8C55" w14:textId="77777777" w:rsidTr="00AB144F">
        <w:trPr>
          <w:trHeight w:val="285"/>
        </w:trPr>
        <w:tc>
          <w:tcPr>
            <w:tcW w:w="399" w:type="dxa"/>
            <w:noWrap/>
            <w:hideMark/>
          </w:tcPr>
          <w:p w14:paraId="6ED7CB4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73</w:t>
            </w:r>
          </w:p>
        </w:tc>
        <w:tc>
          <w:tcPr>
            <w:tcW w:w="400" w:type="dxa"/>
            <w:noWrap/>
            <w:hideMark/>
          </w:tcPr>
          <w:p w14:paraId="679E398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59</w:t>
            </w:r>
          </w:p>
        </w:tc>
        <w:tc>
          <w:tcPr>
            <w:tcW w:w="1505" w:type="dxa"/>
            <w:noWrap/>
            <w:hideMark/>
          </w:tcPr>
          <w:p w14:paraId="3C1309F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1728C4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27CF63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FGFR4</w:t>
            </w:r>
          </w:p>
        </w:tc>
        <w:tc>
          <w:tcPr>
            <w:tcW w:w="1051" w:type="dxa"/>
            <w:noWrap/>
            <w:hideMark/>
          </w:tcPr>
          <w:p w14:paraId="6EFF1F3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C5E068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Fibroblast growth factor receptor 4</w:t>
            </w:r>
          </w:p>
        </w:tc>
        <w:tc>
          <w:tcPr>
            <w:tcW w:w="1078" w:type="dxa"/>
            <w:noWrap/>
            <w:hideMark/>
          </w:tcPr>
          <w:p w14:paraId="4E2E539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24AD30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cell proliferation, cell differentiation, cell migration, lipid metabolism, bile acid biosynthesis, vitamin D metabolism, glucose uptake, and phosphate homeostasis.</w:t>
            </w:r>
          </w:p>
        </w:tc>
      </w:tr>
      <w:tr w:rsidR="00AB144F" w:rsidRPr="00AB144F" w14:paraId="25B34FD2" w14:textId="77777777" w:rsidTr="00AB144F">
        <w:trPr>
          <w:trHeight w:val="285"/>
        </w:trPr>
        <w:tc>
          <w:tcPr>
            <w:tcW w:w="399" w:type="dxa"/>
            <w:noWrap/>
            <w:hideMark/>
          </w:tcPr>
          <w:p w14:paraId="56AA7C1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35</w:t>
            </w:r>
          </w:p>
        </w:tc>
        <w:tc>
          <w:tcPr>
            <w:tcW w:w="400" w:type="dxa"/>
            <w:noWrap/>
            <w:hideMark/>
          </w:tcPr>
          <w:p w14:paraId="65671E5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60</w:t>
            </w:r>
          </w:p>
        </w:tc>
        <w:tc>
          <w:tcPr>
            <w:tcW w:w="1505" w:type="dxa"/>
            <w:noWrap/>
            <w:hideMark/>
          </w:tcPr>
          <w:p w14:paraId="40042BA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B0C628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52D280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FOXA1</w:t>
            </w:r>
          </w:p>
        </w:tc>
        <w:tc>
          <w:tcPr>
            <w:tcW w:w="1051" w:type="dxa"/>
            <w:noWrap/>
            <w:hideMark/>
          </w:tcPr>
          <w:p w14:paraId="5065F4A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2678F8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Forkhead box A1</w:t>
            </w:r>
          </w:p>
        </w:tc>
        <w:tc>
          <w:tcPr>
            <w:tcW w:w="1078" w:type="dxa"/>
            <w:noWrap/>
            <w:hideMark/>
          </w:tcPr>
          <w:p w14:paraId="09F9CDE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F5C5E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metabolism and in the differentiation of the pancreas and liver.</w:t>
            </w:r>
          </w:p>
        </w:tc>
      </w:tr>
      <w:tr w:rsidR="00AB144F" w:rsidRPr="00AB144F" w14:paraId="66915BFC" w14:textId="77777777" w:rsidTr="00AB144F">
        <w:trPr>
          <w:trHeight w:val="285"/>
        </w:trPr>
        <w:tc>
          <w:tcPr>
            <w:tcW w:w="399" w:type="dxa"/>
            <w:noWrap/>
            <w:hideMark/>
          </w:tcPr>
          <w:p w14:paraId="6B09DFF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74</w:t>
            </w:r>
          </w:p>
        </w:tc>
        <w:tc>
          <w:tcPr>
            <w:tcW w:w="400" w:type="dxa"/>
            <w:noWrap/>
            <w:hideMark/>
          </w:tcPr>
          <w:p w14:paraId="74E1D4C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61</w:t>
            </w:r>
          </w:p>
        </w:tc>
        <w:tc>
          <w:tcPr>
            <w:tcW w:w="1505" w:type="dxa"/>
            <w:noWrap/>
            <w:hideMark/>
          </w:tcPr>
          <w:p w14:paraId="16ADC72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3BE787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D21324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FOXC1</w:t>
            </w:r>
          </w:p>
        </w:tc>
        <w:tc>
          <w:tcPr>
            <w:tcW w:w="1051" w:type="dxa"/>
            <w:noWrap/>
            <w:hideMark/>
          </w:tcPr>
          <w:p w14:paraId="5D92594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2770AC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Forkhead box C1</w:t>
            </w:r>
          </w:p>
        </w:tc>
        <w:tc>
          <w:tcPr>
            <w:tcW w:w="1078" w:type="dxa"/>
            <w:noWrap/>
            <w:hideMark/>
          </w:tcPr>
          <w:p w14:paraId="3BE61B7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5B75DA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embryonic and ocular development.</w:t>
            </w:r>
          </w:p>
        </w:tc>
      </w:tr>
      <w:tr w:rsidR="00AB144F" w:rsidRPr="00AB144F" w14:paraId="5CEAD073" w14:textId="77777777" w:rsidTr="00AB144F">
        <w:trPr>
          <w:trHeight w:val="285"/>
        </w:trPr>
        <w:tc>
          <w:tcPr>
            <w:tcW w:w="399" w:type="dxa"/>
            <w:noWrap/>
            <w:hideMark/>
          </w:tcPr>
          <w:p w14:paraId="7182BDD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36</w:t>
            </w:r>
          </w:p>
        </w:tc>
        <w:tc>
          <w:tcPr>
            <w:tcW w:w="400" w:type="dxa"/>
            <w:noWrap/>
            <w:hideMark/>
          </w:tcPr>
          <w:p w14:paraId="3FB9E58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62</w:t>
            </w:r>
          </w:p>
        </w:tc>
        <w:tc>
          <w:tcPr>
            <w:tcW w:w="1505" w:type="dxa"/>
            <w:noWrap/>
            <w:hideMark/>
          </w:tcPr>
          <w:p w14:paraId="59A65E3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E78D0A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BE94F6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GPR160</w:t>
            </w:r>
          </w:p>
        </w:tc>
        <w:tc>
          <w:tcPr>
            <w:tcW w:w="1051" w:type="dxa"/>
            <w:noWrap/>
            <w:hideMark/>
          </w:tcPr>
          <w:p w14:paraId="2097761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D99094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 protein-coupled receptor 160</w:t>
            </w:r>
          </w:p>
        </w:tc>
        <w:tc>
          <w:tcPr>
            <w:tcW w:w="1078" w:type="dxa"/>
            <w:noWrap/>
            <w:hideMark/>
          </w:tcPr>
          <w:p w14:paraId="2305848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5B99DE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G protein-coupled receptor signaling pathway.</w:t>
            </w:r>
          </w:p>
        </w:tc>
      </w:tr>
      <w:tr w:rsidR="00AB144F" w:rsidRPr="00AB144F" w14:paraId="5F0497D9" w14:textId="77777777" w:rsidTr="00AB144F">
        <w:trPr>
          <w:trHeight w:val="285"/>
        </w:trPr>
        <w:tc>
          <w:tcPr>
            <w:tcW w:w="399" w:type="dxa"/>
            <w:noWrap/>
            <w:hideMark/>
          </w:tcPr>
          <w:p w14:paraId="374BB47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75</w:t>
            </w:r>
          </w:p>
        </w:tc>
        <w:tc>
          <w:tcPr>
            <w:tcW w:w="400" w:type="dxa"/>
            <w:noWrap/>
            <w:hideMark/>
          </w:tcPr>
          <w:p w14:paraId="6E56967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63</w:t>
            </w:r>
          </w:p>
        </w:tc>
        <w:tc>
          <w:tcPr>
            <w:tcW w:w="1505" w:type="dxa"/>
            <w:noWrap/>
            <w:hideMark/>
          </w:tcPr>
          <w:p w14:paraId="0AD7224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A4AEFE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7E289A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GRB7</w:t>
            </w:r>
          </w:p>
        </w:tc>
        <w:tc>
          <w:tcPr>
            <w:tcW w:w="1051" w:type="dxa"/>
            <w:noWrap/>
            <w:hideMark/>
          </w:tcPr>
          <w:p w14:paraId="38C679C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13B433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Growth factor receptor bound protein 8</w:t>
            </w:r>
          </w:p>
        </w:tc>
        <w:tc>
          <w:tcPr>
            <w:tcW w:w="1078" w:type="dxa"/>
            <w:noWrap/>
            <w:hideMark/>
          </w:tcPr>
          <w:p w14:paraId="498DEF4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521DC1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Integrin signaling pathway and cell migration.</w:t>
            </w:r>
          </w:p>
        </w:tc>
      </w:tr>
      <w:tr w:rsidR="00AB144F" w:rsidRPr="00AB144F" w14:paraId="3492C434" w14:textId="77777777" w:rsidTr="00AB144F">
        <w:trPr>
          <w:trHeight w:val="285"/>
        </w:trPr>
        <w:tc>
          <w:tcPr>
            <w:tcW w:w="399" w:type="dxa"/>
            <w:noWrap/>
            <w:hideMark/>
          </w:tcPr>
          <w:p w14:paraId="4E423C9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76</w:t>
            </w:r>
          </w:p>
        </w:tc>
        <w:tc>
          <w:tcPr>
            <w:tcW w:w="400" w:type="dxa"/>
            <w:noWrap/>
            <w:hideMark/>
          </w:tcPr>
          <w:p w14:paraId="5E1B681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64</w:t>
            </w:r>
          </w:p>
        </w:tc>
        <w:tc>
          <w:tcPr>
            <w:tcW w:w="1505" w:type="dxa"/>
            <w:noWrap/>
            <w:hideMark/>
          </w:tcPr>
          <w:p w14:paraId="5C75F2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3EAF3D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79A678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KIF2C</w:t>
            </w:r>
          </w:p>
        </w:tc>
        <w:tc>
          <w:tcPr>
            <w:tcW w:w="1051" w:type="dxa"/>
            <w:noWrap/>
            <w:hideMark/>
          </w:tcPr>
          <w:p w14:paraId="5981DA9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5ABB01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Kinesin family member 2C</w:t>
            </w:r>
          </w:p>
        </w:tc>
        <w:tc>
          <w:tcPr>
            <w:tcW w:w="1078" w:type="dxa"/>
            <w:noWrap/>
            <w:hideMark/>
          </w:tcPr>
          <w:p w14:paraId="068E548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D4D2BB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Microtubule-dependent molecular motor. The encoded protein can depolymerize microtubules at the plus end, thereby promoting mitotic chromosome segregation. </w:t>
            </w:r>
          </w:p>
        </w:tc>
      </w:tr>
      <w:tr w:rsidR="00AB144F" w:rsidRPr="00AB144F" w14:paraId="3FA82FAE" w14:textId="77777777" w:rsidTr="00AB144F">
        <w:trPr>
          <w:trHeight w:val="285"/>
        </w:trPr>
        <w:tc>
          <w:tcPr>
            <w:tcW w:w="399" w:type="dxa"/>
            <w:noWrap/>
            <w:hideMark/>
          </w:tcPr>
          <w:p w14:paraId="7D7DC59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77</w:t>
            </w:r>
          </w:p>
        </w:tc>
        <w:tc>
          <w:tcPr>
            <w:tcW w:w="400" w:type="dxa"/>
            <w:noWrap/>
            <w:hideMark/>
          </w:tcPr>
          <w:p w14:paraId="5D13509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65</w:t>
            </w:r>
          </w:p>
        </w:tc>
        <w:tc>
          <w:tcPr>
            <w:tcW w:w="1505" w:type="dxa"/>
            <w:noWrap/>
            <w:hideMark/>
          </w:tcPr>
          <w:p w14:paraId="49074CA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8148B6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7355F2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KRT14</w:t>
            </w:r>
          </w:p>
        </w:tc>
        <w:tc>
          <w:tcPr>
            <w:tcW w:w="1051" w:type="dxa"/>
            <w:noWrap/>
            <w:hideMark/>
          </w:tcPr>
          <w:p w14:paraId="2590993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751927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14</w:t>
            </w:r>
          </w:p>
        </w:tc>
        <w:tc>
          <w:tcPr>
            <w:tcW w:w="1078" w:type="dxa"/>
            <w:noWrap/>
            <w:hideMark/>
          </w:tcPr>
          <w:p w14:paraId="4F6DAD4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D9CB3B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Forms part of the cytoskeleton of epithelial cells, along KRT5 . Mutations in the genes for these keratins are associated with epidermolysis bullosa simplex.</w:t>
            </w:r>
          </w:p>
        </w:tc>
      </w:tr>
      <w:tr w:rsidR="00AB144F" w:rsidRPr="00AB144F" w14:paraId="615CEF2D" w14:textId="77777777" w:rsidTr="00AB144F">
        <w:trPr>
          <w:trHeight w:val="285"/>
        </w:trPr>
        <w:tc>
          <w:tcPr>
            <w:tcW w:w="399" w:type="dxa"/>
            <w:noWrap/>
            <w:hideMark/>
          </w:tcPr>
          <w:p w14:paraId="3239EDC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78</w:t>
            </w:r>
          </w:p>
        </w:tc>
        <w:tc>
          <w:tcPr>
            <w:tcW w:w="400" w:type="dxa"/>
            <w:noWrap/>
            <w:hideMark/>
          </w:tcPr>
          <w:p w14:paraId="736363F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66</w:t>
            </w:r>
          </w:p>
        </w:tc>
        <w:tc>
          <w:tcPr>
            <w:tcW w:w="1505" w:type="dxa"/>
            <w:noWrap/>
            <w:hideMark/>
          </w:tcPr>
          <w:p w14:paraId="46FE42C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353F27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6892E2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KRT17</w:t>
            </w:r>
          </w:p>
        </w:tc>
        <w:tc>
          <w:tcPr>
            <w:tcW w:w="1051" w:type="dxa"/>
            <w:noWrap/>
            <w:hideMark/>
          </w:tcPr>
          <w:p w14:paraId="37BC31C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9CDC40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17</w:t>
            </w:r>
          </w:p>
        </w:tc>
        <w:tc>
          <w:tcPr>
            <w:tcW w:w="1078" w:type="dxa"/>
            <w:noWrap/>
            <w:hideMark/>
          </w:tcPr>
          <w:p w14:paraId="75E6379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BF000D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Expressed in nail bed, hair follicle, sebaceous glands, and other epidermal appendages. Mutations in this gene lead to Jackson-Lawler type pachyonychia congenita and steatocystoma multiplex.</w:t>
            </w:r>
          </w:p>
        </w:tc>
      </w:tr>
      <w:tr w:rsidR="00AB144F" w:rsidRPr="00AB144F" w14:paraId="49B8B8FB" w14:textId="77777777" w:rsidTr="00AB144F">
        <w:trPr>
          <w:trHeight w:val="285"/>
        </w:trPr>
        <w:tc>
          <w:tcPr>
            <w:tcW w:w="399" w:type="dxa"/>
            <w:noWrap/>
            <w:hideMark/>
          </w:tcPr>
          <w:p w14:paraId="45507E9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w:t>
            </w:r>
          </w:p>
        </w:tc>
        <w:tc>
          <w:tcPr>
            <w:tcW w:w="400" w:type="dxa"/>
            <w:noWrap/>
            <w:hideMark/>
          </w:tcPr>
          <w:p w14:paraId="3C15609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67</w:t>
            </w:r>
          </w:p>
        </w:tc>
        <w:tc>
          <w:tcPr>
            <w:tcW w:w="1505" w:type="dxa"/>
            <w:noWrap/>
            <w:hideMark/>
          </w:tcPr>
          <w:p w14:paraId="1B2847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341F80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4D6057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KRT5</w:t>
            </w:r>
          </w:p>
        </w:tc>
        <w:tc>
          <w:tcPr>
            <w:tcW w:w="1051" w:type="dxa"/>
            <w:noWrap/>
            <w:hideMark/>
          </w:tcPr>
          <w:p w14:paraId="619C215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DB8A7A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5</w:t>
            </w:r>
          </w:p>
        </w:tc>
        <w:tc>
          <w:tcPr>
            <w:tcW w:w="1078" w:type="dxa"/>
            <w:noWrap/>
            <w:hideMark/>
          </w:tcPr>
          <w:p w14:paraId="70058F3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053CB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Expressed in the basal layer of the epidermis with family member KRT14. Mutations in these genes have been associated with a complex of diseases termed epidermolysis bullosa simplex.</w:t>
            </w:r>
          </w:p>
        </w:tc>
      </w:tr>
      <w:tr w:rsidR="00AB144F" w:rsidRPr="00AB144F" w14:paraId="548D9627" w14:textId="77777777" w:rsidTr="00AB144F">
        <w:trPr>
          <w:trHeight w:val="285"/>
        </w:trPr>
        <w:tc>
          <w:tcPr>
            <w:tcW w:w="399" w:type="dxa"/>
            <w:noWrap/>
            <w:hideMark/>
          </w:tcPr>
          <w:p w14:paraId="4E9D63E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79</w:t>
            </w:r>
          </w:p>
        </w:tc>
        <w:tc>
          <w:tcPr>
            <w:tcW w:w="400" w:type="dxa"/>
            <w:noWrap/>
            <w:hideMark/>
          </w:tcPr>
          <w:p w14:paraId="070F66C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68</w:t>
            </w:r>
          </w:p>
        </w:tc>
        <w:tc>
          <w:tcPr>
            <w:tcW w:w="1505" w:type="dxa"/>
            <w:noWrap/>
            <w:hideMark/>
          </w:tcPr>
          <w:p w14:paraId="74E66E1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719DF4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697F49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MAPT</w:t>
            </w:r>
          </w:p>
        </w:tc>
        <w:tc>
          <w:tcPr>
            <w:tcW w:w="1051" w:type="dxa"/>
            <w:noWrap/>
            <w:hideMark/>
          </w:tcPr>
          <w:p w14:paraId="4E90505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16674D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Microtubule associated protein tau</w:t>
            </w:r>
          </w:p>
        </w:tc>
        <w:tc>
          <w:tcPr>
            <w:tcW w:w="1078" w:type="dxa"/>
            <w:noWrap/>
            <w:hideMark/>
          </w:tcPr>
          <w:p w14:paraId="229C48A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09BD02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Transcripts are differentially expressed in the nervous system, depending on stage of neuronal maturation and </w:t>
            </w:r>
            <w:r w:rsidRPr="00AB144F">
              <w:rPr>
                <w:rFonts w:ascii="Arial" w:eastAsia="Times New Roman" w:hAnsi="Arial" w:cs="Arial"/>
                <w:color w:val="000000"/>
                <w:kern w:val="0"/>
                <w:sz w:val="20"/>
                <w:szCs w:val="20"/>
                <w:lang w:val="en-US"/>
                <w14:ligatures w14:val="none"/>
              </w:rPr>
              <w:lastRenderedPageBreak/>
              <w:t>neuron type. MAPT gene mutations have been associated with several neurodegenerative disorders such as Alzheimer's disease, Pick's disease, frontotemporal dementia, cortico-basal degeneration and progressive supranuclear palsy.</w:t>
            </w:r>
          </w:p>
        </w:tc>
      </w:tr>
      <w:tr w:rsidR="00AB144F" w:rsidRPr="00AB144F" w14:paraId="2DA15C1A" w14:textId="77777777" w:rsidTr="00AB144F">
        <w:trPr>
          <w:trHeight w:val="285"/>
        </w:trPr>
        <w:tc>
          <w:tcPr>
            <w:tcW w:w="399" w:type="dxa"/>
            <w:noWrap/>
            <w:hideMark/>
          </w:tcPr>
          <w:p w14:paraId="56C6272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15</w:t>
            </w:r>
          </w:p>
        </w:tc>
        <w:tc>
          <w:tcPr>
            <w:tcW w:w="400" w:type="dxa"/>
            <w:noWrap/>
            <w:hideMark/>
          </w:tcPr>
          <w:p w14:paraId="0AD95DA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69</w:t>
            </w:r>
          </w:p>
        </w:tc>
        <w:tc>
          <w:tcPr>
            <w:tcW w:w="1505" w:type="dxa"/>
            <w:noWrap/>
            <w:hideMark/>
          </w:tcPr>
          <w:p w14:paraId="4FEAE95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206C3B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88F08C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MDM2</w:t>
            </w:r>
          </w:p>
        </w:tc>
        <w:tc>
          <w:tcPr>
            <w:tcW w:w="1051" w:type="dxa"/>
            <w:noWrap/>
            <w:hideMark/>
          </w:tcPr>
          <w:p w14:paraId="025107E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9A8DD3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MDM2 proto-oncogene</w:t>
            </w:r>
          </w:p>
        </w:tc>
        <w:tc>
          <w:tcPr>
            <w:tcW w:w="1078" w:type="dxa"/>
            <w:noWrap/>
            <w:hideMark/>
          </w:tcPr>
          <w:p w14:paraId="5E3B7EF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B81CCF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Promote tumor formation by targeting tumor suppressor proteins, such as p53, for proteasomal degradation. This gene is itself transcriptionally-regulated by p53. Overexpression or amplification of this locus is detected in a variety of different cancers.</w:t>
            </w:r>
          </w:p>
        </w:tc>
      </w:tr>
      <w:tr w:rsidR="00AB144F" w:rsidRPr="00AB144F" w14:paraId="6509EFFB" w14:textId="77777777" w:rsidTr="00AB144F">
        <w:trPr>
          <w:trHeight w:val="285"/>
        </w:trPr>
        <w:tc>
          <w:tcPr>
            <w:tcW w:w="399" w:type="dxa"/>
            <w:noWrap/>
            <w:hideMark/>
          </w:tcPr>
          <w:p w14:paraId="22571DA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80</w:t>
            </w:r>
          </w:p>
        </w:tc>
        <w:tc>
          <w:tcPr>
            <w:tcW w:w="400" w:type="dxa"/>
            <w:noWrap/>
            <w:hideMark/>
          </w:tcPr>
          <w:p w14:paraId="031938B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70</w:t>
            </w:r>
          </w:p>
        </w:tc>
        <w:tc>
          <w:tcPr>
            <w:tcW w:w="1505" w:type="dxa"/>
            <w:noWrap/>
            <w:hideMark/>
          </w:tcPr>
          <w:p w14:paraId="79A2261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C9C172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B2FFE3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MELK</w:t>
            </w:r>
          </w:p>
        </w:tc>
        <w:tc>
          <w:tcPr>
            <w:tcW w:w="1051" w:type="dxa"/>
            <w:noWrap/>
            <w:hideMark/>
          </w:tcPr>
          <w:p w14:paraId="2B386AC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E655C9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Maternal embryonic leucine zipper kinase</w:t>
            </w:r>
          </w:p>
        </w:tc>
        <w:tc>
          <w:tcPr>
            <w:tcW w:w="1078" w:type="dxa"/>
            <w:noWrap/>
            <w:hideMark/>
          </w:tcPr>
          <w:p w14:paraId="019DCFD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E3B53C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Enables calcium ion binding activity; non-membrane spanning protein tyrosine kinase activity; and protein serine/threonine kinase activity. Involved in apoptotic process; cell population proliferation; and protein autophosphorylation.</w:t>
            </w:r>
          </w:p>
        </w:tc>
      </w:tr>
      <w:tr w:rsidR="00AB144F" w:rsidRPr="00AB144F" w14:paraId="070B532E" w14:textId="77777777" w:rsidTr="00AB144F">
        <w:trPr>
          <w:trHeight w:val="285"/>
        </w:trPr>
        <w:tc>
          <w:tcPr>
            <w:tcW w:w="399" w:type="dxa"/>
            <w:noWrap/>
            <w:hideMark/>
          </w:tcPr>
          <w:p w14:paraId="49484AB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37</w:t>
            </w:r>
          </w:p>
        </w:tc>
        <w:tc>
          <w:tcPr>
            <w:tcW w:w="400" w:type="dxa"/>
            <w:noWrap/>
            <w:hideMark/>
          </w:tcPr>
          <w:p w14:paraId="7567E8A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71</w:t>
            </w:r>
          </w:p>
        </w:tc>
        <w:tc>
          <w:tcPr>
            <w:tcW w:w="1505" w:type="dxa"/>
            <w:noWrap/>
            <w:hideMark/>
          </w:tcPr>
          <w:p w14:paraId="2E55777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FD58CA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E822D9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MIA</w:t>
            </w:r>
          </w:p>
        </w:tc>
        <w:tc>
          <w:tcPr>
            <w:tcW w:w="1051" w:type="dxa"/>
            <w:noWrap/>
            <w:hideMark/>
          </w:tcPr>
          <w:p w14:paraId="431B35B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5E9B5F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MIA SH3 domain containing</w:t>
            </w:r>
          </w:p>
        </w:tc>
        <w:tc>
          <w:tcPr>
            <w:tcW w:w="1078" w:type="dxa"/>
            <w:noWrap/>
            <w:hideMark/>
          </w:tcPr>
          <w:p w14:paraId="71F63C1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E6D02A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It is located in extracellular space and </w:t>
            </w:r>
            <w:r w:rsidRPr="00AB144F">
              <w:rPr>
                <w:rFonts w:ascii="Arial" w:eastAsia="Times New Roman" w:hAnsi="Arial" w:cs="Arial"/>
                <w:color w:val="000000"/>
                <w:kern w:val="0"/>
                <w:sz w:val="20"/>
                <w:szCs w:val="20"/>
                <w:lang w:val="en-US"/>
                <w14:ligatures w14:val="none"/>
              </w:rPr>
              <w:lastRenderedPageBreak/>
              <w:t>predicted to be involved in extracellular matrix organization, upstream of or within cell-matrix adhesion and enable growth factor activity.</w:t>
            </w:r>
          </w:p>
        </w:tc>
      </w:tr>
      <w:tr w:rsidR="00AB144F" w:rsidRPr="00AB144F" w14:paraId="284EF22F" w14:textId="77777777" w:rsidTr="00AB144F">
        <w:trPr>
          <w:trHeight w:val="285"/>
        </w:trPr>
        <w:tc>
          <w:tcPr>
            <w:tcW w:w="399" w:type="dxa"/>
            <w:noWrap/>
            <w:hideMark/>
          </w:tcPr>
          <w:p w14:paraId="5882BA0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81</w:t>
            </w:r>
          </w:p>
        </w:tc>
        <w:tc>
          <w:tcPr>
            <w:tcW w:w="400" w:type="dxa"/>
            <w:noWrap/>
            <w:hideMark/>
          </w:tcPr>
          <w:p w14:paraId="2A270F0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72</w:t>
            </w:r>
          </w:p>
        </w:tc>
        <w:tc>
          <w:tcPr>
            <w:tcW w:w="1505" w:type="dxa"/>
            <w:noWrap/>
            <w:hideMark/>
          </w:tcPr>
          <w:p w14:paraId="37788F1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716D98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2A4A86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MKI67</w:t>
            </w:r>
          </w:p>
        </w:tc>
        <w:tc>
          <w:tcPr>
            <w:tcW w:w="1051" w:type="dxa"/>
            <w:noWrap/>
            <w:hideMark/>
          </w:tcPr>
          <w:p w14:paraId="71DE2BE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346E94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Marker of proliferation Ki-68</w:t>
            </w:r>
          </w:p>
        </w:tc>
        <w:tc>
          <w:tcPr>
            <w:tcW w:w="1078" w:type="dxa"/>
            <w:noWrap/>
            <w:hideMark/>
          </w:tcPr>
          <w:p w14:paraId="027010A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Ki-68</w:t>
            </w:r>
          </w:p>
        </w:tc>
        <w:tc>
          <w:tcPr>
            <w:tcW w:w="1765" w:type="dxa"/>
            <w:hideMark/>
          </w:tcPr>
          <w:p w14:paraId="203B91A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be necessary for cellular proliferation</w:t>
            </w:r>
          </w:p>
        </w:tc>
      </w:tr>
      <w:tr w:rsidR="00AB144F" w:rsidRPr="00AB144F" w14:paraId="3F41B7AB" w14:textId="77777777" w:rsidTr="00AB144F">
        <w:trPr>
          <w:trHeight w:val="285"/>
        </w:trPr>
        <w:tc>
          <w:tcPr>
            <w:tcW w:w="399" w:type="dxa"/>
            <w:noWrap/>
            <w:hideMark/>
          </w:tcPr>
          <w:p w14:paraId="77ADC8F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82</w:t>
            </w:r>
          </w:p>
        </w:tc>
        <w:tc>
          <w:tcPr>
            <w:tcW w:w="400" w:type="dxa"/>
            <w:noWrap/>
            <w:hideMark/>
          </w:tcPr>
          <w:p w14:paraId="6104A2E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73</w:t>
            </w:r>
          </w:p>
        </w:tc>
        <w:tc>
          <w:tcPr>
            <w:tcW w:w="1505" w:type="dxa"/>
            <w:noWrap/>
            <w:hideMark/>
          </w:tcPr>
          <w:p w14:paraId="09EA175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48D360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85E557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MLPH</w:t>
            </w:r>
          </w:p>
        </w:tc>
        <w:tc>
          <w:tcPr>
            <w:tcW w:w="1051" w:type="dxa"/>
            <w:noWrap/>
            <w:hideMark/>
          </w:tcPr>
          <w:p w14:paraId="0602064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6B8C82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Melanophilin</w:t>
            </w:r>
          </w:p>
        </w:tc>
        <w:tc>
          <w:tcPr>
            <w:tcW w:w="1078" w:type="dxa"/>
            <w:noWrap/>
            <w:hideMark/>
          </w:tcPr>
          <w:p w14:paraId="49E2AC7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7FF7BE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forms a ternary complex with the small Ras-related GTPase Rab27A in its GTP-bound form and the motor protein myosin Va. A mutation in this gene results in Griscelli syndrome type 3, which is characterized by a silver-gray hair color and abnormal pigment distribution in the hair shaft.</w:t>
            </w:r>
          </w:p>
        </w:tc>
      </w:tr>
      <w:tr w:rsidR="00AB144F" w:rsidRPr="00AB144F" w14:paraId="4C47DA8F" w14:textId="77777777" w:rsidTr="00AB144F">
        <w:trPr>
          <w:trHeight w:val="285"/>
        </w:trPr>
        <w:tc>
          <w:tcPr>
            <w:tcW w:w="399" w:type="dxa"/>
            <w:noWrap/>
            <w:hideMark/>
          </w:tcPr>
          <w:p w14:paraId="572FF80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83</w:t>
            </w:r>
          </w:p>
        </w:tc>
        <w:tc>
          <w:tcPr>
            <w:tcW w:w="400" w:type="dxa"/>
            <w:noWrap/>
            <w:hideMark/>
          </w:tcPr>
          <w:p w14:paraId="664B2DB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74</w:t>
            </w:r>
          </w:p>
        </w:tc>
        <w:tc>
          <w:tcPr>
            <w:tcW w:w="1505" w:type="dxa"/>
            <w:noWrap/>
            <w:hideMark/>
          </w:tcPr>
          <w:p w14:paraId="6D26758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7780CB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38CC3B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MMP11</w:t>
            </w:r>
          </w:p>
        </w:tc>
        <w:tc>
          <w:tcPr>
            <w:tcW w:w="1051" w:type="dxa"/>
            <w:noWrap/>
            <w:hideMark/>
          </w:tcPr>
          <w:p w14:paraId="5A3DFB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6F3E45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metallopeptidase 12</w:t>
            </w:r>
          </w:p>
        </w:tc>
        <w:tc>
          <w:tcPr>
            <w:tcW w:w="1078" w:type="dxa"/>
            <w:noWrap/>
            <w:hideMark/>
          </w:tcPr>
          <w:p w14:paraId="258C9B8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Stromolysin 4</w:t>
            </w:r>
          </w:p>
        </w:tc>
        <w:tc>
          <w:tcPr>
            <w:tcW w:w="1765" w:type="dxa"/>
            <w:hideMark/>
          </w:tcPr>
          <w:p w14:paraId="1E37586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breakdown of extracellular matrix in normal physiological processes.</w:t>
            </w:r>
          </w:p>
        </w:tc>
      </w:tr>
      <w:tr w:rsidR="00AB144F" w:rsidRPr="00AB144F" w14:paraId="4D6FBC65" w14:textId="77777777" w:rsidTr="00AB144F">
        <w:trPr>
          <w:trHeight w:val="285"/>
        </w:trPr>
        <w:tc>
          <w:tcPr>
            <w:tcW w:w="399" w:type="dxa"/>
            <w:noWrap/>
            <w:hideMark/>
          </w:tcPr>
          <w:p w14:paraId="7B988A0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w:t>
            </w:r>
          </w:p>
        </w:tc>
        <w:tc>
          <w:tcPr>
            <w:tcW w:w="400" w:type="dxa"/>
            <w:noWrap/>
            <w:hideMark/>
          </w:tcPr>
          <w:p w14:paraId="25F4CFF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75</w:t>
            </w:r>
          </w:p>
        </w:tc>
        <w:tc>
          <w:tcPr>
            <w:tcW w:w="1505" w:type="dxa"/>
            <w:noWrap/>
            <w:hideMark/>
          </w:tcPr>
          <w:p w14:paraId="3BDC10D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47E486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7BACFB9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MYBL2</w:t>
            </w:r>
          </w:p>
        </w:tc>
        <w:tc>
          <w:tcPr>
            <w:tcW w:w="1051" w:type="dxa"/>
            <w:noWrap/>
            <w:hideMark/>
          </w:tcPr>
          <w:p w14:paraId="363C13E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9D4C5D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MYB proto-oncogene like 3</w:t>
            </w:r>
          </w:p>
        </w:tc>
        <w:tc>
          <w:tcPr>
            <w:tcW w:w="1078" w:type="dxa"/>
            <w:noWrap/>
            <w:hideMark/>
          </w:tcPr>
          <w:p w14:paraId="32B7583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EBF56B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 progression.</w:t>
            </w:r>
          </w:p>
        </w:tc>
      </w:tr>
      <w:tr w:rsidR="00AB144F" w:rsidRPr="00AB144F" w14:paraId="7BA87D0C" w14:textId="77777777" w:rsidTr="00AB144F">
        <w:trPr>
          <w:trHeight w:val="285"/>
        </w:trPr>
        <w:tc>
          <w:tcPr>
            <w:tcW w:w="399" w:type="dxa"/>
            <w:noWrap/>
            <w:hideMark/>
          </w:tcPr>
          <w:p w14:paraId="529B54D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16</w:t>
            </w:r>
          </w:p>
        </w:tc>
        <w:tc>
          <w:tcPr>
            <w:tcW w:w="400" w:type="dxa"/>
            <w:noWrap/>
            <w:hideMark/>
          </w:tcPr>
          <w:p w14:paraId="2C11C5D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76</w:t>
            </w:r>
          </w:p>
        </w:tc>
        <w:tc>
          <w:tcPr>
            <w:tcW w:w="1505" w:type="dxa"/>
            <w:noWrap/>
            <w:hideMark/>
          </w:tcPr>
          <w:p w14:paraId="40E0BDB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8DB478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F53363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MYC</w:t>
            </w:r>
          </w:p>
        </w:tc>
        <w:tc>
          <w:tcPr>
            <w:tcW w:w="1051" w:type="dxa"/>
            <w:noWrap/>
            <w:hideMark/>
          </w:tcPr>
          <w:p w14:paraId="1654D79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FDEB6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MYC proto-oncogene, bHLH transcription factor</w:t>
            </w:r>
          </w:p>
        </w:tc>
        <w:tc>
          <w:tcPr>
            <w:tcW w:w="1078" w:type="dxa"/>
            <w:noWrap/>
            <w:hideMark/>
          </w:tcPr>
          <w:p w14:paraId="2E19DFF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1B158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Proto-oncogene encodING a nuclear phosphoprotein that plays a role in cell cycle progression, apoptosis and cellular transformation. Amplification of this gene is frequently </w:t>
            </w:r>
            <w:r w:rsidRPr="00AB144F">
              <w:rPr>
                <w:rFonts w:ascii="Arial" w:eastAsia="Times New Roman" w:hAnsi="Arial" w:cs="Arial"/>
                <w:color w:val="000000"/>
                <w:kern w:val="0"/>
                <w:sz w:val="20"/>
                <w:szCs w:val="20"/>
                <w:lang w:val="en-US"/>
                <w14:ligatures w14:val="none"/>
              </w:rPr>
              <w:lastRenderedPageBreak/>
              <w:t>observed in numerous human cancers. Translocations involving this gene are associated with Burkitt lymphoma and multiple myeloma in human patients.</w:t>
            </w:r>
          </w:p>
        </w:tc>
      </w:tr>
      <w:tr w:rsidR="00AB144F" w:rsidRPr="00AB144F" w14:paraId="5D6A515C" w14:textId="77777777" w:rsidTr="00AB144F">
        <w:trPr>
          <w:trHeight w:val="285"/>
        </w:trPr>
        <w:tc>
          <w:tcPr>
            <w:tcW w:w="399" w:type="dxa"/>
            <w:noWrap/>
            <w:hideMark/>
          </w:tcPr>
          <w:p w14:paraId="09D227A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17</w:t>
            </w:r>
          </w:p>
        </w:tc>
        <w:tc>
          <w:tcPr>
            <w:tcW w:w="400" w:type="dxa"/>
            <w:noWrap/>
            <w:hideMark/>
          </w:tcPr>
          <w:p w14:paraId="5E46FF1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77</w:t>
            </w:r>
          </w:p>
        </w:tc>
        <w:tc>
          <w:tcPr>
            <w:tcW w:w="1505" w:type="dxa"/>
            <w:noWrap/>
            <w:hideMark/>
          </w:tcPr>
          <w:p w14:paraId="64B5DB2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FA4EB9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4EECED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NAT1</w:t>
            </w:r>
          </w:p>
        </w:tc>
        <w:tc>
          <w:tcPr>
            <w:tcW w:w="1051" w:type="dxa"/>
            <w:noWrap/>
            <w:hideMark/>
          </w:tcPr>
          <w:p w14:paraId="3881861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C01E97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N-acetyltransferase 1</w:t>
            </w:r>
          </w:p>
        </w:tc>
        <w:tc>
          <w:tcPr>
            <w:tcW w:w="1078" w:type="dxa"/>
            <w:noWrap/>
            <w:hideMark/>
          </w:tcPr>
          <w:p w14:paraId="50671EA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F10AA8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transfer of an acetyl group from acetyl-CoA to various arylamine and hydrazine substrates. This enzyme helps metabolize drugs and other xenobiotics, and functions in folate catabolism.</w:t>
            </w:r>
          </w:p>
        </w:tc>
      </w:tr>
      <w:tr w:rsidR="00AB144F" w:rsidRPr="00AB144F" w14:paraId="5C306296" w14:textId="77777777" w:rsidTr="00AB144F">
        <w:trPr>
          <w:trHeight w:val="285"/>
        </w:trPr>
        <w:tc>
          <w:tcPr>
            <w:tcW w:w="399" w:type="dxa"/>
            <w:noWrap/>
            <w:hideMark/>
          </w:tcPr>
          <w:p w14:paraId="52C0143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38</w:t>
            </w:r>
          </w:p>
        </w:tc>
        <w:tc>
          <w:tcPr>
            <w:tcW w:w="400" w:type="dxa"/>
            <w:noWrap/>
            <w:hideMark/>
          </w:tcPr>
          <w:p w14:paraId="2DD5052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78</w:t>
            </w:r>
          </w:p>
        </w:tc>
        <w:tc>
          <w:tcPr>
            <w:tcW w:w="1505" w:type="dxa"/>
            <w:noWrap/>
            <w:hideMark/>
          </w:tcPr>
          <w:p w14:paraId="6033B4A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AA77FA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6D920F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NDC80</w:t>
            </w:r>
          </w:p>
        </w:tc>
        <w:tc>
          <w:tcPr>
            <w:tcW w:w="1051" w:type="dxa"/>
            <w:noWrap/>
            <w:hideMark/>
          </w:tcPr>
          <w:p w14:paraId="12D2111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FE5D6F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NDC80 kinetochore complex component</w:t>
            </w:r>
          </w:p>
        </w:tc>
        <w:tc>
          <w:tcPr>
            <w:tcW w:w="1078" w:type="dxa"/>
            <w:noWrap/>
            <w:hideMark/>
          </w:tcPr>
          <w:p w14:paraId="4F74FCD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61419D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Functions to organize and stabilize microtubule-kinetochore interactions and is required for proper chromosome segregation.</w:t>
            </w:r>
          </w:p>
        </w:tc>
      </w:tr>
      <w:tr w:rsidR="00AB144F" w:rsidRPr="00AB144F" w14:paraId="2B19FDE4" w14:textId="77777777" w:rsidTr="00AB144F">
        <w:trPr>
          <w:trHeight w:val="285"/>
        </w:trPr>
        <w:tc>
          <w:tcPr>
            <w:tcW w:w="399" w:type="dxa"/>
            <w:noWrap/>
            <w:hideMark/>
          </w:tcPr>
          <w:p w14:paraId="4742FCA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w:t>
            </w:r>
          </w:p>
        </w:tc>
        <w:tc>
          <w:tcPr>
            <w:tcW w:w="400" w:type="dxa"/>
            <w:noWrap/>
            <w:hideMark/>
          </w:tcPr>
          <w:p w14:paraId="6FE30BD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79</w:t>
            </w:r>
          </w:p>
        </w:tc>
        <w:tc>
          <w:tcPr>
            <w:tcW w:w="1505" w:type="dxa"/>
            <w:noWrap/>
            <w:hideMark/>
          </w:tcPr>
          <w:p w14:paraId="744A6FB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6AD21F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AFDC4A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NUF2</w:t>
            </w:r>
          </w:p>
        </w:tc>
        <w:tc>
          <w:tcPr>
            <w:tcW w:w="1051" w:type="dxa"/>
            <w:noWrap/>
            <w:hideMark/>
          </w:tcPr>
          <w:p w14:paraId="146DD0B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3EC25F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NUF2 component of NDC80 kinetochore complex</w:t>
            </w:r>
          </w:p>
        </w:tc>
        <w:tc>
          <w:tcPr>
            <w:tcW w:w="1078" w:type="dxa"/>
            <w:noWrap/>
            <w:hideMark/>
          </w:tcPr>
          <w:p w14:paraId="257849E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2B7AAA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The encoded protein disappears from the centromere during meiotic prophase when centromeres lose their connection to the spindle pole body, and plays a regulatory role in chromosome segregation. </w:t>
            </w:r>
          </w:p>
        </w:tc>
      </w:tr>
      <w:tr w:rsidR="00AB144F" w:rsidRPr="00AB144F" w14:paraId="5256892A" w14:textId="77777777" w:rsidTr="00AB144F">
        <w:trPr>
          <w:trHeight w:val="285"/>
        </w:trPr>
        <w:tc>
          <w:tcPr>
            <w:tcW w:w="399" w:type="dxa"/>
            <w:noWrap/>
            <w:hideMark/>
          </w:tcPr>
          <w:p w14:paraId="1F2DE30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84</w:t>
            </w:r>
          </w:p>
        </w:tc>
        <w:tc>
          <w:tcPr>
            <w:tcW w:w="400" w:type="dxa"/>
            <w:noWrap/>
            <w:hideMark/>
          </w:tcPr>
          <w:p w14:paraId="3E6B5D2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80</w:t>
            </w:r>
          </w:p>
        </w:tc>
        <w:tc>
          <w:tcPr>
            <w:tcW w:w="1505" w:type="dxa"/>
            <w:noWrap/>
            <w:hideMark/>
          </w:tcPr>
          <w:p w14:paraId="37E1AAA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75CFB2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51BADE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ORC6L</w:t>
            </w:r>
          </w:p>
        </w:tc>
        <w:tc>
          <w:tcPr>
            <w:tcW w:w="1051" w:type="dxa"/>
            <w:noWrap/>
            <w:hideMark/>
          </w:tcPr>
          <w:p w14:paraId="41EB739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0BE98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Origin recognition complex subunit 6</w:t>
            </w:r>
          </w:p>
        </w:tc>
        <w:tc>
          <w:tcPr>
            <w:tcW w:w="1078" w:type="dxa"/>
            <w:noWrap/>
            <w:hideMark/>
          </w:tcPr>
          <w:p w14:paraId="2ADA865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C610DA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Essential for the initiation of the DNA replication in eukaryotic cells, binding specifically to </w:t>
            </w:r>
            <w:r w:rsidRPr="00AB144F">
              <w:rPr>
                <w:rFonts w:ascii="Arial" w:eastAsia="Times New Roman" w:hAnsi="Arial" w:cs="Arial"/>
                <w:color w:val="000000"/>
                <w:kern w:val="0"/>
                <w:sz w:val="20"/>
                <w:szCs w:val="20"/>
                <w:lang w:val="en-US"/>
                <w14:ligatures w14:val="none"/>
              </w:rPr>
              <w:lastRenderedPageBreak/>
              <w:t>origins of replication and serves as a platform for the assembly of additional initiation factors such as Cdc6 and Mcm proteins. Gene silencing studies with siRNA demonstrated that this protein plays an essential role in coordinating chromosome replication and segregation with cytokinesis.</w:t>
            </w:r>
          </w:p>
        </w:tc>
      </w:tr>
      <w:tr w:rsidR="00AB144F" w:rsidRPr="00AB144F" w14:paraId="4F807F91" w14:textId="77777777" w:rsidTr="00AB144F">
        <w:trPr>
          <w:trHeight w:val="285"/>
        </w:trPr>
        <w:tc>
          <w:tcPr>
            <w:tcW w:w="399" w:type="dxa"/>
            <w:noWrap/>
            <w:hideMark/>
          </w:tcPr>
          <w:p w14:paraId="5CD8F44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39</w:t>
            </w:r>
          </w:p>
        </w:tc>
        <w:tc>
          <w:tcPr>
            <w:tcW w:w="400" w:type="dxa"/>
            <w:noWrap/>
            <w:hideMark/>
          </w:tcPr>
          <w:p w14:paraId="0A1F114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81</w:t>
            </w:r>
          </w:p>
        </w:tc>
        <w:tc>
          <w:tcPr>
            <w:tcW w:w="1505" w:type="dxa"/>
            <w:noWrap/>
            <w:hideMark/>
          </w:tcPr>
          <w:p w14:paraId="64E64B9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1EFFE8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F03A2B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PGR</w:t>
            </w:r>
          </w:p>
        </w:tc>
        <w:tc>
          <w:tcPr>
            <w:tcW w:w="1051" w:type="dxa"/>
            <w:noWrap/>
            <w:hideMark/>
          </w:tcPr>
          <w:p w14:paraId="6985DFB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FE4EAF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Progesterone receptor</w:t>
            </w:r>
          </w:p>
        </w:tc>
        <w:tc>
          <w:tcPr>
            <w:tcW w:w="1078" w:type="dxa"/>
            <w:noWrap/>
            <w:hideMark/>
          </w:tcPr>
          <w:p w14:paraId="1C15E98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w:t>
            </w:r>
          </w:p>
        </w:tc>
        <w:tc>
          <w:tcPr>
            <w:tcW w:w="1765" w:type="dxa"/>
            <w:hideMark/>
          </w:tcPr>
          <w:p w14:paraId="0FABDE6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Reproductive events associated with the establishment and maintenance of pregnancy.</w:t>
            </w:r>
          </w:p>
        </w:tc>
      </w:tr>
      <w:tr w:rsidR="00AB144F" w:rsidRPr="00AB144F" w14:paraId="5A1DF7A4" w14:textId="77777777" w:rsidTr="00AB144F">
        <w:trPr>
          <w:trHeight w:val="285"/>
        </w:trPr>
        <w:tc>
          <w:tcPr>
            <w:tcW w:w="399" w:type="dxa"/>
            <w:noWrap/>
            <w:hideMark/>
          </w:tcPr>
          <w:p w14:paraId="0FAACF9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85</w:t>
            </w:r>
          </w:p>
        </w:tc>
        <w:tc>
          <w:tcPr>
            <w:tcW w:w="400" w:type="dxa"/>
            <w:noWrap/>
            <w:hideMark/>
          </w:tcPr>
          <w:p w14:paraId="26E9CB1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82</w:t>
            </w:r>
          </w:p>
        </w:tc>
        <w:tc>
          <w:tcPr>
            <w:tcW w:w="1505" w:type="dxa"/>
            <w:noWrap/>
            <w:hideMark/>
          </w:tcPr>
          <w:p w14:paraId="7221DE6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85E824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CB84AF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PHGDH</w:t>
            </w:r>
          </w:p>
        </w:tc>
        <w:tc>
          <w:tcPr>
            <w:tcW w:w="1051" w:type="dxa"/>
            <w:noWrap/>
            <w:hideMark/>
          </w:tcPr>
          <w:p w14:paraId="45218F0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3798F9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Phosphoglycerate dehydrogenase</w:t>
            </w:r>
          </w:p>
        </w:tc>
        <w:tc>
          <w:tcPr>
            <w:tcW w:w="1078" w:type="dxa"/>
            <w:noWrap/>
            <w:hideMark/>
          </w:tcPr>
          <w:p w14:paraId="59871BC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F408AE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early steps of L-serine synthesis in animal cells. The enzyme requires NAD/NADH as a cofactor and forms homotetramers for activity. Mutations in this gene have been found in a family with congenital microcephaly, psychomotor retardation and other symptoms.</w:t>
            </w:r>
          </w:p>
        </w:tc>
      </w:tr>
      <w:tr w:rsidR="00AB144F" w:rsidRPr="00AB144F" w14:paraId="31838FFF" w14:textId="77777777" w:rsidTr="00AB144F">
        <w:trPr>
          <w:trHeight w:val="285"/>
        </w:trPr>
        <w:tc>
          <w:tcPr>
            <w:tcW w:w="399" w:type="dxa"/>
            <w:noWrap/>
            <w:hideMark/>
          </w:tcPr>
          <w:p w14:paraId="4AB2371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86</w:t>
            </w:r>
          </w:p>
        </w:tc>
        <w:tc>
          <w:tcPr>
            <w:tcW w:w="400" w:type="dxa"/>
            <w:noWrap/>
            <w:hideMark/>
          </w:tcPr>
          <w:p w14:paraId="31F8C93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83</w:t>
            </w:r>
          </w:p>
        </w:tc>
        <w:tc>
          <w:tcPr>
            <w:tcW w:w="1505" w:type="dxa"/>
            <w:noWrap/>
            <w:hideMark/>
          </w:tcPr>
          <w:p w14:paraId="304B5A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5DA056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80F3F6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PTTG1</w:t>
            </w:r>
          </w:p>
        </w:tc>
        <w:tc>
          <w:tcPr>
            <w:tcW w:w="1051" w:type="dxa"/>
            <w:noWrap/>
            <w:hideMark/>
          </w:tcPr>
          <w:p w14:paraId="6BFF2DB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78A08F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PTTG1 regulator of sister chromatid separation, securin</w:t>
            </w:r>
          </w:p>
        </w:tc>
        <w:tc>
          <w:tcPr>
            <w:tcW w:w="1078" w:type="dxa"/>
            <w:noWrap/>
            <w:hideMark/>
          </w:tcPr>
          <w:p w14:paraId="4586E83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38647F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It is an anaphase-promoting complex (APC) substrate that associates with a separin (which promotes sister chromatid </w:t>
            </w:r>
            <w:r w:rsidRPr="00AB144F">
              <w:rPr>
                <w:rFonts w:ascii="Arial" w:eastAsia="Times New Roman" w:hAnsi="Arial" w:cs="Arial"/>
                <w:color w:val="000000"/>
                <w:kern w:val="0"/>
                <w:sz w:val="20"/>
                <w:szCs w:val="20"/>
                <w:lang w:val="en-US"/>
                <w14:ligatures w14:val="none"/>
              </w:rPr>
              <w:lastRenderedPageBreak/>
              <w:t>separation), until activation of the APC. The gene product has transforming activity in vitro and tumorigenic activity in vivo, and the gene is highly expressed in various tumors.</w:t>
            </w:r>
          </w:p>
        </w:tc>
      </w:tr>
      <w:tr w:rsidR="00AB144F" w:rsidRPr="00AB144F" w14:paraId="5F8BFAB4" w14:textId="77777777" w:rsidTr="00AB144F">
        <w:trPr>
          <w:trHeight w:val="285"/>
        </w:trPr>
        <w:tc>
          <w:tcPr>
            <w:tcW w:w="399" w:type="dxa"/>
            <w:noWrap/>
            <w:hideMark/>
          </w:tcPr>
          <w:p w14:paraId="1F37E52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18</w:t>
            </w:r>
          </w:p>
        </w:tc>
        <w:tc>
          <w:tcPr>
            <w:tcW w:w="400" w:type="dxa"/>
            <w:noWrap/>
            <w:hideMark/>
          </w:tcPr>
          <w:p w14:paraId="3E5E055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84</w:t>
            </w:r>
          </w:p>
        </w:tc>
        <w:tc>
          <w:tcPr>
            <w:tcW w:w="1505" w:type="dxa"/>
            <w:noWrap/>
            <w:hideMark/>
          </w:tcPr>
          <w:p w14:paraId="3800D3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2CFBAD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64082D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RRM2</w:t>
            </w:r>
          </w:p>
        </w:tc>
        <w:tc>
          <w:tcPr>
            <w:tcW w:w="1051" w:type="dxa"/>
            <w:noWrap/>
            <w:hideMark/>
          </w:tcPr>
          <w:p w14:paraId="33E8EBD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9AC809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Ribonucleotide reductase regulatory subunit M3</w:t>
            </w:r>
          </w:p>
        </w:tc>
        <w:tc>
          <w:tcPr>
            <w:tcW w:w="1078" w:type="dxa"/>
            <w:noWrap/>
            <w:hideMark/>
          </w:tcPr>
          <w:p w14:paraId="39CE8A8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3A6580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formation of deoxyribonucleotides from ribonucleotides.</w:t>
            </w:r>
          </w:p>
        </w:tc>
      </w:tr>
      <w:tr w:rsidR="00AB144F" w:rsidRPr="00AB144F" w14:paraId="51D8BBDA" w14:textId="77777777" w:rsidTr="00AB144F">
        <w:trPr>
          <w:trHeight w:val="285"/>
        </w:trPr>
        <w:tc>
          <w:tcPr>
            <w:tcW w:w="399" w:type="dxa"/>
            <w:noWrap/>
            <w:hideMark/>
          </w:tcPr>
          <w:p w14:paraId="181DB66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40</w:t>
            </w:r>
          </w:p>
        </w:tc>
        <w:tc>
          <w:tcPr>
            <w:tcW w:w="400" w:type="dxa"/>
            <w:noWrap/>
            <w:hideMark/>
          </w:tcPr>
          <w:p w14:paraId="46EADC7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85</w:t>
            </w:r>
          </w:p>
        </w:tc>
        <w:tc>
          <w:tcPr>
            <w:tcW w:w="1505" w:type="dxa"/>
            <w:noWrap/>
            <w:hideMark/>
          </w:tcPr>
          <w:p w14:paraId="3B19902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EBC4C2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8C3985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SFRP1</w:t>
            </w:r>
          </w:p>
        </w:tc>
        <w:tc>
          <w:tcPr>
            <w:tcW w:w="1051" w:type="dxa"/>
            <w:noWrap/>
            <w:hideMark/>
          </w:tcPr>
          <w:p w14:paraId="02B91A3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22EFE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Secreted frizzled related protein 1</w:t>
            </w:r>
          </w:p>
        </w:tc>
        <w:tc>
          <w:tcPr>
            <w:tcW w:w="1078" w:type="dxa"/>
            <w:noWrap/>
            <w:hideMark/>
          </w:tcPr>
          <w:p w14:paraId="2FE47F8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BFC872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Members of this family act as soluble modulators of Wnt signaling; epigenetic silencing of SFRP genes leads to deregulated activation of the Wnt-pathway which is associated with cancer. This gene may also be involved in determining the polarity of photoreceptor cells in the retina.</w:t>
            </w:r>
          </w:p>
        </w:tc>
      </w:tr>
      <w:tr w:rsidR="00AB144F" w:rsidRPr="00AB144F" w14:paraId="15380DEC" w14:textId="77777777" w:rsidTr="00AB144F">
        <w:trPr>
          <w:trHeight w:val="285"/>
        </w:trPr>
        <w:tc>
          <w:tcPr>
            <w:tcW w:w="399" w:type="dxa"/>
            <w:noWrap/>
            <w:hideMark/>
          </w:tcPr>
          <w:p w14:paraId="02AB835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87</w:t>
            </w:r>
          </w:p>
        </w:tc>
        <w:tc>
          <w:tcPr>
            <w:tcW w:w="400" w:type="dxa"/>
            <w:noWrap/>
            <w:hideMark/>
          </w:tcPr>
          <w:p w14:paraId="08D9B49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86</w:t>
            </w:r>
          </w:p>
        </w:tc>
        <w:tc>
          <w:tcPr>
            <w:tcW w:w="1505" w:type="dxa"/>
            <w:noWrap/>
            <w:hideMark/>
          </w:tcPr>
          <w:p w14:paraId="22F0AEA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668882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33B64A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SLC39A6</w:t>
            </w:r>
          </w:p>
        </w:tc>
        <w:tc>
          <w:tcPr>
            <w:tcW w:w="1051" w:type="dxa"/>
            <w:noWrap/>
            <w:hideMark/>
          </w:tcPr>
          <w:p w14:paraId="4890D96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7F23E2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Solute carrier family 39 member 6</w:t>
            </w:r>
          </w:p>
        </w:tc>
        <w:tc>
          <w:tcPr>
            <w:tcW w:w="1078" w:type="dxa"/>
            <w:noWrap/>
            <w:hideMark/>
          </w:tcPr>
          <w:p w14:paraId="23466AC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F7B389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It is involved in protein, nucleic acid, carbohydrate, and lipid metabolism, as well as in the control of gene transcription, growth, development, and differentiation. SLC39A6 belongs to a subfamily of proteins that </w:t>
            </w:r>
            <w:r w:rsidRPr="00AB144F">
              <w:rPr>
                <w:rFonts w:ascii="Arial" w:eastAsia="Times New Roman" w:hAnsi="Arial" w:cs="Arial"/>
                <w:color w:val="000000"/>
                <w:kern w:val="0"/>
                <w:sz w:val="20"/>
                <w:szCs w:val="20"/>
                <w:lang w:val="en-US"/>
                <w14:ligatures w14:val="none"/>
              </w:rPr>
              <w:lastRenderedPageBreak/>
              <w:t>show structural characteristics of zinc transporters.</w:t>
            </w:r>
          </w:p>
        </w:tc>
      </w:tr>
      <w:tr w:rsidR="00AB144F" w:rsidRPr="00AB144F" w14:paraId="26A25CAF" w14:textId="77777777" w:rsidTr="00AB144F">
        <w:trPr>
          <w:trHeight w:val="285"/>
        </w:trPr>
        <w:tc>
          <w:tcPr>
            <w:tcW w:w="399" w:type="dxa"/>
            <w:noWrap/>
            <w:hideMark/>
          </w:tcPr>
          <w:p w14:paraId="227AC84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88</w:t>
            </w:r>
          </w:p>
        </w:tc>
        <w:tc>
          <w:tcPr>
            <w:tcW w:w="400" w:type="dxa"/>
            <w:noWrap/>
            <w:hideMark/>
          </w:tcPr>
          <w:p w14:paraId="5B618EA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87</w:t>
            </w:r>
          </w:p>
        </w:tc>
        <w:tc>
          <w:tcPr>
            <w:tcW w:w="1505" w:type="dxa"/>
            <w:noWrap/>
            <w:hideMark/>
          </w:tcPr>
          <w:p w14:paraId="48AA6E1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D4F396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3593F3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TMEM45B</w:t>
            </w:r>
          </w:p>
        </w:tc>
        <w:tc>
          <w:tcPr>
            <w:tcW w:w="1051" w:type="dxa"/>
            <w:noWrap/>
            <w:hideMark/>
          </w:tcPr>
          <w:p w14:paraId="41DA056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40F238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Transmembrane protein 45B</w:t>
            </w:r>
          </w:p>
        </w:tc>
        <w:tc>
          <w:tcPr>
            <w:tcW w:w="1078" w:type="dxa"/>
            <w:noWrap/>
            <w:hideMark/>
          </w:tcPr>
          <w:p w14:paraId="33D1DDD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53829A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Predicted to be integral component of membrane found mainly in the trans-Golgi network, endosomes, and lysosomes but not obviously at the plasma membrane or endoplasmic reticulum. The increased expression of TMEM45B is significantly associated with prostate carcinoma progression and metastasis.</w:t>
            </w:r>
          </w:p>
        </w:tc>
      </w:tr>
      <w:tr w:rsidR="00AB144F" w:rsidRPr="00AB144F" w14:paraId="30754B91" w14:textId="77777777" w:rsidTr="00AB144F">
        <w:trPr>
          <w:trHeight w:val="285"/>
        </w:trPr>
        <w:tc>
          <w:tcPr>
            <w:tcW w:w="399" w:type="dxa"/>
            <w:noWrap/>
            <w:hideMark/>
          </w:tcPr>
          <w:p w14:paraId="3DCA72D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19</w:t>
            </w:r>
          </w:p>
        </w:tc>
        <w:tc>
          <w:tcPr>
            <w:tcW w:w="400" w:type="dxa"/>
            <w:noWrap/>
            <w:hideMark/>
          </w:tcPr>
          <w:p w14:paraId="1AA3ECE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88</w:t>
            </w:r>
          </w:p>
        </w:tc>
        <w:tc>
          <w:tcPr>
            <w:tcW w:w="1505" w:type="dxa"/>
            <w:noWrap/>
            <w:hideMark/>
          </w:tcPr>
          <w:p w14:paraId="1DC45B7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0F5E69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49CA43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TYMS</w:t>
            </w:r>
          </w:p>
        </w:tc>
        <w:tc>
          <w:tcPr>
            <w:tcW w:w="1051" w:type="dxa"/>
            <w:noWrap/>
            <w:hideMark/>
          </w:tcPr>
          <w:p w14:paraId="4855D9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0937FA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Thymidylate synthetase</w:t>
            </w:r>
          </w:p>
        </w:tc>
        <w:tc>
          <w:tcPr>
            <w:tcW w:w="1078" w:type="dxa"/>
            <w:noWrap/>
            <w:hideMark/>
          </w:tcPr>
          <w:p w14:paraId="5594DC0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AC9880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This function maintains the dTMP (thymidine-5-prime monophosphate) pool critical for DNA replication and repair. The enzyme has been of interest as a target for cancer chemotherapeutic agents. </w:t>
            </w:r>
          </w:p>
        </w:tc>
      </w:tr>
      <w:tr w:rsidR="00AB144F" w:rsidRPr="00AB144F" w14:paraId="25AE46C9" w14:textId="77777777" w:rsidTr="00AB144F">
        <w:trPr>
          <w:trHeight w:val="285"/>
        </w:trPr>
        <w:tc>
          <w:tcPr>
            <w:tcW w:w="399" w:type="dxa"/>
            <w:noWrap/>
            <w:hideMark/>
          </w:tcPr>
          <w:p w14:paraId="1EE0C24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89</w:t>
            </w:r>
          </w:p>
        </w:tc>
        <w:tc>
          <w:tcPr>
            <w:tcW w:w="400" w:type="dxa"/>
            <w:noWrap/>
            <w:hideMark/>
          </w:tcPr>
          <w:p w14:paraId="2F8A1E5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89</w:t>
            </w:r>
          </w:p>
        </w:tc>
        <w:tc>
          <w:tcPr>
            <w:tcW w:w="1505" w:type="dxa"/>
            <w:noWrap/>
            <w:hideMark/>
          </w:tcPr>
          <w:p w14:paraId="60BBF0A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50C6E8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68F99A9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UBE2C</w:t>
            </w:r>
          </w:p>
        </w:tc>
        <w:tc>
          <w:tcPr>
            <w:tcW w:w="1051" w:type="dxa"/>
            <w:noWrap/>
            <w:hideMark/>
          </w:tcPr>
          <w:p w14:paraId="4AAC99B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A924C9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C</w:t>
            </w:r>
          </w:p>
        </w:tc>
        <w:tc>
          <w:tcPr>
            <w:tcW w:w="1078" w:type="dxa"/>
            <w:noWrap/>
            <w:hideMark/>
          </w:tcPr>
          <w:p w14:paraId="3991E6E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D54B4F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control of the cell cycle progression.</w:t>
            </w:r>
          </w:p>
        </w:tc>
      </w:tr>
      <w:tr w:rsidR="00AB144F" w:rsidRPr="00AB144F" w14:paraId="6364800D" w14:textId="77777777" w:rsidTr="00AB144F">
        <w:trPr>
          <w:trHeight w:val="285"/>
        </w:trPr>
        <w:tc>
          <w:tcPr>
            <w:tcW w:w="399" w:type="dxa"/>
            <w:noWrap/>
            <w:hideMark/>
          </w:tcPr>
          <w:p w14:paraId="29DE609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90</w:t>
            </w:r>
          </w:p>
        </w:tc>
        <w:tc>
          <w:tcPr>
            <w:tcW w:w="400" w:type="dxa"/>
            <w:noWrap/>
            <w:hideMark/>
          </w:tcPr>
          <w:p w14:paraId="532B627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90</w:t>
            </w:r>
          </w:p>
        </w:tc>
        <w:tc>
          <w:tcPr>
            <w:tcW w:w="1505" w:type="dxa"/>
            <w:noWrap/>
            <w:hideMark/>
          </w:tcPr>
          <w:p w14:paraId="426CFCC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A2ACCD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702215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UBE2T</w:t>
            </w:r>
          </w:p>
        </w:tc>
        <w:tc>
          <w:tcPr>
            <w:tcW w:w="1051" w:type="dxa"/>
            <w:noWrap/>
            <w:hideMark/>
          </w:tcPr>
          <w:p w14:paraId="77C4CA8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39AC6C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T</w:t>
            </w:r>
          </w:p>
        </w:tc>
        <w:tc>
          <w:tcPr>
            <w:tcW w:w="1078" w:type="dxa"/>
            <w:noWrap/>
            <w:hideMark/>
          </w:tcPr>
          <w:p w14:paraId="73C7C3F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1B68DA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Catalyzes the covalent attachment of ubiquitin to protein substrates. Defects in this gene have been associated with Fanconi anemia of </w:t>
            </w:r>
            <w:r w:rsidRPr="00AB144F">
              <w:rPr>
                <w:rFonts w:ascii="Arial" w:eastAsia="Times New Roman" w:hAnsi="Arial" w:cs="Arial"/>
                <w:color w:val="000000"/>
                <w:kern w:val="0"/>
                <w:sz w:val="20"/>
                <w:szCs w:val="20"/>
                <w:lang w:val="en-US"/>
                <w14:ligatures w14:val="none"/>
              </w:rPr>
              <w:lastRenderedPageBreak/>
              <w:t>complementation group T.</w:t>
            </w:r>
          </w:p>
        </w:tc>
      </w:tr>
      <w:tr w:rsidR="00AB144F" w:rsidRPr="00AB144F" w14:paraId="574E2B62" w14:textId="77777777" w:rsidTr="00AB144F">
        <w:trPr>
          <w:trHeight w:val="285"/>
        </w:trPr>
        <w:tc>
          <w:tcPr>
            <w:tcW w:w="399" w:type="dxa"/>
            <w:noWrap/>
            <w:hideMark/>
          </w:tcPr>
          <w:p w14:paraId="5226552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w:t>
            </w:r>
          </w:p>
        </w:tc>
        <w:tc>
          <w:tcPr>
            <w:tcW w:w="400" w:type="dxa"/>
            <w:noWrap/>
            <w:hideMark/>
          </w:tcPr>
          <w:p w14:paraId="239E49D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p>
        </w:tc>
        <w:tc>
          <w:tcPr>
            <w:tcW w:w="1505" w:type="dxa"/>
            <w:noWrap/>
            <w:hideMark/>
          </w:tcPr>
          <w:p w14:paraId="0A8349D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Panel</w:t>
            </w:r>
          </w:p>
        </w:tc>
        <w:tc>
          <w:tcPr>
            <w:tcW w:w="748" w:type="dxa"/>
            <w:noWrap/>
            <w:hideMark/>
          </w:tcPr>
          <w:p w14:paraId="69B4B8A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 Panels</w:t>
            </w:r>
          </w:p>
        </w:tc>
        <w:tc>
          <w:tcPr>
            <w:tcW w:w="1022" w:type="dxa"/>
            <w:noWrap/>
            <w:hideMark/>
          </w:tcPr>
          <w:p w14:paraId="551D196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Gene symbol</w:t>
            </w:r>
          </w:p>
        </w:tc>
        <w:tc>
          <w:tcPr>
            <w:tcW w:w="1051" w:type="dxa"/>
            <w:noWrap/>
            <w:hideMark/>
          </w:tcPr>
          <w:p w14:paraId="5863DDA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Type of gene</w:t>
            </w:r>
          </w:p>
        </w:tc>
        <w:tc>
          <w:tcPr>
            <w:tcW w:w="1382" w:type="dxa"/>
            <w:hideMark/>
          </w:tcPr>
          <w:p w14:paraId="0A3C399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Name of gene</w:t>
            </w:r>
          </w:p>
        </w:tc>
        <w:tc>
          <w:tcPr>
            <w:tcW w:w="1078" w:type="dxa"/>
            <w:noWrap/>
            <w:hideMark/>
          </w:tcPr>
          <w:p w14:paraId="43797C5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Alternate name</w:t>
            </w:r>
          </w:p>
        </w:tc>
        <w:tc>
          <w:tcPr>
            <w:tcW w:w="1765" w:type="dxa"/>
            <w:hideMark/>
          </w:tcPr>
          <w:p w14:paraId="26A306F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Function</w:t>
            </w:r>
          </w:p>
        </w:tc>
      </w:tr>
      <w:tr w:rsidR="00AB144F" w:rsidRPr="00AB144F" w14:paraId="1A42AAAD" w14:textId="77777777" w:rsidTr="00AB144F">
        <w:trPr>
          <w:trHeight w:val="285"/>
        </w:trPr>
        <w:tc>
          <w:tcPr>
            <w:tcW w:w="399" w:type="dxa"/>
            <w:noWrap/>
            <w:hideMark/>
          </w:tcPr>
          <w:p w14:paraId="6CE334A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20</w:t>
            </w:r>
          </w:p>
        </w:tc>
        <w:tc>
          <w:tcPr>
            <w:tcW w:w="400" w:type="dxa"/>
            <w:noWrap/>
            <w:hideMark/>
          </w:tcPr>
          <w:p w14:paraId="6367D3A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w:t>
            </w:r>
          </w:p>
        </w:tc>
        <w:tc>
          <w:tcPr>
            <w:tcW w:w="1505" w:type="dxa"/>
            <w:noWrap/>
            <w:hideMark/>
          </w:tcPr>
          <w:p w14:paraId="212F26D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28F23EB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05D54F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BUB1B</w:t>
            </w:r>
          </w:p>
        </w:tc>
        <w:tc>
          <w:tcPr>
            <w:tcW w:w="1051" w:type="dxa"/>
            <w:noWrap/>
            <w:hideMark/>
          </w:tcPr>
          <w:p w14:paraId="47924B9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269FBF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BUB1 mitotic checkpoint serine/threonine kinase B</w:t>
            </w:r>
          </w:p>
        </w:tc>
        <w:tc>
          <w:tcPr>
            <w:tcW w:w="1078" w:type="dxa"/>
            <w:noWrap/>
            <w:hideMark/>
          </w:tcPr>
          <w:p w14:paraId="46F47AC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C17707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spindle checkpoint function.</w:t>
            </w:r>
          </w:p>
        </w:tc>
      </w:tr>
      <w:tr w:rsidR="00AB144F" w:rsidRPr="00AB144F" w14:paraId="018BCE4A" w14:textId="77777777" w:rsidTr="00AB144F">
        <w:trPr>
          <w:trHeight w:val="285"/>
        </w:trPr>
        <w:tc>
          <w:tcPr>
            <w:tcW w:w="399" w:type="dxa"/>
            <w:noWrap/>
            <w:hideMark/>
          </w:tcPr>
          <w:p w14:paraId="0A9A64B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41</w:t>
            </w:r>
          </w:p>
        </w:tc>
        <w:tc>
          <w:tcPr>
            <w:tcW w:w="400" w:type="dxa"/>
            <w:noWrap/>
            <w:hideMark/>
          </w:tcPr>
          <w:p w14:paraId="6016D7A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w:t>
            </w:r>
          </w:p>
        </w:tc>
        <w:tc>
          <w:tcPr>
            <w:tcW w:w="1505" w:type="dxa"/>
            <w:noWrap/>
            <w:hideMark/>
          </w:tcPr>
          <w:p w14:paraId="675D438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7FF505B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5E8E54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CENPA</w:t>
            </w:r>
          </w:p>
        </w:tc>
        <w:tc>
          <w:tcPr>
            <w:tcW w:w="1051" w:type="dxa"/>
            <w:noWrap/>
            <w:hideMark/>
          </w:tcPr>
          <w:p w14:paraId="02B04CE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083F73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Centromere protein A</w:t>
            </w:r>
          </w:p>
        </w:tc>
        <w:tc>
          <w:tcPr>
            <w:tcW w:w="1078" w:type="dxa"/>
            <w:noWrap/>
            <w:hideMark/>
          </w:tcPr>
          <w:p w14:paraId="21B0C28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5232D4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Related to centromere function.</w:t>
            </w:r>
          </w:p>
        </w:tc>
      </w:tr>
      <w:tr w:rsidR="00AB144F" w:rsidRPr="00AB144F" w14:paraId="34FAB482" w14:textId="77777777" w:rsidTr="00AB144F">
        <w:trPr>
          <w:trHeight w:val="285"/>
        </w:trPr>
        <w:tc>
          <w:tcPr>
            <w:tcW w:w="399" w:type="dxa"/>
            <w:noWrap/>
            <w:hideMark/>
          </w:tcPr>
          <w:p w14:paraId="6B759EC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w:t>
            </w:r>
          </w:p>
        </w:tc>
        <w:tc>
          <w:tcPr>
            <w:tcW w:w="400" w:type="dxa"/>
            <w:noWrap/>
            <w:hideMark/>
          </w:tcPr>
          <w:p w14:paraId="1A595DD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w:t>
            </w:r>
          </w:p>
        </w:tc>
        <w:tc>
          <w:tcPr>
            <w:tcW w:w="1505" w:type="dxa"/>
            <w:noWrap/>
            <w:hideMark/>
          </w:tcPr>
          <w:p w14:paraId="7170BD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0D10351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1D1B04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NEK2</w:t>
            </w:r>
          </w:p>
        </w:tc>
        <w:tc>
          <w:tcPr>
            <w:tcW w:w="1051" w:type="dxa"/>
            <w:noWrap/>
            <w:hideMark/>
          </w:tcPr>
          <w:p w14:paraId="2463CC5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3A1E7F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NIMA related kinase 2</w:t>
            </w:r>
          </w:p>
        </w:tc>
        <w:tc>
          <w:tcPr>
            <w:tcW w:w="1078" w:type="dxa"/>
            <w:noWrap/>
            <w:hideMark/>
          </w:tcPr>
          <w:p w14:paraId="154CAC7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9816B3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mitotic regulation.</w:t>
            </w:r>
          </w:p>
        </w:tc>
      </w:tr>
      <w:tr w:rsidR="00AB144F" w:rsidRPr="00AB144F" w14:paraId="347A26F8" w14:textId="77777777" w:rsidTr="00AB144F">
        <w:trPr>
          <w:trHeight w:val="285"/>
        </w:trPr>
        <w:tc>
          <w:tcPr>
            <w:tcW w:w="399" w:type="dxa"/>
            <w:noWrap/>
            <w:hideMark/>
          </w:tcPr>
          <w:p w14:paraId="10EBBA6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22</w:t>
            </w:r>
          </w:p>
        </w:tc>
        <w:tc>
          <w:tcPr>
            <w:tcW w:w="400" w:type="dxa"/>
            <w:noWrap/>
            <w:hideMark/>
          </w:tcPr>
          <w:p w14:paraId="3E5B508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w:t>
            </w:r>
          </w:p>
        </w:tc>
        <w:tc>
          <w:tcPr>
            <w:tcW w:w="1505" w:type="dxa"/>
            <w:noWrap/>
            <w:hideMark/>
          </w:tcPr>
          <w:p w14:paraId="502CDA4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63BDC49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22B613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RACGAP1</w:t>
            </w:r>
          </w:p>
        </w:tc>
        <w:tc>
          <w:tcPr>
            <w:tcW w:w="1051" w:type="dxa"/>
            <w:noWrap/>
            <w:hideMark/>
          </w:tcPr>
          <w:p w14:paraId="553D7A0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2806DB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Rac GTPase activating protein 1</w:t>
            </w:r>
          </w:p>
        </w:tc>
        <w:tc>
          <w:tcPr>
            <w:tcW w:w="1078" w:type="dxa"/>
            <w:noWrap/>
            <w:hideMark/>
          </w:tcPr>
          <w:p w14:paraId="03FCDA6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65420C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Regulatory role in cytokinesis, cell growth, and differentiation.</w:t>
            </w:r>
          </w:p>
        </w:tc>
      </w:tr>
      <w:tr w:rsidR="00AB144F" w:rsidRPr="00AB144F" w14:paraId="07C7379C" w14:textId="77777777" w:rsidTr="00AB144F">
        <w:trPr>
          <w:trHeight w:val="285"/>
        </w:trPr>
        <w:tc>
          <w:tcPr>
            <w:tcW w:w="399" w:type="dxa"/>
            <w:noWrap/>
            <w:hideMark/>
          </w:tcPr>
          <w:p w14:paraId="4D35C62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43</w:t>
            </w:r>
          </w:p>
        </w:tc>
        <w:tc>
          <w:tcPr>
            <w:tcW w:w="400" w:type="dxa"/>
            <w:noWrap/>
            <w:hideMark/>
          </w:tcPr>
          <w:p w14:paraId="230043C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w:t>
            </w:r>
          </w:p>
        </w:tc>
        <w:tc>
          <w:tcPr>
            <w:tcW w:w="1505" w:type="dxa"/>
            <w:noWrap/>
            <w:hideMark/>
          </w:tcPr>
          <w:p w14:paraId="5C35E3B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1A6CDD7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D77C6E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RRM2</w:t>
            </w:r>
          </w:p>
        </w:tc>
        <w:tc>
          <w:tcPr>
            <w:tcW w:w="1051" w:type="dxa"/>
            <w:noWrap/>
            <w:hideMark/>
          </w:tcPr>
          <w:p w14:paraId="5715CAF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A17E05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Ribonucleotide reductase regulatory subunit M2</w:t>
            </w:r>
          </w:p>
        </w:tc>
        <w:tc>
          <w:tcPr>
            <w:tcW w:w="1078" w:type="dxa"/>
            <w:noWrap/>
            <w:hideMark/>
          </w:tcPr>
          <w:p w14:paraId="01061A1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223858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formation of deoxyribonucleotides from ribonucleotides.</w:t>
            </w:r>
          </w:p>
        </w:tc>
      </w:tr>
      <w:tr w:rsidR="00AB144F" w:rsidRPr="00AB144F" w14:paraId="0693A77A" w14:textId="77777777" w:rsidTr="00AB144F">
        <w:trPr>
          <w:trHeight w:val="285"/>
        </w:trPr>
        <w:tc>
          <w:tcPr>
            <w:tcW w:w="399" w:type="dxa"/>
            <w:noWrap/>
            <w:hideMark/>
          </w:tcPr>
          <w:p w14:paraId="00AD224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42</w:t>
            </w:r>
          </w:p>
        </w:tc>
        <w:tc>
          <w:tcPr>
            <w:tcW w:w="400" w:type="dxa"/>
            <w:noWrap/>
            <w:hideMark/>
          </w:tcPr>
          <w:p w14:paraId="0D07F58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w:t>
            </w:r>
          </w:p>
        </w:tc>
        <w:tc>
          <w:tcPr>
            <w:tcW w:w="1505" w:type="dxa"/>
            <w:noWrap/>
            <w:hideMark/>
          </w:tcPr>
          <w:p w14:paraId="0561F9D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1ABA268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265B9F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HOXB13</w:t>
            </w:r>
          </w:p>
        </w:tc>
        <w:tc>
          <w:tcPr>
            <w:tcW w:w="1051" w:type="dxa"/>
            <w:noWrap/>
            <w:hideMark/>
          </w:tcPr>
          <w:p w14:paraId="439C068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53B3E19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Homeobox B13</w:t>
            </w:r>
          </w:p>
        </w:tc>
        <w:tc>
          <w:tcPr>
            <w:tcW w:w="1078" w:type="dxa"/>
            <w:noWrap/>
            <w:hideMark/>
          </w:tcPr>
          <w:p w14:paraId="36E1D7D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122FEB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regulate fetal skin development and cutaneous regeneration.</w:t>
            </w:r>
          </w:p>
        </w:tc>
      </w:tr>
      <w:tr w:rsidR="00AB144F" w:rsidRPr="00AB144F" w14:paraId="5BF08E3C" w14:textId="77777777" w:rsidTr="00AB144F">
        <w:trPr>
          <w:trHeight w:val="285"/>
        </w:trPr>
        <w:tc>
          <w:tcPr>
            <w:tcW w:w="399" w:type="dxa"/>
            <w:noWrap/>
            <w:hideMark/>
          </w:tcPr>
          <w:p w14:paraId="698CAEB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21</w:t>
            </w:r>
          </w:p>
        </w:tc>
        <w:tc>
          <w:tcPr>
            <w:tcW w:w="400" w:type="dxa"/>
            <w:noWrap/>
            <w:hideMark/>
          </w:tcPr>
          <w:p w14:paraId="5518641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w:t>
            </w:r>
          </w:p>
        </w:tc>
        <w:tc>
          <w:tcPr>
            <w:tcW w:w="1505" w:type="dxa"/>
            <w:noWrap/>
            <w:hideMark/>
          </w:tcPr>
          <w:p w14:paraId="23C3F7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2FF9131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15DBC5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 xml:space="preserve">IL17BR </w:t>
            </w:r>
          </w:p>
        </w:tc>
        <w:tc>
          <w:tcPr>
            <w:tcW w:w="1051" w:type="dxa"/>
            <w:noWrap/>
            <w:hideMark/>
          </w:tcPr>
          <w:p w14:paraId="040FE3F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70A8A28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Interleukin 17 receptor B</w:t>
            </w:r>
          </w:p>
        </w:tc>
        <w:tc>
          <w:tcPr>
            <w:tcW w:w="1078" w:type="dxa"/>
            <w:noWrap/>
            <w:hideMark/>
          </w:tcPr>
          <w:p w14:paraId="1070757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557FF7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Mediate the activation of NF-kappaB and the production of IL8 induced by IL17E</w:t>
            </w:r>
          </w:p>
        </w:tc>
      </w:tr>
      <w:tr w:rsidR="00AB144F" w:rsidRPr="00AB144F" w14:paraId="39F3DA2D" w14:textId="77777777" w:rsidTr="00AB144F">
        <w:trPr>
          <w:trHeight w:val="285"/>
        </w:trPr>
        <w:tc>
          <w:tcPr>
            <w:tcW w:w="399" w:type="dxa"/>
            <w:noWrap/>
            <w:hideMark/>
          </w:tcPr>
          <w:p w14:paraId="368D865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23</w:t>
            </w:r>
          </w:p>
        </w:tc>
        <w:tc>
          <w:tcPr>
            <w:tcW w:w="400" w:type="dxa"/>
            <w:noWrap/>
            <w:hideMark/>
          </w:tcPr>
          <w:p w14:paraId="6E686D3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w:t>
            </w:r>
          </w:p>
        </w:tc>
        <w:tc>
          <w:tcPr>
            <w:tcW w:w="1505" w:type="dxa"/>
            <w:noWrap/>
            <w:hideMark/>
          </w:tcPr>
          <w:p w14:paraId="373278C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26501AC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A1FE56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AZGP1</w:t>
            </w:r>
          </w:p>
        </w:tc>
        <w:tc>
          <w:tcPr>
            <w:tcW w:w="1051" w:type="dxa"/>
            <w:noWrap/>
            <w:hideMark/>
          </w:tcPr>
          <w:p w14:paraId="64B0D1E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E72305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Alpha-2-glycoprotein 1, zinc-binding</w:t>
            </w:r>
          </w:p>
        </w:tc>
        <w:tc>
          <w:tcPr>
            <w:tcW w:w="1078" w:type="dxa"/>
            <w:noWrap/>
            <w:hideMark/>
          </w:tcPr>
          <w:p w14:paraId="2DB538C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C4FBC3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cell adhesion.</w:t>
            </w:r>
          </w:p>
        </w:tc>
      </w:tr>
      <w:tr w:rsidR="00AB144F" w:rsidRPr="00AB144F" w14:paraId="33E0A16E" w14:textId="77777777" w:rsidTr="00AB144F">
        <w:trPr>
          <w:trHeight w:val="285"/>
        </w:trPr>
        <w:tc>
          <w:tcPr>
            <w:tcW w:w="399" w:type="dxa"/>
            <w:noWrap/>
            <w:hideMark/>
          </w:tcPr>
          <w:p w14:paraId="5B05CE8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44</w:t>
            </w:r>
          </w:p>
        </w:tc>
        <w:tc>
          <w:tcPr>
            <w:tcW w:w="400" w:type="dxa"/>
            <w:noWrap/>
            <w:hideMark/>
          </w:tcPr>
          <w:p w14:paraId="08D11D9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w:t>
            </w:r>
          </w:p>
        </w:tc>
        <w:tc>
          <w:tcPr>
            <w:tcW w:w="1505" w:type="dxa"/>
            <w:noWrap/>
            <w:hideMark/>
          </w:tcPr>
          <w:p w14:paraId="5969BA3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4819DA4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22D87B4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65FE8C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14E4FE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5</w:t>
            </w:r>
          </w:p>
        </w:tc>
        <w:tc>
          <w:tcPr>
            <w:tcW w:w="1078" w:type="dxa"/>
            <w:noWrap/>
            <w:hideMark/>
          </w:tcPr>
          <w:p w14:paraId="645BC0E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2F037D0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66E455E9" w14:textId="77777777" w:rsidTr="00AB144F">
        <w:trPr>
          <w:trHeight w:val="285"/>
        </w:trPr>
        <w:tc>
          <w:tcPr>
            <w:tcW w:w="399" w:type="dxa"/>
            <w:noWrap/>
            <w:hideMark/>
          </w:tcPr>
          <w:p w14:paraId="4B9DC6A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24</w:t>
            </w:r>
          </w:p>
        </w:tc>
        <w:tc>
          <w:tcPr>
            <w:tcW w:w="400" w:type="dxa"/>
            <w:noWrap/>
            <w:hideMark/>
          </w:tcPr>
          <w:p w14:paraId="7EDB291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10</w:t>
            </w:r>
          </w:p>
        </w:tc>
        <w:tc>
          <w:tcPr>
            <w:tcW w:w="1505" w:type="dxa"/>
            <w:noWrap/>
            <w:hideMark/>
          </w:tcPr>
          <w:p w14:paraId="38C4668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619EC0D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258792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DHCR7</w:t>
            </w:r>
          </w:p>
        </w:tc>
        <w:tc>
          <w:tcPr>
            <w:tcW w:w="1051" w:type="dxa"/>
            <w:noWrap/>
            <w:hideMark/>
          </w:tcPr>
          <w:p w14:paraId="372CBBD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A2EE57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7-dehydrocholesterol reductase</w:t>
            </w:r>
          </w:p>
        </w:tc>
        <w:tc>
          <w:tcPr>
            <w:tcW w:w="1078" w:type="dxa"/>
            <w:noWrap/>
            <w:hideMark/>
          </w:tcPr>
          <w:p w14:paraId="0425250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00B270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Synthesis of cholesterol.</w:t>
            </w:r>
          </w:p>
        </w:tc>
      </w:tr>
      <w:tr w:rsidR="00AB144F" w:rsidRPr="00AB144F" w14:paraId="08D5CF93" w14:textId="77777777" w:rsidTr="00AB144F">
        <w:trPr>
          <w:trHeight w:val="285"/>
        </w:trPr>
        <w:tc>
          <w:tcPr>
            <w:tcW w:w="399" w:type="dxa"/>
            <w:noWrap/>
            <w:hideMark/>
          </w:tcPr>
          <w:p w14:paraId="60C0B1D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46</w:t>
            </w:r>
          </w:p>
        </w:tc>
        <w:tc>
          <w:tcPr>
            <w:tcW w:w="400" w:type="dxa"/>
            <w:noWrap/>
            <w:hideMark/>
          </w:tcPr>
          <w:p w14:paraId="5B73A26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11</w:t>
            </w:r>
          </w:p>
        </w:tc>
        <w:tc>
          <w:tcPr>
            <w:tcW w:w="1505" w:type="dxa"/>
            <w:noWrap/>
            <w:hideMark/>
          </w:tcPr>
          <w:p w14:paraId="7E29473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109D087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35B1CE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IL6ST</w:t>
            </w:r>
          </w:p>
        </w:tc>
        <w:tc>
          <w:tcPr>
            <w:tcW w:w="1051" w:type="dxa"/>
            <w:noWrap/>
            <w:hideMark/>
          </w:tcPr>
          <w:p w14:paraId="0970383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12A34B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Interleukin 6 cytokine family signal transducer</w:t>
            </w:r>
          </w:p>
        </w:tc>
        <w:tc>
          <w:tcPr>
            <w:tcW w:w="1078" w:type="dxa"/>
            <w:noWrap/>
            <w:hideMark/>
          </w:tcPr>
          <w:p w14:paraId="3B35C91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9706B6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Part of the cytokine receptor complex.</w:t>
            </w:r>
          </w:p>
        </w:tc>
      </w:tr>
      <w:tr w:rsidR="00AB144F" w:rsidRPr="00AB144F" w14:paraId="555AD29F" w14:textId="77777777" w:rsidTr="00AB144F">
        <w:trPr>
          <w:trHeight w:val="285"/>
        </w:trPr>
        <w:tc>
          <w:tcPr>
            <w:tcW w:w="399" w:type="dxa"/>
            <w:noWrap/>
            <w:hideMark/>
          </w:tcPr>
          <w:p w14:paraId="0D88FCD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w:t>
            </w:r>
          </w:p>
        </w:tc>
        <w:tc>
          <w:tcPr>
            <w:tcW w:w="400" w:type="dxa"/>
            <w:noWrap/>
            <w:hideMark/>
          </w:tcPr>
          <w:p w14:paraId="5B59888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12</w:t>
            </w:r>
          </w:p>
        </w:tc>
        <w:tc>
          <w:tcPr>
            <w:tcW w:w="1505" w:type="dxa"/>
            <w:noWrap/>
            <w:hideMark/>
          </w:tcPr>
          <w:p w14:paraId="14D829A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43C3518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71C4C3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MGP</w:t>
            </w:r>
          </w:p>
        </w:tc>
        <w:tc>
          <w:tcPr>
            <w:tcW w:w="1051" w:type="dxa"/>
            <w:noWrap/>
            <w:hideMark/>
          </w:tcPr>
          <w:p w14:paraId="53A3AF9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994321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Gla protein</w:t>
            </w:r>
          </w:p>
        </w:tc>
        <w:tc>
          <w:tcPr>
            <w:tcW w:w="1078" w:type="dxa"/>
            <w:noWrap/>
            <w:hideMark/>
          </w:tcPr>
          <w:p w14:paraId="5553387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4AABE7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Inhibitor of ectopic tissue calcification.</w:t>
            </w:r>
          </w:p>
        </w:tc>
      </w:tr>
      <w:tr w:rsidR="00AB144F" w:rsidRPr="00AB144F" w14:paraId="45BD17F2" w14:textId="77777777" w:rsidTr="00AB144F">
        <w:trPr>
          <w:trHeight w:val="285"/>
        </w:trPr>
        <w:tc>
          <w:tcPr>
            <w:tcW w:w="399" w:type="dxa"/>
            <w:noWrap/>
            <w:hideMark/>
          </w:tcPr>
          <w:p w14:paraId="184EF88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25</w:t>
            </w:r>
          </w:p>
        </w:tc>
        <w:tc>
          <w:tcPr>
            <w:tcW w:w="400" w:type="dxa"/>
            <w:noWrap/>
            <w:hideMark/>
          </w:tcPr>
          <w:p w14:paraId="28A01F1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13</w:t>
            </w:r>
          </w:p>
        </w:tc>
        <w:tc>
          <w:tcPr>
            <w:tcW w:w="1505" w:type="dxa"/>
            <w:noWrap/>
            <w:hideMark/>
          </w:tcPr>
          <w:p w14:paraId="21D49D7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74AA240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E3581D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RBBP8</w:t>
            </w:r>
          </w:p>
        </w:tc>
        <w:tc>
          <w:tcPr>
            <w:tcW w:w="1051" w:type="dxa"/>
            <w:noWrap/>
            <w:hideMark/>
          </w:tcPr>
          <w:p w14:paraId="25C3698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4B4380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RB binding 8, </w:t>
            </w:r>
            <w:r w:rsidRPr="00AB144F">
              <w:rPr>
                <w:rFonts w:ascii="Arial" w:eastAsia="Times New Roman" w:hAnsi="Arial" w:cs="Arial"/>
                <w:color w:val="000000"/>
                <w:kern w:val="0"/>
                <w:sz w:val="20"/>
                <w:szCs w:val="20"/>
                <w:lang w:val="en-US"/>
                <w14:ligatures w14:val="none"/>
              </w:rPr>
              <w:lastRenderedPageBreak/>
              <w:t>endonuclease</w:t>
            </w:r>
          </w:p>
        </w:tc>
        <w:tc>
          <w:tcPr>
            <w:tcW w:w="1078" w:type="dxa"/>
            <w:noWrap/>
            <w:hideMark/>
          </w:tcPr>
          <w:p w14:paraId="20D5880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ACF820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Associated to cell proliferation </w:t>
            </w:r>
            <w:r w:rsidRPr="00AB144F">
              <w:rPr>
                <w:rFonts w:ascii="Arial" w:eastAsia="Times New Roman" w:hAnsi="Arial" w:cs="Arial"/>
                <w:color w:val="000000"/>
                <w:kern w:val="0"/>
                <w:sz w:val="20"/>
                <w:szCs w:val="20"/>
                <w:lang w:val="en-US"/>
                <w14:ligatures w14:val="none"/>
              </w:rPr>
              <w:lastRenderedPageBreak/>
              <w:t>regulator retinoblastoma protein.</w:t>
            </w:r>
          </w:p>
        </w:tc>
      </w:tr>
      <w:tr w:rsidR="00AB144F" w:rsidRPr="00AB144F" w14:paraId="5DC33D0A" w14:textId="77777777" w:rsidTr="00AB144F">
        <w:trPr>
          <w:trHeight w:val="285"/>
        </w:trPr>
        <w:tc>
          <w:tcPr>
            <w:tcW w:w="399" w:type="dxa"/>
            <w:noWrap/>
            <w:hideMark/>
          </w:tcPr>
          <w:p w14:paraId="024C75F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48</w:t>
            </w:r>
          </w:p>
        </w:tc>
        <w:tc>
          <w:tcPr>
            <w:tcW w:w="400" w:type="dxa"/>
            <w:noWrap/>
            <w:hideMark/>
          </w:tcPr>
          <w:p w14:paraId="4A56FA9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14</w:t>
            </w:r>
          </w:p>
        </w:tc>
        <w:tc>
          <w:tcPr>
            <w:tcW w:w="1505" w:type="dxa"/>
            <w:noWrap/>
            <w:hideMark/>
          </w:tcPr>
          <w:p w14:paraId="05D78B7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390DDED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42BE2E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STC2</w:t>
            </w:r>
          </w:p>
        </w:tc>
        <w:tc>
          <w:tcPr>
            <w:tcW w:w="1051" w:type="dxa"/>
            <w:noWrap/>
            <w:hideMark/>
          </w:tcPr>
          <w:p w14:paraId="02ACCC9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A310BA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Stanniocalcin 2</w:t>
            </w:r>
          </w:p>
        </w:tc>
        <w:tc>
          <w:tcPr>
            <w:tcW w:w="1078" w:type="dxa"/>
            <w:noWrap/>
            <w:hideMark/>
          </w:tcPr>
          <w:p w14:paraId="0697EC5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D53AA9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play a role in the cellular calcium/phosphate homeostasis.</w:t>
            </w:r>
          </w:p>
        </w:tc>
      </w:tr>
      <w:tr w:rsidR="00AB144F" w:rsidRPr="00AB144F" w14:paraId="670EDD09" w14:textId="77777777" w:rsidTr="00AB144F">
        <w:trPr>
          <w:trHeight w:val="285"/>
        </w:trPr>
        <w:tc>
          <w:tcPr>
            <w:tcW w:w="399" w:type="dxa"/>
            <w:noWrap/>
            <w:hideMark/>
          </w:tcPr>
          <w:p w14:paraId="2609839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26</w:t>
            </w:r>
          </w:p>
        </w:tc>
        <w:tc>
          <w:tcPr>
            <w:tcW w:w="400" w:type="dxa"/>
            <w:noWrap/>
            <w:hideMark/>
          </w:tcPr>
          <w:p w14:paraId="560A4BB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15</w:t>
            </w:r>
          </w:p>
        </w:tc>
        <w:tc>
          <w:tcPr>
            <w:tcW w:w="1505" w:type="dxa"/>
            <w:noWrap/>
            <w:hideMark/>
          </w:tcPr>
          <w:p w14:paraId="6406873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697F030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8A3210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UBE2C</w:t>
            </w:r>
          </w:p>
        </w:tc>
        <w:tc>
          <w:tcPr>
            <w:tcW w:w="1051" w:type="dxa"/>
            <w:noWrap/>
            <w:hideMark/>
          </w:tcPr>
          <w:p w14:paraId="3536869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7D7586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C</w:t>
            </w:r>
          </w:p>
        </w:tc>
        <w:tc>
          <w:tcPr>
            <w:tcW w:w="1078" w:type="dxa"/>
            <w:noWrap/>
            <w:hideMark/>
          </w:tcPr>
          <w:p w14:paraId="6B665A2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09E617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control of the cell cycle progression.</w:t>
            </w:r>
          </w:p>
        </w:tc>
      </w:tr>
      <w:tr w:rsidR="00AB144F" w:rsidRPr="00AB144F" w14:paraId="562F37D7" w14:textId="77777777" w:rsidTr="00AB144F">
        <w:trPr>
          <w:trHeight w:val="285"/>
        </w:trPr>
        <w:tc>
          <w:tcPr>
            <w:tcW w:w="399" w:type="dxa"/>
            <w:noWrap/>
            <w:hideMark/>
          </w:tcPr>
          <w:p w14:paraId="4042A04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w:t>
            </w:r>
          </w:p>
        </w:tc>
        <w:tc>
          <w:tcPr>
            <w:tcW w:w="400" w:type="dxa"/>
            <w:noWrap/>
            <w:hideMark/>
          </w:tcPr>
          <w:p w14:paraId="570C716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16</w:t>
            </w:r>
          </w:p>
        </w:tc>
        <w:tc>
          <w:tcPr>
            <w:tcW w:w="1505" w:type="dxa"/>
            <w:noWrap/>
            <w:hideMark/>
          </w:tcPr>
          <w:p w14:paraId="1366740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5C7EDA1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9813CC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CALM2</w:t>
            </w:r>
          </w:p>
        </w:tc>
        <w:tc>
          <w:tcPr>
            <w:tcW w:w="1051" w:type="dxa"/>
            <w:noWrap/>
            <w:hideMark/>
          </w:tcPr>
          <w:p w14:paraId="3E05A6B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79DA719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Calmodulin 2</w:t>
            </w:r>
          </w:p>
        </w:tc>
        <w:tc>
          <w:tcPr>
            <w:tcW w:w="1078" w:type="dxa"/>
            <w:noWrap/>
            <w:hideMark/>
          </w:tcPr>
          <w:p w14:paraId="4C44419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19402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role in signaling pathways, cell cycle progression and proliferation.</w:t>
            </w:r>
          </w:p>
        </w:tc>
      </w:tr>
      <w:tr w:rsidR="00AB144F" w:rsidRPr="00AB144F" w14:paraId="4131D65A" w14:textId="77777777" w:rsidTr="00AB144F">
        <w:trPr>
          <w:trHeight w:val="285"/>
        </w:trPr>
        <w:tc>
          <w:tcPr>
            <w:tcW w:w="399" w:type="dxa"/>
            <w:noWrap/>
            <w:hideMark/>
          </w:tcPr>
          <w:p w14:paraId="6C7E1E5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45</w:t>
            </w:r>
          </w:p>
        </w:tc>
        <w:tc>
          <w:tcPr>
            <w:tcW w:w="400" w:type="dxa"/>
            <w:noWrap/>
            <w:hideMark/>
          </w:tcPr>
          <w:p w14:paraId="3D5E539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17</w:t>
            </w:r>
          </w:p>
        </w:tc>
        <w:tc>
          <w:tcPr>
            <w:tcW w:w="1505" w:type="dxa"/>
            <w:noWrap/>
            <w:hideMark/>
          </w:tcPr>
          <w:p w14:paraId="66B957A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6F64FB1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0023FA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HBB</w:t>
            </w:r>
          </w:p>
        </w:tc>
        <w:tc>
          <w:tcPr>
            <w:tcW w:w="1051" w:type="dxa"/>
            <w:noWrap/>
            <w:hideMark/>
          </w:tcPr>
          <w:p w14:paraId="4150EBD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58739E5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Hemoglobin subunit beta</w:t>
            </w:r>
          </w:p>
        </w:tc>
        <w:tc>
          <w:tcPr>
            <w:tcW w:w="1078" w:type="dxa"/>
            <w:noWrap/>
            <w:hideMark/>
          </w:tcPr>
          <w:p w14:paraId="668D911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0052A3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Transport of O2/CO2 in the blood in adults.</w:t>
            </w:r>
          </w:p>
        </w:tc>
      </w:tr>
      <w:tr w:rsidR="00AB144F" w:rsidRPr="00AB144F" w14:paraId="22BF1378" w14:textId="77777777" w:rsidTr="00AB144F">
        <w:trPr>
          <w:trHeight w:val="285"/>
        </w:trPr>
        <w:tc>
          <w:tcPr>
            <w:tcW w:w="399" w:type="dxa"/>
            <w:noWrap/>
            <w:hideMark/>
          </w:tcPr>
          <w:p w14:paraId="2FF9080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10</w:t>
            </w:r>
          </w:p>
        </w:tc>
        <w:tc>
          <w:tcPr>
            <w:tcW w:w="400" w:type="dxa"/>
            <w:noWrap/>
            <w:hideMark/>
          </w:tcPr>
          <w:p w14:paraId="7FB5930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18</w:t>
            </w:r>
          </w:p>
        </w:tc>
        <w:tc>
          <w:tcPr>
            <w:tcW w:w="1505" w:type="dxa"/>
            <w:noWrap/>
            <w:hideMark/>
          </w:tcPr>
          <w:p w14:paraId="73D6BDB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1038589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CAA72B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OAZ1</w:t>
            </w:r>
          </w:p>
        </w:tc>
        <w:tc>
          <w:tcPr>
            <w:tcW w:w="1051" w:type="dxa"/>
            <w:noWrap/>
            <w:hideMark/>
          </w:tcPr>
          <w:p w14:paraId="1200A21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3D580A2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Ornithine decarboxylase antizyme 1</w:t>
            </w:r>
          </w:p>
        </w:tc>
        <w:tc>
          <w:tcPr>
            <w:tcW w:w="1078" w:type="dxa"/>
            <w:noWrap/>
            <w:hideMark/>
          </w:tcPr>
          <w:p w14:paraId="7589546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078BB8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growth and proliferation by regulating intracellular polyamine levels.</w:t>
            </w:r>
          </w:p>
        </w:tc>
      </w:tr>
      <w:tr w:rsidR="00AB144F" w:rsidRPr="00AB144F" w14:paraId="2393B9F6" w14:textId="77777777" w:rsidTr="00AB144F">
        <w:trPr>
          <w:trHeight w:val="285"/>
        </w:trPr>
        <w:tc>
          <w:tcPr>
            <w:tcW w:w="399" w:type="dxa"/>
            <w:noWrap/>
            <w:hideMark/>
          </w:tcPr>
          <w:p w14:paraId="175AABE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47</w:t>
            </w:r>
          </w:p>
        </w:tc>
        <w:tc>
          <w:tcPr>
            <w:tcW w:w="400" w:type="dxa"/>
            <w:noWrap/>
            <w:hideMark/>
          </w:tcPr>
          <w:p w14:paraId="0C807C9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19</w:t>
            </w:r>
          </w:p>
        </w:tc>
        <w:tc>
          <w:tcPr>
            <w:tcW w:w="1505" w:type="dxa"/>
            <w:noWrap/>
            <w:hideMark/>
          </w:tcPr>
          <w:p w14:paraId="3838093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58C564F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7BEE1C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RPL37A</w:t>
            </w:r>
          </w:p>
        </w:tc>
        <w:tc>
          <w:tcPr>
            <w:tcW w:w="1051" w:type="dxa"/>
            <w:noWrap/>
            <w:hideMark/>
          </w:tcPr>
          <w:p w14:paraId="60E8297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458ABCF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Ribosomal protein L37a</w:t>
            </w:r>
          </w:p>
        </w:tc>
        <w:tc>
          <w:tcPr>
            <w:tcW w:w="1078" w:type="dxa"/>
            <w:noWrap/>
            <w:hideMark/>
          </w:tcPr>
          <w:p w14:paraId="767F9B8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87D8CE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Part of the 60S ribosome subunit.</w:t>
            </w:r>
          </w:p>
        </w:tc>
      </w:tr>
      <w:tr w:rsidR="00AB144F" w:rsidRPr="00AB144F" w14:paraId="5E67B4B5" w14:textId="77777777" w:rsidTr="00AB144F">
        <w:trPr>
          <w:trHeight w:val="285"/>
        </w:trPr>
        <w:tc>
          <w:tcPr>
            <w:tcW w:w="399" w:type="dxa"/>
            <w:noWrap/>
            <w:hideMark/>
          </w:tcPr>
          <w:p w14:paraId="7551DAB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50</w:t>
            </w:r>
          </w:p>
        </w:tc>
        <w:tc>
          <w:tcPr>
            <w:tcW w:w="400" w:type="dxa"/>
            <w:noWrap/>
            <w:hideMark/>
          </w:tcPr>
          <w:p w14:paraId="6041BD0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20</w:t>
            </w:r>
          </w:p>
        </w:tc>
        <w:tc>
          <w:tcPr>
            <w:tcW w:w="1505" w:type="dxa"/>
            <w:noWrap/>
            <w:hideMark/>
          </w:tcPr>
          <w:p w14:paraId="54FEC30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4C8D214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D41DDE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AURKA</w:t>
            </w:r>
          </w:p>
        </w:tc>
        <w:tc>
          <w:tcPr>
            <w:tcW w:w="1051" w:type="dxa"/>
            <w:noWrap/>
            <w:hideMark/>
          </w:tcPr>
          <w:p w14:paraId="42E9F91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5051CC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Aurora kinase A</w:t>
            </w:r>
          </w:p>
        </w:tc>
        <w:tc>
          <w:tcPr>
            <w:tcW w:w="1078" w:type="dxa"/>
            <w:noWrap/>
            <w:hideMark/>
          </w:tcPr>
          <w:p w14:paraId="502EC89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STK15</w:t>
            </w:r>
          </w:p>
        </w:tc>
        <w:tc>
          <w:tcPr>
            <w:tcW w:w="1765" w:type="dxa"/>
            <w:hideMark/>
          </w:tcPr>
          <w:p w14:paraId="2DD1A30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cycle-regulated kinase involved in microtubule formation and/or stabilization at the spindle pole during chromosome segregation.</w:t>
            </w:r>
          </w:p>
        </w:tc>
      </w:tr>
      <w:tr w:rsidR="00AB144F" w:rsidRPr="00AB144F" w14:paraId="0823DDE4" w14:textId="77777777" w:rsidTr="00AB144F">
        <w:trPr>
          <w:trHeight w:val="285"/>
        </w:trPr>
        <w:tc>
          <w:tcPr>
            <w:tcW w:w="399" w:type="dxa"/>
            <w:noWrap/>
            <w:hideMark/>
          </w:tcPr>
          <w:p w14:paraId="4B8C5EF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51</w:t>
            </w:r>
          </w:p>
        </w:tc>
        <w:tc>
          <w:tcPr>
            <w:tcW w:w="400" w:type="dxa"/>
            <w:noWrap/>
            <w:hideMark/>
          </w:tcPr>
          <w:p w14:paraId="63231F9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21</w:t>
            </w:r>
          </w:p>
        </w:tc>
        <w:tc>
          <w:tcPr>
            <w:tcW w:w="1505" w:type="dxa"/>
            <w:noWrap/>
            <w:hideMark/>
          </w:tcPr>
          <w:p w14:paraId="557EB34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8AF733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7DE4046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BAG1</w:t>
            </w:r>
          </w:p>
        </w:tc>
        <w:tc>
          <w:tcPr>
            <w:tcW w:w="1051" w:type="dxa"/>
            <w:noWrap/>
            <w:hideMark/>
          </w:tcPr>
          <w:p w14:paraId="2F8AEF1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0040ED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BAG cochaperone 0</w:t>
            </w:r>
          </w:p>
        </w:tc>
        <w:tc>
          <w:tcPr>
            <w:tcW w:w="1078" w:type="dxa"/>
            <w:noWrap/>
            <w:hideMark/>
          </w:tcPr>
          <w:p w14:paraId="36B9354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A3CC37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a step in a pathway leading to apoptosis.</w:t>
            </w:r>
          </w:p>
        </w:tc>
      </w:tr>
      <w:tr w:rsidR="00AB144F" w:rsidRPr="00AB144F" w14:paraId="7F17A5E4" w14:textId="77777777" w:rsidTr="00AB144F">
        <w:trPr>
          <w:trHeight w:val="285"/>
        </w:trPr>
        <w:tc>
          <w:tcPr>
            <w:tcW w:w="399" w:type="dxa"/>
            <w:noWrap/>
            <w:hideMark/>
          </w:tcPr>
          <w:p w14:paraId="63041AB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w:t>
            </w:r>
          </w:p>
        </w:tc>
        <w:tc>
          <w:tcPr>
            <w:tcW w:w="400" w:type="dxa"/>
            <w:noWrap/>
            <w:hideMark/>
          </w:tcPr>
          <w:p w14:paraId="2F81C2B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22</w:t>
            </w:r>
          </w:p>
        </w:tc>
        <w:tc>
          <w:tcPr>
            <w:tcW w:w="1505" w:type="dxa"/>
            <w:noWrap/>
            <w:hideMark/>
          </w:tcPr>
          <w:p w14:paraId="2018817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72C4E0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9BB716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BCL2</w:t>
            </w:r>
          </w:p>
        </w:tc>
        <w:tc>
          <w:tcPr>
            <w:tcW w:w="1051" w:type="dxa"/>
            <w:noWrap/>
            <w:hideMark/>
          </w:tcPr>
          <w:p w14:paraId="16F9B7F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51224E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BCL2 apoptosis regulator</w:t>
            </w:r>
          </w:p>
        </w:tc>
        <w:tc>
          <w:tcPr>
            <w:tcW w:w="1078" w:type="dxa"/>
            <w:noWrap/>
            <w:hideMark/>
          </w:tcPr>
          <w:p w14:paraId="241EFDB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3F87E7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the apoptotic death of some cells such as lymphocytes.</w:t>
            </w:r>
          </w:p>
        </w:tc>
      </w:tr>
      <w:tr w:rsidR="00AB144F" w:rsidRPr="00AB144F" w14:paraId="5581A3C6" w14:textId="77777777" w:rsidTr="00AB144F">
        <w:trPr>
          <w:trHeight w:val="285"/>
        </w:trPr>
        <w:tc>
          <w:tcPr>
            <w:tcW w:w="399" w:type="dxa"/>
            <w:noWrap/>
            <w:hideMark/>
          </w:tcPr>
          <w:p w14:paraId="49440AC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52</w:t>
            </w:r>
          </w:p>
        </w:tc>
        <w:tc>
          <w:tcPr>
            <w:tcW w:w="400" w:type="dxa"/>
            <w:noWrap/>
            <w:hideMark/>
          </w:tcPr>
          <w:p w14:paraId="525F0E6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23</w:t>
            </w:r>
          </w:p>
        </w:tc>
        <w:tc>
          <w:tcPr>
            <w:tcW w:w="1505" w:type="dxa"/>
            <w:noWrap/>
            <w:hideMark/>
          </w:tcPr>
          <w:p w14:paraId="23B8342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CB6630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2C013A9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4630837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E2FA42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6</w:t>
            </w:r>
          </w:p>
        </w:tc>
        <w:tc>
          <w:tcPr>
            <w:tcW w:w="1078" w:type="dxa"/>
            <w:noWrap/>
            <w:hideMark/>
          </w:tcPr>
          <w:p w14:paraId="14B929B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1E80FD4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023F8D09" w14:textId="77777777" w:rsidTr="00AB144F">
        <w:trPr>
          <w:trHeight w:val="285"/>
        </w:trPr>
        <w:tc>
          <w:tcPr>
            <w:tcW w:w="399" w:type="dxa"/>
            <w:noWrap/>
            <w:hideMark/>
          </w:tcPr>
          <w:p w14:paraId="6974BCF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53</w:t>
            </w:r>
          </w:p>
        </w:tc>
        <w:tc>
          <w:tcPr>
            <w:tcW w:w="400" w:type="dxa"/>
            <w:noWrap/>
            <w:hideMark/>
          </w:tcPr>
          <w:p w14:paraId="3E8342D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24</w:t>
            </w:r>
          </w:p>
        </w:tc>
        <w:tc>
          <w:tcPr>
            <w:tcW w:w="1505" w:type="dxa"/>
            <w:noWrap/>
            <w:hideMark/>
          </w:tcPr>
          <w:p w14:paraId="4CA8723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532C40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79834A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CCNB1</w:t>
            </w:r>
          </w:p>
        </w:tc>
        <w:tc>
          <w:tcPr>
            <w:tcW w:w="1051" w:type="dxa"/>
            <w:noWrap/>
            <w:hideMark/>
          </w:tcPr>
          <w:p w14:paraId="65282C4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13687B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B1</w:t>
            </w:r>
          </w:p>
        </w:tc>
        <w:tc>
          <w:tcPr>
            <w:tcW w:w="1078" w:type="dxa"/>
            <w:noWrap/>
            <w:hideMark/>
          </w:tcPr>
          <w:p w14:paraId="34004F1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AE8061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AB144F" w14:paraId="304F4B3E" w14:textId="77777777" w:rsidTr="00AB144F">
        <w:trPr>
          <w:trHeight w:val="285"/>
        </w:trPr>
        <w:tc>
          <w:tcPr>
            <w:tcW w:w="399" w:type="dxa"/>
            <w:noWrap/>
            <w:hideMark/>
          </w:tcPr>
          <w:p w14:paraId="5B12477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27</w:t>
            </w:r>
          </w:p>
        </w:tc>
        <w:tc>
          <w:tcPr>
            <w:tcW w:w="400" w:type="dxa"/>
            <w:noWrap/>
            <w:hideMark/>
          </w:tcPr>
          <w:p w14:paraId="674C9F1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25</w:t>
            </w:r>
          </w:p>
        </w:tc>
        <w:tc>
          <w:tcPr>
            <w:tcW w:w="1505" w:type="dxa"/>
            <w:noWrap/>
            <w:hideMark/>
          </w:tcPr>
          <w:p w14:paraId="017FED5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3C07D4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A936E8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CD68</w:t>
            </w:r>
          </w:p>
        </w:tc>
        <w:tc>
          <w:tcPr>
            <w:tcW w:w="1051" w:type="dxa"/>
            <w:noWrap/>
            <w:hideMark/>
          </w:tcPr>
          <w:p w14:paraId="7505076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CFACDE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CD68 molecule</w:t>
            </w:r>
          </w:p>
        </w:tc>
        <w:tc>
          <w:tcPr>
            <w:tcW w:w="1078" w:type="dxa"/>
            <w:noWrap/>
            <w:hideMark/>
          </w:tcPr>
          <w:p w14:paraId="1CB91AE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44A454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Clear cellular debris, promote phagocytosis, and mediate the </w:t>
            </w:r>
            <w:r w:rsidRPr="00AB144F">
              <w:rPr>
                <w:rFonts w:ascii="Arial" w:eastAsia="Times New Roman" w:hAnsi="Arial" w:cs="Arial"/>
                <w:color w:val="000000"/>
                <w:kern w:val="0"/>
                <w:sz w:val="20"/>
                <w:szCs w:val="20"/>
                <w:lang w:val="en-US"/>
                <w14:ligatures w14:val="none"/>
              </w:rPr>
              <w:lastRenderedPageBreak/>
              <w:t>recruitment and activation of macrophages.</w:t>
            </w:r>
          </w:p>
        </w:tc>
      </w:tr>
      <w:tr w:rsidR="00AB144F" w:rsidRPr="00AB144F" w14:paraId="76E9F175" w14:textId="77777777" w:rsidTr="00AB144F">
        <w:trPr>
          <w:trHeight w:val="285"/>
        </w:trPr>
        <w:tc>
          <w:tcPr>
            <w:tcW w:w="399" w:type="dxa"/>
            <w:noWrap/>
            <w:hideMark/>
          </w:tcPr>
          <w:p w14:paraId="6D065CB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54</w:t>
            </w:r>
          </w:p>
        </w:tc>
        <w:tc>
          <w:tcPr>
            <w:tcW w:w="400" w:type="dxa"/>
            <w:noWrap/>
            <w:hideMark/>
          </w:tcPr>
          <w:p w14:paraId="281EE3F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26</w:t>
            </w:r>
          </w:p>
        </w:tc>
        <w:tc>
          <w:tcPr>
            <w:tcW w:w="1505" w:type="dxa"/>
            <w:noWrap/>
            <w:hideMark/>
          </w:tcPr>
          <w:p w14:paraId="441C69B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110FD23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70162A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CTSV</w:t>
            </w:r>
          </w:p>
        </w:tc>
        <w:tc>
          <w:tcPr>
            <w:tcW w:w="1051" w:type="dxa"/>
            <w:noWrap/>
            <w:hideMark/>
          </w:tcPr>
          <w:p w14:paraId="7B334BA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9E955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Cathepsin V</w:t>
            </w:r>
          </w:p>
        </w:tc>
        <w:tc>
          <w:tcPr>
            <w:tcW w:w="1078" w:type="dxa"/>
            <w:noWrap/>
            <w:hideMark/>
          </w:tcPr>
          <w:p w14:paraId="07932BD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cathepsin L2</w:t>
            </w:r>
          </w:p>
        </w:tc>
        <w:tc>
          <w:tcPr>
            <w:tcW w:w="1765" w:type="dxa"/>
            <w:hideMark/>
          </w:tcPr>
          <w:p w14:paraId="3406760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Possible role for this gene in tumor processes.</w:t>
            </w:r>
          </w:p>
        </w:tc>
      </w:tr>
      <w:tr w:rsidR="00AB144F" w:rsidRPr="00AB144F" w14:paraId="2E440A8B" w14:textId="77777777" w:rsidTr="00AB144F">
        <w:trPr>
          <w:trHeight w:val="285"/>
        </w:trPr>
        <w:tc>
          <w:tcPr>
            <w:tcW w:w="399" w:type="dxa"/>
            <w:noWrap/>
            <w:hideMark/>
          </w:tcPr>
          <w:p w14:paraId="07E1015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11</w:t>
            </w:r>
          </w:p>
        </w:tc>
        <w:tc>
          <w:tcPr>
            <w:tcW w:w="400" w:type="dxa"/>
            <w:noWrap/>
            <w:hideMark/>
          </w:tcPr>
          <w:p w14:paraId="5DFCB5A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27</w:t>
            </w:r>
          </w:p>
        </w:tc>
        <w:tc>
          <w:tcPr>
            <w:tcW w:w="1505" w:type="dxa"/>
            <w:noWrap/>
            <w:hideMark/>
          </w:tcPr>
          <w:p w14:paraId="42D2969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3E842E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05A564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ERBB2</w:t>
            </w:r>
          </w:p>
        </w:tc>
        <w:tc>
          <w:tcPr>
            <w:tcW w:w="1051" w:type="dxa"/>
            <w:noWrap/>
            <w:hideMark/>
          </w:tcPr>
          <w:p w14:paraId="44ADBA6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7D44FD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Erb-b2 receptor tyrosine kinase 2</w:t>
            </w:r>
          </w:p>
        </w:tc>
        <w:tc>
          <w:tcPr>
            <w:tcW w:w="1078" w:type="dxa"/>
            <w:noWrap/>
            <w:hideMark/>
          </w:tcPr>
          <w:p w14:paraId="0706D55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HER2</w:t>
            </w:r>
          </w:p>
        </w:tc>
        <w:tc>
          <w:tcPr>
            <w:tcW w:w="1765" w:type="dxa"/>
            <w:hideMark/>
          </w:tcPr>
          <w:p w14:paraId="2C32A72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mitogen-activated protein kinase and phosphatidylinositol-3 kinase.</w:t>
            </w:r>
          </w:p>
        </w:tc>
      </w:tr>
      <w:tr w:rsidR="00AB144F" w:rsidRPr="00AB144F" w14:paraId="74167BA7" w14:textId="77777777" w:rsidTr="00AB144F">
        <w:trPr>
          <w:trHeight w:val="285"/>
        </w:trPr>
        <w:tc>
          <w:tcPr>
            <w:tcW w:w="399" w:type="dxa"/>
            <w:noWrap/>
            <w:hideMark/>
          </w:tcPr>
          <w:p w14:paraId="03553BE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55</w:t>
            </w:r>
          </w:p>
        </w:tc>
        <w:tc>
          <w:tcPr>
            <w:tcW w:w="400" w:type="dxa"/>
            <w:noWrap/>
            <w:hideMark/>
          </w:tcPr>
          <w:p w14:paraId="77E7083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28</w:t>
            </w:r>
          </w:p>
        </w:tc>
        <w:tc>
          <w:tcPr>
            <w:tcW w:w="1505" w:type="dxa"/>
            <w:noWrap/>
            <w:hideMark/>
          </w:tcPr>
          <w:p w14:paraId="753332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481B8D0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63FD2B6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ESR1</w:t>
            </w:r>
          </w:p>
        </w:tc>
        <w:tc>
          <w:tcPr>
            <w:tcW w:w="1051" w:type="dxa"/>
            <w:noWrap/>
            <w:hideMark/>
          </w:tcPr>
          <w:p w14:paraId="0277695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A11BED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Estrogen receptor 1</w:t>
            </w:r>
          </w:p>
        </w:tc>
        <w:tc>
          <w:tcPr>
            <w:tcW w:w="1078" w:type="dxa"/>
            <w:noWrap/>
            <w:hideMark/>
          </w:tcPr>
          <w:p w14:paraId="55D2544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w:t>
            </w:r>
          </w:p>
        </w:tc>
        <w:tc>
          <w:tcPr>
            <w:tcW w:w="1765" w:type="dxa"/>
            <w:hideMark/>
          </w:tcPr>
          <w:p w14:paraId="00F9394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Regulates the transcription of many estrogen-inducible genes that play a role in growth, metabolism, sexual development, gestation, and other reproductive functions.</w:t>
            </w:r>
          </w:p>
        </w:tc>
      </w:tr>
      <w:tr w:rsidR="00AB144F" w:rsidRPr="00AB144F" w14:paraId="157A0927" w14:textId="77777777" w:rsidTr="00AB144F">
        <w:trPr>
          <w:trHeight w:val="285"/>
        </w:trPr>
        <w:tc>
          <w:tcPr>
            <w:tcW w:w="399" w:type="dxa"/>
            <w:noWrap/>
            <w:hideMark/>
          </w:tcPr>
          <w:p w14:paraId="1D92BE5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56</w:t>
            </w:r>
          </w:p>
        </w:tc>
        <w:tc>
          <w:tcPr>
            <w:tcW w:w="400" w:type="dxa"/>
            <w:noWrap/>
            <w:hideMark/>
          </w:tcPr>
          <w:p w14:paraId="219CDA9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29</w:t>
            </w:r>
          </w:p>
        </w:tc>
        <w:tc>
          <w:tcPr>
            <w:tcW w:w="1505" w:type="dxa"/>
            <w:noWrap/>
            <w:hideMark/>
          </w:tcPr>
          <w:p w14:paraId="197B65B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DF91B0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88ED2A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GRB7</w:t>
            </w:r>
          </w:p>
        </w:tc>
        <w:tc>
          <w:tcPr>
            <w:tcW w:w="1051" w:type="dxa"/>
            <w:noWrap/>
            <w:hideMark/>
          </w:tcPr>
          <w:p w14:paraId="2A352FB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5740C1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Growth factor receptor bound protein 7</w:t>
            </w:r>
          </w:p>
        </w:tc>
        <w:tc>
          <w:tcPr>
            <w:tcW w:w="1078" w:type="dxa"/>
            <w:noWrap/>
            <w:hideMark/>
          </w:tcPr>
          <w:p w14:paraId="5FFFD5C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4B9C2F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Integrin signaling pathway and cell migration.</w:t>
            </w:r>
          </w:p>
        </w:tc>
      </w:tr>
      <w:tr w:rsidR="00AB144F" w:rsidRPr="00AB144F" w14:paraId="31B802A4" w14:textId="77777777" w:rsidTr="00AB144F">
        <w:trPr>
          <w:trHeight w:val="285"/>
        </w:trPr>
        <w:tc>
          <w:tcPr>
            <w:tcW w:w="399" w:type="dxa"/>
            <w:noWrap/>
            <w:hideMark/>
          </w:tcPr>
          <w:p w14:paraId="05BDDB4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29</w:t>
            </w:r>
          </w:p>
        </w:tc>
        <w:tc>
          <w:tcPr>
            <w:tcW w:w="400" w:type="dxa"/>
            <w:noWrap/>
            <w:hideMark/>
          </w:tcPr>
          <w:p w14:paraId="5F92493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30</w:t>
            </w:r>
          </w:p>
        </w:tc>
        <w:tc>
          <w:tcPr>
            <w:tcW w:w="1505" w:type="dxa"/>
            <w:noWrap/>
            <w:hideMark/>
          </w:tcPr>
          <w:p w14:paraId="0A10EBE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4636B39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B957EC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GSTM1</w:t>
            </w:r>
          </w:p>
        </w:tc>
        <w:tc>
          <w:tcPr>
            <w:tcW w:w="1051" w:type="dxa"/>
            <w:noWrap/>
            <w:hideMark/>
          </w:tcPr>
          <w:p w14:paraId="712E667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C1E0E4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Glutathione S-transferase mu 1</w:t>
            </w:r>
          </w:p>
        </w:tc>
        <w:tc>
          <w:tcPr>
            <w:tcW w:w="1078" w:type="dxa"/>
            <w:noWrap/>
            <w:hideMark/>
          </w:tcPr>
          <w:p w14:paraId="4817211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A5D8B5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Detoxification of electrophilic compounds, including carcinogens, therapeutic drugs, environmental toxins and products of oxidative stress.</w:t>
            </w:r>
          </w:p>
        </w:tc>
      </w:tr>
      <w:tr w:rsidR="00AB144F" w:rsidRPr="00AB144F" w14:paraId="15F7BA8D" w14:textId="77777777" w:rsidTr="00AB144F">
        <w:trPr>
          <w:trHeight w:val="285"/>
        </w:trPr>
        <w:tc>
          <w:tcPr>
            <w:tcW w:w="399" w:type="dxa"/>
            <w:noWrap/>
            <w:hideMark/>
          </w:tcPr>
          <w:p w14:paraId="7B4A2C9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58</w:t>
            </w:r>
          </w:p>
        </w:tc>
        <w:tc>
          <w:tcPr>
            <w:tcW w:w="400" w:type="dxa"/>
            <w:noWrap/>
            <w:hideMark/>
          </w:tcPr>
          <w:p w14:paraId="679D5C9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31</w:t>
            </w:r>
          </w:p>
        </w:tc>
        <w:tc>
          <w:tcPr>
            <w:tcW w:w="1505" w:type="dxa"/>
            <w:noWrap/>
            <w:hideMark/>
          </w:tcPr>
          <w:p w14:paraId="1AF7096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1231168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003B006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MKI67</w:t>
            </w:r>
          </w:p>
        </w:tc>
        <w:tc>
          <w:tcPr>
            <w:tcW w:w="1051" w:type="dxa"/>
            <w:noWrap/>
            <w:hideMark/>
          </w:tcPr>
          <w:p w14:paraId="728B5FC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7E773B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Marker of proliferation Ki-67</w:t>
            </w:r>
          </w:p>
        </w:tc>
        <w:tc>
          <w:tcPr>
            <w:tcW w:w="1078" w:type="dxa"/>
            <w:noWrap/>
            <w:hideMark/>
          </w:tcPr>
          <w:p w14:paraId="354F5B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Ki-67</w:t>
            </w:r>
          </w:p>
        </w:tc>
        <w:tc>
          <w:tcPr>
            <w:tcW w:w="1765" w:type="dxa"/>
            <w:hideMark/>
          </w:tcPr>
          <w:p w14:paraId="406C4DF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be necessary for cellular proliferation.</w:t>
            </w:r>
          </w:p>
        </w:tc>
      </w:tr>
      <w:tr w:rsidR="00AB144F" w:rsidRPr="00AB144F" w14:paraId="1FA2DA6D" w14:textId="77777777" w:rsidTr="00AB144F">
        <w:trPr>
          <w:trHeight w:val="285"/>
        </w:trPr>
        <w:tc>
          <w:tcPr>
            <w:tcW w:w="399" w:type="dxa"/>
            <w:noWrap/>
            <w:hideMark/>
          </w:tcPr>
          <w:p w14:paraId="5BBC611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59</w:t>
            </w:r>
          </w:p>
        </w:tc>
        <w:tc>
          <w:tcPr>
            <w:tcW w:w="400" w:type="dxa"/>
            <w:noWrap/>
            <w:hideMark/>
          </w:tcPr>
          <w:p w14:paraId="64E51C6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32</w:t>
            </w:r>
          </w:p>
        </w:tc>
        <w:tc>
          <w:tcPr>
            <w:tcW w:w="1505" w:type="dxa"/>
            <w:noWrap/>
            <w:hideMark/>
          </w:tcPr>
          <w:p w14:paraId="447F509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34495E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937132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MMP11</w:t>
            </w:r>
          </w:p>
        </w:tc>
        <w:tc>
          <w:tcPr>
            <w:tcW w:w="1051" w:type="dxa"/>
            <w:noWrap/>
            <w:hideMark/>
          </w:tcPr>
          <w:p w14:paraId="30E6E2B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495342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metallopeptidase 11</w:t>
            </w:r>
          </w:p>
        </w:tc>
        <w:tc>
          <w:tcPr>
            <w:tcW w:w="1078" w:type="dxa"/>
            <w:noWrap/>
            <w:hideMark/>
          </w:tcPr>
          <w:p w14:paraId="0AFE2DD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Stromolysin 3</w:t>
            </w:r>
          </w:p>
        </w:tc>
        <w:tc>
          <w:tcPr>
            <w:tcW w:w="1765" w:type="dxa"/>
            <w:hideMark/>
          </w:tcPr>
          <w:p w14:paraId="5432102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breakdown of extracellular matrix in normal physiological processes.</w:t>
            </w:r>
          </w:p>
        </w:tc>
      </w:tr>
      <w:tr w:rsidR="00AB144F" w:rsidRPr="00AB144F" w14:paraId="6790C6E7" w14:textId="77777777" w:rsidTr="00AB144F">
        <w:trPr>
          <w:trHeight w:val="285"/>
        </w:trPr>
        <w:tc>
          <w:tcPr>
            <w:tcW w:w="399" w:type="dxa"/>
            <w:noWrap/>
            <w:hideMark/>
          </w:tcPr>
          <w:p w14:paraId="45A23FC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60</w:t>
            </w:r>
          </w:p>
        </w:tc>
        <w:tc>
          <w:tcPr>
            <w:tcW w:w="400" w:type="dxa"/>
            <w:noWrap/>
            <w:hideMark/>
          </w:tcPr>
          <w:p w14:paraId="7C76316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33</w:t>
            </w:r>
          </w:p>
        </w:tc>
        <w:tc>
          <w:tcPr>
            <w:tcW w:w="1505" w:type="dxa"/>
            <w:noWrap/>
            <w:hideMark/>
          </w:tcPr>
          <w:p w14:paraId="5D5304E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4EFF7B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5002E7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MYBL2</w:t>
            </w:r>
          </w:p>
        </w:tc>
        <w:tc>
          <w:tcPr>
            <w:tcW w:w="1051" w:type="dxa"/>
            <w:noWrap/>
            <w:hideMark/>
          </w:tcPr>
          <w:p w14:paraId="430310B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7A486D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MYB proto-oncogene like 2</w:t>
            </w:r>
          </w:p>
        </w:tc>
        <w:tc>
          <w:tcPr>
            <w:tcW w:w="1078" w:type="dxa"/>
            <w:noWrap/>
            <w:hideMark/>
          </w:tcPr>
          <w:p w14:paraId="2DD5711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06180A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 progression.</w:t>
            </w:r>
          </w:p>
        </w:tc>
      </w:tr>
      <w:tr w:rsidR="00AB144F" w:rsidRPr="00AB144F" w14:paraId="46D11432" w14:textId="77777777" w:rsidTr="00AB144F">
        <w:trPr>
          <w:trHeight w:val="285"/>
        </w:trPr>
        <w:tc>
          <w:tcPr>
            <w:tcW w:w="399" w:type="dxa"/>
            <w:noWrap/>
            <w:hideMark/>
          </w:tcPr>
          <w:p w14:paraId="382B761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61</w:t>
            </w:r>
          </w:p>
        </w:tc>
        <w:tc>
          <w:tcPr>
            <w:tcW w:w="400" w:type="dxa"/>
            <w:noWrap/>
            <w:hideMark/>
          </w:tcPr>
          <w:p w14:paraId="765E38F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34</w:t>
            </w:r>
          </w:p>
        </w:tc>
        <w:tc>
          <w:tcPr>
            <w:tcW w:w="1505" w:type="dxa"/>
            <w:noWrap/>
            <w:hideMark/>
          </w:tcPr>
          <w:p w14:paraId="17BBD85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1C6814A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FEDB66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PGR</w:t>
            </w:r>
          </w:p>
        </w:tc>
        <w:tc>
          <w:tcPr>
            <w:tcW w:w="1051" w:type="dxa"/>
            <w:noWrap/>
            <w:hideMark/>
          </w:tcPr>
          <w:p w14:paraId="3D7B051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37F8A1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Progesterone receptor</w:t>
            </w:r>
          </w:p>
        </w:tc>
        <w:tc>
          <w:tcPr>
            <w:tcW w:w="1078" w:type="dxa"/>
            <w:noWrap/>
            <w:hideMark/>
          </w:tcPr>
          <w:p w14:paraId="3EE07CE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w:t>
            </w:r>
          </w:p>
        </w:tc>
        <w:tc>
          <w:tcPr>
            <w:tcW w:w="1765" w:type="dxa"/>
            <w:hideMark/>
          </w:tcPr>
          <w:p w14:paraId="4525664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Reproductive events associated with the establishment and maintenance of pregnancy.</w:t>
            </w:r>
          </w:p>
        </w:tc>
      </w:tr>
      <w:tr w:rsidR="00AB144F" w:rsidRPr="00AB144F" w14:paraId="7098227D" w14:textId="77777777" w:rsidTr="00AB144F">
        <w:trPr>
          <w:trHeight w:val="285"/>
        </w:trPr>
        <w:tc>
          <w:tcPr>
            <w:tcW w:w="399" w:type="dxa"/>
            <w:noWrap/>
            <w:hideMark/>
          </w:tcPr>
          <w:p w14:paraId="5E00A5A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62</w:t>
            </w:r>
          </w:p>
        </w:tc>
        <w:tc>
          <w:tcPr>
            <w:tcW w:w="400" w:type="dxa"/>
            <w:noWrap/>
            <w:hideMark/>
          </w:tcPr>
          <w:p w14:paraId="59E0735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35</w:t>
            </w:r>
          </w:p>
        </w:tc>
        <w:tc>
          <w:tcPr>
            <w:tcW w:w="1505" w:type="dxa"/>
            <w:noWrap/>
            <w:hideMark/>
          </w:tcPr>
          <w:p w14:paraId="12B6228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05879C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D44991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SCUBE2</w:t>
            </w:r>
          </w:p>
        </w:tc>
        <w:tc>
          <w:tcPr>
            <w:tcW w:w="1051" w:type="dxa"/>
            <w:noWrap/>
            <w:hideMark/>
          </w:tcPr>
          <w:p w14:paraId="1BB2D4D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69CE84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Signal peptide, CUB domain and EGF like domain containing 2</w:t>
            </w:r>
          </w:p>
        </w:tc>
        <w:tc>
          <w:tcPr>
            <w:tcW w:w="1078" w:type="dxa"/>
            <w:noWrap/>
            <w:hideMark/>
          </w:tcPr>
          <w:p w14:paraId="3C876B9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23684F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Positive regulation of chondrocyte proliferation; positive regulation of osteoblast differentiation; and positive regulation of smoothened signaling pathway.</w:t>
            </w:r>
          </w:p>
        </w:tc>
      </w:tr>
      <w:tr w:rsidR="00AB144F" w:rsidRPr="00AB144F" w14:paraId="04DF1FF4" w14:textId="77777777" w:rsidTr="00AB144F">
        <w:trPr>
          <w:trHeight w:val="285"/>
        </w:trPr>
        <w:tc>
          <w:tcPr>
            <w:tcW w:w="399" w:type="dxa"/>
            <w:noWrap/>
            <w:hideMark/>
          </w:tcPr>
          <w:p w14:paraId="1770140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49</w:t>
            </w:r>
          </w:p>
        </w:tc>
        <w:tc>
          <w:tcPr>
            <w:tcW w:w="400" w:type="dxa"/>
            <w:noWrap/>
            <w:hideMark/>
          </w:tcPr>
          <w:p w14:paraId="41BD9C9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36</w:t>
            </w:r>
          </w:p>
        </w:tc>
        <w:tc>
          <w:tcPr>
            <w:tcW w:w="1505" w:type="dxa"/>
            <w:noWrap/>
            <w:hideMark/>
          </w:tcPr>
          <w:p w14:paraId="222C7E2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1FF18F3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10F148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ACTB</w:t>
            </w:r>
          </w:p>
        </w:tc>
        <w:tc>
          <w:tcPr>
            <w:tcW w:w="1051" w:type="dxa"/>
            <w:noWrap/>
            <w:hideMark/>
          </w:tcPr>
          <w:p w14:paraId="0A93750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55FE772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Actin beta</w:t>
            </w:r>
          </w:p>
        </w:tc>
        <w:tc>
          <w:tcPr>
            <w:tcW w:w="1078" w:type="dxa"/>
            <w:noWrap/>
            <w:hideMark/>
          </w:tcPr>
          <w:p w14:paraId="1E2DB73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ADA544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Major constituent of the contractile apparatus and one of the two nonmuscle cytoskeletal actins.</w:t>
            </w:r>
          </w:p>
        </w:tc>
      </w:tr>
      <w:tr w:rsidR="00AB144F" w:rsidRPr="00AB144F" w14:paraId="5241F2DC" w14:textId="77777777" w:rsidTr="00AB144F">
        <w:trPr>
          <w:trHeight w:val="285"/>
        </w:trPr>
        <w:tc>
          <w:tcPr>
            <w:tcW w:w="399" w:type="dxa"/>
            <w:noWrap/>
            <w:hideMark/>
          </w:tcPr>
          <w:p w14:paraId="7ED97B0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28</w:t>
            </w:r>
          </w:p>
        </w:tc>
        <w:tc>
          <w:tcPr>
            <w:tcW w:w="400" w:type="dxa"/>
            <w:noWrap/>
            <w:hideMark/>
          </w:tcPr>
          <w:p w14:paraId="7852906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37</w:t>
            </w:r>
          </w:p>
        </w:tc>
        <w:tc>
          <w:tcPr>
            <w:tcW w:w="1505" w:type="dxa"/>
            <w:noWrap/>
            <w:hideMark/>
          </w:tcPr>
          <w:p w14:paraId="127A311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4BABE7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B2A878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GAPDH</w:t>
            </w:r>
          </w:p>
        </w:tc>
        <w:tc>
          <w:tcPr>
            <w:tcW w:w="1051" w:type="dxa"/>
            <w:noWrap/>
            <w:hideMark/>
          </w:tcPr>
          <w:p w14:paraId="699EB9E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094FE8E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Glyceraldehyde-3-phosphate dehydrogenase</w:t>
            </w:r>
          </w:p>
        </w:tc>
        <w:tc>
          <w:tcPr>
            <w:tcW w:w="1078" w:type="dxa"/>
            <w:noWrap/>
            <w:hideMark/>
          </w:tcPr>
          <w:p w14:paraId="59A5DE8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B568BE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an important energy-yielding step in carbohydrate metabolism.</w:t>
            </w:r>
          </w:p>
        </w:tc>
      </w:tr>
      <w:tr w:rsidR="00AB144F" w:rsidRPr="00AB144F" w14:paraId="71AD9216" w14:textId="77777777" w:rsidTr="00AB144F">
        <w:trPr>
          <w:trHeight w:val="285"/>
        </w:trPr>
        <w:tc>
          <w:tcPr>
            <w:tcW w:w="399" w:type="dxa"/>
            <w:noWrap/>
            <w:hideMark/>
          </w:tcPr>
          <w:p w14:paraId="470EC8E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57</w:t>
            </w:r>
          </w:p>
        </w:tc>
        <w:tc>
          <w:tcPr>
            <w:tcW w:w="400" w:type="dxa"/>
            <w:noWrap/>
            <w:hideMark/>
          </w:tcPr>
          <w:p w14:paraId="1D3D02E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38</w:t>
            </w:r>
          </w:p>
        </w:tc>
        <w:tc>
          <w:tcPr>
            <w:tcW w:w="1505" w:type="dxa"/>
            <w:noWrap/>
            <w:hideMark/>
          </w:tcPr>
          <w:p w14:paraId="48A452D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30B11E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ABA477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GUSB</w:t>
            </w:r>
          </w:p>
        </w:tc>
        <w:tc>
          <w:tcPr>
            <w:tcW w:w="1051" w:type="dxa"/>
            <w:noWrap/>
            <w:hideMark/>
          </w:tcPr>
          <w:p w14:paraId="1754B92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2850295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Glucurodinase beta</w:t>
            </w:r>
          </w:p>
        </w:tc>
        <w:tc>
          <w:tcPr>
            <w:tcW w:w="1078" w:type="dxa"/>
            <w:noWrap/>
            <w:hideMark/>
          </w:tcPr>
          <w:p w14:paraId="264DF6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GUS</w:t>
            </w:r>
          </w:p>
        </w:tc>
        <w:tc>
          <w:tcPr>
            <w:tcW w:w="1765" w:type="dxa"/>
            <w:hideMark/>
          </w:tcPr>
          <w:p w14:paraId="180778A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Degrades glycosaminoglycans, including heparan sulfate, dermatan sulfate, and chondroitin-4,6-sulfate.</w:t>
            </w:r>
          </w:p>
        </w:tc>
      </w:tr>
      <w:tr w:rsidR="00AB144F" w:rsidRPr="00AB144F" w14:paraId="25050371" w14:textId="77777777" w:rsidTr="00AB144F">
        <w:trPr>
          <w:trHeight w:val="285"/>
        </w:trPr>
        <w:tc>
          <w:tcPr>
            <w:tcW w:w="399" w:type="dxa"/>
            <w:noWrap/>
            <w:hideMark/>
          </w:tcPr>
          <w:p w14:paraId="2ACA3EE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30</w:t>
            </w:r>
          </w:p>
        </w:tc>
        <w:tc>
          <w:tcPr>
            <w:tcW w:w="400" w:type="dxa"/>
            <w:noWrap/>
            <w:hideMark/>
          </w:tcPr>
          <w:p w14:paraId="2BDB960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39</w:t>
            </w:r>
          </w:p>
        </w:tc>
        <w:tc>
          <w:tcPr>
            <w:tcW w:w="1505" w:type="dxa"/>
            <w:noWrap/>
            <w:hideMark/>
          </w:tcPr>
          <w:p w14:paraId="2218802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0F88B8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A0D27C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RPLP0</w:t>
            </w:r>
          </w:p>
        </w:tc>
        <w:tc>
          <w:tcPr>
            <w:tcW w:w="1051" w:type="dxa"/>
            <w:noWrap/>
            <w:hideMark/>
          </w:tcPr>
          <w:p w14:paraId="65BB316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5962A32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Ribosomal protein lateral stalk subunit P0</w:t>
            </w:r>
          </w:p>
        </w:tc>
        <w:tc>
          <w:tcPr>
            <w:tcW w:w="1078" w:type="dxa"/>
            <w:noWrap/>
            <w:hideMark/>
          </w:tcPr>
          <w:p w14:paraId="381A7A4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AD268A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Component of the 60S subunit.</w:t>
            </w:r>
          </w:p>
        </w:tc>
      </w:tr>
      <w:tr w:rsidR="00AB144F" w:rsidRPr="00AB144F" w14:paraId="0F39DDA1" w14:textId="77777777" w:rsidTr="00AB144F">
        <w:trPr>
          <w:trHeight w:val="285"/>
        </w:trPr>
        <w:tc>
          <w:tcPr>
            <w:tcW w:w="399" w:type="dxa"/>
            <w:noWrap/>
            <w:hideMark/>
          </w:tcPr>
          <w:p w14:paraId="4C61D1C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31</w:t>
            </w:r>
          </w:p>
        </w:tc>
        <w:tc>
          <w:tcPr>
            <w:tcW w:w="400" w:type="dxa"/>
            <w:noWrap/>
            <w:hideMark/>
          </w:tcPr>
          <w:p w14:paraId="5FBA97D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40</w:t>
            </w:r>
          </w:p>
        </w:tc>
        <w:tc>
          <w:tcPr>
            <w:tcW w:w="1505" w:type="dxa"/>
            <w:noWrap/>
            <w:hideMark/>
          </w:tcPr>
          <w:p w14:paraId="145EE77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17E1D4F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DB2AA7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TFRC</w:t>
            </w:r>
          </w:p>
        </w:tc>
        <w:tc>
          <w:tcPr>
            <w:tcW w:w="1051" w:type="dxa"/>
            <w:noWrap/>
            <w:hideMark/>
          </w:tcPr>
          <w:p w14:paraId="5A4288A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4582087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Transferrin receptor</w:t>
            </w:r>
          </w:p>
        </w:tc>
        <w:tc>
          <w:tcPr>
            <w:tcW w:w="1078" w:type="dxa"/>
            <w:noWrap/>
            <w:hideMark/>
          </w:tcPr>
          <w:p w14:paraId="288BE99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A8C30D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Iron uptake by the process of receptor-mediated endocytosis.</w:t>
            </w:r>
          </w:p>
        </w:tc>
      </w:tr>
      <w:tr w:rsidR="00AB144F" w:rsidRPr="00AB144F" w14:paraId="686F6BF3" w14:textId="77777777" w:rsidTr="00AB144F">
        <w:trPr>
          <w:trHeight w:val="285"/>
        </w:trPr>
        <w:tc>
          <w:tcPr>
            <w:tcW w:w="399" w:type="dxa"/>
            <w:noWrap/>
            <w:hideMark/>
          </w:tcPr>
          <w:p w14:paraId="39F82E3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63</w:t>
            </w:r>
          </w:p>
        </w:tc>
        <w:tc>
          <w:tcPr>
            <w:tcW w:w="400" w:type="dxa"/>
            <w:noWrap/>
            <w:hideMark/>
          </w:tcPr>
          <w:p w14:paraId="011123A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41</w:t>
            </w:r>
          </w:p>
        </w:tc>
        <w:tc>
          <w:tcPr>
            <w:tcW w:w="1505" w:type="dxa"/>
            <w:noWrap/>
            <w:hideMark/>
          </w:tcPr>
          <w:p w14:paraId="0991C8A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8CBD31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E6CDFB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ACTR3B</w:t>
            </w:r>
          </w:p>
        </w:tc>
        <w:tc>
          <w:tcPr>
            <w:tcW w:w="1051" w:type="dxa"/>
            <w:noWrap/>
            <w:hideMark/>
          </w:tcPr>
          <w:p w14:paraId="31CF825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0C81E0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Actin related protein 3B</w:t>
            </w:r>
          </w:p>
        </w:tc>
        <w:tc>
          <w:tcPr>
            <w:tcW w:w="1078" w:type="dxa"/>
            <w:noWrap/>
            <w:hideMark/>
          </w:tcPr>
          <w:p w14:paraId="18356F0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4F2248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have a regulatory role in the actin cytoskeleton and induce cell-</w:t>
            </w:r>
            <w:r w:rsidRPr="00AB144F">
              <w:rPr>
                <w:rFonts w:ascii="Arial" w:eastAsia="Times New Roman" w:hAnsi="Arial" w:cs="Arial"/>
                <w:color w:val="000000"/>
                <w:kern w:val="0"/>
                <w:sz w:val="20"/>
                <w:szCs w:val="20"/>
                <w:lang w:val="en-US"/>
                <w14:ligatures w14:val="none"/>
              </w:rPr>
              <w:lastRenderedPageBreak/>
              <w:t>shape change and motility.</w:t>
            </w:r>
          </w:p>
        </w:tc>
      </w:tr>
      <w:tr w:rsidR="00AB144F" w:rsidRPr="00AB144F" w14:paraId="12BFD297" w14:textId="77777777" w:rsidTr="00AB144F">
        <w:trPr>
          <w:trHeight w:val="285"/>
        </w:trPr>
        <w:tc>
          <w:tcPr>
            <w:tcW w:w="399" w:type="dxa"/>
            <w:noWrap/>
            <w:hideMark/>
          </w:tcPr>
          <w:p w14:paraId="158D2DD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32</w:t>
            </w:r>
          </w:p>
        </w:tc>
        <w:tc>
          <w:tcPr>
            <w:tcW w:w="400" w:type="dxa"/>
            <w:noWrap/>
            <w:hideMark/>
          </w:tcPr>
          <w:p w14:paraId="6424151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42</w:t>
            </w:r>
          </w:p>
        </w:tc>
        <w:tc>
          <w:tcPr>
            <w:tcW w:w="1505" w:type="dxa"/>
            <w:noWrap/>
            <w:hideMark/>
          </w:tcPr>
          <w:p w14:paraId="57496BC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6B9282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84759F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ANLN</w:t>
            </w:r>
          </w:p>
        </w:tc>
        <w:tc>
          <w:tcPr>
            <w:tcW w:w="1051" w:type="dxa"/>
            <w:noWrap/>
            <w:hideMark/>
          </w:tcPr>
          <w:p w14:paraId="6452DF6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A512C5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Anillin, actin binding protein</w:t>
            </w:r>
          </w:p>
        </w:tc>
        <w:tc>
          <w:tcPr>
            <w:tcW w:w="1078" w:type="dxa"/>
            <w:noWrap/>
            <w:hideMark/>
          </w:tcPr>
          <w:p w14:paraId="771EC8B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307F14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growth and migration, and in cytokinesis.</w:t>
            </w:r>
          </w:p>
        </w:tc>
      </w:tr>
      <w:tr w:rsidR="00AB144F" w:rsidRPr="00AB144F" w14:paraId="0F83292B" w14:textId="77777777" w:rsidTr="00AB144F">
        <w:trPr>
          <w:trHeight w:val="285"/>
        </w:trPr>
        <w:tc>
          <w:tcPr>
            <w:tcW w:w="399" w:type="dxa"/>
            <w:noWrap/>
            <w:hideMark/>
          </w:tcPr>
          <w:p w14:paraId="63FE9B5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33</w:t>
            </w:r>
          </w:p>
        </w:tc>
        <w:tc>
          <w:tcPr>
            <w:tcW w:w="400" w:type="dxa"/>
            <w:noWrap/>
            <w:hideMark/>
          </w:tcPr>
          <w:p w14:paraId="3999F9B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43</w:t>
            </w:r>
          </w:p>
        </w:tc>
        <w:tc>
          <w:tcPr>
            <w:tcW w:w="1505" w:type="dxa"/>
            <w:noWrap/>
            <w:hideMark/>
          </w:tcPr>
          <w:p w14:paraId="630E12F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DFB332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8E61E5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BAG1</w:t>
            </w:r>
          </w:p>
        </w:tc>
        <w:tc>
          <w:tcPr>
            <w:tcW w:w="1051" w:type="dxa"/>
            <w:noWrap/>
            <w:hideMark/>
          </w:tcPr>
          <w:p w14:paraId="4F26817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340885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BAG cochaperone 1</w:t>
            </w:r>
          </w:p>
        </w:tc>
        <w:tc>
          <w:tcPr>
            <w:tcW w:w="1078" w:type="dxa"/>
            <w:noWrap/>
            <w:hideMark/>
          </w:tcPr>
          <w:p w14:paraId="2DBC607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ECD27F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a step in a pathway leading to apoptosis.</w:t>
            </w:r>
          </w:p>
        </w:tc>
      </w:tr>
      <w:tr w:rsidR="00AB144F" w:rsidRPr="00AB144F" w14:paraId="2B74A264" w14:textId="77777777" w:rsidTr="00AB144F">
        <w:trPr>
          <w:trHeight w:val="285"/>
        </w:trPr>
        <w:tc>
          <w:tcPr>
            <w:tcW w:w="399" w:type="dxa"/>
            <w:noWrap/>
            <w:hideMark/>
          </w:tcPr>
          <w:p w14:paraId="35CF027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12</w:t>
            </w:r>
          </w:p>
        </w:tc>
        <w:tc>
          <w:tcPr>
            <w:tcW w:w="400" w:type="dxa"/>
            <w:noWrap/>
            <w:hideMark/>
          </w:tcPr>
          <w:p w14:paraId="619DFFF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44</w:t>
            </w:r>
          </w:p>
        </w:tc>
        <w:tc>
          <w:tcPr>
            <w:tcW w:w="1505" w:type="dxa"/>
            <w:noWrap/>
            <w:hideMark/>
          </w:tcPr>
          <w:p w14:paraId="0570BEA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14F016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EF5CC7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BCL2</w:t>
            </w:r>
          </w:p>
        </w:tc>
        <w:tc>
          <w:tcPr>
            <w:tcW w:w="1051" w:type="dxa"/>
            <w:noWrap/>
            <w:hideMark/>
          </w:tcPr>
          <w:p w14:paraId="16B201B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5F7C4E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BCL2 apoptosis regulator</w:t>
            </w:r>
          </w:p>
        </w:tc>
        <w:tc>
          <w:tcPr>
            <w:tcW w:w="1078" w:type="dxa"/>
            <w:noWrap/>
            <w:hideMark/>
          </w:tcPr>
          <w:p w14:paraId="4D4AD24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A72A6C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the apoptotic death of some cells such as lymphocytes.</w:t>
            </w:r>
          </w:p>
        </w:tc>
      </w:tr>
      <w:tr w:rsidR="00AB144F" w:rsidRPr="00AB144F" w14:paraId="43ADE325" w14:textId="77777777" w:rsidTr="00AB144F">
        <w:trPr>
          <w:trHeight w:val="285"/>
        </w:trPr>
        <w:tc>
          <w:tcPr>
            <w:tcW w:w="399" w:type="dxa"/>
            <w:noWrap/>
            <w:hideMark/>
          </w:tcPr>
          <w:p w14:paraId="3486B37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w:t>
            </w:r>
          </w:p>
        </w:tc>
        <w:tc>
          <w:tcPr>
            <w:tcW w:w="400" w:type="dxa"/>
            <w:noWrap/>
            <w:hideMark/>
          </w:tcPr>
          <w:p w14:paraId="2E9FAD9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45</w:t>
            </w:r>
          </w:p>
        </w:tc>
        <w:tc>
          <w:tcPr>
            <w:tcW w:w="1505" w:type="dxa"/>
            <w:noWrap/>
            <w:hideMark/>
          </w:tcPr>
          <w:p w14:paraId="3ED3D0D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EFF0D5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79B0730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013A20B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E05336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7</w:t>
            </w:r>
          </w:p>
        </w:tc>
        <w:tc>
          <w:tcPr>
            <w:tcW w:w="1078" w:type="dxa"/>
            <w:noWrap/>
            <w:hideMark/>
          </w:tcPr>
          <w:p w14:paraId="18915E4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1BDB35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48952BB8" w14:textId="77777777" w:rsidTr="00AB144F">
        <w:trPr>
          <w:trHeight w:val="285"/>
        </w:trPr>
        <w:tc>
          <w:tcPr>
            <w:tcW w:w="399" w:type="dxa"/>
            <w:noWrap/>
            <w:hideMark/>
          </w:tcPr>
          <w:p w14:paraId="00EFD6B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w:t>
            </w:r>
          </w:p>
        </w:tc>
        <w:tc>
          <w:tcPr>
            <w:tcW w:w="400" w:type="dxa"/>
            <w:noWrap/>
            <w:hideMark/>
          </w:tcPr>
          <w:p w14:paraId="0C0C618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46</w:t>
            </w:r>
          </w:p>
        </w:tc>
        <w:tc>
          <w:tcPr>
            <w:tcW w:w="1505" w:type="dxa"/>
            <w:noWrap/>
            <w:hideMark/>
          </w:tcPr>
          <w:p w14:paraId="5205487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FBAB25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858D4B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BLVRA</w:t>
            </w:r>
          </w:p>
        </w:tc>
        <w:tc>
          <w:tcPr>
            <w:tcW w:w="1051" w:type="dxa"/>
            <w:noWrap/>
            <w:hideMark/>
          </w:tcPr>
          <w:p w14:paraId="72E4C51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D6A236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Biliverdin reductase A</w:t>
            </w:r>
          </w:p>
        </w:tc>
        <w:tc>
          <w:tcPr>
            <w:tcW w:w="1078" w:type="dxa"/>
            <w:noWrap/>
            <w:hideMark/>
          </w:tcPr>
          <w:p w14:paraId="7BDCFFA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848B6A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Conversion of biliverdin to bilirubin.</w:t>
            </w:r>
          </w:p>
        </w:tc>
      </w:tr>
      <w:tr w:rsidR="00AB144F" w:rsidRPr="00AB144F" w14:paraId="396DC0D9" w14:textId="77777777" w:rsidTr="00AB144F">
        <w:trPr>
          <w:trHeight w:val="285"/>
        </w:trPr>
        <w:tc>
          <w:tcPr>
            <w:tcW w:w="399" w:type="dxa"/>
            <w:noWrap/>
            <w:hideMark/>
          </w:tcPr>
          <w:p w14:paraId="1DBB0B0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13</w:t>
            </w:r>
          </w:p>
        </w:tc>
        <w:tc>
          <w:tcPr>
            <w:tcW w:w="400" w:type="dxa"/>
            <w:noWrap/>
            <w:hideMark/>
          </w:tcPr>
          <w:p w14:paraId="2BA22B6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47</w:t>
            </w:r>
          </w:p>
        </w:tc>
        <w:tc>
          <w:tcPr>
            <w:tcW w:w="1505" w:type="dxa"/>
            <w:noWrap/>
            <w:hideMark/>
          </w:tcPr>
          <w:p w14:paraId="0768334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3835C3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174AF4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CCNB1</w:t>
            </w:r>
          </w:p>
        </w:tc>
        <w:tc>
          <w:tcPr>
            <w:tcW w:w="1051" w:type="dxa"/>
            <w:noWrap/>
            <w:hideMark/>
          </w:tcPr>
          <w:p w14:paraId="1473EFD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EC59A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B2</w:t>
            </w:r>
          </w:p>
        </w:tc>
        <w:tc>
          <w:tcPr>
            <w:tcW w:w="1078" w:type="dxa"/>
            <w:noWrap/>
            <w:hideMark/>
          </w:tcPr>
          <w:p w14:paraId="3DD60F7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81BB14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AB144F" w14:paraId="79E2A776" w14:textId="77777777" w:rsidTr="00AB144F">
        <w:trPr>
          <w:trHeight w:val="285"/>
        </w:trPr>
        <w:tc>
          <w:tcPr>
            <w:tcW w:w="399" w:type="dxa"/>
            <w:noWrap/>
            <w:hideMark/>
          </w:tcPr>
          <w:p w14:paraId="428C118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64</w:t>
            </w:r>
          </w:p>
        </w:tc>
        <w:tc>
          <w:tcPr>
            <w:tcW w:w="400" w:type="dxa"/>
            <w:noWrap/>
            <w:hideMark/>
          </w:tcPr>
          <w:p w14:paraId="128A74C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48</w:t>
            </w:r>
          </w:p>
        </w:tc>
        <w:tc>
          <w:tcPr>
            <w:tcW w:w="1505" w:type="dxa"/>
            <w:noWrap/>
            <w:hideMark/>
          </w:tcPr>
          <w:p w14:paraId="64AF3B0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179617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89D538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CCNE1</w:t>
            </w:r>
          </w:p>
        </w:tc>
        <w:tc>
          <w:tcPr>
            <w:tcW w:w="1051" w:type="dxa"/>
            <w:noWrap/>
            <w:hideMark/>
          </w:tcPr>
          <w:p w14:paraId="669AED9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09A6C0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E1</w:t>
            </w:r>
          </w:p>
        </w:tc>
        <w:tc>
          <w:tcPr>
            <w:tcW w:w="1078" w:type="dxa"/>
            <w:noWrap/>
            <w:hideMark/>
          </w:tcPr>
          <w:p w14:paraId="1F2E8FF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85617F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AB144F" w14:paraId="24C9B450" w14:textId="77777777" w:rsidTr="00AB144F">
        <w:trPr>
          <w:trHeight w:val="285"/>
        </w:trPr>
        <w:tc>
          <w:tcPr>
            <w:tcW w:w="399" w:type="dxa"/>
            <w:noWrap/>
            <w:hideMark/>
          </w:tcPr>
          <w:p w14:paraId="073F4B5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66</w:t>
            </w:r>
          </w:p>
        </w:tc>
        <w:tc>
          <w:tcPr>
            <w:tcW w:w="400" w:type="dxa"/>
            <w:noWrap/>
            <w:hideMark/>
          </w:tcPr>
          <w:p w14:paraId="2238EFD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49</w:t>
            </w:r>
          </w:p>
        </w:tc>
        <w:tc>
          <w:tcPr>
            <w:tcW w:w="1505" w:type="dxa"/>
            <w:noWrap/>
            <w:hideMark/>
          </w:tcPr>
          <w:p w14:paraId="7D55D24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07129C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05CFA2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CDC6</w:t>
            </w:r>
          </w:p>
        </w:tc>
        <w:tc>
          <w:tcPr>
            <w:tcW w:w="1051" w:type="dxa"/>
            <w:noWrap/>
            <w:hideMark/>
          </w:tcPr>
          <w:p w14:paraId="39F6A1B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5A6854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division cycle 6</w:t>
            </w:r>
          </w:p>
        </w:tc>
        <w:tc>
          <w:tcPr>
            <w:tcW w:w="1078" w:type="dxa"/>
            <w:noWrap/>
            <w:hideMark/>
          </w:tcPr>
          <w:p w14:paraId="2053DD8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C66F4C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Regulator at the early steps of DNA replication.</w:t>
            </w:r>
          </w:p>
        </w:tc>
      </w:tr>
      <w:tr w:rsidR="00AB144F" w:rsidRPr="00AB144F" w14:paraId="2E39E866" w14:textId="77777777" w:rsidTr="00AB144F">
        <w:trPr>
          <w:trHeight w:val="285"/>
        </w:trPr>
        <w:tc>
          <w:tcPr>
            <w:tcW w:w="399" w:type="dxa"/>
            <w:noWrap/>
            <w:hideMark/>
          </w:tcPr>
          <w:p w14:paraId="69172D1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65</w:t>
            </w:r>
          </w:p>
        </w:tc>
        <w:tc>
          <w:tcPr>
            <w:tcW w:w="400" w:type="dxa"/>
            <w:noWrap/>
            <w:hideMark/>
          </w:tcPr>
          <w:p w14:paraId="392A996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50</w:t>
            </w:r>
          </w:p>
        </w:tc>
        <w:tc>
          <w:tcPr>
            <w:tcW w:w="1505" w:type="dxa"/>
            <w:noWrap/>
            <w:hideMark/>
          </w:tcPr>
          <w:p w14:paraId="324B3B5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B3134C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9C38A6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CDC20</w:t>
            </w:r>
          </w:p>
        </w:tc>
        <w:tc>
          <w:tcPr>
            <w:tcW w:w="1051" w:type="dxa"/>
            <w:noWrap/>
            <w:hideMark/>
          </w:tcPr>
          <w:p w14:paraId="5DA10A1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60C5C8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division cycle 20</w:t>
            </w:r>
          </w:p>
        </w:tc>
        <w:tc>
          <w:tcPr>
            <w:tcW w:w="1078" w:type="dxa"/>
            <w:noWrap/>
            <w:hideMark/>
          </w:tcPr>
          <w:p w14:paraId="2346C13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C7060A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Regulates protein interacting with several other proteins at multiple points in the cell cycle.</w:t>
            </w:r>
          </w:p>
        </w:tc>
      </w:tr>
      <w:tr w:rsidR="00AB144F" w:rsidRPr="00AB144F" w14:paraId="3BA9D4A0" w14:textId="77777777" w:rsidTr="00AB144F">
        <w:trPr>
          <w:trHeight w:val="285"/>
        </w:trPr>
        <w:tc>
          <w:tcPr>
            <w:tcW w:w="399" w:type="dxa"/>
            <w:noWrap/>
            <w:hideMark/>
          </w:tcPr>
          <w:p w14:paraId="7E956E3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67</w:t>
            </w:r>
          </w:p>
        </w:tc>
        <w:tc>
          <w:tcPr>
            <w:tcW w:w="400" w:type="dxa"/>
            <w:noWrap/>
            <w:hideMark/>
          </w:tcPr>
          <w:p w14:paraId="45B11F2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51</w:t>
            </w:r>
          </w:p>
        </w:tc>
        <w:tc>
          <w:tcPr>
            <w:tcW w:w="1505" w:type="dxa"/>
            <w:noWrap/>
            <w:hideMark/>
          </w:tcPr>
          <w:p w14:paraId="3705BF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27DC2B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DA48EA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CDH3</w:t>
            </w:r>
          </w:p>
        </w:tc>
        <w:tc>
          <w:tcPr>
            <w:tcW w:w="1051" w:type="dxa"/>
            <w:noWrap/>
            <w:hideMark/>
          </w:tcPr>
          <w:p w14:paraId="0D02376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9131E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Cadherin 3</w:t>
            </w:r>
          </w:p>
        </w:tc>
        <w:tc>
          <w:tcPr>
            <w:tcW w:w="1078" w:type="dxa"/>
            <w:noWrap/>
            <w:hideMark/>
          </w:tcPr>
          <w:p w14:paraId="5D73458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A3E861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loss of heterozygosity events in breast and prostate cancer.</w:t>
            </w:r>
          </w:p>
        </w:tc>
      </w:tr>
      <w:tr w:rsidR="00AB144F" w:rsidRPr="00AB144F" w14:paraId="4424D634" w14:textId="77777777" w:rsidTr="00AB144F">
        <w:trPr>
          <w:trHeight w:val="285"/>
        </w:trPr>
        <w:tc>
          <w:tcPr>
            <w:tcW w:w="399" w:type="dxa"/>
            <w:noWrap/>
            <w:hideMark/>
          </w:tcPr>
          <w:p w14:paraId="7D4EDC8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68</w:t>
            </w:r>
          </w:p>
        </w:tc>
        <w:tc>
          <w:tcPr>
            <w:tcW w:w="400" w:type="dxa"/>
            <w:noWrap/>
            <w:hideMark/>
          </w:tcPr>
          <w:p w14:paraId="556F488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52</w:t>
            </w:r>
          </w:p>
        </w:tc>
        <w:tc>
          <w:tcPr>
            <w:tcW w:w="1505" w:type="dxa"/>
            <w:noWrap/>
            <w:hideMark/>
          </w:tcPr>
          <w:p w14:paraId="293DB43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F3767A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B90BBC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CENPF</w:t>
            </w:r>
          </w:p>
        </w:tc>
        <w:tc>
          <w:tcPr>
            <w:tcW w:w="1051" w:type="dxa"/>
            <w:noWrap/>
            <w:hideMark/>
          </w:tcPr>
          <w:p w14:paraId="0A7F8A2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9E4702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Centromere protein F</w:t>
            </w:r>
          </w:p>
        </w:tc>
        <w:tc>
          <w:tcPr>
            <w:tcW w:w="1078" w:type="dxa"/>
            <w:noWrap/>
            <w:hideMark/>
          </w:tcPr>
          <w:p w14:paraId="2BAF94E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9EF809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Associates with the kinetochore at G2 and maintains this association through early anaphase.</w:t>
            </w:r>
          </w:p>
        </w:tc>
      </w:tr>
      <w:tr w:rsidR="00AB144F" w:rsidRPr="00AB144F" w14:paraId="755F6242" w14:textId="77777777" w:rsidTr="00AB144F">
        <w:trPr>
          <w:trHeight w:val="285"/>
        </w:trPr>
        <w:tc>
          <w:tcPr>
            <w:tcW w:w="399" w:type="dxa"/>
            <w:noWrap/>
            <w:hideMark/>
          </w:tcPr>
          <w:p w14:paraId="543A6F5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69</w:t>
            </w:r>
          </w:p>
        </w:tc>
        <w:tc>
          <w:tcPr>
            <w:tcW w:w="400" w:type="dxa"/>
            <w:noWrap/>
            <w:hideMark/>
          </w:tcPr>
          <w:p w14:paraId="60CD5BE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53</w:t>
            </w:r>
          </w:p>
        </w:tc>
        <w:tc>
          <w:tcPr>
            <w:tcW w:w="1505" w:type="dxa"/>
            <w:noWrap/>
            <w:hideMark/>
          </w:tcPr>
          <w:p w14:paraId="414A9E5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6A8E35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8257C5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CEP55</w:t>
            </w:r>
          </w:p>
        </w:tc>
        <w:tc>
          <w:tcPr>
            <w:tcW w:w="1051" w:type="dxa"/>
            <w:noWrap/>
            <w:hideMark/>
          </w:tcPr>
          <w:p w14:paraId="5120986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A83B69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Centrosomal protein 55</w:t>
            </w:r>
          </w:p>
        </w:tc>
        <w:tc>
          <w:tcPr>
            <w:tcW w:w="1078" w:type="dxa"/>
            <w:noWrap/>
            <w:hideMark/>
          </w:tcPr>
          <w:p w14:paraId="5A01369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B9745D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cranial skeletal system development; establishment of protein localization; and midbody abscission.</w:t>
            </w:r>
          </w:p>
        </w:tc>
      </w:tr>
      <w:tr w:rsidR="00AB144F" w:rsidRPr="00AB144F" w14:paraId="51C448FD" w14:textId="77777777" w:rsidTr="00AB144F">
        <w:trPr>
          <w:trHeight w:val="285"/>
        </w:trPr>
        <w:tc>
          <w:tcPr>
            <w:tcW w:w="399" w:type="dxa"/>
            <w:noWrap/>
            <w:hideMark/>
          </w:tcPr>
          <w:p w14:paraId="6749624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70</w:t>
            </w:r>
          </w:p>
        </w:tc>
        <w:tc>
          <w:tcPr>
            <w:tcW w:w="400" w:type="dxa"/>
            <w:noWrap/>
            <w:hideMark/>
          </w:tcPr>
          <w:p w14:paraId="054D2C9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54</w:t>
            </w:r>
          </w:p>
        </w:tc>
        <w:tc>
          <w:tcPr>
            <w:tcW w:w="1505" w:type="dxa"/>
            <w:noWrap/>
            <w:hideMark/>
          </w:tcPr>
          <w:p w14:paraId="7CB3958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07C80F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36C2F4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CXXC5</w:t>
            </w:r>
          </w:p>
        </w:tc>
        <w:tc>
          <w:tcPr>
            <w:tcW w:w="1051" w:type="dxa"/>
            <w:noWrap/>
            <w:hideMark/>
          </w:tcPr>
          <w:p w14:paraId="385E0BA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AF12E1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CXXC finger protein 5</w:t>
            </w:r>
          </w:p>
        </w:tc>
        <w:tc>
          <w:tcPr>
            <w:tcW w:w="1078" w:type="dxa"/>
            <w:noWrap/>
            <w:hideMark/>
          </w:tcPr>
          <w:p w14:paraId="6181822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06A86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myelopoiesis, required for DNA damage-induced p53 activation, regulates the differentiation of myoblasts into myocytes, and negatively regulates cutaneous wound healing.</w:t>
            </w:r>
          </w:p>
        </w:tc>
      </w:tr>
      <w:tr w:rsidR="00AB144F" w:rsidRPr="00AB144F" w14:paraId="639682FC" w14:textId="77777777" w:rsidTr="00AB144F">
        <w:trPr>
          <w:trHeight w:val="285"/>
        </w:trPr>
        <w:tc>
          <w:tcPr>
            <w:tcW w:w="399" w:type="dxa"/>
            <w:noWrap/>
            <w:hideMark/>
          </w:tcPr>
          <w:p w14:paraId="7230EC0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14</w:t>
            </w:r>
          </w:p>
        </w:tc>
        <w:tc>
          <w:tcPr>
            <w:tcW w:w="400" w:type="dxa"/>
            <w:noWrap/>
            <w:hideMark/>
          </w:tcPr>
          <w:p w14:paraId="59DC75E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55</w:t>
            </w:r>
          </w:p>
        </w:tc>
        <w:tc>
          <w:tcPr>
            <w:tcW w:w="1505" w:type="dxa"/>
            <w:noWrap/>
            <w:hideMark/>
          </w:tcPr>
          <w:p w14:paraId="79A40E5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5C6D6E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82F37D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EGFR</w:t>
            </w:r>
          </w:p>
        </w:tc>
        <w:tc>
          <w:tcPr>
            <w:tcW w:w="1051" w:type="dxa"/>
            <w:noWrap/>
            <w:hideMark/>
          </w:tcPr>
          <w:p w14:paraId="267EA18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307912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Epidermal growth factor receptor</w:t>
            </w:r>
          </w:p>
        </w:tc>
        <w:tc>
          <w:tcPr>
            <w:tcW w:w="1078" w:type="dxa"/>
            <w:noWrap/>
            <w:hideMark/>
          </w:tcPr>
          <w:p w14:paraId="34579E1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057CE6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Induce receptor dimerization and tyrosine autophosphorylation leading to cell proliferation.</w:t>
            </w:r>
          </w:p>
        </w:tc>
      </w:tr>
      <w:tr w:rsidR="00AB144F" w:rsidRPr="00AB144F" w14:paraId="42098615" w14:textId="77777777" w:rsidTr="00AB144F">
        <w:trPr>
          <w:trHeight w:val="285"/>
        </w:trPr>
        <w:tc>
          <w:tcPr>
            <w:tcW w:w="399" w:type="dxa"/>
            <w:noWrap/>
            <w:hideMark/>
          </w:tcPr>
          <w:p w14:paraId="202BEC8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71</w:t>
            </w:r>
          </w:p>
        </w:tc>
        <w:tc>
          <w:tcPr>
            <w:tcW w:w="400" w:type="dxa"/>
            <w:noWrap/>
            <w:hideMark/>
          </w:tcPr>
          <w:p w14:paraId="501D5E2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56</w:t>
            </w:r>
          </w:p>
        </w:tc>
        <w:tc>
          <w:tcPr>
            <w:tcW w:w="1505" w:type="dxa"/>
            <w:noWrap/>
            <w:hideMark/>
          </w:tcPr>
          <w:p w14:paraId="11B265C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3F721B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AD5399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ERBB2</w:t>
            </w:r>
          </w:p>
        </w:tc>
        <w:tc>
          <w:tcPr>
            <w:tcW w:w="1051" w:type="dxa"/>
            <w:noWrap/>
            <w:hideMark/>
          </w:tcPr>
          <w:p w14:paraId="210EC34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E662C7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Erb-b2 receptor tyrosine kinase 3</w:t>
            </w:r>
          </w:p>
        </w:tc>
        <w:tc>
          <w:tcPr>
            <w:tcW w:w="1078" w:type="dxa"/>
            <w:noWrap/>
            <w:hideMark/>
          </w:tcPr>
          <w:p w14:paraId="40C4E1D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HER3</w:t>
            </w:r>
          </w:p>
        </w:tc>
        <w:tc>
          <w:tcPr>
            <w:tcW w:w="1765" w:type="dxa"/>
            <w:hideMark/>
          </w:tcPr>
          <w:p w14:paraId="5C18E4A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mitogen-activated protein kinase and phosphatidylinositol-3 kinase.</w:t>
            </w:r>
          </w:p>
        </w:tc>
      </w:tr>
      <w:tr w:rsidR="00AB144F" w:rsidRPr="00AB144F" w14:paraId="43E44E7E" w14:textId="77777777" w:rsidTr="00AB144F">
        <w:trPr>
          <w:trHeight w:val="285"/>
        </w:trPr>
        <w:tc>
          <w:tcPr>
            <w:tcW w:w="399" w:type="dxa"/>
            <w:noWrap/>
            <w:hideMark/>
          </w:tcPr>
          <w:p w14:paraId="0269A72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34</w:t>
            </w:r>
          </w:p>
        </w:tc>
        <w:tc>
          <w:tcPr>
            <w:tcW w:w="400" w:type="dxa"/>
            <w:noWrap/>
            <w:hideMark/>
          </w:tcPr>
          <w:p w14:paraId="2A3F312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57</w:t>
            </w:r>
          </w:p>
        </w:tc>
        <w:tc>
          <w:tcPr>
            <w:tcW w:w="1505" w:type="dxa"/>
            <w:noWrap/>
            <w:hideMark/>
          </w:tcPr>
          <w:p w14:paraId="554C994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6A124E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F1202F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ESR1</w:t>
            </w:r>
          </w:p>
        </w:tc>
        <w:tc>
          <w:tcPr>
            <w:tcW w:w="1051" w:type="dxa"/>
            <w:noWrap/>
            <w:hideMark/>
          </w:tcPr>
          <w:p w14:paraId="1108B58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62959F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Estrogen receptor 2</w:t>
            </w:r>
          </w:p>
        </w:tc>
        <w:tc>
          <w:tcPr>
            <w:tcW w:w="1078" w:type="dxa"/>
            <w:noWrap/>
            <w:hideMark/>
          </w:tcPr>
          <w:p w14:paraId="4B6DCCC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w:t>
            </w:r>
          </w:p>
        </w:tc>
        <w:tc>
          <w:tcPr>
            <w:tcW w:w="1765" w:type="dxa"/>
            <w:hideMark/>
          </w:tcPr>
          <w:p w14:paraId="4E55928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Regulates the transcription of many estrogen-inducible genes that play a role in growth, metabolism, sexual development, gestation, and other reproductive functions.</w:t>
            </w:r>
          </w:p>
        </w:tc>
      </w:tr>
      <w:tr w:rsidR="00AB144F" w:rsidRPr="00AB144F" w14:paraId="28084892" w14:textId="77777777" w:rsidTr="00AB144F">
        <w:trPr>
          <w:trHeight w:val="285"/>
        </w:trPr>
        <w:tc>
          <w:tcPr>
            <w:tcW w:w="399" w:type="dxa"/>
            <w:noWrap/>
            <w:hideMark/>
          </w:tcPr>
          <w:p w14:paraId="28A409B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72</w:t>
            </w:r>
          </w:p>
        </w:tc>
        <w:tc>
          <w:tcPr>
            <w:tcW w:w="400" w:type="dxa"/>
            <w:noWrap/>
            <w:hideMark/>
          </w:tcPr>
          <w:p w14:paraId="3816B34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58</w:t>
            </w:r>
          </w:p>
        </w:tc>
        <w:tc>
          <w:tcPr>
            <w:tcW w:w="1505" w:type="dxa"/>
            <w:noWrap/>
            <w:hideMark/>
          </w:tcPr>
          <w:p w14:paraId="59E8DB9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53E566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384852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EXO1</w:t>
            </w:r>
          </w:p>
        </w:tc>
        <w:tc>
          <w:tcPr>
            <w:tcW w:w="1051" w:type="dxa"/>
            <w:noWrap/>
            <w:hideMark/>
          </w:tcPr>
          <w:p w14:paraId="1DF41E2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936805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Exonuclease 1</w:t>
            </w:r>
          </w:p>
        </w:tc>
        <w:tc>
          <w:tcPr>
            <w:tcW w:w="1078" w:type="dxa"/>
            <w:noWrap/>
            <w:hideMark/>
          </w:tcPr>
          <w:p w14:paraId="7AE7255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0910F6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mismatch repair and recombination.</w:t>
            </w:r>
          </w:p>
        </w:tc>
      </w:tr>
      <w:tr w:rsidR="00AB144F" w:rsidRPr="00AB144F" w14:paraId="1A6A5694" w14:textId="77777777" w:rsidTr="00AB144F">
        <w:trPr>
          <w:trHeight w:val="285"/>
        </w:trPr>
        <w:tc>
          <w:tcPr>
            <w:tcW w:w="399" w:type="dxa"/>
            <w:noWrap/>
            <w:hideMark/>
          </w:tcPr>
          <w:p w14:paraId="60D4C95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73</w:t>
            </w:r>
          </w:p>
        </w:tc>
        <w:tc>
          <w:tcPr>
            <w:tcW w:w="400" w:type="dxa"/>
            <w:noWrap/>
            <w:hideMark/>
          </w:tcPr>
          <w:p w14:paraId="5E3C6F8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59</w:t>
            </w:r>
          </w:p>
        </w:tc>
        <w:tc>
          <w:tcPr>
            <w:tcW w:w="1505" w:type="dxa"/>
            <w:noWrap/>
            <w:hideMark/>
          </w:tcPr>
          <w:p w14:paraId="4F8EBFD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2619CD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5CB2E8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FGFR4</w:t>
            </w:r>
          </w:p>
        </w:tc>
        <w:tc>
          <w:tcPr>
            <w:tcW w:w="1051" w:type="dxa"/>
            <w:noWrap/>
            <w:hideMark/>
          </w:tcPr>
          <w:p w14:paraId="3EC61C3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1350B8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Fibroblast growth factor receptor 4</w:t>
            </w:r>
          </w:p>
        </w:tc>
        <w:tc>
          <w:tcPr>
            <w:tcW w:w="1078" w:type="dxa"/>
            <w:noWrap/>
            <w:hideMark/>
          </w:tcPr>
          <w:p w14:paraId="7B08E21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ED632D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cell proliferation, cell differentiation, cell migration, lipid metabolism, bile acid biosynthesis, vitamin D metabolism, glucose uptake, and phosphate homeostasis.</w:t>
            </w:r>
          </w:p>
        </w:tc>
      </w:tr>
      <w:tr w:rsidR="00AB144F" w:rsidRPr="00AB144F" w14:paraId="159F5798" w14:textId="77777777" w:rsidTr="00AB144F">
        <w:trPr>
          <w:trHeight w:val="285"/>
        </w:trPr>
        <w:tc>
          <w:tcPr>
            <w:tcW w:w="399" w:type="dxa"/>
            <w:noWrap/>
            <w:hideMark/>
          </w:tcPr>
          <w:p w14:paraId="7C881CC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35</w:t>
            </w:r>
          </w:p>
        </w:tc>
        <w:tc>
          <w:tcPr>
            <w:tcW w:w="400" w:type="dxa"/>
            <w:noWrap/>
            <w:hideMark/>
          </w:tcPr>
          <w:p w14:paraId="0CC4837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60</w:t>
            </w:r>
          </w:p>
        </w:tc>
        <w:tc>
          <w:tcPr>
            <w:tcW w:w="1505" w:type="dxa"/>
            <w:noWrap/>
            <w:hideMark/>
          </w:tcPr>
          <w:p w14:paraId="69F4343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884D0F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A52690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FOXA1</w:t>
            </w:r>
          </w:p>
        </w:tc>
        <w:tc>
          <w:tcPr>
            <w:tcW w:w="1051" w:type="dxa"/>
            <w:noWrap/>
            <w:hideMark/>
          </w:tcPr>
          <w:p w14:paraId="469419B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AAA87B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Forkhead box A1</w:t>
            </w:r>
          </w:p>
        </w:tc>
        <w:tc>
          <w:tcPr>
            <w:tcW w:w="1078" w:type="dxa"/>
            <w:noWrap/>
            <w:hideMark/>
          </w:tcPr>
          <w:p w14:paraId="3B2597A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C38AF0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Regulation of metabolism and </w:t>
            </w:r>
            <w:r w:rsidRPr="00AB144F">
              <w:rPr>
                <w:rFonts w:ascii="Arial" w:eastAsia="Times New Roman" w:hAnsi="Arial" w:cs="Arial"/>
                <w:color w:val="000000"/>
                <w:kern w:val="0"/>
                <w:sz w:val="20"/>
                <w:szCs w:val="20"/>
                <w:lang w:val="en-US"/>
                <w14:ligatures w14:val="none"/>
              </w:rPr>
              <w:lastRenderedPageBreak/>
              <w:t>in the differentiation of the pancreas and liver.</w:t>
            </w:r>
          </w:p>
        </w:tc>
      </w:tr>
      <w:tr w:rsidR="00AB144F" w:rsidRPr="00AB144F" w14:paraId="2BFE4C43" w14:textId="77777777" w:rsidTr="00AB144F">
        <w:trPr>
          <w:trHeight w:val="285"/>
        </w:trPr>
        <w:tc>
          <w:tcPr>
            <w:tcW w:w="399" w:type="dxa"/>
            <w:noWrap/>
            <w:hideMark/>
          </w:tcPr>
          <w:p w14:paraId="1CF0109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74</w:t>
            </w:r>
          </w:p>
        </w:tc>
        <w:tc>
          <w:tcPr>
            <w:tcW w:w="400" w:type="dxa"/>
            <w:noWrap/>
            <w:hideMark/>
          </w:tcPr>
          <w:p w14:paraId="40B9A82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61</w:t>
            </w:r>
          </w:p>
        </w:tc>
        <w:tc>
          <w:tcPr>
            <w:tcW w:w="1505" w:type="dxa"/>
            <w:noWrap/>
            <w:hideMark/>
          </w:tcPr>
          <w:p w14:paraId="2D73DF1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1416A4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5976DE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FOXC1</w:t>
            </w:r>
          </w:p>
        </w:tc>
        <w:tc>
          <w:tcPr>
            <w:tcW w:w="1051" w:type="dxa"/>
            <w:noWrap/>
            <w:hideMark/>
          </w:tcPr>
          <w:p w14:paraId="2D60FD2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CDCBC1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Forkhead box C1</w:t>
            </w:r>
          </w:p>
        </w:tc>
        <w:tc>
          <w:tcPr>
            <w:tcW w:w="1078" w:type="dxa"/>
            <w:noWrap/>
            <w:hideMark/>
          </w:tcPr>
          <w:p w14:paraId="3B29F43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38B8F1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embryonic and ocular development.</w:t>
            </w:r>
          </w:p>
        </w:tc>
      </w:tr>
      <w:tr w:rsidR="00AB144F" w:rsidRPr="00AB144F" w14:paraId="6F743166" w14:textId="77777777" w:rsidTr="00AB144F">
        <w:trPr>
          <w:trHeight w:val="285"/>
        </w:trPr>
        <w:tc>
          <w:tcPr>
            <w:tcW w:w="399" w:type="dxa"/>
            <w:noWrap/>
            <w:hideMark/>
          </w:tcPr>
          <w:p w14:paraId="55C0826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36</w:t>
            </w:r>
          </w:p>
        </w:tc>
        <w:tc>
          <w:tcPr>
            <w:tcW w:w="400" w:type="dxa"/>
            <w:noWrap/>
            <w:hideMark/>
          </w:tcPr>
          <w:p w14:paraId="5558728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62</w:t>
            </w:r>
          </w:p>
        </w:tc>
        <w:tc>
          <w:tcPr>
            <w:tcW w:w="1505" w:type="dxa"/>
            <w:noWrap/>
            <w:hideMark/>
          </w:tcPr>
          <w:p w14:paraId="3D2D8FB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7EF129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9A8B35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GPR160</w:t>
            </w:r>
          </w:p>
        </w:tc>
        <w:tc>
          <w:tcPr>
            <w:tcW w:w="1051" w:type="dxa"/>
            <w:noWrap/>
            <w:hideMark/>
          </w:tcPr>
          <w:p w14:paraId="67F43EC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019716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 protein-coupled receptor 160</w:t>
            </w:r>
          </w:p>
        </w:tc>
        <w:tc>
          <w:tcPr>
            <w:tcW w:w="1078" w:type="dxa"/>
            <w:noWrap/>
            <w:hideMark/>
          </w:tcPr>
          <w:p w14:paraId="0B1F26E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5231F4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G protein-coupled receptor signaling pathway.</w:t>
            </w:r>
          </w:p>
        </w:tc>
      </w:tr>
      <w:tr w:rsidR="00AB144F" w:rsidRPr="00AB144F" w14:paraId="248BBBA2" w14:textId="77777777" w:rsidTr="00AB144F">
        <w:trPr>
          <w:trHeight w:val="285"/>
        </w:trPr>
        <w:tc>
          <w:tcPr>
            <w:tcW w:w="399" w:type="dxa"/>
            <w:noWrap/>
            <w:hideMark/>
          </w:tcPr>
          <w:p w14:paraId="5797F5E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75</w:t>
            </w:r>
          </w:p>
        </w:tc>
        <w:tc>
          <w:tcPr>
            <w:tcW w:w="400" w:type="dxa"/>
            <w:noWrap/>
            <w:hideMark/>
          </w:tcPr>
          <w:p w14:paraId="7BC0EB9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63</w:t>
            </w:r>
          </w:p>
        </w:tc>
        <w:tc>
          <w:tcPr>
            <w:tcW w:w="1505" w:type="dxa"/>
            <w:noWrap/>
            <w:hideMark/>
          </w:tcPr>
          <w:p w14:paraId="331AEF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B6E4D5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199A91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GRB7</w:t>
            </w:r>
          </w:p>
        </w:tc>
        <w:tc>
          <w:tcPr>
            <w:tcW w:w="1051" w:type="dxa"/>
            <w:noWrap/>
            <w:hideMark/>
          </w:tcPr>
          <w:p w14:paraId="3EF9CBA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007754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Growth factor receptor bound protein 8</w:t>
            </w:r>
          </w:p>
        </w:tc>
        <w:tc>
          <w:tcPr>
            <w:tcW w:w="1078" w:type="dxa"/>
            <w:noWrap/>
            <w:hideMark/>
          </w:tcPr>
          <w:p w14:paraId="092AFEE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182DE0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Integrin signaling pathway and cell migration.</w:t>
            </w:r>
          </w:p>
        </w:tc>
      </w:tr>
      <w:tr w:rsidR="00AB144F" w:rsidRPr="00AB144F" w14:paraId="6B7815B3" w14:textId="77777777" w:rsidTr="00AB144F">
        <w:trPr>
          <w:trHeight w:val="285"/>
        </w:trPr>
        <w:tc>
          <w:tcPr>
            <w:tcW w:w="399" w:type="dxa"/>
            <w:noWrap/>
            <w:hideMark/>
          </w:tcPr>
          <w:p w14:paraId="1FAA059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76</w:t>
            </w:r>
          </w:p>
        </w:tc>
        <w:tc>
          <w:tcPr>
            <w:tcW w:w="400" w:type="dxa"/>
            <w:noWrap/>
            <w:hideMark/>
          </w:tcPr>
          <w:p w14:paraId="58A4BC6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64</w:t>
            </w:r>
          </w:p>
        </w:tc>
        <w:tc>
          <w:tcPr>
            <w:tcW w:w="1505" w:type="dxa"/>
            <w:noWrap/>
            <w:hideMark/>
          </w:tcPr>
          <w:p w14:paraId="42DDB49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E6686A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E49C26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KIF2C</w:t>
            </w:r>
          </w:p>
        </w:tc>
        <w:tc>
          <w:tcPr>
            <w:tcW w:w="1051" w:type="dxa"/>
            <w:noWrap/>
            <w:hideMark/>
          </w:tcPr>
          <w:p w14:paraId="7EB32F7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B320BA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Kinesin family member 2C</w:t>
            </w:r>
          </w:p>
        </w:tc>
        <w:tc>
          <w:tcPr>
            <w:tcW w:w="1078" w:type="dxa"/>
            <w:noWrap/>
            <w:hideMark/>
          </w:tcPr>
          <w:p w14:paraId="09F6E57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FCD8BC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Microtubule-dependent molecular motor. The encoded protein can depolymerize microtubules at the plus end, thereby promoting mitotic chromosome segregation. </w:t>
            </w:r>
          </w:p>
        </w:tc>
      </w:tr>
      <w:tr w:rsidR="00AB144F" w:rsidRPr="00AB144F" w14:paraId="7264362F" w14:textId="77777777" w:rsidTr="00AB144F">
        <w:trPr>
          <w:trHeight w:val="285"/>
        </w:trPr>
        <w:tc>
          <w:tcPr>
            <w:tcW w:w="399" w:type="dxa"/>
            <w:noWrap/>
            <w:hideMark/>
          </w:tcPr>
          <w:p w14:paraId="78E56E0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77</w:t>
            </w:r>
          </w:p>
        </w:tc>
        <w:tc>
          <w:tcPr>
            <w:tcW w:w="400" w:type="dxa"/>
            <w:noWrap/>
            <w:hideMark/>
          </w:tcPr>
          <w:p w14:paraId="14BA37D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65</w:t>
            </w:r>
          </w:p>
        </w:tc>
        <w:tc>
          <w:tcPr>
            <w:tcW w:w="1505" w:type="dxa"/>
            <w:noWrap/>
            <w:hideMark/>
          </w:tcPr>
          <w:p w14:paraId="46FD095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45C77C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A6C862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KRT14</w:t>
            </w:r>
          </w:p>
        </w:tc>
        <w:tc>
          <w:tcPr>
            <w:tcW w:w="1051" w:type="dxa"/>
            <w:noWrap/>
            <w:hideMark/>
          </w:tcPr>
          <w:p w14:paraId="506282A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E3BBC6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14</w:t>
            </w:r>
          </w:p>
        </w:tc>
        <w:tc>
          <w:tcPr>
            <w:tcW w:w="1078" w:type="dxa"/>
            <w:noWrap/>
            <w:hideMark/>
          </w:tcPr>
          <w:p w14:paraId="04B8876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63034B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Forms part of the cytoskeleton of epithelial cells, along KRT5 . Mutations in the genes for these keratins are associated with epidermolysis bullosa simplex.</w:t>
            </w:r>
          </w:p>
        </w:tc>
      </w:tr>
      <w:tr w:rsidR="00AB144F" w:rsidRPr="00AB144F" w14:paraId="003A9381" w14:textId="77777777" w:rsidTr="00AB144F">
        <w:trPr>
          <w:trHeight w:val="285"/>
        </w:trPr>
        <w:tc>
          <w:tcPr>
            <w:tcW w:w="399" w:type="dxa"/>
            <w:noWrap/>
            <w:hideMark/>
          </w:tcPr>
          <w:p w14:paraId="097FAF2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78</w:t>
            </w:r>
          </w:p>
        </w:tc>
        <w:tc>
          <w:tcPr>
            <w:tcW w:w="400" w:type="dxa"/>
            <w:noWrap/>
            <w:hideMark/>
          </w:tcPr>
          <w:p w14:paraId="026E107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66</w:t>
            </w:r>
          </w:p>
        </w:tc>
        <w:tc>
          <w:tcPr>
            <w:tcW w:w="1505" w:type="dxa"/>
            <w:noWrap/>
            <w:hideMark/>
          </w:tcPr>
          <w:p w14:paraId="537A03F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AF6DBB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B5718A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KRT17</w:t>
            </w:r>
          </w:p>
        </w:tc>
        <w:tc>
          <w:tcPr>
            <w:tcW w:w="1051" w:type="dxa"/>
            <w:noWrap/>
            <w:hideMark/>
          </w:tcPr>
          <w:p w14:paraId="1759821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FE10B9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17</w:t>
            </w:r>
          </w:p>
        </w:tc>
        <w:tc>
          <w:tcPr>
            <w:tcW w:w="1078" w:type="dxa"/>
            <w:noWrap/>
            <w:hideMark/>
          </w:tcPr>
          <w:p w14:paraId="578597A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B17198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Expressed in nail bed, hair follicle, sebaceous glands, and other epidermal appendages. Mutations in this gene lead to Jackson-Lawler type pachyonychia congenita and steatocystoma multiplex.</w:t>
            </w:r>
          </w:p>
        </w:tc>
      </w:tr>
      <w:tr w:rsidR="00AB144F" w:rsidRPr="00AB144F" w14:paraId="08A484DA" w14:textId="77777777" w:rsidTr="00AB144F">
        <w:trPr>
          <w:trHeight w:val="285"/>
        </w:trPr>
        <w:tc>
          <w:tcPr>
            <w:tcW w:w="399" w:type="dxa"/>
            <w:noWrap/>
            <w:hideMark/>
          </w:tcPr>
          <w:p w14:paraId="6239785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5</w:t>
            </w:r>
          </w:p>
        </w:tc>
        <w:tc>
          <w:tcPr>
            <w:tcW w:w="400" w:type="dxa"/>
            <w:noWrap/>
            <w:hideMark/>
          </w:tcPr>
          <w:p w14:paraId="51CA1EC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67</w:t>
            </w:r>
          </w:p>
        </w:tc>
        <w:tc>
          <w:tcPr>
            <w:tcW w:w="1505" w:type="dxa"/>
            <w:noWrap/>
            <w:hideMark/>
          </w:tcPr>
          <w:p w14:paraId="520AE47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6EADFC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B98950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KRT5</w:t>
            </w:r>
          </w:p>
        </w:tc>
        <w:tc>
          <w:tcPr>
            <w:tcW w:w="1051" w:type="dxa"/>
            <w:noWrap/>
            <w:hideMark/>
          </w:tcPr>
          <w:p w14:paraId="2799704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474314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5</w:t>
            </w:r>
          </w:p>
        </w:tc>
        <w:tc>
          <w:tcPr>
            <w:tcW w:w="1078" w:type="dxa"/>
            <w:noWrap/>
            <w:hideMark/>
          </w:tcPr>
          <w:p w14:paraId="3893251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002DB5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Expressed in the basal layer of the epidermis with family member KRT14. Mutations in these genes have been associated with a complex of diseases termed epidermolysis bullosa simplex.</w:t>
            </w:r>
          </w:p>
        </w:tc>
      </w:tr>
      <w:tr w:rsidR="00AB144F" w:rsidRPr="00AB144F" w14:paraId="087BF816" w14:textId="77777777" w:rsidTr="00AB144F">
        <w:trPr>
          <w:trHeight w:val="285"/>
        </w:trPr>
        <w:tc>
          <w:tcPr>
            <w:tcW w:w="399" w:type="dxa"/>
            <w:noWrap/>
            <w:hideMark/>
          </w:tcPr>
          <w:p w14:paraId="2A894B2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79</w:t>
            </w:r>
          </w:p>
        </w:tc>
        <w:tc>
          <w:tcPr>
            <w:tcW w:w="400" w:type="dxa"/>
            <w:noWrap/>
            <w:hideMark/>
          </w:tcPr>
          <w:p w14:paraId="7015FCE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68</w:t>
            </w:r>
          </w:p>
        </w:tc>
        <w:tc>
          <w:tcPr>
            <w:tcW w:w="1505" w:type="dxa"/>
            <w:noWrap/>
            <w:hideMark/>
          </w:tcPr>
          <w:p w14:paraId="1694C8F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4EEA6D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2834A4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MAPT</w:t>
            </w:r>
          </w:p>
        </w:tc>
        <w:tc>
          <w:tcPr>
            <w:tcW w:w="1051" w:type="dxa"/>
            <w:noWrap/>
            <w:hideMark/>
          </w:tcPr>
          <w:p w14:paraId="71C5DDF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EE1017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Microtubule associated protein tau</w:t>
            </w:r>
          </w:p>
        </w:tc>
        <w:tc>
          <w:tcPr>
            <w:tcW w:w="1078" w:type="dxa"/>
            <w:noWrap/>
            <w:hideMark/>
          </w:tcPr>
          <w:p w14:paraId="2902A0B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4DCDFA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Transcripts are differentially expressed in the nervous system, depending on stage of neuronal maturation and neuron type. MAPT gene mutations have been associated with several neurodegenerative disorders such as Alzheimer's disease, Pick's disease, frontotemporal dementia, cortico-basal degeneration and progressive supranuclear palsy.</w:t>
            </w:r>
          </w:p>
        </w:tc>
      </w:tr>
      <w:tr w:rsidR="00AB144F" w:rsidRPr="00AB144F" w14:paraId="4A16E823" w14:textId="77777777" w:rsidTr="00AB144F">
        <w:trPr>
          <w:trHeight w:val="285"/>
        </w:trPr>
        <w:tc>
          <w:tcPr>
            <w:tcW w:w="399" w:type="dxa"/>
            <w:noWrap/>
            <w:hideMark/>
          </w:tcPr>
          <w:p w14:paraId="16E91A3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15</w:t>
            </w:r>
          </w:p>
        </w:tc>
        <w:tc>
          <w:tcPr>
            <w:tcW w:w="400" w:type="dxa"/>
            <w:noWrap/>
            <w:hideMark/>
          </w:tcPr>
          <w:p w14:paraId="07A0837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69</w:t>
            </w:r>
          </w:p>
        </w:tc>
        <w:tc>
          <w:tcPr>
            <w:tcW w:w="1505" w:type="dxa"/>
            <w:noWrap/>
            <w:hideMark/>
          </w:tcPr>
          <w:p w14:paraId="33E0E00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500087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D50E05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MDM2</w:t>
            </w:r>
          </w:p>
        </w:tc>
        <w:tc>
          <w:tcPr>
            <w:tcW w:w="1051" w:type="dxa"/>
            <w:noWrap/>
            <w:hideMark/>
          </w:tcPr>
          <w:p w14:paraId="22BA7AA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6FF98C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MDM2 proto-oncogene</w:t>
            </w:r>
          </w:p>
        </w:tc>
        <w:tc>
          <w:tcPr>
            <w:tcW w:w="1078" w:type="dxa"/>
            <w:noWrap/>
            <w:hideMark/>
          </w:tcPr>
          <w:p w14:paraId="7694004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6DB674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Promote tumor formation by targeting tumor suppressor proteins, such as p53, for proteasomal degradation. This gene is itself transcriptionally-regulated by p53. Overexpression or amplification of this locus is detected in a variety of different cancers.</w:t>
            </w:r>
          </w:p>
        </w:tc>
      </w:tr>
      <w:tr w:rsidR="00AB144F" w:rsidRPr="00AB144F" w14:paraId="6EA8BF25" w14:textId="77777777" w:rsidTr="00AB144F">
        <w:trPr>
          <w:trHeight w:val="285"/>
        </w:trPr>
        <w:tc>
          <w:tcPr>
            <w:tcW w:w="399" w:type="dxa"/>
            <w:noWrap/>
            <w:hideMark/>
          </w:tcPr>
          <w:p w14:paraId="6BD4678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80</w:t>
            </w:r>
          </w:p>
        </w:tc>
        <w:tc>
          <w:tcPr>
            <w:tcW w:w="400" w:type="dxa"/>
            <w:noWrap/>
            <w:hideMark/>
          </w:tcPr>
          <w:p w14:paraId="4E944D3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70</w:t>
            </w:r>
          </w:p>
        </w:tc>
        <w:tc>
          <w:tcPr>
            <w:tcW w:w="1505" w:type="dxa"/>
            <w:noWrap/>
            <w:hideMark/>
          </w:tcPr>
          <w:p w14:paraId="2A63AA4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C88111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B04EBD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MELK</w:t>
            </w:r>
          </w:p>
        </w:tc>
        <w:tc>
          <w:tcPr>
            <w:tcW w:w="1051" w:type="dxa"/>
            <w:noWrap/>
            <w:hideMark/>
          </w:tcPr>
          <w:p w14:paraId="26D83EF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0F47BD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Maternal embryonic leucine zipper kinase</w:t>
            </w:r>
          </w:p>
        </w:tc>
        <w:tc>
          <w:tcPr>
            <w:tcW w:w="1078" w:type="dxa"/>
            <w:noWrap/>
            <w:hideMark/>
          </w:tcPr>
          <w:p w14:paraId="4E3FFFC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845891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Enables calcium ion binding activity; non-membrane spanning protein tyrosine kinase activity; and protein serine/threonine kinase activity. Involved in apoptotic process; cell population proliferation; and protein autophosphorylation.</w:t>
            </w:r>
          </w:p>
        </w:tc>
      </w:tr>
      <w:tr w:rsidR="00AB144F" w:rsidRPr="00AB144F" w14:paraId="57A36F93" w14:textId="77777777" w:rsidTr="00AB144F">
        <w:trPr>
          <w:trHeight w:val="285"/>
        </w:trPr>
        <w:tc>
          <w:tcPr>
            <w:tcW w:w="399" w:type="dxa"/>
            <w:noWrap/>
            <w:hideMark/>
          </w:tcPr>
          <w:p w14:paraId="5AB9EA7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37</w:t>
            </w:r>
          </w:p>
        </w:tc>
        <w:tc>
          <w:tcPr>
            <w:tcW w:w="400" w:type="dxa"/>
            <w:noWrap/>
            <w:hideMark/>
          </w:tcPr>
          <w:p w14:paraId="296408E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71</w:t>
            </w:r>
          </w:p>
        </w:tc>
        <w:tc>
          <w:tcPr>
            <w:tcW w:w="1505" w:type="dxa"/>
            <w:noWrap/>
            <w:hideMark/>
          </w:tcPr>
          <w:p w14:paraId="7DB7736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1D3AB5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061BA0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MIA</w:t>
            </w:r>
          </w:p>
        </w:tc>
        <w:tc>
          <w:tcPr>
            <w:tcW w:w="1051" w:type="dxa"/>
            <w:noWrap/>
            <w:hideMark/>
          </w:tcPr>
          <w:p w14:paraId="302A243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BBD218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MIA SH3 domain containing</w:t>
            </w:r>
          </w:p>
        </w:tc>
        <w:tc>
          <w:tcPr>
            <w:tcW w:w="1078" w:type="dxa"/>
            <w:noWrap/>
            <w:hideMark/>
          </w:tcPr>
          <w:p w14:paraId="01BB60E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C814E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It is located in extracellular space and predicted to be involved in extracellular matrix organization, upstream of or within cell-matrix adhesion and enable growth factor activity.</w:t>
            </w:r>
          </w:p>
        </w:tc>
      </w:tr>
      <w:tr w:rsidR="00AB144F" w:rsidRPr="00AB144F" w14:paraId="2F395778" w14:textId="77777777" w:rsidTr="00AB144F">
        <w:trPr>
          <w:trHeight w:val="285"/>
        </w:trPr>
        <w:tc>
          <w:tcPr>
            <w:tcW w:w="399" w:type="dxa"/>
            <w:noWrap/>
            <w:hideMark/>
          </w:tcPr>
          <w:p w14:paraId="33FC3D1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81</w:t>
            </w:r>
          </w:p>
        </w:tc>
        <w:tc>
          <w:tcPr>
            <w:tcW w:w="400" w:type="dxa"/>
            <w:noWrap/>
            <w:hideMark/>
          </w:tcPr>
          <w:p w14:paraId="6EBFD4E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72</w:t>
            </w:r>
          </w:p>
        </w:tc>
        <w:tc>
          <w:tcPr>
            <w:tcW w:w="1505" w:type="dxa"/>
            <w:noWrap/>
            <w:hideMark/>
          </w:tcPr>
          <w:p w14:paraId="5058457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56DB71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D1553B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MKI67</w:t>
            </w:r>
          </w:p>
        </w:tc>
        <w:tc>
          <w:tcPr>
            <w:tcW w:w="1051" w:type="dxa"/>
            <w:noWrap/>
            <w:hideMark/>
          </w:tcPr>
          <w:p w14:paraId="763A022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A70739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Marker of proliferation Ki-68</w:t>
            </w:r>
          </w:p>
        </w:tc>
        <w:tc>
          <w:tcPr>
            <w:tcW w:w="1078" w:type="dxa"/>
            <w:noWrap/>
            <w:hideMark/>
          </w:tcPr>
          <w:p w14:paraId="3710671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Ki-68</w:t>
            </w:r>
          </w:p>
        </w:tc>
        <w:tc>
          <w:tcPr>
            <w:tcW w:w="1765" w:type="dxa"/>
            <w:hideMark/>
          </w:tcPr>
          <w:p w14:paraId="0B50A0E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be necessary for cellular proliferation</w:t>
            </w:r>
          </w:p>
        </w:tc>
      </w:tr>
      <w:tr w:rsidR="00AB144F" w:rsidRPr="00AB144F" w14:paraId="29F433EC" w14:textId="77777777" w:rsidTr="00AB144F">
        <w:trPr>
          <w:trHeight w:val="285"/>
        </w:trPr>
        <w:tc>
          <w:tcPr>
            <w:tcW w:w="399" w:type="dxa"/>
            <w:noWrap/>
            <w:hideMark/>
          </w:tcPr>
          <w:p w14:paraId="45DD6E1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82</w:t>
            </w:r>
          </w:p>
        </w:tc>
        <w:tc>
          <w:tcPr>
            <w:tcW w:w="400" w:type="dxa"/>
            <w:noWrap/>
            <w:hideMark/>
          </w:tcPr>
          <w:p w14:paraId="5AD6080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73</w:t>
            </w:r>
          </w:p>
        </w:tc>
        <w:tc>
          <w:tcPr>
            <w:tcW w:w="1505" w:type="dxa"/>
            <w:noWrap/>
            <w:hideMark/>
          </w:tcPr>
          <w:p w14:paraId="5FFDF46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C966F7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23FADE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MLPH</w:t>
            </w:r>
          </w:p>
        </w:tc>
        <w:tc>
          <w:tcPr>
            <w:tcW w:w="1051" w:type="dxa"/>
            <w:noWrap/>
            <w:hideMark/>
          </w:tcPr>
          <w:p w14:paraId="7FFE75A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FF4EE4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Melanophilin</w:t>
            </w:r>
          </w:p>
        </w:tc>
        <w:tc>
          <w:tcPr>
            <w:tcW w:w="1078" w:type="dxa"/>
            <w:noWrap/>
            <w:hideMark/>
          </w:tcPr>
          <w:p w14:paraId="5266B70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9890E3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forms a ternary complex with the small Ras-related GTPase Rab27A in its GTP-bound form and the motor protein myosin Va. A mutation in this gene results in Griscelli syndrome type 3, which is characterized by a silver-gray hair color and abnormal pigment distribution in the hair shaft.</w:t>
            </w:r>
          </w:p>
        </w:tc>
      </w:tr>
      <w:tr w:rsidR="00AB144F" w:rsidRPr="00AB144F" w14:paraId="5C2D9B74" w14:textId="77777777" w:rsidTr="00AB144F">
        <w:trPr>
          <w:trHeight w:val="285"/>
        </w:trPr>
        <w:tc>
          <w:tcPr>
            <w:tcW w:w="399" w:type="dxa"/>
            <w:noWrap/>
            <w:hideMark/>
          </w:tcPr>
          <w:p w14:paraId="18789E9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83</w:t>
            </w:r>
          </w:p>
        </w:tc>
        <w:tc>
          <w:tcPr>
            <w:tcW w:w="400" w:type="dxa"/>
            <w:noWrap/>
            <w:hideMark/>
          </w:tcPr>
          <w:p w14:paraId="6668764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74</w:t>
            </w:r>
          </w:p>
        </w:tc>
        <w:tc>
          <w:tcPr>
            <w:tcW w:w="1505" w:type="dxa"/>
            <w:noWrap/>
            <w:hideMark/>
          </w:tcPr>
          <w:p w14:paraId="508F15F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C4B05E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052DCF2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MMP11</w:t>
            </w:r>
          </w:p>
        </w:tc>
        <w:tc>
          <w:tcPr>
            <w:tcW w:w="1051" w:type="dxa"/>
            <w:noWrap/>
            <w:hideMark/>
          </w:tcPr>
          <w:p w14:paraId="4970BE0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53792A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metallopeptidase 12</w:t>
            </w:r>
          </w:p>
        </w:tc>
        <w:tc>
          <w:tcPr>
            <w:tcW w:w="1078" w:type="dxa"/>
            <w:noWrap/>
            <w:hideMark/>
          </w:tcPr>
          <w:p w14:paraId="4001BE4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Stromolysin 4</w:t>
            </w:r>
          </w:p>
        </w:tc>
        <w:tc>
          <w:tcPr>
            <w:tcW w:w="1765" w:type="dxa"/>
            <w:hideMark/>
          </w:tcPr>
          <w:p w14:paraId="1DEE5B3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breakdown of extracellular matrix in normal physiological processes.</w:t>
            </w:r>
          </w:p>
        </w:tc>
      </w:tr>
      <w:tr w:rsidR="00AB144F" w:rsidRPr="00AB144F" w14:paraId="5407DD8C" w14:textId="77777777" w:rsidTr="00AB144F">
        <w:trPr>
          <w:trHeight w:val="285"/>
        </w:trPr>
        <w:tc>
          <w:tcPr>
            <w:tcW w:w="399" w:type="dxa"/>
            <w:noWrap/>
            <w:hideMark/>
          </w:tcPr>
          <w:p w14:paraId="5CB1888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w:t>
            </w:r>
          </w:p>
        </w:tc>
        <w:tc>
          <w:tcPr>
            <w:tcW w:w="400" w:type="dxa"/>
            <w:noWrap/>
            <w:hideMark/>
          </w:tcPr>
          <w:p w14:paraId="21CEB52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75</w:t>
            </w:r>
          </w:p>
        </w:tc>
        <w:tc>
          <w:tcPr>
            <w:tcW w:w="1505" w:type="dxa"/>
            <w:noWrap/>
            <w:hideMark/>
          </w:tcPr>
          <w:p w14:paraId="1207548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E43B3D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655FF7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MYBL2</w:t>
            </w:r>
          </w:p>
        </w:tc>
        <w:tc>
          <w:tcPr>
            <w:tcW w:w="1051" w:type="dxa"/>
            <w:noWrap/>
            <w:hideMark/>
          </w:tcPr>
          <w:p w14:paraId="6C35537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4CFC5A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MYB proto-oncogene like 3</w:t>
            </w:r>
          </w:p>
        </w:tc>
        <w:tc>
          <w:tcPr>
            <w:tcW w:w="1078" w:type="dxa"/>
            <w:noWrap/>
            <w:hideMark/>
          </w:tcPr>
          <w:p w14:paraId="41DEBE8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94054F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 progression.</w:t>
            </w:r>
          </w:p>
        </w:tc>
      </w:tr>
      <w:tr w:rsidR="00AB144F" w:rsidRPr="00AB144F" w14:paraId="45F648E6" w14:textId="77777777" w:rsidTr="00AB144F">
        <w:trPr>
          <w:trHeight w:val="285"/>
        </w:trPr>
        <w:tc>
          <w:tcPr>
            <w:tcW w:w="399" w:type="dxa"/>
            <w:noWrap/>
            <w:hideMark/>
          </w:tcPr>
          <w:p w14:paraId="4CCB139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16</w:t>
            </w:r>
          </w:p>
        </w:tc>
        <w:tc>
          <w:tcPr>
            <w:tcW w:w="400" w:type="dxa"/>
            <w:noWrap/>
            <w:hideMark/>
          </w:tcPr>
          <w:p w14:paraId="25BB1F2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76</w:t>
            </w:r>
          </w:p>
        </w:tc>
        <w:tc>
          <w:tcPr>
            <w:tcW w:w="1505" w:type="dxa"/>
            <w:noWrap/>
            <w:hideMark/>
          </w:tcPr>
          <w:p w14:paraId="16A72E2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6A35CB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429000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MYC</w:t>
            </w:r>
          </w:p>
        </w:tc>
        <w:tc>
          <w:tcPr>
            <w:tcW w:w="1051" w:type="dxa"/>
            <w:noWrap/>
            <w:hideMark/>
          </w:tcPr>
          <w:p w14:paraId="13F29F5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DD809D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MYC proto-oncogene, bHLH transcription factor</w:t>
            </w:r>
          </w:p>
        </w:tc>
        <w:tc>
          <w:tcPr>
            <w:tcW w:w="1078" w:type="dxa"/>
            <w:noWrap/>
            <w:hideMark/>
          </w:tcPr>
          <w:p w14:paraId="43FFA97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2154B4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Proto-oncogene encodING a nuclear phosphoprotein that plays a role in cell cycle progression, apoptosis and cellular transformation. Amplification of this gene is frequently observed in numerous human cancers. Translocations involving this gene are associated with Burkitt lymphoma and multiple myeloma in human patients.</w:t>
            </w:r>
          </w:p>
        </w:tc>
      </w:tr>
      <w:tr w:rsidR="00AB144F" w:rsidRPr="00AB144F" w14:paraId="46264AC7" w14:textId="77777777" w:rsidTr="00AB144F">
        <w:trPr>
          <w:trHeight w:val="285"/>
        </w:trPr>
        <w:tc>
          <w:tcPr>
            <w:tcW w:w="399" w:type="dxa"/>
            <w:noWrap/>
            <w:hideMark/>
          </w:tcPr>
          <w:p w14:paraId="1457726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17</w:t>
            </w:r>
          </w:p>
        </w:tc>
        <w:tc>
          <w:tcPr>
            <w:tcW w:w="400" w:type="dxa"/>
            <w:noWrap/>
            <w:hideMark/>
          </w:tcPr>
          <w:p w14:paraId="79CD956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77</w:t>
            </w:r>
          </w:p>
        </w:tc>
        <w:tc>
          <w:tcPr>
            <w:tcW w:w="1505" w:type="dxa"/>
            <w:noWrap/>
            <w:hideMark/>
          </w:tcPr>
          <w:p w14:paraId="5EE8F65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A3F5FB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C47CFD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NAT1</w:t>
            </w:r>
          </w:p>
        </w:tc>
        <w:tc>
          <w:tcPr>
            <w:tcW w:w="1051" w:type="dxa"/>
            <w:noWrap/>
            <w:hideMark/>
          </w:tcPr>
          <w:p w14:paraId="49FD353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1EF24B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N-acetyltransferase 1</w:t>
            </w:r>
          </w:p>
        </w:tc>
        <w:tc>
          <w:tcPr>
            <w:tcW w:w="1078" w:type="dxa"/>
            <w:noWrap/>
            <w:hideMark/>
          </w:tcPr>
          <w:p w14:paraId="1E617BD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CD8D9C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transfer of an acetyl group from acetyl-CoA to various arylamine and hydrazine substrates. This enzyme helps metabolize drugs and other xenobiotics, and functions in folate catabolism.</w:t>
            </w:r>
          </w:p>
        </w:tc>
      </w:tr>
      <w:tr w:rsidR="00AB144F" w:rsidRPr="00AB144F" w14:paraId="5BD07057" w14:textId="77777777" w:rsidTr="00AB144F">
        <w:trPr>
          <w:trHeight w:val="285"/>
        </w:trPr>
        <w:tc>
          <w:tcPr>
            <w:tcW w:w="399" w:type="dxa"/>
            <w:noWrap/>
            <w:hideMark/>
          </w:tcPr>
          <w:p w14:paraId="460F9EB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38</w:t>
            </w:r>
          </w:p>
        </w:tc>
        <w:tc>
          <w:tcPr>
            <w:tcW w:w="400" w:type="dxa"/>
            <w:noWrap/>
            <w:hideMark/>
          </w:tcPr>
          <w:p w14:paraId="6047C37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78</w:t>
            </w:r>
          </w:p>
        </w:tc>
        <w:tc>
          <w:tcPr>
            <w:tcW w:w="1505" w:type="dxa"/>
            <w:noWrap/>
            <w:hideMark/>
          </w:tcPr>
          <w:p w14:paraId="3C21A96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26CCF1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350F30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NDC80</w:t>
            </w:r>
          </w:p>
        </w:tc>
        <w:tc>
          <w:tcPr>
            <w:tcW w:w="1051" w:type="dxa"/>
            <w:noWrap/>
            <w:hideMark/>
          </w:tcPr>
          <w:p w14:paraId="638744C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7676BB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NDC80 kinetochore complex component</w:t>
            </w:r>
          </w:p>
        </w:tc>
        <w:tc>
          <w:tcPr>
            <w:tcW w:w="1078" w:type="dxa"/>
            <w:noWrap/>
            <w:hideMark/>
          </w:tcPr>
          <w:p w14:paraId="359B9C3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DC4392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Functions to organize and stabilize microtubule-kinetochore interactions and is required for proper </w:t>
            </w:r>
            <w:r w:rsidRPr="00AB144F">
              <w:rPr>
                <w:rFonts w:ascii="Arial" w:eastAsia="Times New Roman" w:hAnsi="Arial" w:cs="Arial"/>
                <w:color w:val="000000"/>
                <w:kern w:val="0"/>
                <w:sz w:val="20"/>
                <w:szCs w:val="20"/>
                <w:lang w:val="en-US"/>
                <w14:ligatures w14:val="none"/>
              </w:rPr>
              <w:lastRenderedPageBreak/>
              <w:t>chromosome segregation.</w:t>
            </w:r>
          </w:p>
        </w:tc>
      </w:tr>
      <w:tr w:rsidR="00AB144F" w:rsidRPr="00AB144F" w14:paraId="4930E070" w14:textId="77777777" w:rsidTr="00AB144F">
        <w:trPr>
          <w:trHeight w:val="285"/>
        </w:trPr>
        <w:tc>
          <w:tcPr>
            <w:tcW w:w="399" w:type="dxa"/>
            <w:noWrap/>
            <w:hideMark/>
          </w:tcPr>
          <w:p w14:paraId="6672B32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w:t>
            </w:r>
          </w:p>
        </w:tc>
        <w:tc>
          <w:tcPr>
            <w:tcW w:w="400" w:type="dxa"/>
            <w:noWrap/>
            <w:hideMark/>
          </w:tcPr>
          <w:p w14:paraId="594F376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79</w:t>
            </w:r>
          </w:p>
        </w:tc>
        <w:tc>
          <w:tcPr>
            <w:tcW w:w="1505" w:type="dxa"/>
            <w:noWrap/>
            <w:hideMark/>
          </w:tcPr>
          <w:p w14:paraId="4F0C732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BA9B29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83569D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NUF2</w:t>
            </w:r>
          </w:p>
        </w:tc>
        <w:tc>
          <w:tcPr>
            <w:tcW w:w="1051" w:type="dxa"/>
            <w:noWrap/>
            <w:hideMark/>
          </w:tcPr>
          <w:p w14:paraId="242ABAF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6538FB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NUF2 component of NDC80 kinetochore complex</w:t>
            </w:r>
          </w:p>
        </w:tc>
        <w:tc>
          <w:tcPr>
            <w:tcW w:w="1078" w:type="dxa"/>
            <w:noWrap/>
            <w:hideMark/>
          </w:tcPr>
          <w:p w14:paraId="1EBD2E3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AA3639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The encoded protein disappears from the centromere during meiotic prophase when centromeres lose their connection to the spindle pole body, and plays a regulatory role in chromosome segregation. </w:t>
            </w:r>
          </w:p>
        </w:tc>
      </w:tr>
      <w:tr w:rsidR="00AB144F" w:rsidRPr="00AB144F" w14:paraId="3AA16ED8" w14:textId="77777777" w:rsidTr="00AB144F">
        <w:trPr>
          <w:trHeight w:val="285"/>
        </w:trPr>
        <w:tc>
          <w:tcPr>
            <w:tcW w:w="399" w:type="dxa"/>
            <w:noWrap/>
            <w:hideMark/>
          </w:tcPr>
          <w:p w14:paraId="731F0C3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84</w:t>
            </w:r>
          </w:p>
        </w:tc>
        <w:tc>
          <w:tcPr>
            <w:tcW w:w="400" w:type="dxa"/>
            <w:noWrap/>
            <w:hideMark/>
          </w:tcPr>
          <w:p w14:paraId="0923960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80</w:t>
            </w:r>
          </w:p>
        </w:tc>
        <w:tc>
          <w:tcPr>
            <w:tcW w:w="1505" w:type="dxa"/>
            <w:noWrap/>
            <w:hideMark/>
          </w:tcPr>
          <w:p w14:paraId="353F8FD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27E0A4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85CA06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ORC6L</w:t>
            </w:r>
          </w:p>
        </w:tc>
        <w:tc>
          <w:tcPr>
            <w:tcW w:w="1051" w:type="dxa"/>
            <w:noWrap/>
            <w:hideMark/>
          </w:tcPr>
          <w:p w14:paraId="3482771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C20A2B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Origin recognition complex subunit 6</w:t>
            </w:r>
          </w:p>
        </w:tc>
        <w:tc>
          <w:tcPr>
            <w:tcW w:w="1078" w:type="dxa"/>
            <w:noWrap/>
            <w:hideMark/>
          </w:tcPr>
          <w:p w14:paraId="5B0F717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A80CF6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Essential for the initiation of the DNA replication in eukaryotic cells, binding specifically to origins of replication and serves as a platform for the assembly of additional initiation factors such as Cdc6 and Mcm proteins. Gene silencing studies with siRNA demonstrated that this protein plays an essential role in coordinating chromosome replication and segregation with cytokinesis.</w:t>
            </w:r>
          </w:p>
        </w:tc>
      </w:tr>
      <w:tr w:rsidR="00AB144F" w:rsidRPr="00AB144F" w14:paraId="392F6BF6" w14:textId="77777777" w:rsidTr="00AB144F">
        <w:trPr>
          <w:trHeight w:val="285"/>
        </w:trPr>
        <w:tc>
          <w:tcPr>
            <w:tcW w:w="399" w:type="dxa"/>
            <w:noWrap/>
            <w:hideMark/>
          </w:tcPr>
          <w:p w14:paraId="5E2638C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39</w:t>
            </w:r>
          </w:p>
        </w:tc>
        <w:tc>
          <w:tcPr>
            <w:tcW w:w="400" w:type="dxa"/>
            <w:noWrap/>
            <w:hideMark/>
          </w:tcPr>
          <w:p w14:paraId="7B5DCC4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81</w:t>
            </w:r>
          </w:p>
        </w:tc>
        <w:tc>
          <w:tcPr>
            <w:tcW w:w="1505" w:type="dxa"/>
            <w:noWrap/>
            <w:hideMark/>
          </w:tcPr>
          <w:p w14:paraId="5872249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DF2B79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37A8DB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PGR</w:t>
            </w:r>
          </w:p>
        </w:tc>
        <w:tc>
          <w:tcPr>
            <w:tcW w:w="1051" w:type="dxa"/>
            <w:noWrap/>
            <w:hideMark/>
          </w:tcPr>
          <w:p w14:paraId="1F9BD8F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8DE23C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Progesterone receptor</w:t>
            </w:r>
          </w:p>
        </w:tc>
        <w:tc>
          <w:tcPr>
            <w:tcW w:w="1078" w:type="dxa"/>
            <w:noWrap/>
            <w:hideMark/>
          </w:tcPr>
          <w:p w14:paraId="3D0FC37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w:t>
            </w:r>
          </w:p>
        </w:tc>
        <w:tc>
          <w:tcPr>
            <w:tcW w:w="1765" w:type="dxa"/>
            <w:hideMark/>
          </w:tcPr>
          <w:p w14:paraId="20CB7AB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Reproductive events associated with the establishment and maintenance of pregnancy.</w:t>
            </w:r>
          </w:p>
        </w:tc>
      </w:tr>
      <w:tr w:rsidR="00AB144F" w:rsidRPr="00AB144F" w14:paraId="31C073C2" w14:textId="77777777" w:rsidTr="00AB144F">
        <w:trPr>
          <w:trHeight w:val="285"/>
        </w:trPr>
        <w:tc>
          <w:tcPr>
            <w:tcW w:w="399" w:type="dxa"/>
            <w:noWrap/>
            <w:hideMark/>
          </w:tcPr>
          <w:p w14:paraId="6B4DA00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85</w:t>
            </w:r>
          </w:p>
        </w:tc>
        <w:tc>
          <w:tcPr>
            <w:tcW w:w="400" w:type="dxa"/>
            <w:noWrap/>
            <w:hideMark/>
          </w:tcPr>
          <w:p w14:paraId="1C00CFF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82</w:t>
            </w:r>
          </w:p>
        </w:tc>
        <w:tc>
          <w:tcPr>
            <w:tcW w:w="1505" w:type="dxa"/>
            <w:noWrap/>
            <w:hideMark/>
          </w:tcPr>
          <w:p w14:paraId="6637CD3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5C97D1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DCFE23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PHGDH</w:t>
            </w:r>
          </w:p>
        </w:tc>
        <w:tc>
          <w:tcPr>
            <w:tcW w:w="1051" w:type="dxa"/>
            <w:noWrap/>
            <w:hideMark/>
          </w:tcPr>
          <w:p w14:paraId="4B257D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839EF0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Phosphoglycerate dehydrogenase</w:t>
            </w:r>
          </w:p>
        </w:tc>
        <w:tc>
          <w:tcPr>
            <w:tcW w:w="1078" w:type="dxa"/>
            <w:noWrap/>
            <w:hideMark/>
          </w:tcPr>
          <w:p w14:paraId="61939A9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69E4B6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Involved in the early steps of L-serine synthesis in animal cells. The enzyme requires </w:t>
            </w:r>
            <w:r w:rsidRPr="00AB144F">
              <w:rPr>
                <w:rFonts w:ascii="Arial" w:eastAsia="Times New Roman" w:hAnsi="Arial" w:cs="Arial"/>
                <w:color w:val="000000"/>
                <w:kern w:val="0"/>
                <w:sz w:val="20"/>
                <w:szCs w:val="20"/>
                <w:lang w:val="en-US"/>
                <w14:ligatures w14:val="none"/>
              </w:rPr>
              <w:lastRenderedPageBreak/>
              <w:t>NAD/NADH as a cofactor and forms homotetramers for activity. Mutations in this gene have been found in a family with congenital microcephaly, psychomotor retardation and other symptoms.</w:t>
            </w:r>
          </w:p>
        </w:tc>
      </w:tr>
      <w:tr w:rsidR="00AB144F" w:rsidRPr="00AB144F" w14:paraId="36DA2F29" w14:textId="77777777" w:rsidTr="00AB144F">
        <w:trPr>
          <w:trHeight w:val="285"/>
        </w:trPr>
        <w:tc>
          <w:tcPr>
            <w:tcW w:w="399" w:type="dxa"/>
            <w:noWrap/>
            <w:hideMark/>
          </w:tcPr>
          <w:p w14:paraId="3F25A75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86</w:t>
            </w:r>
          </w:p>
        </w:tc>
        <w:tc>
          <w:tcPr>
            <w:tcW w:w="400" w:type="dxa"/>
            <w:noWrap/>
            <w:hideMark/>
          </w:tcPr>
          <w:p w14:paraId="229110C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83</w:t>
            </w:r>
          </w:p>
        </w:tc>
        <w:tc>
          <w:tcPr>
            <w:tcW w:w="1505" w:type="dxa"/>
            <w:noWrap/>
            <w:hideMark/>
          </w:tcPr>
          <w:p w14:paraId="323DF5F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E11E3B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F5AAFC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PTTG1</w:t>
            </w:r>
          </w:p>
        </w:tc>
        <w:tc>
          <w:tcPr>
            <w:tcW w:w="1051" w:type="dxa"/>
            <w:noWrap/>
            <w:hideMark/>
          </w:tcPr>
          <w:p w14:paraId="3516A1F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050427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PTTG1 regulator of sister chromatid separation, securin</w:t>
            </w:r>
          </w:p>
        </w:tc>
        <w:tc>
          <w:tcPr>
            <w:tcW w:w="1078" w:type="dxa"/>
            <w:noWrap/>
            <w:hideMark/>
          </w:tcPr>
          <w:p w14:paraId="6211CE5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02642B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It is an anaphase-promoting complex (APC) substrate that associates with a separin (which promotes sister chromatid separation), until activation of the APC. The gene product has transforming activity in vitro and tumorigenic activity in vivo, and the gene is highly expressed in various tumors.</w:t>
            </w:r>
          </w:p>
        </w:tc>
      </w:tr>
      <w:tr w:rsidR="00AB144F" w:rsidRPr="00AB144F" w14:paraId="400BA438" w14:textId="77777777" w:rsidTr="00AB144F">
        <w:trPr>
          <w:trHeight w:val="285"/>
        </w:trPr>
        <w:tc>
          <w:tcPr>
            <w:tcW w:w="399" w:type="dxa"/>
            <w:noWrap/>
            <w:hideMark/>
          </w:tcPr>
          <w:p w14:paraId="6B50191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18</w:t>
            </w:r>
          </w:p>
        </w:tc>
        <w:tc>
          <w:tcPr>
            <w:tcW w:w="400" w:type="dxa"/>
            <w:noWrap/>
            <w:hideMark/>
          </w:tcPr>
          <w:p w14:paraId="7ADEDE4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84</w:t>
            </w:r>
          </w:p>
        </w:tc>
        <w:tc>
          <w:tcPr>
            <w:tcW w:w="1505" w:type="dxa"/>
            <w:noWrap/>
            <w:hideMark/>
          </w:tcPr>
          <w:p w14:paraId="5302CEC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DC3283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2EABF3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RRM2</w:t>
            </w:r>
          </w:p>
        </w:tc>
        <w:tc>
          <w:tcPr>
            <w:tcW w:w="1051" w:type="dxa"/>
            <w:noWrap/>
            <w:hideMark/>
          </w:tcPr>
          <w:p w14:paraId="72B676C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CF762F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Ribonucleotide reductase regulatory subunit M3</w:t>
            </w:r>
          </w:p>
        </w:tc>
        <w:tc>
          <w:tcPr>
            <w:tcW w:w="1078" w:type="dxa"/>
            <w:noWrap/>
            <w:hideMark/>
          </w:tcPr>
          <w:p w14:paraId="199BAFA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4AEC6C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formation of deoxyribonucleotides from ribonucleotides.</w:t>
            </w:r>
          </w:p>
        </w:tc>
      </w:tr>
      <w:tr w:rsidR="00AB144F" w:rsidRPr="00AB144F" w14:paraId="5A01B2A0" w14:textId="77777777" w:rsidTr="00AB144F">
        <w:trPr>
          <w:trHeight w:val="285"/>
        </w:trPr>
        <w:tc>
          <w:tcPr>
            <w:tcW w:w="399" w:type="dxa"/>
            <w:noWrap/>
            <w:hideMark/>
          </w:tcPr>
          <w:p w14:paraId="19A7C47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40</w:t>
            </w:r>
          </w:p>
        </w:tc>
        <w:tc>
          <w:tcPr>
            <w:tcW w:w="400" w:type="dxa"/>
            <w:noWrap/>
            <w:hideMark/>
          </w:tcPr>
          <w:p w14:paraId="54291E6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85</w:t>
            </w:r>
          </w:p>
        </w:tc>
        <w:tc>
          <w:tcPr>
            <w:tcW w:w="1505" w:type="dxa"/>
            <w:noWrap/>
            <w:hideMark/>
          </w:tcPr>
          <w:p w14:paraId="488094C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7D8B96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04DDB8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SFRP1</w:t>
            </w:r>
          </w:p>
        </w:tc>
        <w:tc>
          <w:tcPr>
            <w:tcW w:w="1051" w:type="dxa"/>
            <w:noWrap/>
            <w:hideMark/>
          </w:tcPr>
          <w:p w14:paraId="65EC3AA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292629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Secreted frizzled related protein 1</w:t>
            </w:r>
          </w:p>
        </w:tc>
        <w:tc>
          <w:tcPr>
            <w:tcW w:w="1078" w:type="dxa"/>
            <w:noWrap/>
            <w:hideMark/>
          </w:tcPr>
          <w:p w14:paraId="34DC4F5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2DC56F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Members of this family act as soluble modulators of Wnt signaling; epigenetic silencing of SFRP genes leads to deregulated activation of the Wnt-pathway which is associated with cancer. This gene may also be involved in </w:t>
            </w:r>
            <w:r w:rsidRPr="00AB144F">
              <w:rPr>
                <w:rFonts w:ascii="Arial" w:eastAsia="Times New Roman" w:hAnsi="Arial" w:cs="Arial"/>
                <w:color w:val="000000"/>
                <w:kern w:val="0"/>
                <w:sz w:val="20"/>
                <w:szCs w:val="20"/>
                <w:lang w:val="en-US"/>
                <w14:ligatures w14:val="none"/>
              </w:rPr>
              <w:lastRenderedPageBreak/>
              <w:t>determining the polarity of photoreceptor cells in the retina.</w:t>
            </w:r>
          </w:p>
        </w:tc>
      </w:tr>
      <w:tr w:rsidR="00AB144F" w:rsidRPr="00AB144F" w14:paraId="7CB7B008" w14:textId="77777777" w:rsidTr="00AB144F">
        <w:trPr>
          <w:trHeight w:val="285"/>
        </w:trPr>
        <w:tc>
          <w:tcPr>
            <w:tcW w:w="399" w:type="dxa"/>
            <w:noWrap/>
            <w:hideMark/>
          </w:tcPr>
          <w:p w14:paraId="0E2E7CF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87</w:t>
            </w:r>
          </w:p>
        </w:tc>
        <w:tc>
          <w:tcPr>
            <w:tcW w:w="400" w:type="dxa"/>
            <w:noWrap/>
            <w:hideMark/>
          </w:tcPr>
          <w:p w14:paraId="287DF71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86</w:t>
            </w:r>
          </w:p>
        </w:tc>
        <w:tc>
          <w:tcPr>
            <w:tcW w:w="1505" w:type="dxa"/>
            <w:noWrap/>
            <w:hideMark/>
          </w:tcPr>
          <w:p w14:paraId="037CE68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9A4933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9B0C4C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SLC39A6</w:t>
            </w:r>
          </w:p>
        </w:tc>
        <w:tc>
          <w:tcPr>
            <w:tcW w:w="1051" w:type="dxa"/>
            <w:noWrap/>
            <w:hideMark/>
          </w:tcPr>
          <w:p w14:paraId="3D7AD72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C9D7FA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Solute carrier family 39 member 6</w:t>
            </w:r>
          </w:p>
        </w:tc>
        <w:tc>
          <w:tcPr>
            <w:tcW w:w="1078" w:type="dxa"/>
            <w:noWrap/>
            <w:hideMark/>
          </w:tcPr>
          <w:p w14:paraId="3136631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E8418C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It is involved in protein, nucleic acid, carbohydrate, and lipid metabolism, as well as in the control of gene transcription, growth, development, and differentiation. SLC39A6 belongs to a subfamily of proteins that show structural characteristics of zinc transporters.</w:t>
            </w:r>
          </w:p>
        </w:tc>
      </w:tr>
      <w:tr w:rsidR="00AB144F" w:rsidRPr="00AB144F" w14:paraId="10A69BAD" w14:textId="77777777" w:rsidTr="00AB144F">
        <w:trPr>
          <w:trHeight w:val="285"/>
        </w:trPr>
        <w:tc>
          <w:tcPr>
            <w:tcW w:w="399" w:type="dxa"/>
            <w:noWrap/>
            <w:hideMark/>
          </w:tcPr>
          <w:p w14:paraId="2DE91B0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88</w:t>
            </w:r>
          </w:p>
        </w:tc>
        <w:tc>
          <w:tcPr>
            <w:tcW w:w="400" w:type="dxa"/>
            <w:noWrap/>
            <w:hideMark/>
          </w:tcPr>
          <w:p w14:paraId="62BE48E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87</w:t>
            </w:r>
          </w:p>
        </w:tc>
        <w:tc>
          <w:tcPr>
            <w:tcW w:w="1505" w:type="dxa"/>
            <w:noWrap/>
            <w:hideMark/>
          </w:tcPr>
          <w:p w14:paraId="38FEFD8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9515F2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1BBB0E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TMEM45B</w:t>
            </w:r>
          </w:p>
        </w:tc>
        <w:tc>
          <w:tcPr>
            <w:tcW w:w="1051" w:type="dxa"/>
            <w:noWrap/>
            <w:hideMark/>
          </w:tcPr>
          <w:p w14:paraId="087EA36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D4F683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Transmembrane protein 45B</w:t>
            </w:r>
          </w:p>
        </w:tc>
        <w:tc>
          <w:tcPr>
            <w:tcW w:w="1078" w:type="dxa"/>
            <w:noWrap/>
            <w:hideMark/>
          </w:tcPr>
          <w:p w14:paraId="6A5D7F2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FE433D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Predicted to be integral component of membrane found mainly in the trans-Golgi network, endosomes, and lysosomes but not obviously at the plasma membrane or endoplasmic reticulum. The increased expression of TMEM45B is significantly associated with prostate carcinoma progression and metastasis.</w:t>
            </w:r>
          </w:p>
        </w:tc>
      </w:tr>
      <w:tr w:rsidR="00AB144F" w:rsidRPr="00AB144F" w14:paraId="3185091B" w14:textId="77777777" w:rsidTr="00AB144F">
        <w:trPr>
          <w:trHeight w:val="285"/>
        </w:trPr>
        <w:tc>
          <w:tcPr>
            <w:tcW w:w="399" w:type="dxa"/>
            <w:noWrap/>
            <w:hideMark/>
          </w:tcPr>
          <w:p w14:paraId="62AEEF0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19</w:t>
            </w:r>
          </w:p>
        </w:tc>
        <w:tc>
          <w:tcPr>
            <w:tcW w:w="400" w:type="dxa"/>
            <w:noWrap/>
            <w:hideMark/>
          </w:tcPr>
          <w:p w14:paraId="6C14955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88</w:t>
            </w:r>
          </w:p>
        </w:tc>
        <w:tc>
          <w:tcPr>
            <w:tcW w:w="1505" w:type="dxa"/>
            <w:noWrap/>
            <w:hideMark/>
          </w:tcPr>
          <w:p w14:paraId="6CB2147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6C87F7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4CF98E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TYMS</w:t>
            </w:r>
          </w:p>
        </w:tc>
        <w:tc>
          <w:tcPr>
            <w:tcW w:w="1051" w:type="dxa"/>
            <w:noWrap/>
            <w:hideMark/>
          </w:tcPr>
          <w:p w14:paraId="3B2AB6F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0BA90D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Thymidylate synthetase</w:t>
            </w:r>
          </w:p>
        </w:tc>
        <w:tc>
          <w:tcPr>
            <w:tcW w:w="1078" w:type="dxa"/>
            <w:noWrap/>
            <w:hideMark/>
          </w:tcPr>
          <w:p w14:paraId="4052E01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66BD2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This function maintains the dTMP (thymidine-5-prime monophosphate) pool critical for DNA replication </w:t>
            </w:r>
            <w:r w:rsidRPr="00AB144F">
              <w:rPr>
                <w:rFonts w:ascii="Arial" w:eastAsia="Times New Roman" w:hAnsi="Arial" w:cs="Arial"/>
                <w:color w:val="000000"/>
                <w:kern w:val="0"/>
                <w:sz w:val="20"/>
                <w:szCs w:val="20"/>
                <w:lang w:val="en-US"/>
                <w14:ligatures w14:val="none"/>
              </w:rPr>
              <w:lastRenderedPageBreak/>
              <w:t xml:space="preserve">and repair. The enzyme has been of interest as a target for cancer chemotherapeutic agents. </w:t>
            </w:r>
          </w:p>
        </w:tc>
      </w:tr>
      <w:tr w:rsidR="00AB144F" w:rsidRPr="00AB144F" w14:paraId="456C345D" w14:textId="77777777" w:rsidTr="00AB144F">
        <w:trPr>
          <w:trHeight w:val="285"/>
        </w:trPr>
        <w:tc>
          <w:tcPr>
            <w:tcW w:w="399" w:type="dxa"/>
            <w:noWrap/>
            <w:hideMark/>
          </w:tcPr>
          <w:p w14:paraId="57BB19B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89</w:t>
            </w:r>
          </w:p>
        </w:tc>
        <w:tc>
          <w:tcPr>
            <w:tcW w:w="400" w:type="dxa"/>
            <w:noWrap/>
            <w:hideMark/>
          </w:tcPr>
          <w:p w14:paraId="3FD6513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89</w:t>
            </w:r>
          </w:p>
        </w:tc>
        <w:tc>
          <w:tcPr>
            <w:tcW w:w="1505" w:type="dxa"/>
            <w:noWrap/>
            <w:hideMark/>
          </w:tcPr>
          <w:p w14:paraId="1BF61BE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B99F30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6C0CC8D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UBE2C</w:t>
            </w:r>
          </w:p>
        </w:tc>
        <w:tc>
          <w:tcPr>
            <w:tcW w:w="1051" w:type="dxa"/>
            <w:noWrap/>
            <w:hideMark/>
          </w:tcPr>
          <w:p w14:paraId="418147D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7AD6F8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C</w:t>
            </w:r>
          </w:p>
        </w:tc>
        <w:tc>
          <w:tcPr>
            <w:tcW w:w="1078" w:type="dxa"/>
            <w:noWrap/>
            <w:hideMark/>
          </w:tcPr>
          <w:p w14:paraId="739D3E6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26FC88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control of the cell cycle progression.</w:t>
            </w:r>
          </w:p>
        </w:tc>
      </w:tr>
      <w:tr w:rsidR="00AB144F" w:rsidRPr="00AB144F" w14:paraId="1AF4C792" w14:textId="77777777" w:rsidTr="00AB144F">
        <w:trPr>
          <w:trHeight w:val="285"/>
        </w:trPr>
        <w:tc>
          <w:tcPr>
            <w:tcW w:w="399" w:type="dxa"/>
            <w:noWrap/>
            <w:hideMark/>
          </w:tcPr>
          <w:p w14:paraId="6321A77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90</w:t>
            </w:r>
          </w:p>
        </w:tc>
        <w:tc>
          <w:tcPr>
            <w:tcW w:w="400" w:type="dxa"/>
            <w:noWrap/>
            <w:hideMark/>
          </w:tcPr>
          <w:p w14:paraId="1D22EF6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90</w:t>
            </w:r>
          </w:p>
        </w:tc>
        <w:tc>
          <w:tcPr>
            <w:tcW w:w="1505" w:type="dxa"/>
            <w:noWrap/>
            <w:hideMark/>
          </w:tcPr>
          <w:p w14:paraId="6047147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1E8EF1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029721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UBE2T</w:t>
            </w:r>
          </w:p>
        </w:tc>
        <w:tc>
          <w:tcPr>
            <w:tcW w:w="1051" w:type="dxa"/>
            <w:noWrap/>
            <w:hideMark/>
          </w:tcPr>
          <w:p w14:paraId="5109C3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EA9703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T</w:t>
            </w:r>
          </w:p>
        </w:tc>
        <w:tc>
          <w:tcPr>
            <w:tcW w:w="1078" w:type="dxa"/>
            <w:noWrap/>
            <w:hideMark/>
          </w:tcPr>
          <w:p w14:paraId="4542763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1BE41F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covalent attachment of ubiquitin to protein substrates. Defects in this gene have been associated with Fanconi anemia of complementation group T.</w:t>
            </w:r>
          </w:p>
        </w:tc>
      </w:tr>
      <w:tr w:rsidR="00AB144F" w:rsidRPr="00AB144F" w14:paraId="260E45AC" w14:textId="77777777" w:rsidTr="00AB144F">
        <w:trPr>
          <w:trHeight w:val="285"/>
        </w:trPr>
        <w:tc>
          <w:tcPr>
            <w:tcW w:w="399" w:type="dxa"/>
            <w:noWrap/>
            <w:hideMark/>
          </w:tcPr>
          <w:p w14:paraId="21D235D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w:t>
            </w:r>
          </w:p>
        </w:tc>
        <w:tc>
          <w:tcPr>
            <w:tcW w:w="400" w:type="dxa"/>
            <w:noWrap/>
            <w:hideMark/>
          </w:tcPr>
          <w:p w14:paraId="186968A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p>
        </w:tc>
        <w:tc>
          <w:tcPr>
            <w:tcW w:w="1505" w:type="dxa"/>
            <w:noWrap/>
            <w:hideMark/>
          </w:tcPr>
          <w:p w14:paraId="1EDFC04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Panel</w:t>
            </w:r>
          </w:p>
        </w:tc>
        <w:tc>
          <w:tcPr>
            <w:tcW w:w="748" w:type="dxa"/>
            <w:noWrap/>
            <w:hideMark/>
          </w:tcPr>
          <w:p w14:paraId="08E145A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 Panels</w:t>
            </w:r>
          </w:p>
        </w:tc>
        <w:tc>
          <w:tcPr>
            <w:tcW w:w="1022" w:type="dxa"/>
            <w:noWrap/>
            <w:hideMark/>
          </w:tcPr>
          <w:p w14:paraId="453AF9C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Gene symbol</w:t>
            </w:r>
          </w:p>
        </w:tc>
        <w:tc>
          <w:tcPr>
            <w:tcW w:w="1051" w:type="dxa"/>
            <w:noWrap/>
            <w:hideMark/>
          </w:tcPr>
          <w:p w14:paraId="028D31C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Type of gene</w:t>
            </w:r>
          </w:p>
        </w:tc>
        <w:tc>
          <w:tcPr>
            <w:tcW w:w="1382" w:type="dxa"/>
            <w:hideMark/>
          </w:tcPr>
          <w:p w14:paraId="7DBB0A4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Name of gene</w:t>
            </w:r>
          </w:p>
        </w:tc>
        <w:tc>
          <w:tcPr>
            <w:tcW w:w="1078" w:type="dxa"/>
            <w:noWrap/>
            <w:hideMark/>
          </w:tcPr>
          <w:p w14:paraId="0B877E4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Alternate name</w:t>
            </w:r>
          </w:p>
        </w:tc>
        <w:tc>
          <w:tcPr>
            <w:tcW w:w="1765" w:type="dxa"/>
            <w:hideMark/>
          </w:tcPr>
          <w:p w14:paraId="6805154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Function</w:t>
            </w:r>
          </w:p>
        </w:tc>
      </w:tr>
      <w:tr w:rsidR="00AB144F" w:rsidRPr="00AB144F" w14:paraId="2531C57C" w14:textId="77777777" w:rsidTr="00AB144F">
        <w:trPr>
          <w:trHeight w:val="285"/>
        </w:trPr>
        <w:tc>
          <w:tcPr>
            <w:tcW w:w="399" w:type="dxa"/>
            <w:noWrap/>
            <w:hideMark/>
          </w:tcPr>
          <w:p w14:paraId="0C939B2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20</w:t>
            </w:r>
          </w:p>
        </w:tc>
        <w:tc>
          <w:tcPr>
            <w:tcW w:w="400" w:type="dxa"/>
            <w:noWrap/>
            <w:hideMark/>
          </w:tcPr>
          <w:p w14:paraId="15B3B51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w:t>
            </w:r>
          </w:p>
        </w:tc>
        <w:tc>
          <w:tcPr>
            <w:tcW w:w="1505" w:type="dxa"/>
            <w:noWrap/>
            <w:hideMark/>
          </w:tcPr>
          <w:p w14:paraId="2A379E6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32C4CE3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327733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BUB1B</w:t>
            </w:r>
          </w:p>
        </w:tc>
        <w:tc>
          <w:tcPr>
            <w:tcW w:w="1051" w:type="dxa"/>
            <w:noWrap/>
            <w:hideMark/>
          </w:tcPr>
          <w:p w14:paraId="5B7CB68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A739BA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BUB1 mitotic checkpoint serine/threonine kinase B</w:t>
            </w:r>
          </w:p>
        </w:tc>
        <w:tc>
          <w:tcPr>
            <w:tcW w:w="1078" w:type="dxa"/>
            <w:noWrap/>
            <w:hideMark/>
          </w:tcPr>
          <w:p w14:paraId="202664F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BFC9D7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spindle checkpoint function.</w:t>
            </w:r>
          </w:p>
        </w:tc>
      </w:tr>
      <w:tr w:rsidR="00AB144F" w:rsidRPr="00AB144F" w14:paraId="6797C28D" w14:textId="77777777" w:rsidTr="00AB144F">
        <w:trPr>
          <w:trHeight w:val="285"/>
        </w:trPr>
        <w:tc>
          <w:tcPr>
            <w:tcW w:w="399" w:type="dxa"/>
            <w:noWrap/>
            <w:hideMark/>
          </w:tcPr>
          <w:p w14:paraId="0171E53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41</w:t>
            </w:r>
          </w:p>
        </w:tc>
        <w:tc>
          <w:tcPr>
            <w:tcW w:w="400" w:type="dxa"/>
            <w:noWrap/>
            <w:hideMark/>
          </w:tcPr>
          <w:p w14:paraId="0973272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w:t>
            </w:r>
          </w:p>
        </w:tc>
        <w:tc>
          <w:tcPr>
            <w:tcW w:w="1505" w:type="dxa"/>
            <w:noWrap/>
            <w:hideMark/>
          </w:tcPr>
          <w:p w14:paraId="21B2CC0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634A165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C4848C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CENPA</w:t>
            </w:r>
          </w:p>
        </w:tc>
        <w:tc>
          <w:tcPr>
            <w:tcW w:w="1051" w:type="dxa"/>
            <w:noWrap/>
            <w:hideMark/>
          </w:tcPr>
          <w:p w14:paraId="6C1E01B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634C57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Centromere protein A</w:t>
            </w:r>
          </w:p>
        </w:tc>
        <w:tc>
          <w:tcPr>
            <w:tcW w:w="1078" w:type="dxa"/>
            <w:noWrap/>
            <w:hideMark/>
          </w:tcPr>
          <w:p w14:paraId="4189179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359D04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Related to centromere function.</w:t>
            </w:r>
          </w:p>
        </w:tc>
      </w:tr>
      <w:tr w:rsidR="00AB144F" w:rsidRPr="00AB144F" w14:paraId="29739855" w14:textId="77777777" w:rsidTr="00AB144F">
        <w:trPr>
          <w:trHeight w:val="285"/>
        </w:trPr>
        <w:tc>
          <w:tcPr>
            <w:tcW w:w="399" w:type="dxa"/>
            <w:noWrap/>
            <w:hideMark/>
          </w:tcPr>
          <w:p w14:paraId="440F931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w:t>
            </w:r>
          </w:p>
        </w:tc>
        <w:tc>
          <w:tcPr>
            <w:tcW w:w="400" w:type="dxa"/>
            <w:noWrap/>
            <w:hideMark/>
          </w:tcPr>
          <w:p w14:paraId="248B64A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w:t>
            </w:r>
          </w:p>
        </w:tc>
        <w:tc>
          <w:tcPr>
            <w:tcW w:w="1505" w:type="dxa"/>
            <w:noWrap/>
            <w:hideMark/>
          </w:tcPr>
          <w:p w14:paraId="12A0249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24A8A63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4FDABB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NEK2</w:t>
            </w:r>
          </w:p>
        </w:tc>
        <w:tc>
          <w:tcPr>
            <w:tcW w:w="1051" w:type="dxa"/>
            <w:noWrap/>
            <w:hideMark/>
          </w:tcPr>
          <w:p w14:paraId="42B1E24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D4374D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NIMA related kinase 2</w:t>
            </w:r>
          </w:p>
        </w:tc>
        <w:tc>
          <w:tcPr>
            <w:tcW w:w="1078" w:type="dxa"/>
            <w:noWrap/>
            <w:hideMark/>
          </w:tcPr>
          <w:p w14:paraId="5FE575C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0E3425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mitotic regulation.</w:t>
            </w:r>
          </w:p>
        </w:tc>
      </w:tr>
      <w:tr w:rsidR="00AB144F" w:rsidRPr="00AB144F" w14:paraId="13A002A8" w14:textId="77777777" w:rsidTr="00AB144F">
        <w:trPr>
          <w:trHeight w:val="285"/>
        </w:trPr>
        <w:tc>
          <w:tcPr>
            <w:tcW w:w="399" w:type="dxa"/>
            <w:noWrap/>
            <w:hideMark/>
          </w:tcPr>
          <w:p w14:paraId="52A7C13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22</w:t>
            </w:r>
          </w:p>
        </w:tc>
        <w:tc>
          <w:tcPr>
            <w:tcW w:w="400" w:type="dxa"/>
            <w:noWrap/>
            <w:hideMark/>
          </w:tcPr>
          <w:p w14:paraId="08ACDD4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w:t>
            </w:r>
          </w:p>
        </w:tc>
        <w:tc>
          <w:tcPr>
            <w:tcW w:w="1505" w:type="dxa"/>
            <w:noWrap/>
            <w:hideMark/>
          </w:tcPr>
          <w:p w14:paraId="6AB27B2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5C2AAEF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C878EA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RACGAP1</w:t>
            </w:r>
          </w:p>
        </w:tc>
        <w:tc>
          <w:tcPr>
            <w:tcW w:w="1051" w:type="dxa"/>
            <w:noWrap/>
            <w:hideMark/>
          </w:tcPr>
          <w:p w14:paraId="2779653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72D4EF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Rac GTPase activating protein 1</w:t>
            </w:r>
          </w:p>
        </w:tc>
        <w:tc>
          <w:tcPr>
            <w:tcW w:w="1078" w:type="dxa"/>
            <w:noWrap/>
            <w:hideMark/>
          </w:tcPr>
          <w:p w14:paraId="203A4A7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747AC0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Regulatory role in cytokinesis, cell growth, and differentiation.</w:t>
            </w:r>
          </w:p>
        </w:tc>
      </w:tr>
      <w:tr w:rsidR="00AB144F" w:rsidRPr="00AB144F" w14:paraId="13754DF8" w14:textId="77777777" w:rsidTr="00AB144F">
        <w:trPr>
          <w:trHeight w:val="285"/>
        </w:trPr>
        <w:tc>
          <w:tcPr>
            <w:tcW w:w="399" w:type="dxa"/>
            <w:noWrap/>
            <w:hideMark/>
          </w:tcPr>
          <w:p w14:paraId="7C92A6C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43</w:t>
            </w:r>
          </w:p>
        </w:tc>
        <w:tc>
          <w:tcPr>
            <w:tcW w:w="400" w:type="dxa"/>
            <w:noWrap/>
            <w:hideMark/>
          </w:tcPr>
          <w:p w14:paraId="2115A9B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w:t>
            </w:r>
          </w:p>
        </w:tc>
        <w:tc>
          <w:tcPr>
            <w:tcW w:w="1505" w:type="dxa"/>
            <w:noWrap/>
            <w:hideMark/>
          </w:tcPr>
          <w:p w14:paraId="571BAD2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5BCEF12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D058D2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RRM2</w:t>
            </w:r>
          </w:p>
        </w:tc>
        <w:tc>
          <w:tcPr>
            <w:tcW w:w="1051" w:type="dxa"/>
            <w:noWrap/>
            <w:hideMark/>
          </w:tcPr>
          <w:p w14:paraId="4903F46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7C4870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Ribonucleotide reductase regulatory subunit M2</w:t>
            </w:r>
          </w:p>
        </w:tc>
        <w:tc>
          <w:tcPr>
            <w:tcW w:w="1078" w:type="dxa"/>
            <w:noWrap/>
            <w:hideMark/>
          </w:tcPr>
          <w:p w14:paraId="097C454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F7A575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formation of deoxyribonucleotides from ribonucleotides.</w:t>
            </w:r>
          </w:p>
        </w:tc>
      </w:tr>
      <w:tr w:rsidR="00AB144F" w:rsidRPr="00AB144F" w14:paraId="5F7F16C7" w14:textId="77777777" w:rsidTr="00AB144F">
        <w:trPr>
          <w:trHeight w:val="285"/>
        </w:trPr>
        <w:tc>
          <w:tcPr>
            <w:tcW w:w="399" w:type="dxa"/>
            <w:noWrap/>
            <w:hideMark/>
          </w:tcPr>
          <w:p w14:paraId="163CE0C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42</w:t>
            </w:r>
          </w:p>
        </w:tc>
        <w:tc>
          <w:tcPr>
            <w:tcW w:w="400" w:type="dxa"/>
            <w:noWrap/>
            <w:hideMark/>
          </w:tcPr>
          <w:p w14:paraId="38875F2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w:t>
            </w:r>
          </w:p>
        </w:tc>
        <w:tc>
          <w:tcPr>
            <w:tcW w:w="1505" w:type="dxa"/>
            <w:noWrap/>
            <w:hideMark/>
          </w:tcPr>
          <w:p w14:paraId="3C5910A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3FE0180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306A41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HOXB13</w:t>
            </w:r>
          </w:p>
        </w:tc>
        <w:tc>
          <w:tcPr>
            <w:tcW w:w="1051" w:type="dxa"/>
            <w:noWrap/>
            <w:hideMark/>
          </w:tcPr>
          <w:p w14:paraId="00D15D7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7AFAB18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Homeobox B13</w:t>
            </w:r>
          </w:p>
        </w:tc>
        <w:tc>
          <w:tcPr>
            <w:tcW w:w="1078" w:type="dxa"/>
            <w:noWrap/>
            <w:hideMark/>
          </w:tcPr>
          <w:p w14:paraId="7E78B2E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775064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regulate fetal skin development and cutaneous regeneration.</w:t>
            </w:r>
          </w:p>
        </w:tc>
      </w:tr>
      <w:tr w:rsidR="00AB144F" w:rsidRPr="00AB144F" w14:paraId="05A7DB6F" w14:textId="77777777" w:rsidTr="00AB144F">
        <w:trPr>
          <w:trHeight w:val="285"/>
        </w:trPr>
        <w:tc>
          <w:tcPr>
            <w:tcW w:w="399" w:type="dxa"/>
            <w:noWrap/>
            <w:hideMark/>
          </w:tcPr>
          <w:p w14:paraId="2999BEA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21</w:t>
            </w:r>
          </w:p>
        </w:tc>
        <w:tc>
          <w:tcPr>
            <w:tcW w:w="400" w:type="dxa"/>
            <w:noWrap/>
            <w:hideMark/>
          </w:tcPr>
          <w:p w14:paraId="0A34489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w:t>
            </w:r>
          </w:p>
        </w:tc>
        <w:tc>
          <w:tcPr>
            <w:tcW w:w="1505" w:type="dxa"/>
            <w:noWrap/>
            <w:hideMark/>
          </w:tcPr>
          <w:p w14:paraId="12D1919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Breast Cancer Index</w:t>
            </w:r>
          </w:p>
        </w:tc>
        <w:tc>
          <w:tcPr>
            <w:tcW w:w="748" w:type="dxa"/>
            <w:noWrap/>
            <w:hideMark/>
          </w:tcPr>
          <w:p w14:paraId="0CCBF5D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7A2659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 xml:space="preserve">IL17BR </w:t>
            </w:r>
          </w:p>
        </w:tc>
        <w:tc>
          <w:tcPr>
            <w:tcW w:w="1051" w:type="dxa"/>
            <w:noWrap/>
            <w:hideMark/>
          </w:tcPr>
          <w:p w14:paraId="7C1F0AD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4DEFEFE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Interleukin 17 receptor B</w:t>
            </w:r>
          </w:p>
        </w:tc>
        <w:tc>
          <w:tcPr>
            <w:tcW w:w="1078" w:type="dxa"/>
            <w:noWrap/>
            <w:hideMark/>
          </w:tcPr>
          <w:p w14:paraId="08D2B53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67E484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Mediate the activation of NF-kappaB and the </w:t>
            </w:r>
            <w:r w:rsidRPr="00AB144F">
              <w:rPr>
                <w:rFonts w:ascii="Arial" w:eastAsia="Times New Roman" w:hAnsi="Arial" w:cs="Arial"/>
                <w:color w:val="000000"/>
                <w:kern w:val="0"/>
                <w:sz w:val="20"/>
                <w:szCs w:val="20"/>
                <w:lang w:val="en-US"/>
                <w14:ligatures w14:val="none"/>
              </w:rPr>
              <w:lastRenderedPageBreak/>
              <w:t>production of IL8 induced by IL17E</w:t>
            </w:r>
          </w:p>
        </w:tc>
      </w:tr>
      <w:tr w:rsidR="00AB144F" w:rsidRPr="00AB144F" w14:paraId="6C1EF2F8" w14:textId="77777777" w:rsidTr="00AB144F">
        <w:trPr>
          <w:trHeight w:val="285"/>
        </w:trPr>
        <w:tc>
          <w:tcPr>
            <w:tcW w:w="399" w:type="dxa"/>
            <w:noWrap/>
            <w:hideMark/>
          </w:tcPr>
          <w:p w14:paraId="1399ECA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23</w:t>
            </w:r>
          </w:p>
        </w:tc>
        <w:tc>
          <w:tcPr>
            <w:tcW w:w="400" w:type="dxa"/>
            <w:noWrap/>
            <w:hideMark/>
          </w:tcPr>
          <w:p w14:paraId="1319309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w:t>
            </w:r>
          </w:p>
        </w:tc>
        <w:tc>
          <w:tcPr>
            <w:tcW w:w="1505" w:type="dxa"/>
            <w:noWrap/>
            <w:hideMark/>
          </w:tcPr>
          <w:p w14:paraId="4868F95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7E32C0E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C1EEAC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AZGP1</w:t>
            </w:r>
          </w:p>
        </w:tc>
        <w:tc>
          <w:tcPr>
            <w:tcW w:w="1051" w:type="dxa"/>
            <w:noWrap/>
            <w:hideMark/>
          </w:tcPr>
          <w:p w14:paraId="4922C3F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5C4C08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Alpha-2-glycoprotein 1, zinc-binding</w:t>
            </w:r>
          </w:p>
        </w:tc>
        <w:tc>
          <w:tcPr>
            <w:tcW w:w="1078" w:type="dxa"/>
            <w:noWrap/>
            <w:hideMark/>
          </w:tcPr>
          <w:p w14:paraId="781C020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5864C0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cell adhesion.</w:t>
            </w:r>
          </w:p>
        </w:tc>
      </w:tr>
      <w:tr w:rsidR="00AB144F" w:rsidRPr="00AB144F" w14:paraId="4ABDF1E7" w14:textId="77777777" w:rsidTr="00AB144F">
        <w:trPr>
          <w:trHeight w:val="285"/>
        </w:trPr>
        <w:tc>
          <w:tcPr>
            <w:tcW w:w="399" w:type="dxa"/>
            <w:noWrap/>
            <w:hideMark/>
          </w:tcPr>
          <w:p w14:paraId="7A5BF2C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44</w:t>
            </w:r>
          </w:p>
        </w:tc>
        <w:tc>
          <w:tcPr>
            <w:tcW w:w="400" w:type="dxa"/>
            <w:noWrap/>
            <w:hideMark/>
          </w:tcPr>
          <w:p w14:paraId="347E931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w:t>
            </w:r>
          </w:p>
        </w:tc>
        <w:tc>
          <w:tcPr>
            <w:tcW w:w="1505" w:type="dxa"/>
            <w:noWrap/>
            <w:hideMark/>
          </w:tcPr>
          <w:p w14:paraId="76DDB37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323BD65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3C99D0D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73EDCC2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4BCE9C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5</w:t>
            </w:r>
          </w:p>
        </w:tc>
        <w:tc>
          <w:tcPr>
            <w:tcW w:w="1078" w:type="dxa"/>
            <w:noWrap/>
            <w:hideMark/>
          </w:tcPr>
          <w:p w14:paraId="5E613E6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53A3B75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519CC95B" w14:textId="77777777" w:rsidTr="00AB144F">
        <w:trPr>
          <w:trHeight w:val="285"/>
        </w:trPr>
        <w:tc>
          <w:tcPr>
            <w:tcW w:w="399" w:type="dxa"/>
            <w:noWrap/>
            <w:hideMark/>
          </w:tcPr>
          <w:p w14:paraId="73F60E9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24</w:t>
            </w:r>
          </w:p>
        </w:tc>
        <w:tc>
          <w:tcPr>
            <w:tcW w:w="400" w:type="dxa"/>
            <w:noWrap/>
            <w:hideMark/>
          </w:tcPr>
          <w:p w14:paraId="4199E73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10</w:t>
            </w:r>
          </w:p>
        </w:tc>
        <w:tc>
          <w:tcPr>
            <w:tcW w:w="1505" w:type="dxa"/>
            <w:noWrap/>
            <w:hideMark/>
          </w:tcPr>
          <w:p w14:paraId="4847B2F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01A8CDD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3ECDE4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DHCR7</w:t>
            </w:r>
          </w:p>
        </w:tc>
        <w:tc>
          <w:tcPr>
            <w:tcW w:w="1051" w:type="dxa"/>
            <w:noWrap/>
            <w:hideMark/>
          </w:tcPr>
          <w:p w14:paraId="7119618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5C0564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7-dehydrocholesterol reductase</w:t>
            </w:r>
          </w:p>
        </w:tc>
        <w:tc>
          <w:tcPr>
            <w:tcW w:w="1078" w:type="dxa"/>
            <w:noWrap/>
            <w:hideMark/>
          </w:tcPr>
          <w:p w14:paraId="6EB9FB8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FF2D33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Synthesis of cholesterol.</w:t>
            </w:r>
          </w:p>
        </w:tc>
      </w:tr>
      <w:tr w:rsidR="00AB144F" w:rsidRPr="00AB144F" w14:paraId="7BECB152" w14:textId="77777777" w:rsidTr="00AB144F">
        <w:trPr>
          <w:trHeight w:val="285"/>
        </w:trPr>
        <w:tc>
          <w:tcPr>
            <w:tcW w:w="399" w:type="dxa"/>
            <w:noWrap/>
            <w:hideMark/>
          </w:tcPr>
          <w:p w14:paraId="06E577B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46</w:t>
            </w:r>
          </w:p>
        </w:tc>
        <w:tc>
          <w:tcPr>
            <w:tcW w:w="400" w:type="dxa"/>
            <w:noWrap/>
            <w:hideMark/>
          </w:tcPr>
          <w:p w14:paraId="2C2E37D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11</w:t>
            </w:r>
          </w:p>
        </w:tc>
        <w:tc>
          <w:tcPr>
            <w:tcW w:w="1505" w:type="dxa"/>
            <w:noWrap/>
            <w:hideMark/>
          </w:tcPr>
          <w:p w14:paraId="0420175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5E2BD98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3447B4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IL6ST</w:t>
            </w:r>
          </w:p>
        </w:tc>
        <w:tc>
          <w:tcPr>
            <w:tcW w:w="1051" w:type="dxa"/>
            <w:noWrap/>
            <w:hideMark/>
          </w:tcPr>
          <w:p w14:paraId="053A93A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33F82B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Interleukin 6 cytokine family signal transducer</w:t>
            </w:r>
          </w:p>
        </w:tc>
        <w:tc>
          <w:tcPr>
            <w:tcW w:w="1078" w:type="dxa"/>
            <w:noWrap/>
            <w:hideMark/>
          </w:tcPr>
          <w:p w14:paraId="2685F1B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B97719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Part of the cytokine receptor complex.</w:t>
            </w:r>
          </w:p>
        </w:tc>
      </w:tr>
      <w:tr w:rsidR="00AB144F" w:rsidRPr="00AB144F" w14:paraId="3FC8B106" w14:textId="77777777" w:rsidTr="00AB144F">
        <w:trPr>
          <w:trHeight w:val="285"/>
        </w:trPr>
        <w:tc>
          <w:tcPr>
            <w:tcW w:w="399" w:type="dxa"/>
            <w:noWrap/>
            <w:hideMark/>
          </w:tcPr>
          <w:p w14:paraId="425B9B7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w:t>
            </w:r>
          </w:p>
        </w:tc>
        <w:tc>
          <w:tcPr>
            <w:tcW w:w="400" w:type="dxa"/>
            <w:noWrap/>
            <w:hideMark/>
          </w:tcPr>
          <w:p w14:paraId="4F68D84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12</w:t>
            </w:r>
          </w:p>
        </w:tc>
        <w:tc>
          <w:tcPr>
            <w:tcW w:w="1505" w:type="dxa"/>
            <w:noWrap/>
            <w:hideMark/>
          </w:tcPr>
          <w:p w14:paraId="043D519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3F70D49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699906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MGP</w:t>
            </w:r>
          </w:p>
        </w:tc>
        <w:tc>
          <w:tcPr>
            <w:tcW w:w="1051" w:type="dxa"/>
            <w:noWrap/>
            <w:hideMark/>
          </w:tcPr>
          <w:p w14:paraId="2C45CBE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CAC733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Gla protein</w:t>
            </w:r>
          </w:p>
        </w:tc>
        <w:tc>
          <w:tcPr>
            <w:tcW w:w="1078" w:type="dxa"/>
            <w:noWrap/>
            <w:hideMark/>
          </w:tcPr>
          <w:p w14:paraId="4ECD39C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22E92F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Inhibitor of ectopic tissue calcification.</w:t>
            </w:r>
          </w:p>
        </w:tc>
      </w:tr>
      <w:tr w:rsidR="00AB144F" w:rsidRPr="00AB144F" w14:paraId="1C84BF67" w14:textId="77777777" w:rsidTr="00AB144F">
        <w:trPr>
          <w:trHeight w:val="285"/>
        </w:trPr>
        <w:tc>
          <w:tcPr>
            <w:tcW w:w="399" w:type="dxa"/>
            <w:noWrap/>
            <w:hideMark/>
          </w:tcPr>
          <w:p w14:paraId="113BFBD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25</w:t>
            </w:r>
          </w:p>
        </w:tc>
        <w:tc>
          <w:tcPr>
            <w:tcW w:w="400" w:type="dxa"/>
            <w:noWrap/>
            <w:hideMark/>
          </w:tcPr>
          <w:p w14:paraId="453A081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13</w:t>
            </w:r>
          </w:p>
        </w:tc>
        <w:tc>
          <w:tcPr>
            <w:tcW w:w="1505" w:type="dxa"/>
            <w:noWrap/>
            <w:hideMark/>
          </w:tcPr>
          <w:p w14:paraId="5E55BDD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1A60A64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8D74B4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RBBP8</w:t>
            </w:r>
          </w:p>
        </w:tc>
        <w:tc>
          <w:tcPr>
            <w:tcW w:w="1051" w:type="dxa"/>
            <w:noWrap/>
            <w:hideMark/>
          </w:tcPr>
          <w:p w14:paraId="466FD50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B4D7A5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RB binding 8, endonuclease</w:t>
            </w:r>
          </w:p>
        </w:tc>
        <w:tc>
          <w:tcPr>
            <w:tcW w:w="1078" w:type="dxa"/>
            <w:noWrap/>
            <w:hideMark/>
          </w:tcPr>
          <w:p w14:paraId="765C1A6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66E9CD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Associated to cell proliferation regulator retinoblastoma protein.</w:t>
            </w:r>
          </w:p>
        </w:tc>
      </w:tr>
      <w:tr w:rsidR="00AB144F" w:rsidRPr="00AB144F" w14:paraId="5165B446" w14:textId="77777777" w:rsidTr="00AB144F">
        <w:trPr>
          <w:trHeight w:val="285"/>
        </w:trPr>
        <w:tc>
          <w:tcPr>
            <w:tcW w:w="399" w:type="dxa"/>
            <w:noWrap/>
            <w:hideMark/>
          </w:tcPr>
          <w:p w14:paraId="2BAF823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48</w:t>
            </w:r>
          </w:p>
        </w:tc>
        <w:tc>
          <w:tcPr>
            <w:tcW w:w="400" w:type="dxa"/>
            <w:noWrap/>
            <w:hideMark/>
          </w:tcPr>
          <w:p w14:paraId="07239A3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14</w:t>
            </w:r>
          </w:p>
        </w:tc>
        <w:tc>
          <w:tcPr>
            <w:tcW w:w="1505" w:type="dxa"/>
            <w:noWrap/>
            <w:hideMark/>
          </w:tcPr>
          <w:p w14:paraId="7BDF7A0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4759672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BD688A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STC2</w:t>
            </w:r>
          </w:p>
        </w:tc>
        <w:tc>
          <w:tcPr>
            <w:tcW w:w="1051" w:type="dxa"/>
            <w:noWrap/>
            <w:hideMark/>
          </w:tcPr>
          <w:p w14:paraId="0045277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807CDE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Stanniocalcin 2</w:t>
            </w:r>
          </w:p>
        </w:tc>
        <w:tc>
          <w:tcPr>
            <w:tcW w:w="1078" w:type="dxa"/>
            <w:noWrap/>
            <w:hideMark/>
          </w:tcPr>
          <w:p w14:paraId="5E740B2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4DD1B1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play a role in the cellular calcium/phosphate homeostasis.</w:t>
            </w:r>
          </w:p>
        </w:tc>
      </w:tr>
      <w:tr w:rsidR="00AB144F" w:rsidRPr="00AB144F" w14:paraId="780EC7FF" w14:textId="77777777" w:rsidTr="00AB144F">
        <w:trPr>
          <w:trHeight w:val="285"/>
        </w:trPr>
        <w:tc>
          <w:tcPr>
            <w:tcW w:w="399" w:type="dxa"/>
            <w:noWrap/>
            <w:hideMark/>
          </w:tcPr>
          <w:p w14:paraId="45C1B6A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26</w:t>
            </w:r>
          </w:p>
        </w:tc>
        <w:tc>
          <w:tcPr>
            <w:tcW w:w="400" w:type="dxa"/>
            <w:noWrap/>
            <w:hideMark/>
          </w:tcPr>
          <w:p w14:paraId="3387DFC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15</w:t>
            </w:r>
          </w:p>
        </w:tc>
        <w:tc>
          <w:tcPr>
            <w:tcW w:w="1505" w:type="dxa"/>
            <w:noWrap/>
            <w:hideMark/>
          </w:tcPr>
          <w:p w14:paraId="7E9FE1D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56A75F6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6E02CC4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UBE2C</w:t>
            </w:r>
          </w:p>
        </w:tc>
        <w:tc>
          <w:tcPr>
            <w:tcW w:w="1051" w:type="dxa"/>
            <w:noWrap/>
            <w:hideMark/>
          </w:tcPr>
          <w:p w14:paraId="7C648B6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845AC5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C</w:t>
            </w:r>
          </w:p>
        </w:tc>
        <w:tc>
          <w:tcPr>
            <w:tcW w:w="1078" w:type="dxa"/>
            <w:noWrap/>
            <w:hideMark/>
          </w:tcPr>
          <w:p w14:paraId="63F1540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C327DB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control of the cell cycle progression.</w:t>
            </w:r>
          </w:p>
        </w:tc>
      </w:tr>
      <w:tr w:rsidR="00AB144F" w:rsidRPr="00AB144F" w14:paraId="22642ABD" w14:textId="77777777" w:rsidTr="00AB144F">
        <w:trPr>
          <w:trHeight w:val="285"/>
        </w:trPr>
        <w:tc>
          <w:tcPr>
            <w:tcW w:w="399" w:type="dxa"/>
            <w:noWrap/>
            <w:hideMark/>
          </w:tcPr>
          <w:p w14:paraId="6A1B8A0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w:t>
            </w:r>
          </w:p>
        </w:tc>
        <w:tc>
          <w:tcPr>
            <w:tcW w:w="400" w:type="dxa"/>
            <w:noWrap/>
            <w:hideMark/>
          </w:tcPr>
          <w:p w14:paraId="3D8A38A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16</w:t>
            </w:r>
          </w:p>
        </w:tc>
        <w:tc>
          <w:tcPr>
            <w:tcW w:w="1505" w:type="dxa"/>
            <w:noWrap/>
            <w:hideMark/>
          </w:tcPr>
          <w:p w14:paraId="7AAD4FC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65D9E2E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2E2838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CALM2</w:t>
            </w:r>
          </w:p>
        </w:tc>
        <w:tc>
          <w:tcPr>
            <w:tcW w:w="1051" w:type="dxa"/>
            <w:noWrap/>
            <w:hideMark/>
          </w:tcPr>
          <w:p w14:paraId="76DC69B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00D0A0F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Calmodulin 2</w:t>
            </w:r>
          </w:p>
        </w:tc>
        <w:tc>
          <w:tcPr>
            <w:tcW w:w="1078" w:type="dxa"/>
            <w:noWrap/>
            <w:hideMark/>
          </w:tcPr>
          <w:p w14:paraId="5EBC1DF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1D563D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role in signaling pathways, cell cycle progression and proliferation.</w:t>
            </w:r>
          </w:p>
        </w:tc>
      </w:tr>
      <w:tr w:rsidR="00AB144F" w:rsidRPr="00AB144F" w14:paraId="2DC64408" w14:textId="77777777" w:rsidTr="00AB144F">
        <w:trPr>
          <w:trHeight w:val="285"/>
        </w:trPr>
        <w:tc>
          <w:tcPr>
            <w:tcW w:w="399" w:type="dxa"/>
            <w:noWrap/>
            <w:hideMark/>
          </w:tcPr>
          <w:p w14:paraId="77C8636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45</w:t>
            </w:r>
          </w:p>
        </w:tc>
        <w:tc>
          <w:tcPr>
            <w:tcW w:w="400" w:type="dxa"/>
            <w:noWrap/>
            <w:hideMark/>
          </w:tcPr>
          <w:p w14:paraId="5D9A895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17</w:t>
            </w:r>
          </w:p>
        </w:tc>
        <w:tc>
          <w:tcPr>
            <w:tcW w:w="1505" w:type="dxa"/>
            <w:noWrap/>
            <w:hideMark/>
          </w:tcPr>
          <w:p w14:paraId="0C9297B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6ED2C5D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6FC565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HBB</w:t>
            </w:r>
          </w:p>
        </w:tc>
        <w:tc>
          <w:tcPr>
            <w:tcW w:w="1051" w:type="dxa"/>
            <w:noWrap/>
            <w:hideMark/>
          </w:tcPr>
          <w:p w14:paraId="398A33D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05F34A8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Hemoglobin subunit beta</w:t>
            </w:r>
          </w:p>
        </w:tc>
        <w:tc>
          <w:tcPr>
            <w:tcW w:w="1078" w:type="dxa"/>
            <w:noWrap/>
            <w:hideMark/>
          </w:tcPr>
          <w:p w14:paraId="617DB4F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E95395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Transport of O2/CO2 in the blood in adults.</w:t>
            </w:r>
          </w:p>
        </w:tc>
      </w:tr>
      <w:tr w:rsidR="00AB144F" w:rsidRPr="00AB144F" w14:paraId="5D654EA9" w14:textId="77777777" w:rsidTr="00AB144F">
        <w:trPr>
          <w:trHeight w:val="285"/>
        </w:trPr>
        <w:tc>
          <w:tcPr>
            <w:tcW w:w="399" w:type="dxa"/>
            <w:noWrap/>
            <w:hideMark/>
          </w:tcPr>
          <w:p w14:paraId="2A2CB6E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10</w:t>
            </w:r>
          </w:p>
        </w:tc>
        <w:tc>
          <w:tcPr>
            <w:tcW w:w="400" w:type="dxa"/>
            <w:noWrap/>
            <w:hideMark/>
          </w:tcPr>
          <w:p w14:paraId="1072A20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18</w:t>
            </w:r>
          </w:p>
        </w:tc>
        <w:tc>
          <w:tcPr>
            <w:tcW w:w="1505" w:type="dxa"/>
            <w:noWrap/>
            <w:hideMark/>
          </w:tcPr>
          <w:p w14:paraId="18BDB62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41022CC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B7C4E4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OAZ1</w:t>
            </w:r>
          </w:p>
        </w:tc>
        <w:tc>
          <w:tcPr>
            <w:tcW w:w="1051" w:type="dxa"/>
            <w:noWrap/>
            <w:hideMark/>
          </w:tcPr>
          <w:p w14:paraId="3AD46D1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0269B6A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Ornithine decarboxylase antizyme 1</w:t>
            </w:r>
          </w:p>
        </w:tc>
        <w:tc>
          <w:tcPr>
            <w:tcW w:w="1078" w:type="dxa"/>
            <w:noWrap/>
            <w:hideMark/>
          </w:tcPr>
          <w:p w14:paraId="2C91712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2AE8D0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growth and proliferation by regulating intracellular polyamine levels.</w:t>
            </w:r>
          </w:p>
        </w:tc>
      </w:tr>
      <w:tr w:rsidR="00AB144F" w:rsidRPr="00AB144F" w14:paraId="72BC530F" w14:textId="77777777" w:rsidTr="00AB144F">
        <w:trPr>
          <w:trHeight w:val="285"/>
        </w:trPr>
        <w:tc>
          <w:tcPr>
            <w:tcW w:w="399" w:type="dxa"/>
            <w:noWrap/>
            <w:hideMark/>
          </w:tcPr>
          <w:p w14:paraId="128792A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47</w:t>
            </w:r>
          </w:p>
        </w:tc>
        <w:tc>
          <w:tcPr>
            <w:tcW w:w="400" w:type="dxa"/>
            <w:noWrap/>
            <w:hideMark/>
          </w:tcPr>
          <w:p w14:paraId="76128BD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19</w:t>
            </w:r>
          </w:p>
        </w:tc>
        <w:tc>
          <w:tcPr>
            <w:tcW w:w="1505" w:type="dxa"/>
            <w:noWrap/>
            <w:hideMark/>
          </w:tcPr>
          <w:p w14:paraId="408B187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EndoPredict </w:t>
            </w:r>
          </w:p>
        </w:tc>
        <w:tc>
          <w:tcPr>
            <w:tcW w:w="748" w:type="dxa"/>
            <w:noWrap/>
            <w:hideMark/>
          </w:tcPr>
          <w:p w14:paraId="3336359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1B3C49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RPL37A</w:t>
            </w:r>
          </w:p>
        </w:tc>
        <w:tc>
          <w:tcPr>
            <w:tcW w:w="1051" w:type="dxa"/>
            <w:noWrap/>
            <w:hideMark/>
          </w:tcPr>
          <w:p w14:paraId="2888C42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21DA892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Ribosomal protein L37a</w:t>
            </w:r>
          </w:p>
        </w:tc>
        <w:tc>
          <w:tcPr>
            <w:tcW w:w="1078" w:type="dxa"/>
            <w:noWrap/>
            <w:hideMark/>
          </w:tcPr>
          <w:p w14:paraId="57CB72D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3021A6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Part of the 60S ribosome subunit.</w:t>
            </w:r>
          </w:p>
        </w:tc>
      </w:tr>
      <w:tr w:rsidR="00AB144F" w:rsidRPr="00AB144F" w14:paraId="2C75539A" w14:textId="77777777" w:rsidTr="00AB144F">
        <w:trPr>
          <w:trHeight w:val="285"/>
        </w:trPr>
        <w:tc>
          <w:tcPr>
            <w:tcW w:w="399" w:type="dxa"/>
            <w:noWrap/>
            <w:hideMark/>
          </w:tcPr>
          <w:p w14:paraId="3DCB5EA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50</w:t>
            </w:r>
          </w:p>
        </w:tc>
        <w:tc>
          <w:tcPr>
            <w:tcW w:w="400" w:type="dxa"/>
            <w:noWrap/>
            <w:hideMark/>
          </w:tcPr>
          <w:p w14:paraId="3DFA542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20</w:t>
            </w:r>
          </w:p>
        </w:tc>
        <w:tc>
          <w:tcPr>
            <w:tcW w:w="1505" w:type="dxa"/>
            <w:noWrap/>
            <w:hideMark/>
          </w:tcPr>
          <w:p w14:paraId="477C2EB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02182F2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4D6498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AURKA</w:t>
            </w:r>
          </w:p>
        </w:tc>
        <w:tc>
          <w:tcPr>
            <w:tcW w:w="1051" w:type="dxa"/>
            <w:noWrap/>
            <w:hideMark/>
          </w:tcPr>
          <w:p w14:paraId="5BD0AA9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F2E850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Aurora kinase A</w:t>
            </w:r>
          </w:p>
        </w:tc>
        <w:tc>
          <w:tcPr>
            <w:tcW w:w="1078" w:type="dxa"/>
            <w:noWrap/>
            <w:hideMark/>
          </w:tcPr>
          <w:p w14:paraId="66B253A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STK15</w:t>
            </w:r>
          </w:p>
        </w:tc>
        <w:tc>
          <w:tcPr>
            <w:tcW w:w="1765" w:type="dxa"/>
            <w:hideMark/>
          </w:tcPr>
          <w:p w14:paraId="623F2B8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Cell cycle-regulated kinase involved in microtubule formation and/or stabilization at </w:t>
            </w:r>
            <w:r w:rsidRPr="00AB144F">
              <w:rPr>
                <w:rFonts w:ascii="Arial" w:eastAsia="Times New Roman" w:hAnsi="Arial" w:cs="Arial"/>
                <w:color w:val="000000"/>
                <w:kern w:val="0"/>
                <w:sz w:val="20"/>
                <w:szCs w:val="20"/>
                <w:lang w:val="en-US"/>
                <w14:ligatures w14:val="none"/>
              </w:rPr>
              <w:lastRenderedPageBreak/>
              <w:t>the spindle pole during chromosome segregation.</w:t>
            </w:r>
          </w:p>
        </w:tc>
      </w:tr>
      <w:tr w:rsidR="00AB144F" w:rsidRPr="00AB144F" w14:paraId="7AE85973" w14:textId="77777777" w:rsidTr="00AB144F">
        <w:trPr>
          <w:trHeight w:val="285"/>
        </w:trPr>
        <w:tc>
          <w:tcPr>
            <w:tcW w:w="399" w:type="dxa"/>
            <w:noWrap/>
            <w:hideMark/>
          </w:tcPr>
          <w:p w14:paraId="2C14FCF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51</w:t>
            </w:r>
          </w:p>
        </w:tc>
        <w:tc>
          <w:tcPr>
            <w:tcW w:w="400" w:type="dxa"/>
            <w:noWrap/>
            <w:hideMark/>
          </w:tcPr>
          <w:p w14:paraId="3C391DD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21</w:t>
            </w:r>
          </w:p>
        </w:tc>
        <w:tc>
          <w:tcPr>
            <w:tcW w:w="1505" w:type="dxa"/>
            <w:noWrap/>
            <w:hideMark/>
          </w:tcPr>
          <w:p w14:paraId="7639BA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1FB30B0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2BB9E9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BAG1</w:t>
            </w:r>
          </w:p>
        </w:tc>
        <w:tc>
          <w:tcPr>
            <w:tcW w:w="1051" w:type="dxa"/>
            <w:noWrap/>
            <w:hideMark/>
          </w:tcPr>
          <w:p w14:paraId="62C0729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BF8828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BAG cochaperone 0</w:t>
            </w:r>
          </w:p>
        </w:tc>
        <w:tc>
          <w:tcPr>
            <w:tcW w:w="1078" w:type="dxa"/>
            <w:noWrap/>
            <w:hideMark/>
          </w:tcPr>
          <w:p w14:paraId="57B4BBC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B93A9D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a step in a pathway leading to apoptosis.</w:t>
            </w:r>
          </w:p>
        </w:tc>
      </w:tr>
      <w:tr w:rsidR="00AB144F" w:rsidRPr="00AB144F" w14:paraId="18DFB976" w14:textId="77777777" w:rsidTr="00AB144F">
        <w:trPr>
          <w:trHeight w:val="285"/>
        </w:trPr>
        <w:tc>
          <w:tcPr>
            <w:tcW w:w="399" w:type="dxa"/>
            <w:noWrap/>
            <w:hideMark/>
          </w:tcPr>
          <w:p w14:paraId="3EBC8CA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w:t>
            </w:r>
          </w:p>
        </w:tc>
        <w:tc>
          <w:tcPr>
            <w:tcW w:w="400" w:type="dxa"/>
            <w:noWrap/>
            <w:hideMark/>
          </w:tcPr>
          <w:p w14:paraId="626C066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22</w:t>
            </w:r>
          </w:p>
        </w:tc>
        <w:tc>
          <w:tcPr>
            <w:tcW w:w="1505" w:type="dxa"/>
            <w:noWrap/>
            <w:hideMark/>
          </w:tcPr>
          <w:p w14:paraId="653F932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2FD66A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E572D6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BCL2</w:t>
            </w:r>
          </w:p>
        </w:tc>
        <w:tc>
          <w:tcPr>
            <w:tcW w:w="1051" w:type="dxa"/>
            <w:noWrap/>
            <w:hideMark/>
          </w:tcPr>
          <w:p w14:paraId="5176302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E22DAB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BCL2 apoptosis regulator</w:t>
            </w:r>
          </w:p>
        </w:tc>
        <w:tc>
          <w:tcPr>
            <w:tcW w:w="1078" w:type="dxa"/>
            <w:noWrap/>
            <w:hideMark/>
          </w:tcPr>
          <w:p w14:paraId="5A2D199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F3C56E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the apoptotic death of some cells such as lymphocytes.</w:t>
            </w:r>
          </w:p>
        </w:tc>
      </w:tr>
      <w:tr w:rsidR="00AB144F" w:rsidRPr="00AB144F" w14:paraId="3E78C6CA" w14:textId="77777777" w:rsidTr="00AB144F">
        <w:trPr>
          <w:trHeight w:val="285"/>
        </w:trPr>
        <w:tc>
          <w:tcPr>
            <w:tcW w:w="399" w:type="dxa"/>
            <w:noWrap/>
            <w:hideMark/>
          </w:tcPr>
          <w:p w14:paraId="59DAA4E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52</w:t>
            </w:r>
          </w:p>
        </w:tc>
        <w:tc>
          <w:tcPr>
            <w:tcW w:w="400" w:type="dxa"/>
            <w:noWrap/>
            <w:hideMark/>
          </w:tcPr>
          <w:p w14:paraId="33F5253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23</w:t>
            </w:r>
          </w:p>
        </w:tc>
        <w:tc>
          <w:tcPr>
            <w:tcW w:w="1505" w:type="dxa"/>
            <w:noWrap/>
            <w:hideMark/>
          </w:tcPr>
          <w:p w14:paraId="5EA2372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102BA50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75668B5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79FBFF8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3872BD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6</w:t>
            </w:r>
          </w:p>
        </w:tc>
        <w:tc>
          <w:tcPr>
            <w:tcW w:w="1078" w:type="dxa"/>
            <w:noWrap/>
            <w:hideMark/>
          </w:tcPr>
          <w:p w14:paraId="03AAE2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4DC5F5F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310630B2" w14:textId="77777777" w:rsidTr="00AB144F">
        <w:trPr>
          <w:trHeight w:val="285"/>
        </w:trPr>
        <w:tc>
          <w:tcPr>
            <w:tcW w:w="399" w:type="dxa"/>
            <w:noWrap/>
            <w:hideMark/>
          </w:tcPr>
          <w:p w14:paraId="3A6EFB9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53</w:t>
            </w:r>
          </w:p>
        </w:tc>
        <w:tc>
          <w:tcPr>
            <w:tcW w:w="400" w:type="dxa"/>
            <w:noWrap/>
            <w:hideMark/>
          </w:tcPr>
          <w:p w14:paraId="4EB793C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24</w:t>
            </w:r>
          </w:p>
        </w:tc>
        <w:tc>
          <w:tcPr>
            <w:tcW w:w="1505" w:type="dxa"/>
            <w:noWrap/>
            <w:hideMark/>
          </w:tcPr>
          <w:p w14:paraId="73ACCF5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479A661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094A559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CCNB1</w:t>
            </w:r>
          </w:p>
        </w:tc>
        <w:tc>
          <w:tcPr>
            <w:tcW w:w="1051" w:type="dxa"/>
            <w:noWrap/>
            <w:hideMark/>
          </w:tcPr>
          <w:p w14:paraId="03C283A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840A86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B1</w:t>
            </w:r>
          </w:p>
        </w:tc>
        <w:tc>
          <w:tcPr>
            <w:tcW w:w="1078" w:type="dxa"/>
            <w:noWrap/>
            <w:hideMark/>
          </w:tcPr>
          <w:p w14:paraId="43896D5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A35122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AB144F" w14:paraId="5CFB754D" w14:textId="77777777" w:rsidTr="00AB144F">
        <w:trPr>
          <w:trHeight w:val="285"/>
        </w:trPr>
        <w:tc>
          <w:tcPr>
            <w:tcW w:w="399" w:type="dxa"/>
            <w:noWrap/>
            <w:hideMark/>
          </w:tcPr>
          <w:p w14:paraId="5586DDE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27</w:t>
            </w:r>
          </w:p>
        </w:tc>
        <w:tc>
          <w:tcPr>
            <w:tcW w:w="400" w:type="dxa"/>
            <w:noWrap/>
            <w:hideMark/>
          </w:tcPr>
          <w:p w14:paraId="31FCAEF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25</w:t>
            </w:r>
          </w:p>
        </w:tc>
        <w:tc>
          <w:tcPr>
            <w:tcW w:w="1505" w:type="dxa"/>
            <w:noWrap/>
            <w:hideMark/>
          </w:tcPr>
          <w:p w14:paraId="45D0A90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0F1119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B3D83F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CD68</w:t>
            </w:r>
          </w:p>
        </w:tc>
        <w:tc>
          <w:tcPr>
            <w:tcW w:w="1051" w:type="dxa"/>
            <w:noWrap/>
            <w:hideMark/>
          </w:tcPr>
          <w:p w14:paraId="31FD2D3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8BB982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CD68 molecule</w:t>
            </w:r>
          </w:p>
        </w:tc>
        <w:tc>
          <w:tcPr>
            <w:tcW w:w="1078" w:type="dxa"/>
            <w:noWrap/>
            <w:hideMark/>
          </w:tcPr>
          <w:p w14:paraId="2FC7EFF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44DEFF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Clear cellular debris, promote phagocytosis, and mediate the recruitment and activation of macrophages.</w:t>
            </w:r>
          </w:p>
        </w:tc>
      </w:tr>
      <w:tr w:rsidR="00AB144F" w:rsidRPr="00AB144F" w14:paraId="7D8148DC" w14:textId="77777777" w:rsidTr="00AB144F">
        <w:trPr>
          <w:trHeight w:val="285"/>
        </w:trPr>
        <w:tc>
          <w:tcPr>
            <w:tcW w:w="399" w:type="dxa"/>
            <w:noWrap/>
            <w:hideMark/>
          </w:tcPr>
          <w:p w14:paraId="35CFE90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54</w:t>
            </w:r>
          </w:p>
        </w:tc>
        <w:tc>
          <w:tcPr>
            <w:tcW w:w="400" w:type="dxa"/>
            <w:noWrap/>
            <w:hideMark/>
          </w:tcPr>
          <w:p w14:paraId="042AC9F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26</w:t>
            </w:r>
          </w:p>
        </w:tc>
        <w:tc>
          <w:tcPr>
            <w:tcW w:w="1505" w:type="dxa"/>
            <w:noWrap/>
            <w:hideMark/>
          </w:tcPr>
          <w:p w14:paraId="7893EE0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E20BF0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94CE92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CTSV</w:t>
            </w:r>
          </w:p>
        </w:tc>
        <w:tc>
          <w:tcPr>
            <w:tcW w:w="1051" w:type="dxa"/>
            <w:noWrap/>
            <w:hideMark/>
          </w:tcPr>
          <w:p w14:paraId="069A2C5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3A3693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Cathepsin V</w:t>
            </w:r>
          </w:p>
        </w:tc>
        <w:tc>
          <w:tcPr>
            <w:tcW w:w="1078" w:type="dxa"/>
            <w:noWrap/>
            <w:hideMark/>
          </w:tcPr>
          <w:p w14:paraId="0F07F62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cathepsin L2</w:t>
            </w:r>
          </w:p>
        </w:tc>
        <w:tc>
          <w:tcPr>
            <w:tcW w:w="1765" w:type="dxa"/>
            <w:hideMark/>
          </w:tcPr>
          <w:p w14:paraId="3F7B6FE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Possible role for this gene in tumor processes.</w:t>
            </w:r>
          </w:p>
        </w:tc>
      </w:tr>
      <w:tr w:rsidR="00AB144F" w:rsidRPr="00AB144F" w14:paraId="770BA58A" w14:textId="77777777" w:rsidTr="00AB144F">
        <w:trPr>
          <w:trHeight w:val="285"/>
        </w:trPr>
        <w:tc>
          <w:tcPr>
            <w:tcW w:w="399" w:type="dxa"/>
            <w:noWrap/>
            <w:hideMark/>
          </w:tcPr>
          <w:p w14:paraId="63D50C7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11</w:t>
            </w:r>
          </w:p>
        </w:tc>
        <w:tc>
          <w:tcPr>
            <w:tcW w:w="400" w:type="dxa"/>
            <w:noWrap/>
            <w:hideMark/>
          </w:tcPr>
          <w:p w14:paraId="7F4D1F4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27</w:t>
            </w:r>
          </w:p>
        </w:tc>
        <w:tc>
          <w:tcPr>
            <w:tcW w:w="1505" w:type="dxa"/>
            <w:noWrap/>
            <w:hideMark/>
          </w:tcPr>
          <w:p w14:paraId="4CB4E68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52FC30F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FF04E5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ERBB2</w:t>
            </w:r>
          </w:p>
        </w:tc>
        <w:tc>
          <w:tcPr>
            <w:tcW w:w="1051" w:type="dxa"/>
            <w:noWrap/>
            <w:hideMark/>
          </w:tcPr>
          <w:p w14:paraId="30FA908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786C5D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Erb-b2 receptor tyrosine kinase 2</w:t>
            </w:r>
          </w:p>
        </w:tc>
        <w:tc>
          <w:tcPr>
            <w:tcW w:w="1078" w:type="dxa"/>
            <w:noWrap/>
            <w:hideMark/>
          </w:tcPr>
          <w:p w14:paraId="285F765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HER2</w:t>
            </w:r>
          </w:p>
        </w:tc>
        <w:tc>
          <w:tcPr>
            <w:tcW w:w="1765" w:type="dxa"/>
            <w:hideMark/>
          </w:tcPr>
          <w:p w14:paraId="714B767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mitogen-activated protein kinase and phosphatidylinositol-3 kinase.</w:t>
            </w:r>
          </w:p>
        </w:tc>
      </w:tr>
      <w:tr w:rsidR="00AB144F" w:rsidRPr="00AB144F" w14:paraId="4DD19A84" w14:textId="77777777" w:rsidTr="00AB144F">
        <w:trPr>
          <w:trHeight w:val="285"/>
        </w:trPr>
        <w:tc>
          <w:tcPr>
            <w:tcW w:w="399" w:type="dxa"/>
            <w:noWrap/>
            <w:hideMark/>
          </w:tcPr>
          <w:p w14:paraId="14DA8CE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55</w:t>
            </w:r>
          </w:p>
        </w:tc>
        <w:tc>
          <w:tcPr>
            <w:tcW w:w="400" w:type="dxa"/>
            <w:noWrap/>
            <w:hideMark/>
          </w:tcPr>
          <w:p w14:paraId="1F5C57C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28</w:t>
            </w:r>
          </w:p>
        </w:tc>
        <w:tc>
          <w:tcPr>
            <w:tcW w:w="1505" w:type="dxa"/>
            <w:noWrap/>
            <w:hideMark/>
          </w:tcPr>
          <w:p w14:paraId="34A1442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9C0E04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6769595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ESR1</w:t>
            </w:r>
          </w:p>
        </w:tc>
        <w:tc>
          <w:tcPr>
            <w:tcW w:w="1051" w:type="dxa"/>
            <w:noWrap/>
            <w:hideMark/>
          </w:tcPr>
          <w:p w14:paraId="4F952C0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8C6148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Estrogen receptor 1</w:t>
            </w:r>
          </w:p>
        </w:tc>
        <w:tc>
          <w:tcPr>
            <w:tcW w:w="1078" w:type="dxa"/>
            <w:noWrap/>
            <w:hideMark/>
          </w:tcPr>
          <w:p w14:paraId="520F5E8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w:t>
            </w:r>
          </w:p>
        </w:tc>
        <w:tc>
          <w:tcPr>
            <w:tcW w:w="1765" w:type="dxa"/>
            <w:hideMark/>
          </w:tcPr>
          <w:p w14:paraId="32AA642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Regulates the transcription of many estrogen-inducible genes that play a role in growth, metabolism, sexual development, gestation, and other reproductive functions.</w:t>
            </w:r>
          </w:p>
        </w:tc>
      </w:tr>
      <w:tr w:rsidR="00AB144F" w:rsidRPr="00AB144F" w14:paraId="79DD6ED3" w14:textId="77777777" w:rsidTr="00AB144F">
        <w:trPr>
          <w:trHeight w:val="285"/>
        </w:trPr>
        <w:tc>
          <w:tcPr>
            <w:tcW w:w="399" w:type="dxa"/>
            <w:noWrap/>
            <w:hideMark/>
          </w:tcPr>
          <w:p w14:paraId="7D218C1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56</w:t>
            </w:r>
          </w:p>
        </w:tc>
        <w:tc>
          <w:tcPr>
            <w:tcW w:w="400" w:type="dxa"/>
            <w:noWrap/>
            <w:hideMark/>
          </w:tcPr>
          <w:p w14:paraId="0B0791B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29</w:t>
            </w:r>
          </w:p>
        </w:tc>
        <w:tc>
          <w:tcPr>
            <w:tcW w:w="1505" w:type="dxa"/>
            <w:noWrap/>
            <w:hideMark/>
          </w:tcPr>
          <w:p w14:paraId="3C6EDB9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03EB518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75A4674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GRB7</w:t>
            </w:r>
          </w:p>
        </w:tc>
        <w:tc>
          <w:tcPr>
            <w:tcW w:w="1051" w:type="dxa"/>
            <w:noWrap/>
            <w:hideMark/>
          </w:tcPr>
          <w:p w14:paraId="3F1C40C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9EDEE8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Growth factor receptor bound protein 7</w:t>
            </w:r>
          </w:p>
        </w:tc>
        <w:tc>
          <w:tcPr>
            <w:tcW w:w="1078" w:type="dxa"/>
            <w:noWrap/>
            <w:hideMark/>
          </w:tcPr>
          <w:p w14:paraId="77E4A1E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9234A1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Integrin signaling pathway and cell migration.</w:t>
            </w:r>
          </w:p>
        </w:tc>
      </w:tr>
      <w:tr w:rsidR="00AB144F" w:rsidRPr="00AB144F" w14:paraId="577A31F4" w14:textId="77777777" w:rsidTr="00AB144F">
        <w:trPr>
          <w:trHeight w:val="285"/>
        </w:trPr>
        <w:tc>
          <w:tcPr>
            <w:tcW w:w="399" w:type="dxa"/>
            <w:noWrap/>
            <w:hideMark/>
          </w:tcPr>
          <w:p w14:paraId="3EF1902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29</w:t>
            </w:r>
          </w:p>
        </w:tc>
        <w:tc>
          <w:tcPr>
            <w:tcW w:w="400" w:type="dxa"/>
            <w:noWrap/>
            <w:hideMark/>
          </w:tcPr>
          <w:p w14:paraId="54334F6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30</w:t>
            </w:r>
          </w:p>
        </w:tc>
        <w:tc>
          <w:tcPr>
            <w:tcW w:w="1505" w:type="dxa"/>
            <w:noWrap/>
            <w:hideMark/>
          </w:tcPr>
          <w:p w14:paraId="4F790CB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1E97F1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5BDF23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GSTM1</w:t>
            </w:r>
          </w:p>
        </w:tc>
        <w:tc>
          <w:tcPr>
            <w:tcW w:w="1051" w:type="dxa"/>
            <w:noWrap/>
            <w:hideMark/>
          </w:tcPr>
          <w:p w14:paraId="030320A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A0837E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Glutathione S-</w:t>
            </w:r>
            <w:r w:rsidRPr="00AB144F">
              <w:rPr>
                <w:rFonts w:ascii="Arial" w:eastAsia="Times New Roman" w:hAnsi="Arial" w:cs="Arial"/>
                <w:color w:val="000000"/>
                <w:kern w:val="0"/>
                <w:sz w:val="20"/>
                <w:szCs w:val="20"/>
                <w:lang w:val="en-US"/>
                <w14:ligatures w14:val="none"/>
              </w:rPr>
              <w:lastRenderedPageBreak/>
              <w:t>transferase mu 1</w:t>
            </w:r>
          </w:p>
        </w:tc>
        <w:tc>
          <w:tcPr>
            <w:tcW w:w="1078" w:type="dxa"/>
            <w:noWrap/>
            <w:hideMark/>
          </w:tcPr>
          <w:p w14:paraId="18556A3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FD8B3E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Detoxification of electrophilic compounds, </w:t>
            </w:r>
            <w:r w:rsidRPr="00AB144F">
              <w:rPr>
                <w:rFonts w:ascii="Arial" w:eastAsia="Times New Roman" w:hAnsi="Arial" w:cs="Arial"/>
                <w:color w:val="000000"/>
                <w:kern w:val="0"/>
                <w:sz w:val="20"/>
                <w:szCs w:val="20"/>
                <w:lang w:val="en-US"/>
                <w14:ligatures w14:val="none"/>
              </w:rPr>
              <w:lastRenderedPageBreak/>
              <w:t>including carcinogens, therapeutic drugs, environmental toxins and products of oxidative stress.</w:t>
            </w:r>
          </w:p>
        </w:tc>
      </w:tr>
      <w:tr w:rsidR="00AB144F" w:rsidRPr="00AB144F" w14:paraId="00CC0F1E" w14:textId="77777777" w:rsidTr="00AB144F">
        <w:trPr>
          <w:trHeight w:val="285"/>
        </w:trPr>
        <w:tc>
          <w:tcPr>
            <w:tcW w:w="399" w:type="dxa"/>
            <w:noWrap/>
            <w:hideMark/>
          </w:tcPr>
          <w:p w14:paraId="05DB4EB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58</w:t>
            </w:r>
          </w:p>
        </w:tc>
        <w:tc>
          <w:tcPr>
            <w:tcW w:w="400" w:type="dxa"/>
            <w:noWrap/>
            <w:hideMark/>
          </w:tcPr>
          <w:p w14:paraId="4967534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31</w:t>
            </w:r>
          </w:p>
        </w:tc>
        <w:tc>
          <w:tcPr>
            <w:tcW w:w="1505" w:type="dxa"/>
            <w:noWrap/>
            <w:hideMark/>
          </w:tcPr>
          <w:p w14:paraId="1BF2258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339787D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743E38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MKI67</w:t>
            </w:r>
          </w:p>
        </w:tc>
        <w:tc>
          <w:tcPr>
            <w:tcW w:w="1051" w:type="dxa"/>
            <w:noWrap/>
            <w:hideMark/>
          </w:tcPr>
          <w:p w14:paraId="627BAAD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D57132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Marker of proliferation Ki-67</w:t>
            </w:r>
          </w:p>
        </w:tc>
        <w:tc>
          <w:tcPr>
            <w:tcW w:w="1078" w:type="dxa"/>
            <w:noWrap/>
            <w:hideMark/>
          </w:tcPr>
          <w:p w14:paraId="508615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Ki-67</w:t>
            </w:r>
          </w:p>
        </w:tc>
        <w:tc>
          <w:tcPr>
            <w:tcW w:w="1765" w:type="dxa"/>
            <w:hideMark/>
          </w:tcPr>
          <w:p w14:paraId="42F9B61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be necessary for cellular proliferation.</w:t>
            </w:r>
          </w:p>
        </w:tc>
      </w:tr>
      <w:tr w:rsidR="00AB144F" w:rsidRPr="00AB144F" w14:paraId="5CF320C5" w14:textId="77777777" w:rsidTr="00AB144F">
        <w:trPr>
          <w:trHeight w:val="285"/>
        </w:trPr>
        <w:tc>
          <w:tcPr>
            <w:tcW w:w="399" w:type="dxa"/>
            <w:noWrap/>
            <w:hideMark/>
          </w:tcPr>
          <w:p w14:paraId="2F6C953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59</w:t>
            </w:r>
          </w:p>
        </w:tc>
        <w:tc>
          <w:tcPr>
            <w:tcW w:w="400" w:type="dxa"/>
            <w:noWrap/>
            <w:hideMark/>
          </w:tcPr>
          <w:p w14:paraId="73A4417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32</w:t>
            </w:r>
          </w:p>
        </w:tc>
        <w:tc>
          <w:tcPr>
            <w:tcW w:w="1505" w:type="dxa"/>
            <w:noWrap/>
            <w:hideMark/>
          </w:tcPr>
          <w:p w14:paraId="7F70F85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BF506F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72180877"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MMP11</w:t>
            </w:r>
          </w:p>
        </w:tc>
        <w:tc>
          <w:tcPr>
            <w:tcW w:w="1051" w:type="dxa"/>
            <w:noWrap/>
            <w:hideMark/>
          </w:tcPr>
          <w:p w14:paraId="1F09B0E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1D5129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metallopeptidase 11</w:t>
            </w:r>
          </w:p>
        </w:tc>
        <w:tc>
          <w:tcPr>
            <w:tcW w:w="1078" w:type="dxa"/>
            <w:noWrap/>
            <w:hideMark/>
          </w:tcPr>
          <w:p w14:paraId="7637284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Stromolysin 3</w:t>
            </w:r>
          </w:p>
        </w:tc>
        <w:tc>
          <w:tcPr>
            <w:tcW w:w="1765" w:type="dxa"/>
            <w:hideMark/>
          </w:tcPr>
          <w:p w14:paraId="3D1154E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breakdown of extracellular matrix in normal physiological processes.</w:t>
            </w:r>
          </w:p>
        </w:tc>
      </w:tr>
      <w:tr w:rsidR="00AB144F" w:rsidRPr="00AB144F" w14:paraId="4B67A72D" w14:textId="77777777" w:rsidTr="00AB144F">
        <w:trPr>
          <w:trHeight w:val="285"/>
        </w:trPr>
        <w:tc>
          <w:tcPr>
            <w:tcW w:w="399" w:type="dxa"/>
            <w:noWrap/>
            <w:hideMark/>
          </w:tcPr>
          <w:p w14:paraId="763D134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60</w:t>
            </w:r>
          </w:p>
        </w:tc>
        <w:tc>
          <w:tcPr>
            <w:tcW w:w="400" w:type="dxa"/>
            <w:noWrap/>
            <w:hideMark/>
          </w:tcPr>
          <w:p w14:paraId="2018C82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33</w:t>
            </w:r>
          </w:p>
        </w:tc>
        <w:tc>
          <w:tcPr>
            <w:tcW w:w="1505" w:type="dxa"/>
            <w:noWrap/>
            <w:hideMark/>
          </w:tcPr>
          <w:p w14:paraId="71C47AA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19A15E3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EA9056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MYBL2</w:t>
            </w:r>
          </w:p>
        </w:tc>
        <w:tc>
          <w:tcPr>
            <w:tcW w:w="1051" w:type="dxa"/>
            <w:noWrap/>
            <w:hideMark/>
          </w:tcPr>
          <w:p w14:paraId="15421A7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3FD0D7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MYB proto-oncogene like 2</w:t>
            </w:r>
          </w:p>
        </w:tc>
        <w:tc>
          <w:tcPr>
            <w:tcW w:w="1078" w:type="dxa"/>
            <w:noWrap/>
            <w:hideMark/>
          </w:tcPr>
          <w:p w14:paraId="3DFB1CD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58F742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 progression.</w:t>
            </w:r>
          </w:p>
        </w:tc>
      </w:tr>
      <w:tr w:rsidR="00AB144F" w:rsidRPr="00AB144F" w14:paraId="2531AAD2" w14:textId="77777777" w:rsidTr="00AB144F">
        <w:trPr>
          <w:trHeight w:val="285"/>
        </w:trPr>
        <w:tc>
          <w:tcPr>
            <w:tcW w:w="399" w:type="dxa"/>
            <w:noWrap/>
            <w:hideMark/>
          </w:tcPr>
          <w:p w14:paraId="62854D3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61</w:t>
            </w:r>
          </w:p>
        </w:tc>
        <w:tc>
          <w:tcPr>
            <w:tcW w:w="400" w:type="dxa"/>
            <w:noWrap/>
            <w:hideMark/>
          </w:tcPr>
          <w:p w14:paraId="2EF088C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34</w:t>
            </w:r>
          </w:p>
        </w:tc>
        <w:tc>
          <w:tcPr>
            <w:tcW w:w="1505" w:type="dxa"/>
            <w:noWrap/>
            <w:hideMark/>
          </w:tcPr>
          <w:p w14:paraId="5CBC2AE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39C706B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359345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PGR</w:t>
            </w:r>
          </w:p>
        </w:tc>
        <w:tc>
          <w:tcPr>
            <w:tcW w:w="1051" w:type="dxa"/>
            <w:noWrap/>
            <w:hideMark/>
          </w:tcPr>
          <w:p w14:paraId="30396DE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63A2CA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Progesterone receptor</w:t>
            </w:r>
          </w:p>
        </w:tc>
        <w:tc>
          <w:tcPr>
            <w:tcW w:w="1078" w:type="dxa"/>
            <w:noWrap/>
            <w:hideMark/>
          </w:tcPr>
          <w:p w14:paraId="20CF040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w:t>
            </w:r>
          </w:p>
        </w:tc>
        <w:tc>
          <w:tcPr>
            <w:tcW w:w="1765" w:type="dxa"/>
            <w:hideMark/>
          </w:tcPr>
          <w:p w14:paraId="40DACE8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Reproductive events associated with the establishment and maintenance of pregnancy.</w:t>
            </w:r>
          </w:p>
        </w:tc>
      </w:tr>
      <w:tr w:rsidR="00AB144F" w:rsidRPr="00AB144F" w14:paraId="3483147F" w14:textId="77777777" w:rsidTr="00AB144F">
        <w:trPr>
          <w:trHeight w:val="285"/>
        </w:trPr>
        <w:tc>
          <w:tcPr>
            <w:tcW w:w="399" w:type="dxa"/>
            <w:noWrap/>
            <w:hideMark/>
          </w:tcPr>
          <w:p w14:paraId="7D73005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62</w:t>
            </w:r>
          </w:p>
        </w:tc>
        <w:tc>
          <w:tcPr>
            <w:tcW w:w="400" w:type="dxa"/>
            <w:noWrap/>
            <w:hideMark/>
          </w:tcPr>
          <w:p w14:paraId="3FE129C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35</w:t>
            </w:r>
          </w:p>
        </w:tc>
        <w:tc>
          <w:tcPr>
            <w:tcW w:w="1505" w:type="dxa"/>
            <w:noWrap/>
            <w:hideMark/>
          </w:tcPr>
          <w:p w14:paraId="3C0D84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DAC727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BAFBF0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SCUBE2</w:t>
            </w:r>
          </w:p>
        </w:tc>
        <w:tc>
          <w:tcPr>
            <w:tcW w:w="1051" w:type="dxa"/>
            <w:noWrap/>
            <w:hideMark/>
          </w:tcPr>
          <w:p w14:paraId="703F74B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D6E354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Signal peptide, CUB domain and EGF like domain containing 2</w:t>
            </w:r>
          </w:p>
        </w:tc>
        <w:tc>
          <w:tcPr>
            <w:tcW w:w="1078" w:type="dxa"/>
            <w:noWrap/>
            <w:hideMark/>
          </w:tcPr>
          <w:p w14:paraId="17FF9F1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4881B1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Positive regulation of chondrocyte proliferation; positive regulation of osteoblast differentiation; and positive regulation of smoothened signaling pathway.</w:t>
            </w:r>
          </w:p>
        </w:tc>
      </w:tr>
      <w:tr w:rsidR="00AB144F" w:rsidRPr="00AB144F" w14:paraId="2FA6C498" w14:textId="77777777" w:rsidTr="00AB144F">
        <w:trPr>
          <w:trHeight w:val="285"/>
        </w:trPr>
        <w:tc>
          <w:tcPr>
            <w:tcW w:w="399" w:type="dxa"/>
            <w:noWrap/>
            <w:hideMark/>
          </w:tcPr>
          <w:p w14:paraId="23B6244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49</w:t>
            </w:r>
          </w:p>
        </w:tc>
        <w:tc>
          <w:tcPr>
            <w:tcW w:w="400" w:type="dxa"/>
            <w:noWrap/>
            <w:hideMark/>
          </w:tcPr>
          <w:p w14:paraId="1D999C7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36</w:t>
            </w:r>
          </w:p>
        </w:tc>
        <w:tc>
          <w:tcPr>
            <w:tcW w:w="1505" w:type="dxa"/>
            <w:noWrap/>
            <w:hideMark/>
          </w:tcPr>
          <w:p w14:paraId="29146CA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0F9A14D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51D8C5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ACTB</w:t>
            </w:r>
          </w:p>
        </w:tc>
        <w:tc>
          <w:tcPr>
            <w:tcW w:w="1051" w:type="dxa"/>
            <w:noWrap/>
            <w:hideMark/>
          </w:tcPr>
          <w:p w14:paraId="799CB29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0B7C9A1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Actin beta</w:t>
            </w:r>
          </w:p>
        </w:tc>
        <w:tc>
          <w:tcPr>
            <w:tcW w:w="1078" w:type="dxa"/>
            <w:noWrap/>
            <w:hideMark/>
          </w:tcPr>
          <w:p w14:paraId="4630E7D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D3AB10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Major constituent of the contractile apparatus and one of the two nonmuscle cytoskeletal actins.</w:t>
            </w:r>
          </w:p>
        </w:tc>
      </w:tr>
      <w:tr w:rsidR="00AB144F" w:rsidRPr="00AB144F" w14:paraId="00C88224" w14:textId="77777777" w:rsidTr="00AB144F">
        <w:trPr>
          <w:trHeight w:val="285"/>
        </w:trPr>
        <w:tc>
          <w:tcPr>
            <w:tcW w:w="399" w:type="dxa"/>
            <w:noWrap/>
            <w:hideMark/>
          </w:tcPr>
          <w:p w14:paraId="2BD0CDA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28</w:t>
            </w:r>
          </w:p>
        </w:tc>
        <w:tc>
          <w:tcPr>
            <w:tcW w:w="400" w:type="dxa"/>
            <w:noWrap/>
            <w:hideMark/>
          </w:tcPr>
          <w:p w14:paraId="046DDEE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37</w:t>
            </w:r>
          </w:p>
        </w:tc>
        <w:tc>
          <w:tcPr>
            <w:tcW w:w="1505" w:type="dxa"/>
            <w:noWrap/>
            <w:hideMark/>
          </w:tcPr>
          <w:p w14:paraId="060DF57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608F18D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CB7FF6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GAPDH</w:t>
            </w:r>
          </w:p>
        </w:tc>
        <w:tc>
          <w:tcPr>
            <w:tcW w:w="1051" w:type="dxa"/>
            <w:noWrap/>
            <w:hideMark/>
          </w:tcPr>
          <w:p w14:paraId="69CE582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2C18B77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Glyceraldehyde-3-phosphate dehydrogenase</w:t>
            </w:r>
          </w:p>
        </w:tc>
        <w:tc>
          <w:tcPr>
            <w:tcW w:w="1078" w:type="dxa"/>
            <w:noWrap/>
            <w:hideMark/>
          </w:tcPr>
          <w:p w14:paraId="4B44491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5B5F6C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an important energy-yielding step in carbohydrate metabolism.</w:t>
            </w:r>
          </w:p>
        </w:tc>
      </w:tr>
      <w:tr w:rsidR="00AB144F" w:rsidRPr="00AB144F" w14:paraId="684B3E68" w14:textId="77777777" w:rsidTr="00AB144F">
        <w:trPr>
          <w:trHeight w:val="285"/>
        </w:trPr>
        <w:tc>
          <w:tcPr>
            <w:tcW w:w="399" w:type="dxa"/>
            <w:noWrap/>
            <w:hideMark/>
          </w:tcPr>
          <w:p w14:paraId="273556C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57</w:t>
            </w:r>
          </w:p>
        </w:tc>
        <w:tc>
          <w:tcPr>
            <w:tcW w:w="400" w:type="dxa"/>
            <w:noWrap/>
            <w:hideMark/>
          </w:tcPr>
          <w:p w14:paraId="444DDC0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38</w:t>
            </w:r>
          </w:p>
        </w:tc>
        <w:tc>
          <w:tcPr>
            <w:tcW w:w="1505" w:type="dxa"/>
            <w:noWrap/>
            <w:hideMark/>
          </w:tcPr>
          <w:p w14:paraId="79FE69B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302B8FE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23CE17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GUSB</w:t>
            </w:r>
          </w:p>
        </w:tc>
        <w:tc>
          <w:tcPr>
            <w:tcW w:w="1051" w:type="dxa"/>
            <w:noWrap/>
            <w:hideMark/>
          </w:tcPr>
          <w:p w14:paraId="44A1994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0682CC0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Glucurodinase beta</w:t>
            </w:r>
          </w:p>
        </w:tc>
        <w:tc>
          <w:tcPr>
            <w:tcW w:w="1078" w:type="dxa"/>
            <w:noWrap/>
            <w:hideMark/>
          </w:tcPr>
          <w:p w14:paraId="62D9229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GUS</w:t>
            </w:r>
          </w:p>
        </w:tc>
        <w:tc>
          <w:tcPr>
            <w:tcW w:w="1765" w:type="dxa"/>
            <w:hideMark/>
          </w:tcPr>
          <w:p w14:paraId="3F101D9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Degrades glycosaminoglycans, including heparan sulfate, dermatan sulfate, and chondroitin-4,6-sulfate.</w:t>
            </w:r>
          </w:p>
        </w:tc>
      </w:tr>
      <w:tr w:rsidR="00AB144F" w:rsidRPr="00AB144F" w14:paraId="7A2ABDB6" w14:textId="77777777" w:rsidTr="00AB144F">
        <w:trPr>
          <w:trHeight w:val="285"/>
        </w:trPr>
        <w:tc>
          <w:tcPr>
            <w:tcW w:w="399" w:type="dxa"/>
            <w:noWrap/>
            <w:hideMark/>
          </w:tcPr>
          <w:p w14:paraId="29A609D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30</w:t>
            </w:r>
          </w:p>
        </w:tc>
        <w:tc>
          <w:tcPr>
            <w:tcW w:w="400" w:type="dxa"/>
            <w:noWrap/>
            <w:hideMark/>
          </w:tcPr>
          <w:p w14:paraId="61D4C38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39</w:t>
            </w:r>
          </w:p>
        </w:tc>
        <w:tc>
          <w:tcPr>
            <w:tcW w:w="1505" w:type="dxa"/>
            <w:noWrap/>
            <w:hideMark/>
          </w:tcPr>
          <w:p w14:paraId="3A5D783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2ED8D67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FA7F42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RPLP0</w:t>
            </w:r>
          </w:p>
        </w:tc>
        <w:tc>
          <w:tcPr>
            <w:tcW w:w="1051" w:type="dxa"/>
            <w:noWrap/>
            <w:hideMark/>
          </w:tcPr>
          <w:p w14:paraId="794DADF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3416DE7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Ribosomal protein lateral stalk subunit P0</w:t>
            </w:r>
          </w:p>
        </w:tc>
        <w:tc>
          <w:tcPr>
            <w:tcW w:w="1078" w:type="dxa"/>
            <w:noWrap/>
            <w:hideMark/>
          </w:tcPr>
          <w:p w14:paraId="6C61C5C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DECA2B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Component of the 60S subunit.</w:t>
            </w:r>
          </w:p>
        </w:tc>
      </w:tr>
      <w:tr w:rsidR="00AB144F" w:rsidRPr="00AB144F" w14:paraId="725FB7B4" w14:textId="77777777" w:rsidTr="00AB144F">
        <w:trPr>
          <w:trHeight w:val="285"/>
        </w:trPr>
        <w:tc>
          <w:tcPr>
            <w:tcW w:w="399" w:type="dxa"/>
            <w:noWrap/>
            <w:hideMark/>
          </w:tcPr>
          <w:p w14:paraId="54BCE5B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31</w:t>
            </w:r>
          </w:p>
        </w:tc>
        <w:tc>
          <w:tcPr>
            <w:tcW w:w="400" w:type="dxa"/>
            <w:noWrap/>
            <w:hideMark/>
          </w:tcPr>
          <w:p w14:paraId="6DC5FF1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40</w:t>
            </w:r>
          </w:p>
        </w:tc>
        <w:tc>
          <w:tcPr>
            <w:tcW w:w="1505" w:type="dxa"/>
            <w:noWrap/>
            <w:hideMark/>
          </w:tcPr>
          <w:p w14:paraId="5FD7EC1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Oncotype DX Breast </w:t>
            </w:r>
          </w:p>
        </w:tc>
        <w:tc>
          <w:tcPr>
            <w:tcW w:w="748" w:type="dxa"/>
            <w:noWrap/>
            <w:hideMark/>
          </w:tcPr>
          <w:p w14:paraId="798A484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9040F5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TFRC</w:t>
            </w:r>
          </w:p>
        </w:tc>
        <w:tc>
          <w:tcPr>
            <w:tcW w:w="1051" w:type="dxa"/>
            <w:noWrap/>
            <w:hideMark/>
          </w:tcPr>
          <w:p w14:paraId="3BCDF33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Control</w:t>
            </w:r>
          </w:p>
        </w:tc>
        <w:tc>
          <w:tcPr>
            <w:tcW w:w="1382" w:type="dxa"/>
            <w:hideMark/>
          </w:tcPr>
          <w:p w14:paraId="66F7968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Transferrin receptor</w:t>
            </w:r>
          </w:p>
        </w:tc>
        <w:tc>
          <w:tcPr>
            <w:tcW w:w="1078" w:type="dxa"/>
            <w:noWrap/>
            <w:hideMark/>
          </w:tcPr>
          <w:p w14:paraId="4356E9A6"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84E640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Iron uptake by the process of receptor-mediated endocytosis.</w:t>
            </w:r>
          </w:p>
        </w:tc>
      </w:tr>
      <w:tr w:rsidR="00AB144F" w:rsidRPr="00AB144F" w14:paraId="4C86DD80" w14:textId="77777777" w:rsidTr="00AB144F">
        <w:trPr>
          <w:trHeight w:val="285"/>
        </w:trPr>
        <w:tc>
          <w:tcPr>
            <w:tcW w:w="399" w:type="dxa"/>
            <w:noWrap/>
            <w:hideMark/>
          </w:tcPr>
          <w:p w14:paraId="5D1774E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63</w:t>
            </w:r>
          </w:p>
        </w:tc>
        <w:tc>
          <w:tcPr>
            <w:tcW w:w="400" w:type="dxa"/>
            <w:noWrap/>
            <w:hideMark/>
          </w:tcPr>
          <w:p w14:paraId="67EC3C7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41</w:t>
            </w:r>
          </w:p>
        </w:tc>
        <w:tc>
          <w:tcPr>
            <w:tcW w:w="1505" w:type="dxa"/>
            <w:noWrap/>
            <w:hideMark/>
          </w:tcPr>
          <w:p w14:paraId="6CD7D7A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F78ED4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D33548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ACTR3B</w:t>
            </w:r>
          </w:p>
        </w:tc>
        <w:tc>
          <w:tcPr>
            <w:tcW w:w="1051" w:type="dxa"/>
            <w:noWrap/>
            <w:hideMark/>
          </w:tcPr>
          <w:p w14:paraId="453F489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7D0988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Actin related protein 3B</w:t>
            </w:r>
          </w:p>
        </w:tc>
        <w:tc>
          <w:tcPr>
            <w:tcW w:w="1078" w:type="dxa"/>
            <w:noWrap/>
            <w:hideMark/>
          </w:tcPr>
          <w:p w14:paraId="087769E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827738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have a regulatory role in the actin cytoskeleton and induce cell-shape change and motility.</w:t>
            </w:r>
          </w:p>
        </w:tc>
      </w:tr>
      <w:tr w:rsidR="00AB144F" w:rsidRPr="00AB144F" w14:paraId="110ED1E6" w14:textId="77777777" w:rsidTr="00AB144F">
        <w:trPr>
          <w:trHeight w:val="285"/>
        </w:trPr>
        <w:tc>
          <w:tcPr>
            <w:tcW w:w="399" w:type="dxa"/>
            <w:noWrap/>
            <w:hideMark/>
          </w:tcPr>
          <w:p w14:paraId="6CEC55D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32</w:t>
            </w:r>
          </w:p>
        </w:tc>
        <w:tc>
          <w:tcPr>
            <w:tcW w:w="400" w:type="dxa"/>
            <w:noWrap/>
            <w:hideMark/>
          </w:tcPr>
          <w:p w14:paraId="41A5C08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42</w:t>
            </w:r>
          </w:p>
        </w:tc>
        <w:tc>
          <w:tcPr>
            <w:tcW w:w="1505" w:type="dxa"/>
            <w:noWrap/>
            <w:hideMark/>
          </w:tcPr>
          <w:p w14:paraId="0ED776C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AF4563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A9C05A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ANLN</w:t>
            </w:r>
          </w:p>
        </w:tc>
        <w:tc>
          <w:tcPr>
            <w:tcW w:w="1051" w:type="dxa"/>
            <w:noWrap/>
            <w:hideMark/>
          </w:tcPr>
          <w:p w14:paraId="1E91756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D52419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Anillin, actin binding protein</w:t>
            </w:r>
          </w:p>
        </w:tc>
        <w:tc>
          <w:tcPr>
            <w:tcW w:w="1078" w:type="dxa"/>
            <w:noWrap/>
            <w:hideMark/>
          </w:tcPr>
          <w:p w14:paraId="67AC29A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2C6008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growth and migration, and in cytokinesis.</w:t>
            </w:r>
          </w:p>
        </w:tc>
      </w:tr>
      <w:tr w:rsidR="00AB144F" w:rsidRPr="00AB144F" w14:paraId="4AEB65AC" w14:textId="77777777" w:rsidTr="00AB144F">
        <w:trPr>
          <w:trHeight w:val="285"/>
        </w:trPr>
        <w:tc>
          <w:tcPr>
            <w:tcW w:w="399" w:type="dxa"/>
            <w:noWrap/>
            <w:hideMark/>
          </w:tcPr>
          <w:p w14:paraId="0097276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33</w:t>
            </w:r>
          </w:p>
        </w:tc>
        <w:tc>
          <w:tcPr>
            <w:tcW w:w="400" w:type="dxa"/>
            <w:noWrap/>
            <w:hideMark/>
          </w:tcPr>
          <w:p w14:paraId="41CF021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43</w:t>
            </w:r>
          </w:p>
        </w:tc>
        <w:tc>
          <w:tcPr>
            <w:tcW w:w="1505" w:type="dxa"/>
            <w:noWrap/>
            <w:hideMark/>
          </w:tcPr>
          <w:p w14:paraId="3D8F1EB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69B38C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7BDE681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BAG1</w:t>
            </w:r>
          </w:p>
        </w:tc>
        <w:tc>
          <w:tcPr>
            <w:tcW w:w="1051" w:type="dxa"/>
            <w:noWrap/>
            <w:hideMark/>
          </w:tcPr>
          <w:p w14:paraId="1E4BF18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27CAFB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BAG cochaperone 1</w:t>
            </w:r>
          </w:p>
        </w:tc>
        <w:tc>
          <w:tcPr>
            <w:tcW w:w="1078" w:type="dxa"/>
            <w:noWrap/>
            <w:hideMark/>
          </w:tcPr>
          <w:p w14:paraId="646DCEC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3A1A2B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a step in a pathway leading to apoptosis.</w:t>
            </w:r>
          </w:p>
        </w:tc>
      </w:tr>
      <w:tr w:rsidR="00AB144F" w:rsidRPr="00AB144F" w14:paraId="1ECFF094" w14:textId="77777777" w:rsidTr="00AB144F">
        <w:trPr>
          <w:trHeight w:val="285"/>
        </w:trPr>
        <w:tc>
          <w:tcPr>
            <w:tcW w:w="399" w:type="dxa"/>
            <w:noWrap/>
            <w:hideMark/>
          </w:tcPr>
          <w:p w14:paraId="43A85D9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12</w:t>
            </w:r>
          </w:p>
        </w:tc>
        <w:tc>
          <w:tcPr>
            <w:tcW w:w="400" w:type="dxa"/>
            <w:noWrap/>
            <w:hideMark/>
          </w:tcPr>
          <w:p w14:paraId="2D1C199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44</w:t>
            </w:r>
          </w:p>
        </w:tc>
        <w:tc>
          <w:tcPr>
            <w:tcW w:w="1505" w:type="dxa"/>
            <w:noWrap/>
            <w:hideMark/>
          </w:tcPr>
          <w:p w14:paraId="2A0F841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04C0B7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706110F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BCL2</w:t>
            </w:r>
          </w:p>
        </w:tc>
        <w:tc>
          <w:tcPr>
            <w:tcW w:w="1051" w:type="dxa"/>
            <w:noWrap/>
            <w:hideMark/>
          </w:tcPr>
          <w:p w14:paraId="56D50F8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6C082D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BCL2 apoptosis regulator</w:t>
            </w:r>
          </w:p>
        </w:tc>
        <w:tc>
          <w:tcPr>
            <w:tcW w:w="1078" w:type="dxa"/>
            <w:noWrap/>
            <w:hideMark/>
          </w:tcPr>
          <w:p w14:paraId="6267FD5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A6EFC4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Blocks the apoptotic death of some cells such as lymphocytes.</w:t>
            </w:r>
          </w:p>
        </w:tc>
      </w:tr>
      <w:tr w:rsidR="00AB144F" w:rsidRPr="00AB144F" w14:paraId="5B73B8AC" w14:textId="77777777" w:rsidTr="00AB144F">
        <w:trPr>
          <w:trHeight w:val="285"/>
        </w:trPr>
        <w:tc>
          <w:tcPr>
            <w:tcW w:w="399" w:type="dxa"/>
            <w:noWrap/>
            <w:hideMark/>
          </w:tcPr>
          <w:p w14:paraId="2A4D22A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w:t>
            </w:r>
          </w:p>
        </w:tc>
        <w:tc>
          <w:tcPr>
            <w:tcW w:w="400" w:type="dxa"/>
            <w:noWrap/>
            <w:hideMark/>
          </w:tcPr>
          <w:p w14:paraId="6C362B3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45</w:t>
            </w:r>
          </w:p>
        </w:tc>
        <w:tc>
          <w:tcPr>
            <w:tcW w:w="1505" w:type="dxa"/>
            <w:noWrap/>
            <w:hideMark/>
          </w:tcPr>
          <w:p w14:paraId="7523D32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A69B0E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3</w:t>
            </w:r>
          </w:p>
        </w:tc>
        <w:tc>
          <w:tcPr>
            <w:tcW w:w="1022" w:type="dxa"/>
            <w:noWrap/>
            <w:hideMark/>
          </w:tcPr>
          <w:p w14:paraId="43B561D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BIRC5</w:t>
            </w:r>
          </w:p>
        </w:tc>
        <w:tc>
          <w:tcPr>
            <w:tcW w:w="1051" w:type="dxa"/>
            <w:noWrap/>
            <w:hideMark/>
          </w:tcPr>
          <w:p w14:paraId="20785F8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4F5D51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Baculoviral IAP repeat containing 7</w:t>
            </w:r>
          </w:p>
        </w:tc>
        <w:tc>
          <w:tcPr>
            <w:tcW w:w="1078" w:type="dxa"/>
            <w:noWrap/>
            <w:hideMark/>
          </w:tcPr>
          <w:p w14:paraId="25FD011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Survivin</w:t>
            </w:r>
          </w:p>
        </w:tc>
        <w:tc>
          <w:tcPr>
            <w:tcW w:w="1765" w:type="dxa"/>
            <w:hideMark/>
          </w:tcPr>
          <w:p w14:paraId="762097F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An inhibitor of apoptosis.</w:t>
            </w:r>
          </w:p>
        </w:tc>
      </w:tr>
      <w:tr w:rsidR="00AB144F" w:rsidRPr="00AB144F" w14:paraId="5FF696D5" w14:textId="77777777" w:rsidTr="00AB144F">
        <w:trPr>
          <w:trHeight w:val="285"/>
        </w:trPr>
        <w:tc>
          <w:tcPr>
            <w:tcW w:w="399" w:type="dxa"/>
            <w:noWrap/>
            <w:hideMark/>
          </w:tcPr>
          <w:p w14:paraId="018090C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w:t>
            </w:r>
          </w:p>
        </w:tc>
        <w:tc>
          <w:tcPr>
            <w:tcW w:w="400" w:type="dxa"/>
            <w:noWrap/>
            <w:hideMark/>
          </w:tcPr>
          <w:p w14:paraId="3C3DEFA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46</w:t>
            </w:r>
          </w:p>
        </w:tc>
        <w:tc>
          <w:tcPr>
            <w:tcW w:w="1505" w:type="dxa"/>
            <w:noWrap/>
            <w:hideMark/>
          </w:tcPr>
          <w:p w14:paraId="2F20256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F479AC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909FDF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BLVRA</w:t>
            </w:r>
          </w:p>
        </w:tc>
        <w:tc>
          <w:tcPr>
            <w:tcW w:w="1051" w:type="dxa"/>
            <w:noWrap/>
            <w:hideMark/>
          </w:tcPr>
          <w:p w14:paraId="0F60CAC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F4F998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Biliverdin reductase A</w:t>
            </w:r>
          </w:p>
        </w:tc>
        <w:tc>
          <w:tcPr>
            <w:tcW w:w="1078" w:type="dxa"/>
            <w:noWrap/>
            <w:hideMark/>
          </w:tcPr>
          <w:p w14:paraId="7BC2494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78121B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Conversion of biliverdin to bilirubin.</w:t>
            </w:r>
          </w:p>
        </w:tc>
      </w:tr>
      <w:tr w:rsidR="00AB144F" w:rsidRPr="00AB144F" w14:paraId="7B13E1A3" w14:textId="77777777" w:rsidTr="00AB144F">
        <w:trPr>
          <w:trHeight w:val="285"/>
        </w:trPr>
        <w:tc>
          <w:tcPr>
            <w:tcW w:w="399" w:type="dxa"/>
            <w:noWrap/>
            <w:hideMark/>
          </w:tcPr>
          <w:p w14:paraId="12055C2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13</w:t>
            </w:r>
          </w:p>
        </w:tc>
        <w:tc>
          <w:tcPr>
            <w:tcW w:w="400" w:type="dxa"/>
            <w:noWrap/>
            <w:hideMark/>
          </w:tcPr>
          <w:p w14:paraId="72ADC1F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47</w:t>
            </w:r>
          </w:p>
        </w:tc>
        <w:tc>
          <w:tcPr>
            <w:tcW w:w="1505" w:type="dxa"/>
            <w:noWrap/>
            <w:hideMark/>
          </w:tcPr>
          <w:p w14:paraId="0EF6697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E379F5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56E99D0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CCNB1</w:t>
            </w:r>
          </w:p>
        </w:tc>
        <w:tc>
          <w:tcPr>
            <w:tcW w:w="1051" w:type="dxa"/>
            <w:noWrap/>
            <w:hideMark/>
          </w:tcPr>
          <w:p w14:paraId="5B3A2B7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1A2AC8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B2</w:t>
            </w:r>
          </w:p>
        </w:tc>
        <w:tc>
          <w:tcPr>
            <w:tcW w:w="1078" w:type="dxa"/>
            <w:noWrap/>
            <w:hideMark/>
          </w:tcPr>
          <w:p w14:paraId="38C2972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C2CBB2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AB144F" w14:paraId="5DD840F8" w14:textId="77777777" w:rsidTr="00AB144F">
        <w:trPr>
          <w:trHeight w:val="285"/>
        </w:trPr>
        <w:tc>
          <w:tcPr>
            <w:tcW w:w="399" w:type="dxa"/>
            <w:noWrap/>
            <w:hideMark/>
          </w:tcPr>
          <w:p w14:paraId="44C425B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64</w:t>
            </w:r>
          </w:p>
        </w:tc>
        <w:tc>
          <w:tcPr>
            <w:tcW w:w="400" w:type="dxa"/>
            <w:noWrap/>
            <w:hideMark/>
          </w:tcPr>
          <w:p w14:paraId="33E704B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48</w:t>
            </w:r>
          </w:p>
        </w:tc>
        <w:tc>
          <w:tcPr>
            <w:tcW w:w="1505" w:type="dxa"/>
            <w:noWrap/>
            <w:hideMark/>
          </w:tcPr>
          <w:p w14:paraId="40ABCAC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98EEAE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AD6FCC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CCNE1</w:t>
            </w:r>
          </w:p>
        </w:tc>
        <w:tc>
          <w:tcPr>
            <w:tcW w:w="1051" w:type="dxa"/>
            <w:noWrap/>
            <w:hideMark/>
          </w:tcPr>
          <w:p w14:paraId="44AD56F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8EDD2F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Cyclin E1</w:t>
            </w:r>
          </w:p>
        </w:tc>
        <w:tc>
          <w:tcPr>
            <w:tcW w:w="1078" w:type="dxa"/>
            <w:noWrap/>
            <w:hideMark/>
          </w:tcPr>
          <w:p w14:paraId="66C31F0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68A2C7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mitosis.</w:t>
            </w:r>
          </w:p>
        </w:tc>
      </w:tr>
      <w:tr w:rsidR="00AB144F" w:rsidRPr="00AB144F" w14:paraId="28A85DAD" w14:textId="77777777" w:rsidTr="00AB144F">
        <w:trPr>
          <w:trHeight w:val="285"/>
        </w:trPr>
        <w:tc>
          <w:tcPr>
            <w:tcW w:w="399" w:type="dxa"/>
            <w:noWrap/>
            <w:hideMark/>
          </w:tcPr>
          <w:p w14:paraId="4C415A5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66</w:t>
            </w:r>
          </w:p>
        </w:tc>
        <w:tc>
          <w:tcPr>
            <w:tcW w:w="400" w:type="dxa"/>
            <w:noWrap/>
            <w:hideMark/>
          </w:tcPr>
          <w:p w14:paraId="023372D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49</w:t>
            </w:r>
          </w:p>
        </w:tc>
        <w:tc>
          <w:tcPr>
            <w:tcW w:w="1505" w:type="dxa"/>
            <w:noWrap/>
            <w:hideMark/>
          </w:tcPr>
          <w:p w14:paraId="0AC903D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CA4F3E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F2D902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CDC6</w:t>
            </w:r>
          </w:p>
        </w:tc>
        <w:tc>
          <w:tcPr>
            <w:tcW w:w="1051" w:type="dxa"/>
            <w:noWrap/>
            <w:hideMark/>
          </w:tcPr>
          <w:p w14:paraId="51FF9E9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673640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division cycle 6</w:t>
            </w:r>
          </w:p>
        </w:tc>
        <w:tc>
          <w:tcPr>
            <w:tcW w:w="1078" w:type="dxa"/>
            <w:noWrap/>
            <w:hideMark/>
          </w:tcPr>
          <w:p w14:paraId="23D0B58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8D1189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Regulator at the early steps of DNA replication.</w:t>
            </w:r>
          </w:p>
        </w:tc>
      </w:tr>
      <w:tr w:rsidR="00AB144F" w:rsidRPr="00AB144F" w14:paraId="13E10147" w14:textId="77777777" w:rsidTr="00AB144F">
        <w:trPr>
          <w:trHeight w:val="285"/>
        </w:trPr>
        <w:tc>
          <w:tcPr>
            <w:tcW w:w="399" w:type="dxa"/>
            <w:noWrap/>
            <w:hideMark/>
          </w:tcPr>
          <w:p w14:paraId="5E1E780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65</w:t>
            </w:r>
          </w:p>
        </w:tc>
        <w:tc>
          <w:tcPr>
            <w:tcW w:w="400" w:type="dxa"/>
            <w:noWrap/>
            <w:hideMark/>
          </w:tcPr>
          <w:p w14:paraId="51EECD7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50</w:t>
            </w:r>
          </w:p>
        </w:tc>
        <w:tc>
          <w:tcPr>
            <w:tcW w:w="1505" w:type="dxa"/>
            <w:noWrap/>
            <w:hideMark/>
          </w:tcPr>
          <w:p w14:paraId="514D989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8E489F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28D94C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CDC20</w:t>
            </w:r>
          </w:p>
        </w:tc>
        <w:tc>
          <w:tcPr>
            <w:tcW w:w="1051" w:type="dxa"/>
            <w:noWrap/>
            <w:hideMark/>
          </w:tcPr>
          <w:p w14:paraId="6C91A48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A60DFA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division cycle 20</w:t>
            </w:r>
          </w:p>
        </w:tc>
        <w:tc>
          <w:tcPr>
            <w:tcW w:w="1078" w:type="dxa"/>
            <w:noWrap/>
            <w:hideMark/>
          </w:tcPr>
          <w:p w14:paraId="616FD33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A06D9D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Regulates protein interacting with several other proteins at multiple points in the cell cycle.</w:t>
            </w:r>
          </w:p>
        </w:tc>
      </w:tr>
      <w:tr w:rsidR="00AB144F" w:rsidRPr="00AB144F" w14:paraId="2526C93D" w14:textId="77777777" w:rsidTr="00AB144F">
        <w:trPr>
          <w:trHeight w:val="285"/>
        </w:trPr>
        <w:tc>
          <w:tcPr>
            <w:tcW w:w="399" w:type="dxa"/>
            <w:noWrap/>
            <w:hideMark/>
          </w:tcPr>
          <w:p w14:paraId="39FABC4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lastRenderedPageBreak/>
              <w:t>67</w:t>
            </w:r>
          </w:p>
        </w:tc>
        <w:tc>
          <w:tcPr>
            <w:tcW w:w="400" w:type="dxa"/>
            <w:noWrap/>
            <w:hideMark/>
          </w:tcPr>
          <w:p w14:paraId="63161EE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51</w:t>
            </w:r>
          </w:p>
        </w:tc>
        <w:tc>
          <w:tcPr>
            <w:tcW w:w="1505" w:type="dxa"/>
            <w:noWrap/>
            <w:hideMark/>
          </w:tcPr>
          <w:p w14:paraId="62AC4A5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6AD2EA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CE3428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CDH3</w:t>
            </w:r>
          </w:p>
        </w:tc>
        <w:tc>
          <w:tcPr>
            <w:tcW w:w="1051" w:type="dxa"/>
            <w:noWrap/>
            <w:hideMark/>
          </w:tcPr>
          <w:p w14:paraId="757B7BD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D4C038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Cadherin 3</w:t>
            </w:r>
          </w:p>
        </w:tc>
        <w:tc>
          <w:tcPr>
            <w:tcW w:w="1078" w:type="dxa"/>
            <w:noWrap/>
            <w:hideMark/>
          </w:tcPr>
          <w:p w14:paraId="082F88D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2A1683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loss of heterozygosity events in breast and prostate cancer.</w:t>
            </w:r>
          </w:p>
        </w:tc>
      </w:tr>
      <w:tr w:rsidR="00AB144F" w:rsidRPr="00AB144F" w14:paraId="37C5BFA0" w14:textId="77777777" w:rsidTr="00AB144F">
        <w:trPr>
          <w:trHeight w:val="285"/>
        </w:trPr>
        <w:tc>
          <w:tcPr>
            <w:tcW w:w="399" w:type="dxa"/>
            <w:noWrap/>
            <w:hideMark/>
          </w:tcPr>
          <w:p w14:paraId="5C02EDC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68</w:t>
            </w:r>
          </w:p>
        </w:tc>
        <w:tc>
          <w:tcPr>
            <w:tcW w:w="400" w:type="dxa"/>
            <w:noWrap/>
            <w:hideMark/>
          </w:tcPr>
          <w:p w14:paraId="77696D4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52</w:t>
            </w:r>
          </w:p>
        </w:tc>
        <w:tc>
          <w:tcPr>
            <w:tcW w:w="1505" w:type="dxa"/>
            <w:noWrap/>
            <w:hideMark/>
          </w:tcPr>
          <w:p w14:paraId="2291D8D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037A15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1366C0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CENPF</w:t>
            </w:r>
          </w:p>
        </w:tc>
        <w:tc>
          <w:tcPr>
            <w:tcW w:w="1051" w:type="dxa"/>
            <w:noWrap/>
            <w:hideMark/>
          </w:tcPr>
          <w:p w14:paraId="1FDA994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03687F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Centromere protein F</w:t>
            </w:r>
          </w:p>
        </w:tc>
        <w:tc>
          <w:tcPr>
            <w:tcW w:w="1078" w:type="dxa"/>
            <w:noWrap/>
            <w:hideMark/>
          </w:tcPr>
          <w:p w14:paraId="6709FD6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54B609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Associates with the kinetochore at G2 and maintains this association through early anaphase.</w:t>
            </w:r>
          </w:p>
        </w:tc>
      </w:tr>
      <w:tr w:rsidR="00AB144F" w:rsidRPr="00AB144F" w14:paraId="6C89C71D" w14:textId="77777777" w:rsidTr="00AB144F">
        <w:trPr>
          <w:trHeight w:val="285"/>
        </w:trPr>
        <w:tc>
          <w:tcPr>
            <w:tcW w:w="399" w:type="dxa"/>
            <w:noWrap/>
            <w:hideMark/>
          </w:tcPr>
          <w:p w14:paraId="3855222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69</w:t>
            </w:r>
          </w:p>
        </w:tc>
        <w:tc>
          <w:tcPr>
            <w:tcW w:w="400" w:type="dxa"/>
            <w:noWrap/>
            <w:hideMark/>
          </w:tcPr>
          <w:p w14:paraId="350B575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53</w:t>
            </w:r>
          </w:p>
        </w:tc>
        <w:tc>
          <w:tcPr>
            <w:tcW w:w="1505" w:type="dxa"/>
            <w:noWrap/>
            <w:hideMark/>
          </w:tcPr>
          <w:p w14:paraId="0F23123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F7E2E0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6B9AEC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CEP55</w:t>
            </w:r>
          </w:p>
        </w:tc>
        <w:tc>
          <w:tcPr>
            <w:tcW w:w="1051" w:type="dxa"/>
            <w:noWrap/>
            <w:hideMark/>
          </w:tcPr>
          <w:p w14:paraId="0C7293B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2986B6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Centrosomal protein 55</w:t>
            </w:r>
          </w:p>
        </w:tc>
        <w:tc>
          <w:tcPr>
            <w:tcW w:w="1078" w:type="dxa"/>
            <w:noWrap/>
            <w:hideMark/>
          </w:tcPr>
          <w:p w14:paraId="4C5E200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20031F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cranial skeletal system development; establishment of protein localization; and midbody abscission.</w:t>
            </w:r>
          </w:p>
        </w:tc>
      </w:tr>
      <w:tr w:rsidR="00AB144F" w:rsidRPr="00AB144F" w14:paraId="68A280CE" w14:textId="77777777" w:rsidTr="00AB144F">
        <w:trPr>
          <w:trHeight w:val="285"/>
        </w:trPr>
        <w:tc>
          <w:tcPr>
            <w:tcW w:w="399" w:type="dxa"/>
            <w:noWrap/>
            <w:hideMark/>
          </w:tcPr>
          <w:p w14:paraId="7CA8A36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70</w:t>
            </w:r>
          </w:p>
        </w:tc>
        <w:tc>
          <w:tcPr>
            <w:tcW w:w="400" w:type="dxa"/>
            <w:noWrap/>
            <w:hideMark/>
          </w:tcPr>
          <w:p w14:paraId="6C92DBE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54</w:t>
            </w:r>
          </w:p>
        </w:tc>
        <w:tc>
          <w:tcPr>
            <w:tcW w:w="1505" w:type="dxa"/>
            <w:noWrap/>
            <w:hideMark/>
          </w:tcPr>
          <w:p w14:paraId="590BDDA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7431F51"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515437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CXXC5</w:t>
            </w:r>
          </w:p>
        </w:tc>
        <w:tc>
          <w:tcPr>
            <w:tcW w:w="1051" w:type="dxa"/>
            <w:noWrap/>
            <w:hideMark/>
          </w:tcPr>
          <w:p w14:paraId="3BCADCD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085FF8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CXXC finger protein 5</w:t>
            </w:r>
          </w:p>
        </w:tc>
        <w:tc>
          <w:tcPr>
            <w:tcW w:w="1078" w:type="dxa"/>
            <w:noWrap/>
            <w:hideMark/>
          </w:tcPr>
          <w:p w14:paraId="5FAA15A5"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B0D4F2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myelopoiesis, required for DNA damage-induced p53 activation, regulates the differentiation of myoblasts into myocytes, and negatively regulates cutaneous wound healing.</w:t>
            </w:r>
          </w:p>
        </w:tc>
      </w:tr>
      <w:tr w:rsidR="00AB144F" w:rsidRPr="00AB144F" w14:paraId="23B99C03" w14:textId="77777777" w:rsidTr="00AB144F">
        <w:trPr>
          <w:trHeight w:val="285"/>
        </w:trPr>
        <w:tc>
          <w:tcPr>
            <w:tcW w:w="399" w:type="dxa"/>
            <w:noWrap/>
            <w:hideMark/>
          </w:tcPr>
          <w:p w14:paraId="3D343F6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14</w:t>
            </w:r>
          </w:p>
        </w:tc>
        <w:tc>
          <w:tcPr>
            <w:tcW w:w="400" w:type="dxa"/>
            <w:noWrap/>
            <w:hideMark/>
          </w:tcPr>
          <w:p w14:paraId="1871CAE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55</w:t>
            </w:r>
          </w:p>
        </w:tc>
        <w:tc>
          <w:tcPr>
            <w:tcW w:w="1505" w:type="dxa"/>
            <w:noWrap/>
            <w:hideMark/>
          </w:tcPr>
          <w:p w14:paraId="6080FFD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FE4B13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36FE62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EGFR</w:t>
            </w:r>
          </w:p>
        </w:tc>
        <w:tc>
          <w:tcPr>
            <w:tcW w:w="1051" w:type="dxa"/>
            <w:noWrap/>
            <w:hideMark/>
          </w:tcPr>
          <w:p w14:paraId="46DCFEB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725AF0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Epidermal growth factor receptor</w:t>
            </w:r>
          </w:p>
        </w:tc>
        <w:tc>
          <w:tcPr>
            <w:tcW w:w="1078" w:type="dxa"/>
            <w:noWrap/>
            <w:hideMark/>
          </w:tcPr>
          <w:p w14:paraId="6BB901A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3822B0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Induce receptor dimerization and tyrosine autophosphorylation leading to cell proliferation.</w:t>
            </w:r>
          </w:p>
        </w:tc>
      </w:tr>
      <w:tr w:rsidR="00AB144F" w:rsidRPr="00AB144F" w14:paraId="78A9B989" w14:textId="77777777" w:rsidTr="00AB144F">
        <w:trPr>
          <w:trHeight w:val="285"/>
        </w:trPr>
        <w:tc>
          <w:tcPr>
            <w:tcW w:w="399" w:type="dxa"/>
            <w:noWrap/>
            <w:hideMark/>
          </w:tcPr>
          <w:p w14:paraId="22A2EB3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71</w:t>
            </w:r>
          </w:p>
        </w:tc>
        <w:tc>
          <w:tcPr>
            <w:tcW w:w="400" w:type="dxa"/>
            <w:noWrap/>
            <w:hideMark/>
          </w:tcPr>
          <w:p w14:paraId="5F268BC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56</w:t>
            </w:r>
          </w:p>
        </w:tc>
        <w:tc>
          <w:tcPr>
            <w:tcW w:w="1505" w:type="dxa"/>
            <w:noWrap/>
            <w:hideMark/>
          </w:tcPr>
          <w:p w14:paraId="64CE03B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E72B324"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214F567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ERBB2</w:t>
            </w:r>
          </w:p>
        </w:tc>
        <w:tc>
          <w:tcPr>
            <w:tcW w:w="1051" w:type="dxa"/>
            <w:noWrap/>
            <w:hideMark/>
          </w:tcPr>
          <w:p w14:paraId="7BB55D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7CF5B3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Erb-b2 receptor tyrosine kinase 3</w:t>
            </w:r>
          </w:p>
        </w:tc>
        <w:tc>
          <w:tcPr>
            <w:tcW w:w="1078" w:type="dxa"/>
            <w:noWrap/>
            <w:hideMark/>
          </w:tcPr>
          <w:p w14:paraId="68EB6E2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HER3</w:t>
            </w:r>
          </w:p>
        </w:tc>
        <w:tc>
          <w:tcPr>
            <w:tcW w:w="1765" w:type="dxa"/>
            <w:hideMark/>
          </w:tcPr>
          <w:p w14:paraId="2AED9CE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mitogen-activated protein kinase and phosphatidylinositol-3 kinase.</w:t>
            </w:r>
          </w:p>
        </w:tc>
      </w:tr>
      <w:tr w:rsidR="00AB144F" w:rsidRPr="00AB144F" w14:paraId="687B76AD" w14:textId="77777777" w:rsidTr="00AB144F">
        <w:trPr>
          <w:trHeight w:val="285"/>
        </w:trPr>
        <w:tc>
          <w:tcPr>
            <w:tcW w:w="399" w:type="dxa"/>
            <w:noWrap/>
            <w:hideMark/>
          </w:tcPr>
          <w:p w14:paraId="223FB8A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34</w:t>
            </w:r>
          </w:p>
        </w:tc>
        <w:tc>
          <w:tcPr>
            <w:tcW w:w="400" w:type="dxa"/>
            <w:noWrap/>
            <w:hideMark/>
          </w:tcPr>
          <w:p w14:paraId="019AB5B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57</w:t>
            </w:r>
          </w:p>
        </w:tc>
        <w:tc>
          <w:tcPr>
            <w:tcW w:w="1505" w:type="dxa"/>
            <w:noWrap/>
            <w:hideMark/>
          </w:tcPr>
          <w:p w14:paraId="2739A39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945B29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1E1554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ESR1</w:t>
            </w:r>
          </w:p>
        </w:tc>
        <w:tc>
          <w:tcPr>
            <w:tcW w:w="1051" w:type="dxa"/>
            <w:noWrap/>
            <w:hideMark/>
          </w:tcPr>
          <w:p w14:paraId="2C91AE6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BDD94C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Estrogen receptor 2</w:t>
            </w:r>
          </w:p>
        </w:tc>
        <w:tc>
          <w:tcPr>
            <w:tcW w:w="1078" w:type="dxa"/>
            <w:noWrap/>
            <w:hideMark/>
          </w:tcPr>
          <w:p w14:paraId="2EA1F9A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ER</w:t>
            </w:r>
          </w:p>
        </w:tc>
        <w:tc>
          <w:tcPr>
            <w:tcW w:w="1765" w:type="dxa"/>
            <w:hideMark/>
          </w:tcPr>
          <w:p w14:paraId="16F24CD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Regulates the transcription of many estrogen-inducible genes that play a role in growth, metabolism, sexual development, gestation, and </w:t>
            </w:r>
            <w:r w:rsidRPr="00AB144F">
              <w:rPr>
                <w:rFonts w:ascii="Arial" w:eastAsia="Times New Roman" w:hAnsi="Arial" w:cs="Arial"/>
                <w:color w:val="000000"/>
                <w:kern w:val="0"/>
                <w:sz w:val="20"/>
                <w:szCs w:val="20"/>
                <w:lang w:val="en-US"/>
                <w14:ligatures w14:val="none"/>
              </w:rPr>
              <w:lastRenderedPageBreak/>
              <w:t>other reproductive functions.</w:t>
            </w:r>
          </w:p>
        </w:tc>
      </w:tr>
      <w:tr w:rsidR="00AB144F" w:rsidRPr="00AB144F" w14:paraId="55ACF4D3" w14:textId="77777777" w:rsidTr="00AB144F">
        <w:trPr>
          <w:trHeight w:val="285"/>
        </w:trPr>
        <w:tc>
          <w:tcPr>
            <w:tcW w:w="399" w:type="dxa"/>
            <w:noWrap/>
            <w:hideMark/>
          </w:tcPr>
          <w:p w14:paraId="6384B41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72</w:t>
            </w:r>
          </w:p>
        </w:tc>
        <w:tc>
          <w:tcPr>
            <w:tcW w:w="400" w:type="dxa"/>
            <w:noWrap/>
            <w:hideMark/>
          </w:tcPr>
          <w:p w14:paraId="74FEEAF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58</w:t>
            </w:r>
          </w:p>
        </w:tc>
        <w:tc>
          <w:tcPr>
            <w:tcW w:w="1505" w:type="dxa"/>
            <w:noWrap/>
            <w:hideMark/>
          </w:tcPr>
          <w:p w14:paraId="7289008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CE67CE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151C05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EXO1</w:t>
            </w:r>
          </w:p>
        </w:tc>
        <w:tc>
          <w:tcPr>
            <w:tcW w:w="1051" w:type="dxa"/>
            <w:noWrap/>
            <w:hideMark/>
          </w:tcPr>
          <w:p w14:paraId="384CCC6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54B775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Exonuclease 1</w:t>
            </w:r>
          </w:p>
        </w:tc>
        <w:tc>
          <w:tcPr>
            <w:tcW w:w="1078" w:type="dxa"/>
            <w:noWrap/>
            <w:hideMark/>
          </w:tcPr>
          <w:p w14:paraId="6B2E590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C1AA80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mismatch repair and recombination.</w:t>
            </w:r>
          </w:p>
        </w:tc>
      </w:tr>
      <w:tr w:rsidR="00AB144F" w:rsidRPr="00AB144F" w14:paraId="0E23CA1D" w14:textId="77777777" w:rsidTr="00AB144F">
        <w:trPr>
          <w:trHeight w:val="285"/>
        </w:trPr>
        <w:tc>
          <w:tcPr>
            <w:tcW w:w="399" w:type="dxa"/>
            <w:noWrap/>
            <w:hideMark/>
          </w:tcPr>
          <w:p w14:paraId="67392C3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73</w:t>
            </w:r>
          </w:p>
        </w:tc>
        <w:tc>
          <w:tcPr>
            <w:tcW w:w="400" w:type="dxa"/>
            <w:noWrap/>
            <w:hideMark/>
          </w:tcPr>
          <w:p w14:paraId="1762844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59</w:t>
            </w:r>
          </w:p>
        </w:tc>
        <w:tc>
          <w:tcPr>
            <w:tcW w:w="1505" w:type="dxa"/>
            <w:noWrap/>
            <w:hideMark/>
          </w:tcPr>
          <w:p w14:paraId="3979CED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10104A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F1BEF0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FGFR4</w:t>
            </w:r>
          </w:p>
        </w:tc>
        <w:tc>
          <w:tcPr>
            <w:tcW w:w="1051" w:type="dxa"/>
            <w:noWrap/>
            <w:hideMark/>
          </w:tcPr>
          <w:p w14:paraId="1DAEC00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408D0F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Fibroblast growth factor receptor 4</w:t>
            </w:r>
          </w:p>
        </w:tc>
        <w:tc>
          <w:tcPr>
            <w:tcW w:w="1078" w:type="dxa"/>
            <w:noWrap/>
            <w:hideMark/>
          </w:tcPr>
          <w:p w14:paraId="71463F9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F02813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cell proliferation, cell differentiation, cell migration, lipid metabolism, bile acid biosynthesis, vitamin D metabolism, glucose uptake, and phosphate homeostasis.</w:t>
            </w:r>
          </w:p>
        </w:tc>
      </w:tr>
      <w:tr w:rsidR="00AB144F" w:rsidRPr="00AB144F" w14:paraId="458DE031" w14:textId="77777777" w:rsidTr="00AB144F">
        <w:trPr>
          <w:trHeight w:val="285"/>
        </w:trPr>
        <w:tc>
          <w:tcPr>
            <w:tcW w:w="399" w:type="dxa"/>
            <w:noWrap/>
            <w:hideMark/>
          </w:tcPr>
          <w:p w14:paraId="0E0D77A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35</w:t>
            </w:r>
          </w:p>
        </w:tc>
        <w:tc>
          <w:tcPr>
            <w:tcW w:w="400" w:type="dxa"/>
            <w:noWrap/>
            <w:hideMark/>
          </w:tcPr>
          <w:p w14:paraId="35B50A1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60</w:t>
            </w:r>
          </w:p>
        </w:tc>
        <w:tc>
          <w:tcPr>
            <w:tcW w:w="1505" w:type="dxa"/>
            <w:noWrap/>
            <w:hideMark/>
          </w:tcPr>
          <w:p w14:paraId="7D50801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45023D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17ADAD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FOXA1</w:t>
            </w:r>
          </w:p>
        </w:tc>
        <w:tc>
          <w:tcPr>
            <w:tcW w:w="1051" w:type="dxa"/>
            <w:noWrap/>
            <w:hideMark/>
          </w:tcPr>
          <w:p w14:paraId="4129989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3CF745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Forkhead box A1</w:t>
            </w:r>
          </w:p>
        </w:tc>
        <w:tc>
          <w:tcPr>
            <w:tcW w:w="1078" w:type="dxa"/>
            <w:noWrap/>
            <w:hideMark/>
          </w:tcPr>
          <w:p w14:paraId="78AF93E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2CB1FC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metabolism and in the differentiation of the pancreas and liver.</w:t>
            </w:r>
          </w:p>
        </w:tc>
      </w:tr>
      <w:tr w:rsidR="00AB144F" w:rsidRPr="00AB144F" w14:paraId="210A0692" w14:textId="77777777" w:rsidTr="00AB144F">
        <w:trPr>
          <w:trHeight w:val="285"/>
        </w:trPr>
        <w:tc>
          <w:tcPr>
            <w:tcW w:w="399" w:type="dxa"/>
            <w:noWrap/>
            <w:hideMark/>
          </w:tcPr>
          <w:p w14:paraId="6EDE90A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74</w:t>
            </w:r>
          </w:p>
        </w:tc>
        <w:tc>
          <w:tcPr>
            <w:tcW w:w="400" w:type="dxa"/>
            <w:noWrap/>
            <w:hideMark/>
          </w:tcPr>
          <w:p w14:paraId="6B60CAE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61</w:t>
            </w:r>
          </w:p>
        </w:tc>
        <w:tc>
          <w:tcPr>
            <w:tcW w:w="1505" w:type="dxa"/>
            <w:noWrap/>
            <w:hideMark/>
          </w:tcPr>
          <w:p w14:paraId="7B56125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00B1DA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57E4FF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FOXC1</w:t>
            </w:r>
          </w:p>
        </w:tc>
        <w:tc>
          <w:tcPr>
            <w:tcW w:w="1051" w:type="dxa"/>
            <w:noWrap/>
            <w:hideMark/>
          </w:tcPr>
          <w:p w14:paraId="49CF641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43FB5A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Forkhead box C1</w:t>
            </w:r>
          </w:p>
        </w:tc>
        <w:tc>
          <w:tcPr>
            <w:tcW w:w="1078" w:type="dxa"/>
            <w:noWrap/>
            <w:hideMark/>
          </w:tcPr>
          <w:p w14:paraId="0B278AD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7068AD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Regulation of embryonic and ocular development.</w:t>
            </w:r>
          </w:p>
        </w:tc>
      </w:tr>
      <w:tr w:rsidR="00AB144F" w:rsidRPr="00AB144F" w14:paraId="6A9BB3B7" w14:textId="77777777" w:rsidTr="00AB144F">
        <w:trPr>
          <w:trHeight w:val="285"/>
        </w:trPr>
        <w:tc>
          <w:tcPr>
            <w:tcW w:w="399" w:type="dxa"/>
            <w:noWrap/>
            <w:hideMark/>
          </w:tcPr>
          <w:p w14:paraId="18AAD10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36</w:t>
            </w:r>
          </w:p>
        </w:tc>
        <w:tc>
          <w:tcPr>
            <w:tcW w:w="400" w:type="dxa"/>
            <w:noWrap/>
            <w:hideMark/>
          </w:tcPr>
          <w:p w14:paraId="6C22BA8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62</w:t>
            </w:r>
          </w:p>
        </w:tc>
        <w:tc>
          <w:tcPr>
            <w:tcW w:w="1505" w:type="dxa"/>
            <w:noWrap/>
            <w:hideMark/>
          </w:tcPr>
          <w:p w14:paraId="0B5AF94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C1AEF9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0664DE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GPR160</w:t>
            </w:r>
          </w:p>
        </w:tc>
        <w:tc>
          <w:tcPr>
            <w:tcW w:w="1051" w:type="dxa"/>
            <w:noWrap/>
            <w:hideMark/>
          </w:tcPr>
          <w:p w14:paraId="1FC816F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A25356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 protein-coupled receptor 160</w:t>
            </w:r>
          </w:p>
        </w:tc>
        <w:tc>
          <w:tcPr>
            <w:tcW w:w="1078" w:type="dxa"/>
            <w:noWrap/>
            <w:hideMark/>
          </w:tcPr>
          <w:p w14:paraId="607DA08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E854B0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G protein-coupled receptor signaling pathway.</w:t>
            </w:r>
          </w:p>
        </w:tc>
      </w:tr>
      <w:tr w:rsidR="00AB144F" w:rsidRPr="00AB144F" w14:paraId="05B0539A" w14:textId="77777777" w:rsidTr="00AB144F">
        <w:trPr>
          <w:trHeight w:val="285"/>
        </w:trPr>
        <w:tc>
          <w:tcPr>
            <w:tcW w:w="399" w:type="dxa"/>
            <w:noWrap/>
            <w:hideMark/>
          </w:tcPr>
          <w:p w14:paraId="724A567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75</w:t>
            </w:r>
          </w:p>
        </w:tc>
        <w:tc>
          <w:tcPr>
            <w:tcW w:w="400" w:type="dxa"/>
            <w:noWrap/>
            <w:hideMark/>
          </w:tcPr>
          <w:p w14:paraId="28E3C4A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63</w:t>
            </w:r>
          </w:p>
        </w:tc>
        <w:tc>
          <w:tcPr>
            <w:tcW w:w="1505" w:type="dxa"/>
            <w:noWrap/>
            <w:hideMark/>
          </w:tcPr>
          <w:p w14:paraId="44FD42E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2FD06F0"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00000FA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GRB7</w:t>
            </w:r>
          </w:p>
        </w:tc>
        <w:tc>
          <w:tcPr>
            <w:tcW w:w="1051" w:type="dxa"/>
            <w:noWrap/>
            <w:hideMark/>
          </w:tcPr>
          <w:p w14:paraId="1D65A48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F64C81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Growth factor receptor bound protein 8</w:t>
            </w:r>
          </w:p>
        </w:tc>
        <w:tc>
          <w:tcPr>
            <w:tcW w:w="1078" w:type="dxa"/>
            <w:noWrap/>
            <w:hideMark/>
          </w:tcPr>
          <w:p w14:paraId="385D498A"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DDB008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Integrin signaling pathway and cell migration.</w:t>
            </w:r>
          </w:p>
        </w:tc>
      </w:tr>
      <w:tr w:rsidR="00AB144F" w:rsidRPr="00AB144F" w14:paraId="74C063AB" w14:textId="77777777" w:rsidTr="00AB144F">
        <w:trPr>
          <w:trHeight w:val="285"/>
        </w:trPr>
        <w:tc>
          <w:tcPr>
            <w:tcW w:w="399" w:type="dxa"/>
            <w:noWrap/>
            <w:hideMark/>
          </w:tcPr>
          <w:p w14:paraId="5883E78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76</w:t>
            </w:r>
          </w:p>
        </w:tc>
        <w:tc>
          <w:tcPr>
            <w:tcW w:w="400" w:type="dxa"/>
            <w:noWrap/>
            <w:hideMark/>
          </w:tcPr>
          <w:p w14:paraId="575602C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64</w:t>
            </w:r>
          </w:p>
        </w:tc>
        <w:tc>
          <w:tcPr>
            <w:tcW w:w="1505" w:type="dxa"/>
            <w:noWrap/>
            <w:hideMark/>
          </w:tcPr>
          <w:p w14:paraId="19B66DB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69C710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3AAA02E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KIF2C</w:t>
            </w:r>
          </w:p>
        </w:tc>
        <w:tc>
          <w:tcPr>
            <w:tcW w:w="1051" w:type="dxa"/>
            <w:noWrap/>
            <w:hideMark/>
          </w:tcPr>
          <w:p w14:paraId="273EF39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514029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Kinesin family member 2C</w:t>
            </w:r>
          </w:p>
        </w:tc>
        <w:tc>
          <w:tcPr>
            <w:tcW w:w="1078" w:type="dxa"/>
            <w:noWrap/>
            <w:hideMark/>
          </w:tcPr>
          <w:p w14:paraId="5BB3EB5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05840F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Microtubule-dependent molecular motor. The encoded protein can depolymerize microtubules at the plus end, thereby promoting mitotic chromosome segregation. </w:t>
            </w:r>
          </w:p>
        </w:tc>
      </w:tr>
      <w:tr w:rsidR="00AB144F" w:rsidRPr="00AB144F" w14:paraId="23F13E4E" w14:textId="77777777" w:rsidTr="00AB144F">
        <w:trPr>
          <w:trHeight w:val="285"/>
        </w:trPr>
        <w:tc>
          <w:tcPr>
            <w:tcW w:w="399" w:type="dxa"/>
            <w:noWrap/>
            <w:hideMark/>
          </w:tcPr>
          <w:p w14:paraId="13BC9C9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77</w:t>
            </w:r>
          </w:p>
        </w:tc>
        <w:tc>
          <w:tcPr>
            <w:tcW w:w="400" w:type="dxa"/>
            <w:noWrap/>
            <w:hideMark/>
          </w:tcPr>
          <w:p w14:paraId="45CF53D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65</w:t>
            </w:r>
          </w:p>
        </w:tc>
        <w:tc>
          <w:tcPr>
            <w:tcW w:w="1505" w:type="dxa"/>
            <w:noWrap/>
            <w:hideMark/>
          </w:tcPr>
          <w:p w14:paraId="3DD0784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1A2604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D55727E"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KRT14</w:t>
            </w:r>
          </w:p>
        </w:tc>
        <w:tc>
          <w:tcPr>
            <w:tcW w:w="1051" w:type="dxa"/>
            <w:noWrap/>
            <w:hideMark/>
          </w:tcPr>
          <w:p w14:paraId="621623A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663188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14</w:t>
            </w:r>
          </w:p>
        </w:tc>
        <w:tc>
          <w:tcPr>
            <w:tcW w:w="1078" w:type="dxa"/>
            <w:noWrap/>
            <w:hideMark/>
          </w:tcPr>
          <w:p w14:paraId="22B1093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CBAC3A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Forms part of the cytoskeleton of epithelial cells, along KRT5 . </w:t>
            </w:r>
            <w:r w:rsidRPr="00AB144F">
              <w:rPr>
                <w:rFonts w:ascii="Arial" w:eastAsia="Times New Roman" w:hAnsi="Arial" w:cs="Arial"/>
                <w:color w:val="000000"/>
                <w:kern w:val="0"/>
                <w:sz w:val="20"/>
                <w:szCs w:val="20"/>
                <w:lang w:val="en-US"/>
                <w14:ligatures w14:val="none"/>
              </w:rPr>
              <w:lastRenderedPageBreak/>
              <w:t>Mutations in the genes for these keratins are associated with epidermolysis bullosa simplex.</w:t>
            </w:r>
          </w:p>
        </w:tc>
      </w:tr>
      <w:tr w:rsidR="00AB144F" w:rsidRPr="00AB144F" w14:paraId="6438E7D0" w14:textId="77777777" w:rsidTr="00AB144F">
        <w:trPr>
          <w:trHeight w:val="285"/>
        </w:trPr>
        <w:tc>
          <w:tcPr>
            <w:tcW w:w="399" w:type="dxa"/>
            <w:noWrap/>
            <w:hideMark/>
          </w:tcPr>
          <w:p w14:paraId="78EFFF6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78</w:t>
            </w:r>
          </w:p>
        </w:tc>
        <w:tc>
          <w:tcPr>
            <w:tcW w:w="400" w:type="dxa"/>
            <w:noWrap/>
            <w:hideMark/>
          </w:tcPr>
          <w:p w14:paraId="2A257CF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66</w:t>
            </w:r>
          </w:p>
        </w:tc>
        <w:tc>
          <w:tcPr>
            <w:tcW w:w="1505" w:type="dxa"/>
            <w:noWrap/>
            <w:hideMark/>
          </w:tcPr>
          <w:p w14:paraId="7B38D1D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DD746CD"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6C3FFB6"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KRT17</w:t>
            </w:r>
          </w:p>
        </w:tc>
        <w:tc>
          <w:tcPr>
            <w:tcW w:w="1051" w:type="dxa"/>
            <w:noWrap/>
            <w:hideMark/>
          </w:tcPr>
          <w:p w14:paraId="3835CFC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3708C9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17</w:t>
            </w:r>
          </w:p>
        </w:tc>
        <w:tc>
          <w:tcPr>
            <w:tcW w:w="1078" w:type="dxa"/>
            <w:noWrap/>
            <w:hideMark/>
          </w:tcPr>
          <w:p w14:paraId="0FCD3B8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F72050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Expressed in nail bed, hair follicle, sebaceous glands, and other epidermal appendages. Mutations in this gene lead to Jackson-Lawler type pachyonychia congenita and steatocystoma multiplex.</w:t>
            </w:r>
          </w:p>
        </w:tc>
      </w:tr>
      <w:tr w:rsidR="00AB144F" w:rsidRPr="00AB144F" w14:paraId="72B6E7B9" w14:textId="77777777" w:rsidTr="00AB144F">
        <w:trPr>
          <w:trHeight w:val="285"/>
        </w:trPr>
        <w:tc>
          <w:tcPr>
            <w:tcW w:w="399" w:type="dxa"/>
            <w:noWrap/>
            <w:hideMark/>
          </w:tcPr>
          <w:p w14:paraId="76220ED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5</w:t>
            </w:r>
          </w:p>
        </w:tc>
        <w:tc>
          <w:tcPr>
            <w:tcW w:w="400" w:type="dxa"/>
            <w:noWrap/>
            <w:hideMark/>
          </w:tcPr>
          <w:p w14:paraId="139F7C9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67</w:t>
            </w:r>
          </w:p>
        </w:tc>
        <w:tc>
          <w:tcPr>
            <w:tcW w:w="1505" w:type="dxa"/>
            <w:noWrap/>
            <w:hideMark/>
          </w:tcPr>
          <w:p w14:paraId="687B485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C9397EF"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538939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KRT5</w:t>
            </w:r>
          </w:p>
        </w:tc>
        <w:tc>
          <w:tcPr>
            <w:tcW w:w="1051" w:type="dxa"/>
            <w:noWrap/>
            <w:hideMark/>
          </w:tcPr>
          <w:p w14:paraId="0683446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4E2F10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Keratin 5</w:t>
            </w:r>
          </w:p>
        </w:tc>
        <w:tc>
          <w:tcPr>
            <w:tcW w:w="1078" w:type="dxa"/>
            <w:noWrap/>
            <w:hideMark/>
          </w:tcPr>
          <w:p w14:paraId="4144EDA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C5D4F4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Expressed in the basal layer of the epidermis with family member KRT14. Mutations in these genes have been associated with a complex of diseases termed epidermolysis bullosa simplex.</w:t>
            </w:r>
          </w:p>
        </w:tc>
      </w:tr>
      <w:tr w:rsidR="00AB144F" w:rsidRPr="00AB144F" w14:paraId="5B780B2E" w14:textId="77777777" w:rsidTr="00AB144F">
        <w:trPr>
          <w:trHeight w:val="285"/>
        </w:trPr>
        <w:tc>
          <w:tcPr>
            <w:tcW w:w="399" w:type="dxa"/>
            <w:noWrap/>
            <w:hideMark/>
          </w:tcPr>
          <w:p w14:paraId="6DE4A65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79</w:t>
            </w:r>
          </w:p>
        </w:tc>
        <w:tc>
          <w:tcPr>
            <w:tcW w:w="400" w:type="dxa"/>
            <w:noWrap/>
            <w:hideMark/>
          </w:tcPr>
          <w:p w14:paraId="77CEDE8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68</w:t>
            </w:r>
          </w:p>
        </w:tc>
        <w:tc>
          <w:tcPr>
            <w:tcW w:w="1505" w:type="dxa"/>
            <w:noWrap/>
            <w:hideMark/>
          </w:tcPr>
          <w:p w14:paraId="563BC96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4EAAE8C2"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DB040FB"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MAPT</w:t>
            </w:r>
          </w:p>
        </w:tc>
        <w:tc>
          <w:tcPr>
            <w:tcW w:w="1051" w:type="dxa"/>
            <w:noWrap/>
            <w:hideMark/>
          </w:tcPr>
          <w:p w14:paraId="3DB9A33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5B854F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Microtubule associated protein tau</w:t>
            </w:r>
          </w:p>
        </w:tc>
        <w:tc>
          <w:tcPr>
            <w:tcW w:w="1078" w:type="dxa"/>
            <w:noWrap/>
            <w:hideMark/>
          </w:tcPr>
          <w:p w14:paraId="5BA17B73"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D09C92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Transcripts are differentially expressed in the nervous system, depending on stage of neuronal maturation and neuron type. MAPT gene mutations have been associated with several neurodegenerative disorders such as Alzheimer's disease, Pick's disease, frontotemporal dementia, cortico-basal degeneration and progressive </w:t>
            </w:r>
            <w:r w:rsidRPr="00AB144F">
              <w:rPr>
                <w:rFonts w:ascii="Arial" w:eastAsia="Times New Roman" w:hAnsi="Arial" w:cs="Arial"/>
                <w:color w:val="000000"/>
                <w:kern w:val="0"/>
                <w:sz w:val="20"/>
                <w:szCs w:val="20"/>
                <w:lang w:val="en-US"/>
                <w14:ligatures w14:val="none"/>
              </w:rPr>
              <w:lastRenderedPageBreak/>
              <w:t>supranuclear palsy.</w:t>
            </w:r>
          </w:p>
        </w:tc>
      </w:tr>
      <w:tr w:rsidR="00AB144F" w:rsidRPr="00AB144F" w14:paraId="59DC9869" w14:textId="77777777" w:rsidTr="00AB144F">
        <w:trPr>
          <w:trHeight w:val="285"/>
        </w:trPr>
        <w:tc>
          <w:tcPr>
            <w:tcW w:w="399" w:type="dxa"/>
            <w:noWrap/>
            <w:hideMark/>
          </w:tcPr>
          <w:p w14:paraId="2751CE4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15</w:t>
            </w:r>
          </w:p>
        </w:tc>
        <w:tc>
          <w:tcPr>
            <w:tcW w:w="400" w:type="dxa"/>
            <w:noWrap/>
            <w:hideMark/>
          </w:tcPr>
          <w:p w14:paraId="08629F0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69</w:t>
            </w:r>
          </w:p>
        </w:tc>
        <w:tc>
          <w:tcPr>
            <w:tcW w:w="1505" w:type="dxa"/>
            <w:noWrap/>
            <w:hideMark/>
          </w:tcPr>
          <w:p w14:paraId="4A7CB73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D8CF493"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138F651A"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MDM2</w:t>
            </w:r>
          </w:p>
        </w:tc>
        <w:tc>
          <w:tcPr>
            <w:tcW w:w="1051" w:type="dxa"/>
            <w:noWrap/>
            <w:hideMark/>
          </w:tcPr>
          <w:p w14:paraId="7F2644A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A257D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MDM2 proto-oncogene</w:t>
            </w:r>
          </w:p>
        </w:tc>
        <w:tc>
          <w:tcPr>
            <w:tcW w:w="1078" w:type="dxa"/>
            <w:noWrap/>
            <w:hideMark/>
          </w:tcPr>
          <w:p w14:paraId="0B4ADED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2531F1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Promote tumor formation by targeting tumor suppressor proteins, such as p53, for proteasomal degradation. This gene is itself transcriptionally-regulated by p53. Overexpression or amplification of this locus is detected in a variety of different cancers.</w:t>
            </w:r>
          </w:p>
        </w:tc>
      </w:tr>
      <w:tr w:rsidR="00AB144F" w:rsidRPr="00AB144F" w14:paraId="2D67FFD8" w14:textId="77777777" w:rsidTr="00AB144F">
        <w:trPr>
          <w:trHeight w:val="285"/>
        </w:trPr>
        <w:tc>
          <w:tcPr>
            <w:tcW w:w="399" w:type="dxa"/>
            <w:noWrap/>
            <w:hideMark/>
          </w:tcPr>
          <w:p w14:paraId="7ECFD2E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80</w:t>
            </w:r>
          </w:p>
        </w:tc>
        <w:tc>
          <w:tcPr>
            <w:tcW w:w="400" w:type="dxa"/>
            <w:noWrap/>
            <w:hideMark/>
          </w:tcPr>
          <w:p w14:paraId="05DBC5B0"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70</w:t>
            </w:r>
          </w:p>
        </w:tc>
        <w:tc>
          <w:tcPr>
            <w:tcW w:w="1505" w:type="dxa"/>
            <w:noWrap/>
            <w:hideMark/>
          </w:tcPr>
          <w:p w14:paraId="5B3BA08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989CEE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6D363C9"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MELK</w:t>
            </w:r>
          </w:p>
        </w:tc>
        <w:tc>
          <w:tcPr>
            <w:tcW w:w="1051" w:type="dxa"/>
            <w:noWrap/>
            <w:hideMark/>
          </w:tcPr>
          <w:p w14:paraId="06A7F72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4C0700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Maternal embryonic leucine zipper kinase</w:t>
            </w:r>
          </w:p>
        </w:tc>
        <w:tc>
          <w:tcPr>
            <w:tcW w:w="1078" w:type="dxa"/>
            <w:noWrap/>
            <w:hideMark/>
          </w:tcPr>
          <w:p w14:paraId="15976C01"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D172EB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Enables calcium ion binding activity; non-membrane spanning protein tyrosine kinase activity; and protein serine/threonine kinase activity. Involved in apoptotic process; cell population proliferation; and protein autophosphorylation.</w:t>
            </w:r>
          </w:p>
        </w:tc>
      </w:tr>
      <w:tr w:rsidR="00AB144F" w:rsidRPr="00AB144F" w14:paraId="20392F31" w14:textId="77777777" w:rsidTr="00AB144F">
        <w:trPr>
          <w:trHeight w:val="285"/>
        </w:trPr>
        <w:tc>
          <w:tcPr>
            <w:tcW w:w="399" w:type="dxa"/>
            <w:noWrap/>
            <w:hideMark/>
          </w:tcPr>
          <w:p w14:paraId="09CEC18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37</w:t>
            </w:r>
          </w:p>
        </w:tc>
        <w:tc>
          <w:tcPr>
            <w:tcW w:w="400" w:type="dxa"/>
            <w:noWrap/>
            <w:hideMark/>
          </w:tcPr>
          <w:p w14:paraId="5BE363D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71</w:t>
            </w:r>
          </w:p>
        </w:tc>
        <w:tc>
          <w:tcPr>
            <w:tcW w:w="1505" w:type="dxa"/>
            <w:noWrap/>
            <w:hideMark/>
          </w:tcPr>
          <w:p w14:paraId="3D7AC68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A1E766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DB0BC4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MIA</w:t>
            </w:r>
          </w:p>
        </w:tc>
        <w:tc>
          <w:tcPr>
            <w:tcW w:w="1051" w:type="dxa"/>
            <w:noWrap/>
            <w:hideMark/>
          </w:tcPr>
          <w:p w14:paraId="3033195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35F6DF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MIA SH3 domain containing</w:t>
            </w:r>
          </w:p>
        </w:tc>
        <w:tc>
          <w:tcPr>
            <w:tcW w:w="1078" w:type="dxa"/>
            <w:noWrap/>
            <w:hideMark/>
          </w:tcPr>
          <w:p w14:paraId="6F0AEE1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15C627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It is located in extracellular space and predicted to be involved in extracellular matrix organization, upstream of or within cell-matrix adhesion and enable growth factor activity.</w:t>
            </w:r>
          </w:p>
        </w:tc>
      </w:tr>
      <w:tr w:rsidR="00AB144F" w:rsidRPr="00AB144F" w14:paraId="6AA79C64" w14:textId="77777777" w:rsidTr="00AB144F">
        <w:trPr>
          <w:trHeight w:val="285"/>
        </w:trPr>
        <w:tc>
          <w:tcPr>
            <w:tcW w:w="399" w:type="dxa"/>
            <w:noWrap/>
            <w:hideMark/>
          </w:tcPr>
          <w:p w14:paraId="4CD42FB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81</w:t>
            </w:r>
          </w:p>
        </w:tc>
        <w:tc>
          <w:tcPr>
            <w:tcW w:w="400" w:type="dxa"/>
            <w:noWrap/>
            <w:hideMark/>
          </w:tcPr>
          <w:p w14:paraId="03381D5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72</w:t>
            </w:r>
          </w:p>
        </w:tc>
        <w:tc>
          <w:tcPr>
            <w:tcW w:w="1505" w:type="dxa"/>
            <w:noWrap/>
            <w:hideMark/>
          </w:tcPr>
          <w:p w14:paraId="1ACA1E2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6F34A3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4E73B3A4"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MKI67</w:t>
            </w:r>
          </w:p>
        </w:tc>
        <w:tc>
          <w:tcPr>
            <w:tcW w:w="1051" w:type="dxa"/>
            <w:noWrap/>
            <w:hideMark/>
          </w:tcPr>
          <w:p w14:paraId="47BF7E3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85A8D9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Marker of proliferation Ki-68</w:t>
            </w:r>
          </w:p>
        </w:tc>
        <w:tc>
          <w:tcPr>
            <w:tcW w:w="1078" w:type="dxa"/>
            <w:noWrap/>
            <w:hideMark/>
          </w:tcPr>
          <w:p w14:paraId="64F7238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Ki-68</w:t>
            </w:r>
          </w:p>
        </w:tc>
        <w:tc>
          <w:tcPr>
            <w:tcW w:w="1765" w:type="dxa"/>
            <w:hideMark/>
          </w:tcPr>
          <w:p w14:paraId="781C244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May be necessary for cellular proliferation</w:t>
            </w:r>
          </w:p>
        </w:tc>
      </w:tr>
      <w:tr w:rsidR="00AB144F" w:rsidRPr="00AB144F" w14:paraId="3FE97331" w14:textId="77777777" w:rsidTr="00AB144F">
        <w:trPr>
          <w:trHeight w:val="285"/>
        </w:trPr>
        <w:tc>
          <w:tcPr>
            <w:tcW w:w="399" w:type="dxa"/>
            <w:noWrap/>
            <w:hideMark/>
          </w:tcPr>
          <w:p w14:paraId="3B278CF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82</w:t>
            </w:r>
          </w:p>
        </w:tc>
        <w:tc>
          <w:tcPr>
            <w:tcW w:w="400" w:type="dxa"/>
            <w:noWrap/>
            <w:hideMark/>
          </w:tcPr>
          <w:p w14:paraId="77576AA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73</w:t>
            </w:r>
          </w:p>
        </w:tc>
        <w:tc>
          <w:tcPr>
            <w:tcW w:w="1505" w:type="dxa"/>
            <w:noWrap/>
            <w:hideMark/>
          </w:tcPr>
          <w:p w14:paraId="6FA40FE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4027BB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E50E5E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MLPH</w:t>
            </w:r>
          </w:p>
        </w:tc>
        <w:tc>
          <w:tcPr>
            <w:tcW w:w="1051" w:type="dxa"/>
            <w:noWrap/>
            <w:hideMark/>
          </w:tcPr>
          <w:p w14:paraId="308FF71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E077EC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Melanophilin</w:t>
            </w:r>
          </w:p>
        </w:tc>
        <w:tc>
          <w:tcPr>
            <w:tcW w:w="1078" w:type="dxa"/>
            <w:noWrap/>
            <w:hideMark/>
          </w:tcPr>
          <w:p w14:paraId="20978C6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0F346A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forms a ternary complex with the </w:t>
            </w:r>
            <w:r w:rsidRPr="00AB144F">
              <w:rPr>
                <w:rFonts w:ascii="Arial" w:eastAsia="Times New Roman" w:hAnsi="Arial" w:cs="Arial"/>
                <w:color w:val="000000"/>
                <w:kern w:val="0"/>
                <w:sz w:val="20"/>
                <w:szCs w:val="20"/>
                <w:lang w:val="en-US"/>
                <w14:ligatures w14:val="none"/>
              </w:rPr>
              <w:lastRenderedPageBreak/>
              <w:t>small Ras-related GTPase Rab27A in its GTP-bound form and the motor protein myosin Va. A mutation in this gene results in Griscelli syndrome type 3, which is characterized by a silver-gray hair color and abnormal pigment distribution in the hair shaft.</w:t>
            </w:r>
          </w:p>
        </w:tc>
      </w:tr>
      <w:tr w:rsidR="00AB144F" w:rsidRPr="00AB144F" w14:paraId="57C1FEEA" w14:textId="77777777" w:rsidTr="00AB144F">
        <w:trPr>
          <w:trHeight w:val="285"/>
        </w:trPr>
        <w:tc>
          <w:tcPr>
            <w:tcW w:w="399" w:type="dxa"/>
            <w:noWrap/>
            <w:hideMark/>
          </w:tcPr>
          <w:p w14:paraId="79F4FD6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83</w:t>
            </w:r>
          </w:p>
        </w:tc>
        <w:tc>
          <w:tcPr>
            <w:tcW w:w="400" w:type="dxa"/>
            <w:noWrap/>
            <w:hideMark/>
          </w:tcPr>
          <w:p w14:paraId="46AB74F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74</w:t>
            </w:r>
          </w:p>
        </w:tc>
        <w:tc>
          <w:tcPr>
            <w:tcW w:w="1505" w:type="dxa"/>
            <w:noWrap/>
            <w:hideMark/>
          </w:tcPr>
          <w:p w14:paraId="3AB352C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C7C038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0C9FF3FD"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MMP11</w:t>
            </w:r>
          </w:p>
        </w:tc>
        <w:tc>
          <w:tcPr>
            <w:tcW w:w="1051" w:type="dxa"/>
            <w:noWrap/>
            <w:hideMark/>
          </w:tcPr>
          <w:p w14:paraId="6F5FEF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4E6A48E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Matrix metallopeptidase 12</w:t>
            </w:r>
          </w:p>
        </w:tc>
        <w:tc>
          <w:tcPr>
            <w:tcW w:w="1078" w:type="dxa"/>
            <w:noWrap/>
            <w:hideMark/>
          </w:tcPr>
          <w:p w14:paraId="5E7AEFD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Stromolysin 4</w:t>
            </w:r>
          </w:p>
        </w:tc>
        <w:tc>
          <w:tcPr>
            <w:tcW w:w="1765" w:type="dxa"/>
            <w:hideMark/>
          </w:tcPr>
          <w:p w14:paraId="2D4F56C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breakdown of extracellular matrix in normal physiological processes.</w:t>
            </w:r>
          </w:p>
        </w:tc>
      </w:tr>
      <w:tr w:rsidR="00AB144F" w:rsidRPr="00AB144F" w14:paraId="3A863074" w14:textId="77777777" w:rsidTr="00AB144F">
        <w:trPr>
          <w:trHeight w:val="285"/>
        </w:trPr>
        <w:tc>
          <w:tcPr>
            <w:tcW w:w="399" w:type="dxa"/>
            <w:noWrap/>
            <w:hideMark/>
          </w:tcPr>
          <w:p w14:paraId="485D4E4B"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6</w:t>
            </w:r>
          </w:p>
        </w:tc>
        <w:tc>
          <w:tcPr>
            <w:tcW w:w="400" w:type="dxa"/>
            <w:noWrap/>
            <w:hideMark/>
          </w:tcPr>
          <w:p w14:paraId="3E9173A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75</w:t>
            </w:r>
          </w:p>
        </w:tc>
        <w:tc>
          <w:tcPr>
            <w:tcW w:w="1505" w:type="dxa"/>
            <w:noWrap/>
            <w:hideMark/>
          </w:tcPr>
          <w:p w14:paraId="6D0FAB4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D2AD787"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F9B1EF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MYBL2</w:t>
            </w:r>
          </w:p>
        </w:tc>
        <w:tc>
          <w:tcPr>
            <w:tcW w:w="1051" w:type="dxa"/>
            <w:noWrap/>
            <w:hideMark/>
          </w:tcPr>
          <w:p w14:paraId="3CFF200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27B840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MYB proto-oncogene like 3</w:t>
            </w:r>
          </w:p>
        </w:tc>
        <w:tc>
          <w:tcPr>
            <w:tcW w:w="1078" w:type="dxa"/>
            <w:noWrap/>
            <w:hideMark/>
          </w:tcPr>
          <w:p w14:paraId="7784ED3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18C32D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Cell cycle progression.</w:t>
            </w:r>
          </w:p>
        </w:tc>
      </w:tr>
      <w:tr w:rsidR="00AB144F" w:rsidRPr="00AB144F" w14:paraId="2AEEAF5F" w14:textId="77777777" w:rsidTr="00AB144F">
        <w:trPr>
          <w:trHeight w:val="285"/>
        </w:trPr>
        <w:tc>
          <w:tcPr>
            <w:tcW w:w="399" w:type="dxa"/>
            <w:noWrap/>
            <w:hideMark/>
          </w:tcPr>
          <w:p w14:paraId="48FD924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16</w:t>
            </w:r>
          </w:p>
        </w:tc>
        <w:tc>
          <w:tcPr>
            <w:tcW w:w="400" w:type="dxa"/>
            <w:noWrap/>
            <w:hideMark/>
          </w:tcPr>
          <w:p w14:paraId="42E19A37"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76</w:t>
            </w:r>
          </w:p>
        </w:tc>
        <w:tc>
          <w:tcPr>
            <w:tcW w:w="1505" w:type="dxa"/>
            <w:noWrap/>
            <w:hideMark/>
          </w:tcPr>
          <w:p w14:paraId="63E6037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A1F39F5"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AFF240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MYC</w:t>
            </w:r>
          </w:p>
        </w:tc>
        <w:tc>
          <w:tcPr>
            <w:tcW w:w="1051" w:type="dxa"/>
            <w:noWrap/>
            <w:hideMark/>
          </w:tcPr>
          <w:p w14:paraId="5916DB7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CEE4ED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MYC proto-oncogene, bHLH transcription factor</w:t>
            </w:r>
          </w:p>
        </w:tc>
        <w:tc>
          <w:tcPr>
            <w:tcW w:w="1078" w:type="dxa"/>
            <w:noWrap/>
            <w:hideMark/>
          </w:tcPr>
          <w:p w14:paraId="3D53ED3E"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7C13A8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Proto-oncogene encodING a nuclear phosphoprotein that plays a role in cell cycle progression, apoptosis and cellular transformation. Amplification of this gene is frequently observed in numerous human cancers. Translocations involving this gene are associated with Burkitt lymphoma and multiple myeloma in human patients.</w:t>
            </w:r>
          </w:p>
        </w:tc>
      </w:tr>
      <w:tr w:rsidR="00AB144F" w:rsidRPr="00AB144F" w14:paraId="60484717" w14:textId="77777777" w:rsidTr="00AB144F">
        <w:trPr>
          <w:trHeight w:val="285"/>
        </w:trPr>
        <w:tc>
          <w:tcPr>
            <w:tcW w:w="399" w:type="dxa"/>
            <w:noWrap/>
            <w:hideMark/>
          </w:tcPr>
          <w:p w14:paraId="21CAAC0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17</w:t>
            </w:r>
          </w:p>
        </w:tc>
        <w:tc>
          <w:tcPr>
            <w:tcW w:w="400" w:type="dxa"/>
            <w:noWrap/>
            <w:hideMark/>
          </w:tcPr>
          <w:p w14:paraId="77372EB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77</w:t>
            </w:r>
          </w:p>
        </w:tc>
        <w:tc>
          <w:tcPr>
            <w:tcW w:w="1505" w:type="dxa"/>
            <w:noWrap/>
            <w:hideMark/>
          </w:tcPr>
          <w:p w14:paraId="1B07DA9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175A21B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7CCF05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NAT1</w:t>
            </w:r>
          </w:p>
        </w:tc>
        <w:tc>
          <w:tcPr>
            <w:tcW w:w="1051" w:type="dxa"/>
            <w:noWrap/>
            <w:hideMark/>
          </w:tcPr>
          <w:p w14:paraId="0C2CA7D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83007E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N-acetyltransferase 1</w:t>
            </w:r>
          </w:p>
        </w:tc>
        <w:tc>
          <w:tcPr>
            <w:tcW w:w="1078" w:type="dxa"/>
            <w:noWrap/>
            <w:hideMark/>
          </w:tcPr>
          <w:p w14:paraId="55AAE042"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176A338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Catalyzes the transfer of an acetyl group from acetyl-CoA to various </w:t>
            </w:r>
            <w:r w:rsidRPr="00AB144F">
              <w:rPr>
                <w:rFonts w:ascii="Arial" w:eastAsia="Times New Roman" w:hAnsi="Arial" w:cs="Arial"/>
                <w:color w:val="000000"/>
                <w:kern w:val="0"/>
                <w:sz w:val="20"/>
                <w:szCs w:val="20"/>
                <w:lang w:val="en-US"/>
                <w14:ligatures w14:val="none"/>
              </w:rPr>
              <w:lastRenderedPageBreak/>
              <w:t>arylamine and hydrazine substrates. This enzyme helps metabolize drugs and other xenobiotics, and functions in folate catabolism.</w:t>
            </w:r>
          </w:p>
        </w:tc>
      </w:tr>
      <w:tr w:rsidR="00AB144F" w:rsidRPr="00AB144F" w14:paraId="42C47D67" w14:textId="77777777" w:rsidTr="00AB144F">
        <w:trPr>
          <w:trHeight w:val="285"/>
        </w:trPr>
        <w:tc>
          <w:tcPr>
            <w:tcW w:w="399" w:type="dxa"/>
            <w:noWrap/>
            <w:hideMark/>
          </w:tcPr>
          <w:p w14:paraId="4FDC374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38</w:t>
            </w:r>
          </w:p>
        </w:tc>
        <w:tc>
          <w:tcPr>
            <w:tcW w:w="400" w:type="dxa"/>
            <w:noWrap/>
            <w:hideMark/>
          </w:tcPr>
          <w:p w14:paraId="4E40F37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78</w:t>
            </w:r>
          </w:p>
        </w:tc>
        <w:tc>
          <w:tcPr>
            <w:tcW w:w="1505" w:type="dxa"/>
            <w:noWrap/>
            <w:hideMark/>
          </w:tcPr>
          <w:p w14:paraId="2CC9B65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164D65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24806E7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NDC80</w:t>
            </w:r>
          </w:p>
        </w:tc>
        <w:tc>
          <w:tcPr>
            <w:tcW w:w="1051" w:type="dxa"/>
            <w:noWrap/>
            <w:hideMark/>
          </w:tcPr>
          <w:p w14:paraId="6E1A02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6D52E3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NDC80 kinetochore complex component</w:t>
            </w:r>
          </w:p>
        </w:tc>
        <w:tc>
          <w:tcPr>
            <w:tcW w:w="1078" w:type="dxa"/>
            <w:noWrap/>
            <w:hideMark/>
          </w:tcPr>
          <w:p w14:paraId="6B5B9DA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34BC9C4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Functions to organize and stabilize microtubule-kinetochore interactions and is required for proper chromosome segregation.</w:t>
            </w:r>
          </w:p>
        </w:tc>
      </w:tr>
      <w:tr w:rsidR="00AB144F" w:rsidRPr="00AB144F" w14:paraId="2B0EB918" w14:textId="77777777" w:rsidTr="00AB144F">
        <w:trPr>
          <w:trHeight w:val="285"/>
        </w:trPr>
        <w:tc>
          <w:tcPr>
            <w:tcW w:w="399" w:type="dxa"/>
            <w:noWrap/>
            <w:hideMark/>
          </w:tcPr>
          <w:p w14:paraId="070BACF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w:t>
            </w:r>
          </w:p>
        </w:tc>
        <w:tc>
          <w:tcPr>
            <w:tcW w:w="400" w:type="dxa"/>
            <w:noWrap/>
            <w:hideMark/>
          </w:tcPr>
          <w:p w14:paraId="65F648D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79</w:t>
            </w:r>
          </w:p>
        </w:tc>
        <w:tc>
          <w:tcPr>
            <w:tcW w:w="1505" w:type="dxa"/>
            <w:noWrap/>
            <w:hideMark/>
          </w:tcPr>
          <w:p w14:paraId="3454DE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6E7087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83DA961"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NUF2</w:t>
            </w:r>
          </w:p>
        </w:tc>
        <w:tc>
          <w:tcPr>
            <w:tcW w:w="1051" w:type="dxa"/>
            <w:noWrap/>
            <w:hideMark/>
          </w:tcPr>
          <w:p w14:paraId="5097E5C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6E55C5B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NUF2 component of NDC80 kinetochore complex</w:t>
            </w:r>
          </w:p>
        </w:tc>
        <w:tc>
          <w:tcPr>
            <w:tcW w:w="1078" w:type="dxa"/>
            <w:noWrap/>
            <w:hideMark/>
          </w:tcPr>
          <w:p w14:paraId="6B8F3547"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FFBD45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The encoded protein disappears from the centromere during meiotic prophase when centromeres lose their connection to the spindle pole body, and plays a regulatory role in chromosome segregation. </w:t>
            </w:r>
          </w:p>
        </w:tc>
      </w:tr>
      <w:tr w:rsidR="00AB144F" w:rsidRPr="00AB144F" w14:paraId="38CB0A41" w14:textId="77777777" w:rsidTr="00AB144F">
        <w:trPr>
          <w:trHeight w:val="285"/>
        </w:trPr>
        <w:tc>
          <w:tcPr>
            <w:tcW w:w="399" w:type="dxa"/>
            <w:noWrap/>
            <w:hideMark/>
          </w:tcPr>
          <w:p w14:paraId="6EDFA84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84</w:t>
            </w:r>
          </w:p>
        </w:tc>
        <w:tc>
          <w:tcPr>
            <w:tcW w:w="400" w:type="dxa"/>
            <w:noWrap/>
            <w:hideMark/>
          </w:tcPr>
          <w:p w14:paraId="1548A95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80</w:t>
            </w:r>
          </w:p>
        </w:tc>
        <w:tc>
          <w:tcPr>
            <w:tcW w:w="1505" w:type="dxa"/>
            <w:noWrap/>
            <w:hideMark/>
          </w:tcPr>
          <w:p w14:paraId="1F94D20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2B4B5B6C"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4FF0D2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ORC6L</w:t>
            </w:r>
          </w:p>
        </w:tc>
        <w:tc>
          <w:tcPr>
            <w:tcW w:w="1051" w:type="dxa"/>
            <w:noWrap/>
            <w:hideMark/>
          </w:tcPr>
          <w:p w14:paraId="47A7B5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7E916C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Origin recognition complex subunit 6</w:t>
            </w:r>
          </w:p>
        </w:tc>
        <w:tc>
          <w:tcPr>
            <w:tcW w:w="1078" w:type="dxa"/>
            <w:noWrap/>
            <w:hideMark/>
          </w:tcPr>
          <w:p w14:paraId="141ACE5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36BC75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Essential for the initiation of the DNA replication in eukaryotic cells, binding specifically to origins of replication and serves as a platform for the assembly of additional initiation factors such as Cdc6 and Mcm proteins. Gene silencing studies with siRNA demonstrated that this protein plays an essential role in </w:t>
            </w:r>
            <w:r w:rsidRPr="00AB144F">
              <w:rPr>
                <w:rFonts w:ascii="Arial" w:eastAsia="Times New Roman" w:hAnsi="Arial" w:cs="Arial"/>
                <w:color w:val="000000"/>
                <w:kern w:val="0"/>
                <w:sz w:val="20"/>
                <w:szCs w:val="20"/>
                <w:lang w:val="en-US"/>
                <w14:ligatures w14:val="none"/>
              </w:rPr>
              <w:lastRenderedPageBreak/>
              <w:t>coordinating chromosome replication and segregation with cytokinesis.</w:t>
            </w:r>
          </w:p>
        </w:tc>
      </w:tr>
      <w:tr w:rsidR="00AB144F" w:rsidRPr="00AB144F" w14:paraId="277F7700" w14:textId="77777777" w:rsidTr="00AB144F">
        <w:trPr>
          <w:trHeight w:val="285"/>
        </w:trPr>
        <w:tc>
          <w:tcPr>
            <w:tcW w:w="399" w:type="dxa"/>
            <w:noWrap/>
            <w:hideMark/>
          </w:tcPr>
          <w:p w14:paraId="60553B8C"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39</w:t>
            </w:r>
          </w:p>
        </w:tc>
        <w:tc>
          <w:tcPr>
            <w:tcW w:w="400" w:type="dxa"/>
            <w:noWrap/>
            <w:hideMark/>
          </w:tcPr>
          <w:p w14:paraId="40DA6531"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81</w:t>
            </w:r>
          </w:p>
        </w:tc>
        <w:tc>
          <w:tcPr>
            <w:tcW w:w="1505" w:type="dxa"/>
            <w:noWrap/>
            <w:hideMark/>
          </w:tcPr>
          <w:p w14:paraId="1568E1E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3AEC08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121D70BC"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PGR</w:t>
            </w:r>
          </w:p>
        </w:tc>
        <w:tc>
          <w:tcPr>
            <w:tcW w:w="1051" w:type="dxa"/>
            <w:noWrap/>
            <w:hideMark/>
          </w:tcPr>
          <w:p w14:paraId="0E7AA6DB"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25FC8C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Progesterone receptor</w:t>
            </w:r>
          </w:p>
        </w:tc>
        <w:tc>
          <w:tcPr>
            <w:tcW w:w="1078" w:type="dxa"/>
            <w:noWrap/>
            <w:hideMark/>
          </w:tcPr>
          <w:p w14:paraId="7FA603A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PR</w:t>
            </w:r>
          </w:p>
        </w:tc>
        <w:tc>
          <w:tcPr>
            <w:tcW w:w="1765" w:type="dxa"/>
            <w:hideMark/>
          </w:tcPr>
          <w:p w14:paraId="1EE738E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Reproductive events associated with the establishment and maintenance of pregnancy.</w:t>
            </w:r>
          </w:p>
        </w:tc>
      </w:tr>
      <w:tr w:rsidR="00AB144F" w:rsidRPr="00AB144F" w14:paraId="3FBBAD1E" w14:textId="77777777" w:rsidTr="00AB144F">
        <w:trPr>
          <w:trHeight w:val="285"/>
        </w:trPr>
        <w:tc>
          <w:tcPr>
            <w:tcW w:w="399" w:type="dxa"/>
            <w:noWrap/>
            <w:hideMark/>
          </w:tcPr>
          <w:p w14:paraId="6004F67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85</w:t>
            </w:r>
          </w:p>
        </w:tc>
        <w:tc>
          <w:tcPr>
            <w:tcW w:w="400" w:type="dxa"/>
            <w:noWrap/>
            <w:hideMark/>
          </w:tcPr>
          <w:p w14:paraId="39712228"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82</w:t>
            </w:r>
          </w:p>
        </w:tc>
        <w:tc>
          <w:tcPr>
            <w:tcW w:w="1505" w:type="dxa"/>
            <w:noWrap/>
            <w:hideMark/>
          </w:tcPr>
          <w:p w14:paraId="44381EF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3808B9A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41C81AC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PHGDH</w:t>
            </w:r>
          </w:p>
        </w:tc>
        <w:tc>
          <w:tcPr>
            <w:tcW w:w="1051" w:type="dxa"/>
            <w:noWrap/>
            <w:hideMark/>
          </w:tcPr>
          <w:p w14:paraId="34B84AF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1D1FC2B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Phosphoglycerate dehydrogenase</w:t>
            </w:r>
          </w:p>
        </w:tc>
        <w:tc>
          <w:tcPr>
            <w:tcW w:w="1078" w:type="dxa"/>
            <w:noWrap/>
            <w:hideMark/>
          </w:tcPr>
          <w:p w14:paraId="667CAA2F"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799BB8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early steps of L-serine synthesis in animal cells. The enzyme requires NAD/NADH as a cofactor and forms homotetramers for activity. Mutations in this gene have been found in a family with congenital microcephaly, psychomotor retardation and other symptoms.</w:t>
            </w:r>
          </w:p>
        </w:tc>
      </w:tr>
      <w:tr w:rsidR="00AB144F" w:rsidRPr="00AB144F" w14:paraId="05A81BA0" w14:textId="77777777" w:rsidTr="00AB144F">
        <w:trPr>
          <w:trHeight w:val="285"/>
        </w:trPr>
        <w:tc>
          <w:tcPr>
            <w:tcW w:w="399" w:type="dxa"/>
            <w:noWrap/>
            <w:hideMark/>
          </w:tcPr>
          <w:p w14:paraId="1DED1C8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86</w:t>
            </w:r>
          </w:p>
        </w:tc>
        <w:tc>
          <w:tcPr>
            <w:tcW w:w="400" w:type="dxa"/>
            <w:noWrap/>
            <w:hideMark/>
          </w:tcPr>
          <w:p w14:paraId="2C6C75E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83</w:t>
            </w:r>
          </w:p>
        </w:tc>
        <w:tc>
          <w:tcPr>
            <w:tcW w:w="1505" w:type="dxa"/>
            <w:noWrap/>
            <w:hideMark/>
          </w:tcPr>
          <w:p w14:paraId="57F5143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701532E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784EDF9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PTTG1</w:t>
            </w:r>
          </w:p>
        </w:tc>
        <w:tc>
          <w:tcPr>
            <w:tcW w:w="1051" w:type="dxa"/>
            <w:noWrap/>
            <w:hideMark/>
          </w:tcPr>
          <w:p w14:paraId="04E3D67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3A7081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PTTG1 regulator of sister chromatid separation, securin</w:t>
            </w:r>
          </w:p>
        </w:tc>
        <w:tc>
          <w:tcPr>
            <w:tcW w:w="1078" w:type="dxa"/>
            <w:noWrap/>
            <w:hideMark/>
          </w:tcPr>
          <w:p w14:paraId="29ED4B8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F77E565"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It is an anaphase-promoting complex (APC) substrate that associates with a separin (which promotes sister chromatid separation), until activation of the APC. The gene product has transforming activity in vitro and tumorigenic activity in vivo, and the gene is highly expressed in various tumors.</w:t>
            </w:r>
          </w:p>
        </w:tc>
      </w:tr>
      <w:tr w:rsidR="00AB144F" w:rsidRPr="00AB144F" w14:paraId="71D9889C" w14:textId="77777777" w:rsidTr="00AB144F">
        <w:trPr>
          <w:trHeight w:val="285"/>
        </w:trPr>
        <w:tc>
          <w:tcPr>
            <w:tcW w:w="399" w:type="dxa"/>
            <w:noWrap/>
            <w:hideMark/>
          </w:tcPr>
          <w:p w14:paraId="1D388AF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18</w:t>
            </w:r>
          </w:p>
        </w:tc>
        <w:tc>
          <w:tcPr>
            <w:tcW w:w="400" w:type="dxa"/>
            <w:noWrap/>
            <w:hideMark/>
          </w:tcPr>
          <w:p w14:paraId="1D38D8CA"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84</w:t>
            </w:r>
          </w:p>
        </w:tc>
        <w:tc>
          <w:tcPr>
            <w:tcW w:w="1505" w:type="dxa"/>
            <w:noWrap/>
            <w:hideMark/>
          </w:tcPr>
          <w:p w14:paraId="28E17EC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DCA2189"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7E75854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RRM2</w:t>
            </w:r>
          </w:p>
        </w:tc>
        <w:tc>
          <w:tcPr>
            <w:tcW w:w="1051" w:type="dxa"/>
            <w:noWrap/>
            <w:hideMark/>
          </w:tcPr>
          <w:p w14:paraId="7D8695A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2F2950E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Ribonucleotide reductase regulatory subunit M3</w:t>
            </w:r>
          </w:p>
        </w:tc>
        <w:tc>
          <w:tcPr>
            <w:tcW w:w="1078" w:type="dxa"/>
            <w:noWrap/>
            <w:hideMark/>
          </w:tcPr>
          <w:p w14:paraId="5F10E71C"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267F046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formation of deoxyribonucleot</w:t>
            </w:r>
            <w:r w:rsidRPr="00AB144F">
              <w:rPr>
                <w:rFonts w:ascii="Arial" w:eastAsia="Times New Roman" w:hAnsi="Arial" w:cs="Arial"/>
                <w:color w:val="000000"/>
                <w:kern w:val="0"/>
                <w:sz w:val="20"/>
                <w:szCs w:val="20"/>
                <w:lang w:val="en-US"/>
                <w14:ligatures w14:val="none"/>
              </w:rPr>
              <w:lastRenderedPageBreak/>
              <w:t>ides from ribonucleotides.</w:t>
            </w:r>
          </w:p>
        </w:tc>
      </w:tr>
      <w:tr w:rsidR="00AB144F" w:rsidRPr="00AB144F" w14:paraId="36282E4D" w14:textId="77777777" w:rsidTr="00AB144F">
        <w:trPr>
          <w:trHeight w:val="285"/>
        </w:trPr>
        <w:tc>
          <w:tcPr>
            <w:tcW w:w="399" w:type="dxa"/>
            <w:noWrap/>
            <w:hideMark/>
          </w:tcPr>
          <w:p w14:paraId="415ABFA9"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40</w:t>
            </w:r>
          </w:p>
        </w:tc>
        <w:tc>
          <w:tcPr>
            <w:tcW w:w="400" w:type="dxa"/>
            <w:noWrap/>
            <w:hideMark/>
          </w:tcPr>
          <w:p w14:paraId="51777AF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85</w:t>
            </w:r>
          </w:p>
        </w:tc>
        <w:tc>
          <w:tcPr>
            <w:tcW w:w="1505" w:type="dxa"/>
            <w:noWrap/>
            <w:hideMark/>
          </w:tcPr>
          <w:p w14:paraId="6FB4C43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4D79F0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5EFCF342"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SFRP1</w:t>
            </w:r>
          </w:p>
        </w:tc>
        <w:tc>
          <w:tcPr>
            <w:tcW w:w="1051" w:type="dxa"/>
            <w:noWrap/>
            <w:hideMark/>
          </w:tcPr>
          <w:p w14:paraId="290D26C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7894BD0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Secreted frizzled related protein 1</w:t>
            </w:r>
          </w:p>
        </w:tc>
        <w:tc>
          <w:tcPr>
            <w:tcW w:w="1078" w:type="dxa"/>
            <w:noWrap/>
            <w:hideMark/>
          </w:tcPr>
          <w:p w14:paraId="7D240270"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697E87A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Members of this family act as soluble modulators of Wnt signaling; epigenetic silencing of SFRP genes leads to deregulated activation of the Wnt-pathway which is associated with cancer. This gene may also be involved in determining the polarity of photoreceptor cells in the retina.</w:t>
            </w:r>
          </w:p>
        </w:tc>
      </w:tr>
      <w:tr w:rsidR="00AB144F" w:rsidRPr="00AB144F" w14:paraId="5842EFB6" w14:textId="77777777" w:rsidTr="00AB144F">
        <w:trPr>
          <w:trHeight w:val="285"/>
        </w:trPr>
        <w:tc>
          <w:tcPr>
            <w:tcW w:w="399" w:type="dxa"/>
            <w:noWrap/>
            <w:hideMark/>
          </w:tcPr>
          <w:p w14:paraId="3E84FEC3"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87</w:t>
            </w:r>
          </w:p>
        </w:tc>
        <w:tc>
          <w:tcPr>
            <w:tcW w:w="400" w:type="dxa"/>
            <w:noWrap/>
            <w:hideMark/>
          </w:tcPr>
          <w:p w14:paraId="0F2E60E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86</w:t>
            </w:r>
          </w:p>
        </w:tc>
        <w:tc>
          <w:tcPr>
            <w:tcW w:w="1505" w:type="dxa"/>
            <w:noWrap/>
            <w:hideMark/>
          </w:tcPr>
          <w:p w14:paraId="01490EA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AC42376"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1915D4F"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SLC39A6</w:t>
            </w:r>
          </w:p>
        </w:tc>
        <w:tc>
          <w:tcPr>
            <w:tcW w:w="1051" w:type="dxa"/>
            <w:noWrap/>
            <w:hideMark/>
          </w:tcPr>
          <w:p w14:paraId="40B54CE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65341E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Solute carrier family 39 member 6</w:t>
            </w:r>
          </w:p>
        </w:tc>
        <w:tc>
          <w:tcPr>
            <w:tcW w:w="1078" w:type="dxa"/>
            <w:noWrap/>
            <w:hideMark/>
          </w:tcPr>
          <w:p w14:paraId="431360DB"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59777EA9"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It is involved in protein, nucleic acid, carbohydrate, and lipid metabolism, as well as in the control of gene transcription, growth, development, and differentiation. SLC39A6 belongs to a subfamily of proteins that show structural characteristics of zinc transporters.</w:t>
            </w:r>
          </w:p>
        </w:tc>
      </w:tr>
      <w:tr w:rsidR="00AB144F" w:rsidRPr="00AB144F" w14:paraId="73B367BE" w14:textId="77777777" w:rsidTr="00AB144F">
        <w:trPr>
          <w:trHeight w:val="285"/>
        </w:trPr>
        <w:tc>
          <w:tcPr>
            <w:tcW w:w="399" w:type="dxa"/>
            <w:noWrap/>
            <w:hideMark/>
          </w:tcPr>
          <w:p w14:paraId="1AF2FC8D"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88</w:t>
            </w:r>
          </w:p>
        </w:tc>
        <w:tc>
          <w:tcPr>
            <w:tcW w:w="400" w:type="dxa"/>
            <w:noWrap/>
            <w:hideMark/>
          </w:tcPr>
          <w:p w14:paraId="76CF621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87</w:t>
            </w:r>
          </w:p>
        </w:tc>
        <w:tc>
          <w:tcPr>
            <w:tcW w:w="1505" w:type="dxa"/>
            <w:noWrap/>
            <w:hideMark/>
          </w:tcPr>
          <w:p w14:paraId="0CF4223F"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CD27C6B"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01FBCAD3"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TMEM45B</w:t>
            </w:r>
          </w:p>
        </w:tc>
        <w:tc>
          <w:tcPr>
            <w:tcW w:w="1051" w:type="dxa"/>
            <w:noWrap/>
            <w:hideMark/>
          </w:tcPr>
          <w:p w14:paraId="33A0ABB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35E93626"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Transmembrane protein 45B</w:t>
            </w:r>
          </w:p>
        </w:tc>
        <w:tc>
          <w:tcPr>
            <w:tcW w:w="1078" w:type="dxa"/>
            <w:noWrap/>
            <w:hideMark/>
          </w:tcPr>
          <w:p w14:paraId="4ECF1B08"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7A4CE9D4"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Predicted to be integral component of membrane found mainly in the trans-Golgi network, endosomes, and lysosomes but not obviously at the plasma membrane or </w:t>
            </w:r>
            <w:r w:rsidRPr="00AB144F">
              <w:rPr>
                <w:rFonts w:ascii="Arial" w:eastAsia="Times New Roman" w:hAnsi="Arial" w:cs="Arial"/>
                <w:color w:val="000000"/>
                <w:kern w:val="0"/>
                <w:sz w:val="20"/>
                <w:szCs w:val="20"/>
                <w:lang w:val="en-US"/>
                <w14:ligatures w14:val="none"/>
              </w:rPr>
              <w:lastRenderedPageBreak/>
              <w:t>endoplasmic reticulum. The increased expression of TMEM45B is significantly associated with prostate carcinoma progression and metastasis.</w:t>
            </w:r>
          </w:p>
        </w:tc>
      </w:tr>
      <w:tr w:rsidR="00AB144F" w:rsidRPr="00AB144F" w14:paraId="7F473799" w14:textId="77777777" w:rsidTr="00AB144F">
        <w:trPr>
          <w:trHeight w:val="285"/>
        </w:trPr>
        <w:tc>
          <w:tcPr>
            <w:tcW w:w="399" w:type="dxa"/>
            <w:noWrap/>
            <w:hideMark/>
          </w:tcPr>
          <w:p w14:paraId="449FDC6F"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19</w:t>
            </w:r>
          </w:p>
        </w:tc>
        <w:tc>
          <w:tcPr>
            <w:tcW w:w="400" w:type="dxa"/>
            <w:noWrap/>
            <w:hideMark/>
          </w:tcPr>
          <w:p w14:paraId="43D86444"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88</w:t>
            </w:r>
          </w:p>
        </w:tc>
        <w:tc>
          <w:tcPr>
            <w:tcW w:w="1505" w:type="dxa"/>
            <w:noWrap/>
            <w:hideMark/>
          </w:tcPr>
          <w:p w14:paraId="5F8B6BA7"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02ADD58A"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1E5C9E0"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TYMS</w:t>
            </w:r>
          </w:p>
        </w:tc>
        <w:tc>
          <w:tcPr>
            <w:tcW w:w="1051" w:type="dxa"/>
            <w:noWrap/>
            <w:hideMark/>
          </w:tcPr>
          <w:p w14:paraId="477E7FCD"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5AF9BBC1"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Thymidylate synthetase</w:t>
            </w:r>
          </w:p>
        </w:tc>
        <w:tc>
          <w:tcPr>
            <w:tcW w:w="1078" w:type="dxa"/>
            <w:noWrap/>
            <w:hideMark/>
          </w:tcPr>
          <w:p w14:paraId="39A4C49D"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1178B4A"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This function maintains the dTMP (thymidine-5-prime monophosphate) pool critical for DNA replication and repair. The enzyme has been of interest as a target for cancer chemotherapeutic agents. </w:t>
            </w:r>
          </w:p>
        </w:tc>
      </w:tr>
      <w:tr w:rsidR="00AB144F" w:rsidRPr="00AB144F" w14:paraId="03D871C8" w14:textId="77777777" w:rsidTr="00AB144F">
        <w:trPr>
          <w:trHeight w:val="285"/>
        </w:trPr>
        <w:tc>
          <w:tcPr>
            <w:tcW w:w="399" w:type="dxa"/>
            <w:noWrap/>
            <w:hideMark/>
          </w:tcPr>
          <w:p w14:paraId="6A2CDEBE"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89</w:t>
            </w:r>
          </w:p>
        </w:tc>
        <w:tc>
          <w:tcPr>
            <w:tcW w:w="400" w:type="dxa"/>
            <w:noWrap/>
            <w:hideMark/>
          </w:tcPr>
          <w:p w14:paraId="566A15A2"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89</w:t>
            </w:r>
          </w:p>
        </w:tc>
        <w:tc>
          <w:tcPr>
            <w:tcW w:w="1505" w:type="dxa"/>
            <w:noWrap/>
            <w:hideMark/>
          </w:tcPr>
          <w:p w14:paraId="3ECCD64C"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5345F168"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2</w:t>
            </w:r>
          </w:p>
        </w:tc>
        <w:tc>
          <w:tcPr>
            <w:tcW w:w="1022" w:type="dxa"/>
            <w:noWrap/>
            <w:hideMark/>
          </w:tcPr>
          <w:p w14:paraId="3D4B0DC8"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UBE2C</w:t>
            </w:r>
          </w:p>
        </w:tc>
        <w:tc>
          <w:tcPr>
            <w:tcW w:w="1051" w:type="dxa"/>
            <w:noWrap/>
            <w:hideMark/>
          </w:tcPr>
          <w:p w14:paraId="035C73D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CD401AE"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C</w:t>
            </w:r>
          </w:p>
        </w:tc>
        <w:tc>
          <w:tcPr>
            <w:tcW w:w="1078" w:type="dxa"/>
            <w:noWrap/>
            <w:hideMark/>
          </w:tcPr>
          <w:p w14:paraId="3C512124"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0F712D0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Involved in the control of the cell cycle progression.</w:t>
            </w:r>
          </w:p>
        </w:tc>
      </w:tr>
      <w:tr w:rsidR="00AB144F" w:rsidRPr="00AB144F" w14:paraId="36F7F5EB" w14:textId="77777777" w:rsidTr="00AB144F">
        <w:trPr>
          <w:trHeight w:val="285"/>
        </w:trPr>
        <w:tc>
          <w:tcPr>
            <w:tcW w:w="399" w:type="dxa"/>
            <w:noWrap/>
            <w:hideMark/>
          </w:tcPr>
          <w:p w14:paraId="2191C725"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90</w:t>
            </w:r>
          </w:p>
        </w:tc>
        <w:tc>
          <w:tcPr>
            <w:tcW w:w="400" w:type="dxa"/>
            <w:noWrap/>
            <w:hideMark/>
          </w:tcPr>
          <w:p w14:paraId="7091A6D6" w14:textId="77777777" w:rsidR="00AB144F" w:rsidRPr="00AB144F" w:rsidRDefault="00AB144F" w:rsidP="00AB144F">
            <w:pPr>
              <w:jc w:val="cente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90</w:t>
            </w:r>
          </w:p>
        </w:tc>
        <w:tc>
          <w:tcPr>
            <w:tcW w:w="1505" w:type="dxa"/>
            <w:noWrap/>
            <w:hideMark/>
          </w:tcPr>
          <w:p w14:paraId="1EBA5C20"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 xml:space="preserve">Prosigna(PAM50) </w:t>
            </w:r>
          </w:p>
        </w:tc>
        <w:tc>
          <w:tcPr>
            <w:tcW w:w="748" w:type="dxa"/>
            <w:noWrap/>
            <w:hideMark/>
          </w:tcPr>
          <w:p w14:paraId="6E6CFF2E" w14:textId="77777777" w:rsidR="00AB144F" w:rsidRPr="00AB144F" w:rsidRDefault="00AB144F" w:rsidP="00AB144F">
            <w:pPr>
              <w:jc w:val="cente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1</w:t>
            </w:r>
          </w:p>
        </w:tc>
        <w:tc>
          <w:tcPr>
            <w:tcW w:w="1022" w:type="dxa"/>
            <w:noWrap/>
            <w:hideMark/>
          </w:tcPr>
          <w:p w14:paraId="66867375" w14:textId="77777777" w:rsidR="00AB144F" w:rsidRPr="00AB144F" w:rsidRDefault="00AB144F" w:rsidP="00AB144F">
            <w:pPr>
              <w:rPr>
                <w:rFonts w:ascii="Arial" w:eastAsia="Times New Roman" w:hAnsi="Arial" w:cs="Arial"/>
                <w:b/>
                <w:bCs/>
                <w:color w:val="000000"/>
                <w:kern w:val="0"/>
                <w:sz w:val="20"/>
                <w:szCs w:val="20"/>
                <w:lang w:val="en-US"/>
                <w14:ligatures w14:val="none"/>
              </w:rPr>
            </w:pPr>
            <w:r w:rsidRPr="00AB144F">
              <w:rPr>
                <w:rFonts w:ascii="Arial" w:eastAsia="Times New Roman" w:hAnsi="Arial" w:cs="Arial"/>
                <w:b/>
                <w:bCs/>
                <w:color w:val="000000"/>
                <w:kern w:val="0"/>
                <w:sz w:val="20"/>
                <w:szCs w:val="20"/>
                <w:lang w:val="en-US"/>
                <w14:ligatures w14:val="none"/>
              </w:rPr>
              <w:t>UBE2T</w:t>
            </w:r>
          </w:p>
        </w:tc>
        <w:tc>
          <w:tcPr>
            <w:tcW w:w="1051" w:type="dxa"/>
            <w:noWrap/>
            <w:hideMark/>
          </w:tcPr>
          <w:p w14:paraId="4F083123"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Cancer related</w:t>
            </w:r>
          </w:p>
        </w:tc>
        <w:tc>
          <w:tcPr>
            <w:tcW w:w="1382" w:type="dxa"/>
            <w:hideMark/>
          </w:tcPr>
          <w:p w14:paraId="0851D932"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Ubiquitin conjugating enzyme E2 T</w:t>
            </w:r>
          </w:p>
        </w:tc>
        <w:tc>
          <w:tcPr>
            <w:tcW w:w="1078" w:type="dxa"/>
            <w:noWrap/>
            <w:hideMark/>
          </w:tcPr>
          <w:p w14:paraId="4705FF99" w14:textId="77777777" w:rsidR="00AB144F" w:rsidRPr="00AB144F" w:rsidRDefault="00AB144F" w:rsidP="00AB144F">
            <w:pPr>
              <w:rPr>
                <w:rFonts w:ascii="Arial" w:eastAsia="Times New Roman" w:hAnsi="Arial" w:cs="Arial"/>
                <w:color w:val="000000"/>
                <w:kern w:val="0"/>
                <w:sz w:val="20"/>
                <w:szCs w:val="20"/>
                <w:lang w:val="en-US"/>
                <w14:ligatures w14:val="none"/>
              </w:rPr>
            </w:pPr>
          </w:p>
        </w:tc>
        <w:tc>
          <w:tcPr>
            <w:tcW w:w="1765" w:type="dxa"/>
            <w:hideMark/>
          </w:tcPr>
          <w:p w14:paraId="4C2B5F68" w14:textId="77777777" w:rsidR="00AB144F" w:rsidRPr="00AB144F" w:rsidRDefault="00AB144F" w:rsidP="00AB144F">
            <w:pPr>
              <w:rPr>
                <w:rFonts w:ascii="Arial" w:eastAsia="Times New Roman" w:hAnsi="Arial" w:cs="Arial"/>
                <w:color w:val="000000"/>
                <w:kern w:val="0"/>
                <w:sz w:val="20"/>
                <w:szCs w:val="20"/>
                <w:lang w:val="en-US"/>
                <w14:ligatures w14:val="none"/>
              </w:rPr>
            </w:pPr>
            <w:r w:rsidRPr="00AB144F">
              <w:rPr>
                <w:rFonts w:ascii="Arial" w:eastAsia="Times New Roman" w:hAnsi="Arial" w:cs="Arial"/>
                <w:color w:val="000000"/>
                <w:kern w:val="0"/>
                <w:sz w:val="20"/>
                <w:szCs w:val="20"/>
                <w:lang w:val="en-US"/>
                <w14:ligatures w14:val="none"/>
              </w:rPr>
              <w:t>Catalyzes the covalent attachment of ubiquitin to protein substrates. Defects in this gene have been associated with Fanconi anemia of complementation group T.</w:t>
            </w:r>
          </w:p>
        </w:tc>
      </w:tr>
    </w:tbl>
    <w:p w14:paraId="4A732AC2" w14:textId="77777777" w:rsidR="00093EE4" w:rsidRPr="00AB144F" w:rsidRDefault="00093EE4">
      <w:pPr>
        <w:rPr>
          <w:rFonts w:asciiTheme="minorBidi" w:hAnsiTheme="minorBidi"/>
        </w:rPr>
      </w:pPr>
    </w:p>
    <w:sectPr w:rsidR="00093EE4" w:rsidRPr="00AB14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A0sDQyMTCzNDMwMDJS0lEKTi0uzszPAykwqgUA93uHcSwAAAA="/>
  </w:docVars>
  <w:rsids>
    <w:rsidRoot w:val="00AB144F"/>
    <w:rsid w:val="00093EE4"/>
    <w:rsid w:val="00200E03"/>
    <w:rsid w:val="00666C24"/>
    <w:rsid w:val="00695835"/>
    <w:rsid w:val="00AB14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44CC8"/>
  <w15:chartTrackingRefBased/>
  <w15:docId w15:val="{1FFBE67D-5930-4922-8BF1-D42A9384F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B144F"/>
    <w:rPr>
      <w:color w:val="0563C1"/>
      <w:u w:val="single"/>
    </w:rPr>
  </w:style>
  <w:style w:type="character" w:styleId="FollowedHyperlink">
    <w:name w:val="FollowedHyperlink"/>
    <w:basedOn w:val="DefaultParagraphFont"/>
    <w:uiPriority w:val="99"/>
    <w:semiHidden/>
    <w:unhideWhenUsed/>
    <w:rsid w:val="00AB144F"/>
    <w:rPr>
      <w:color w:val="0563C1"/>
      <w:u w:val="single"/>
    </w:rPr>
  </w:style>
  <w:style w:type="paragraph" w:customStyle="1" w:styleId="msonormal0">
    <w:name w:val="msonormal"/>
    <w:basedOn w:val="Normal"/>
    <w:rsid w:val="00AB144F"/>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paragraph" w:customStyle="1" w:styleId="xl65">
    <w:name w:val="xl65"/>
    <w:basedOn w:val="Normal"/>
    <w:rsid w:val="00AB144F"/>
    <w:pPr>
      <w:spacing w:before="100" w:beforeAutospacing="1" w:after="100" w:afterAutospacing="1" w:line="240" w:lineRule="auto"/>
      <w:jc w:val="center"/>
      <w:textAlignment w:val="center"/>
    </w:pPr>
    <w:rPr>
      <w:rFonts w:ascii="Arial" w:eastAsia="Times New Roman" w:hAnsi="Arial" w:cs="Arial"/>
      <w:b/>
      <w:bCs/>
      <w:kern w:val="0"/>
      <w:sz w:val="20"/>
      <w:szCs w:val="20"/>
      <w:lang w:val="en-US"/>
      <w14:ligatures w14:val="none"/>
    </w:rPr>
  </w:style>
  <w:style w:type="paragraph" w:customStyle="1" w:styleId="xl66">
    <w:name w:val="xl66"/>
    <w:basedOn w:val="Normal"/>
    <w:rsid w:val="00AB144F"/>
    <w:pPr>
      <w:spacing w:before="100" w:beforeAutospacing="1" w:after="100" w:afterAutospacing="1" w:line="240" w:lineRule="auto"/>
      <w:jc w:val="center"/>
      <w:textAlignment w:val="center"/>
    </w:pPr>
    <w:rPr>
      <w:rFonts w:ascii="Arial" w:eastAsia="Times New Roman" w:hAnsi="Arial" w:cs="Arial"/>
      <w:b/>
      <w:bCs/>
      <w:kern w:val="0"/>
      <w:sz w:val="20"/>
      <w:szCs w:val="20"/>
      <w:lang w:val="en-US"/>
      <w14:ligatures w14:val="none"/>
    </w:rPr>
  </w:style>
  <w:style w:type="paragraph" w:customStyle="1" w:styleId="xl67">
    <w:name w:val="xl67"/>
    <w:basedOn w:val="Normal"/>
    <w:rsid w:val="00AB144F"/>
    <w:pPr>
      <w:spacing w:before="100" w:beforeAutospacing="1" w:after="100" w:afterAutospacing="1" w:line="240" w:lineRule="auto"/>
      <w:jc w:val="center"/>
      <w:textAlignment w:val="center"/>
    </w:pPr>
    <w:rPr>
      <w:rFonts w:ascii="Arial" w:eastAsia="Times New Roman" w:hAnsi="Arial" w:cs="Arial"/>
      <w:kern w:val="0"/>
      <w:sz w:val="20"/>
      <w:szCs w:val="20"/>
      <w:lang w:val="en-US"/>
      <w14:ligatures w14:val="none"/>
    </w:rPr>
  </w:style>
  <w:style w:type="paragraph" w:customStyle="1" w:styleId="xl68">
    <w:name w:val="xl68"/>
    <w:basedOn w:val="Normal"/>
    <w:rsid w:val="00AB144F"/>
    <w:pPr>
      <w:spacing w:before="100" w:beforeAutospacing="1" w:after="100" w:afterAutospacing="1" w:line="240" w:lineRule="auto"/>
      <w:textAlignment w:val="center"/>
    </w:pPr>
    <w:rPr>
      <w:rFonts w:ascii="Arial" w:eastAsia="Times New Roman" w:hAnsi="Arial" w:cs="Arial"/>
      <w:kern w:val="0"/>
      <w:sz w:val="20"/>
      <w:szCs w:val="20"/>
      <w:lang w:val="en-US"/>
      <w14:ligatures w14:val="none"/>
    </w:rPr>
  </w:style>
  <w:style w:type="paragraph" w:customStyle="1" w:styleId="xl69">
    <w:name w:val="xl69"/>
    <w:basedOn w:val="Normal"/>
    <w:rsid w:val="00AB144F"/>
    <w:pPr>
      <w:spacing w:before="100" w:beforeAutospacing="1" w:after="100" w:afterAutospacing="1" w:line="240" w:lineRule="auto"/>
      <w:textAlignment w:val="center"/>
    </w:pPr>
    <w:rPr>
      <w:rFonts w:ascii="Arial" w:eastAsia="Times New Roman" w:hAnsi="Arial" w:cs="Arial"/>
      <w:b/>
      <w:bCs/>
      <w:kern w:val="0"/>
      <w:sz w:val="20"/>
      <w:szCs w:val="20"/>
      <w:lang w:val="en-US"/>
      <w14:ligatures w14:val="none"/>
    </w:rPr>
  </w:style>
  <w:style w:type="paragraph" w:customStyle="1" w:styleId="xl70">
    <w:name w:val="xl70"/>
    <w:basedOn w:val="Normal"/>
    <w:rsid w:val="00AB144F"/>
    <w:pPr>
      <w:spacing w:before="100" w:beforeAutospacing="1" w:after="100" w:afterAutospacing="1" w:line="240" w:lineRule="auto"/>
      <w:textAlignment w:val="center"/>
    </w:pPr>
    <w:rPr>
      <w:rFonts w:ascii="Arial" w:eastAsia="Times New Roman" w:hAnsi="Arial" w:cs="Arial"/>
      <w:kern w:val="0"/>
      <w:sz w:val="20"/>
      <w:szCs w:val="20"/>
      <w:lang w:val="en-US"/>
      <w14:ligatures w14:val="none"/>
    </w:rPr>
  </w:style>
  <w:style w:type="paragraph" w:customStyle="1" w:styleId="xl71">
    <w:name w:val="xl71"/>
    <w:basedOn w:val="Normal"/>
    <w:rsid w:val="00AB144F"/>
    <w:pPr>
      <w:spacing w:before="100" w:beforeAutospacing="1" w:after="100" w:afterAutospacing="1" w:line="240" w:lineRule="auto"/>
      <w:textAlignment w:val="center"/>
    </w:pPr>
    <w:rPr>
      <w:rFonts w:ascii="Arial" w:eastAsia="Times New Roman" w:hAnsi="Arial" w:cs="Arial"/>
      <w:color w:val="000000"/>
      <w:kern w:val="0"/>
      <w:sz w:val="20"/>
      <w:szCs w:val="20"/>
      <w:lang w:val="en-US"/>
      <w14:ligatures w14:val="none"/>
    </w:rPr>
  </w:style>
  <w:style w:type="table" w:styleId="TableGrid">
    <w:name w:val="Table Grid"/>
    <w:basedOn w:val="TableNormal"/>
    <w:uiPriority w:val="39"/>
    <w:rsid w:val="00AB14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795990">
      <w:bodyDiv w:val="1"/>
      <w:marLeft w:val="0"/>
      <w:marRight w:val="0"/>
      <w:marTop w:val="0"/>
      <w:marBottom w:val="0"/>
      <w:divBdr>
        <w:top w:val="none" w:sz="0" w:space="0" w:color="auto"/>
        <w:left w:val="none" w:sz="0" w:space="0" w:color="auto"/>
        <w:bottom w:val="none" w:sz="0" w:space="0" w:color="auto"/>
        <w:right w:val="none" w:sz="0" w:space="0" w:color="auto"/>
      </w:divBdr>
    </w:div>
    <w:div w:id="964772771">
      <w:bodyDiv w:val="1"/>
      <w:marLeft w:val="0"/>
      <w:marRight w:val="0"/>
      <w:marTop w:val="0"/>
      <w:marBottom w:val="0"/>
      <w:divBdr>
        <w:top w:val="none" w:sz="0" w:space="0" w:color="auto"/>
        <w:left w:val="none" w:sz="0" w:space="0" w:color="auto"/>
        <w:bottom w:val="none" w:sz="0" w:space="0" w:color="auto"/>
        <w:right w:val="none" w:sz="0" w:space="0" w:color="auto"/>
      </w:divBdr>
    </w:div>
    <w:div w:id="1339577859">
      <w:bodyDiv w:val="1"/>
      <w:marLeft w:val="0"/>
      <w:marRight w:val="0"/>
      <w:marTop w:val="0"/>
      <w:marBottom w:val="0"/>
      <w:divBdr>
        <w:top w:val="none" w:sz="0" w:space="0" w:color="auto"/>
        <w:left w:val="none" w:sz="0" w:space="0" w:color="auto"/>
        <w:bottom w:val="none" w:sz="0" w:space="0" w:color="auto"/>
        <w:right w:val="none" w:sz="0" w:space="0" w:color="auto"/>
      </w:divBdr>
    </w:div>
    <w:div w:id="1362978943">
      <w:bodyDiv w:val="1"/>
      <w:marLeft w:val="0"/>
      <w:marRight w:val="0"/>
      <w:marTop w:val="0"/>
      <w:marBottom w:val="0"/>
      <w:divBdr>
        <w:top w:val="none" w:sz="0" w:space="0" w:color="auto"/>
        <w:left w:val="none" w:sz="0" w:space="0" w:color="auto"/>
        <w:bottom w:val="none" w:sz="0" w:space="0" w:color="auto"/>
        <w:right w:val="none" w:sz="0" w:space="0" w:color="auto"/>
      </w:divBdr>
    </w:div>
    <w:div w:id="2147043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70</Pages>
  <Words>12372</Words>
  <Characters>70522</Characters>
  <Application>Microsoft Office Word</Application>
  <DocSecurity>0</DocSecurity>
  <Lines>587</Lines>
  <Paragraphs>165</Paragraphs>
  <ScaleCrop>false</ScaleCrop>
  <Company/>
  <LinksUpToDate>false</LinksUpToDate>
  <CharactersWithSpaces>82729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Kalaumari Mayoral Peña</dc:creator>
  <cp:keywords/>
  <dc:description/>
  <cp:lastModifiedBy>Kalaumari Mayoral Peña</cp:lastModifiedBy>
  <cp:revision>2</cp:revision>
  <dcterms:created xsi:type="dcterms:W3CDTF">2023-05-09T12:33:00Z</dcterms:created>
  <dcterms:modified xsi:type="dcterms:W3CDTF">2023-05-09T13:05:00Z</dcterms:modified>
</cp:coreProperties>
</file>