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78F21" w14:textId="6025403C" w:rsidR="0092576F" w:rsidRDefault="00A6198A" w:rsidP="002A4DC8">
      <w:pPr>
        <w:pStyle w:val="berschrift1"/>
        <w:spacing w:before="0"/>
        <w:rPr>
          <w:rFonts w:ascii="Times New Roman" w:hAnsi="Times New Roman" w:cs="Times New Roman"/>
          <w:b/>
          <w:color w:val="000000" w:themeColor="text1"/>
          <w:sz w:val="28"/>
          <w:lang w:val="en-GB"/>
        </w:rPr>
      </w:pPr>
      <w:bookmarkStart w:id="0" w:name="_GoBack"/>
      <w:bookmarkEnd w:id="0"/>
      <w:r w:rsidRPr="002A4DC8">
        <w:rPr>
          <w:rFonts w:ascii="Times New Roman" w:hAnsi="Times New Roman" w:cs="Times New Roman"/>
          <w:b/>
          <w:color w:val="000000" w:themeColor="text1"/>
          <w:sz w:val="28"/>
          <w:lang w:val="en-GB"/>
        </w:rPr>
        <w:t xml:space="preserve">Supplementary Material </w:t>
      </w:r>
    </w:p>
    <w:p w14:paraId="101E3277" w14:textId="77777777" w:rsidR="002A4DC8" w:rsidRPr="002A4DC8" w:rsidRDefault="002A4DC8" w:rsidP="002A4DC8">
      <w:pPr>
        <w:rPr>
          <w:lang w:val="en-GB"/>
        </w:rPr>
      </w:pPr>
    </w:p>
    <w:p w14:paraId="3478A480" w14:textId="11C7433B" w:rsidR="002A4DC8" w:rsidRPr="002A4DC8" w:rsidRDefault="002A4DC8" w:rsidP="002A4DC8">
      <w:pPr>
        <w:pStyle w:val="berschrift1"/>
        <w:spacing w:before="0"/>
        <w:rPr>
          <w:rFonts w:ascii="Times New Roman" w:hAnsi="Times New Roman" w:cs="Times New Roman"/>
          <w:b/>
          <w:color w:val="000000" w:themeColor="text1"/>
          <w:sz w:val="28"/>
          <w:lang w:val="en-GB"/>
        </w:rPr>
      </w:pPr>
      <w:r w:rsidRPr="002A4DC8">
        <w:rPr>
          <w:rFonts w:ascii="Times New Roman" w:hAnsi="Times New Roman" w:cs="Times New Roman"/>
          <w:b/>
          <w:color w:val="000000" w:themeColor="text1"/>
          <w:sz w:val="28"/>
          <w:lang w:val="en-GB"/>
        </w:rPr>
        <w:t>Supplementary Material A: Mainstreaming strategies across the ten cities</w:t>
      </w:r>
    </w:p>
    <w:p w14:paraId="6DE6A82C" w14:textId="77777777" w:rsidR="002A4DC8" w:rsidRPr="002A4DC8" w:rsidRDefault="002A4DC8" w:rsidP="002A4DC8">
      <w:pPr>
        <w:rPr>
          <w:sz w:val="18"/>
          <w:szCs w:val="18"/>
          <w:lang w:val="en-GB"/>
        </w:rPr>
      </w:pPr>
    </w:p>
    <w:p w14:paraId="44CEA462" w14:textId="42F29A61" w:rsidR="002A4DC8" w:rsidRPr="002A4DC8" w:rsidRDefault="002A4DC8" w:rsidP="002A4DC8">
      <w:pPr>
        <w:pStyle w:val="berschrift2"/>
        <w:spacing w:before="0"/>
        <w:rPr>
          <w:rFonts w:ascii="Times New Roman" w:eastAsia="Times New Roman" w:hAnsi="Times New Roman" w:cs="Times New Roman"/>
          <w:b/>
          <w:color w:val="000000" w:themeColor="text1"/>
          <w:lang w:val="en-GB"/>
        </w:rPr>
      </w:pPr>
      <w:r>
        <w:rPr>
          <w:rFonts w:ascii="Times New Roman" w:eastAsia="Times New Roman" w:hAnsi="Times New Roman" w:cs="Times New Roman"/>
          <w:b/>
          <w:color w:val="000000" w:themeColor="text1"/>
          <w:lang w:val="en-GB"/>
        </w:rPr>
        <w:t xml:space="preserve">A.1 </w:t>
      </w:r>
      <w:r w:rsidRPr="002A4DC8">
        <w:rPr>
          <w:rFonts w:ascii="Times New Roman" w:eastAsia="Times New Roman" w:hAnsi="Times New Roman" w:cs="Times New Roman"/>
          <w:b/>
          <w:color w:val="000000" w:themeColor="text1"/>
          <w:lang w:val="en-GB"/>
        </w:rPr>
        <w:t>Institutionalising a systems’ approach to nature-based solutions</w:t>
      </w:r>
    </w:p>
    <w:tbl>
      <w:tblPr>
        <w:tblStyle w:val="Tabellenraster"/>
        <w:tblW w:w="0" w:type="auto"/>
        <w:tblLook w:val="04A0" w:firstRow="1" w:lastRow="0" w:firstColumn="1" w:lastColumn="0" w:noHBand="0" w:noVBand="1"/>
      </w:tblPr>
      <w:tblGrid>
        <w:gridCol w:w="2379"/>
        <w:gridCol w:w="6677"/>
      </w:tblGrid>
      <w:tr w:rsidR="002A4DC8" w:rsidRPr="002A4DC8" w14:paraId="09E3D1C9" w14:textId="77777777" w:rsidTr="00CE7C8C">
        <w:tc>
          <w:tcPr>
            <w:tcW w:w="2405" w:type="dxa"/>
          </w:tcPr>
          <w:p w14:paraId="46851BF1" w14:textId="77777777" w:rsidR="002A4DC8" w:rsidRPr="002A4DC8" w:rsidRDefault="002A4DC8" w:rsidP="002A4DC8">
            <w:pPr>
              <w:rPr>
                <w:b/>
                <w:sz w:val="20"/>
                <w:szCs w:val="20"/>
                <w:lang w:val="en-GB"/>
              </w:rPr>
            </w:pPr>
            <w:r w:rsidRPr="002A4DC8">
              <w:rPr>
                <w:b/>
                <w:sz w:val="20"/>
                <w:szCs w:val="20"/>
                <w:lang w:val="en-GB"/>
              </w:rPr>
              <w:t>Mainstreaming strategies</w:t>
            </w:r>
          </w:p>
        </w:tc>
        <w:tc>
          <w:tcPr>
            <w:tcW w:w="6804" w:type="dxa"/>
          </w:tcPr>
          <w:p w14:paraId="7B8DCC4E" w14:textId="77777777" w:rsidR="002A4DC8" w:rsidRPr="002A4DC8" w:rsidRDefault="002A4DC8" w:rsidP="002A4DC8">
            <w:pPr>
              <w:rPr>
                <w:b/>
                <w:sz w:val="20"/>
                <w:szCs w:val="20"/>
                <w:lang w:val="en-GB"/>
              </w:rPr>
            </w:pPr>
            <w:r w:rsidRPr="002A4DC8">
              <w:rPr>
                <w:b/>
                <w:sz w:val="20"/>
                <w:szCs w:val="20"/>
                <w:lang w:val="en-GB"/>
              </w:rPr>
              <w:t>Cities</w:t>
            </w:r>
          </w:p>
        </w:tc>
      </w:tr>
      <w:tr w:rsidR="002A4DC8" w:rsidRPr="002A4DC8" w14:paraId="561F735E" w14:textId="77777777" w:rsidTr="00CE7C8C">
        <w:tc>
          <w:tcPr>
            <w:tcW w:w="2405" w:type="dxa"/>
          </w:tcPr>
          <w:p w14:paraId="03F3D2D5" w14:textId="77777777" w:rsidR="002A4DC8" w:rsidRPr="002A4DC8" w:rsidRDefault="002A4DC8" w:rsidP="002A4DC8">
            <w:pPr>
              <w:rPr>
                <w:color w:val="000000" w:themeColor="text1"/>
                <w:sz w:val="20"/>
                <w:szCs w:val="20"/>
                <w:lang w:val="en-GB"/>
              </w:rPr>
            </w:pPr>
            <w:r w:rsidRPr="002A4DC8">
              <w:rPr>
                <w:color w:val="000000" w:themeColor="text1"/>
                <w:sz w:val="20"/>
                <w:szCs w:val="20"/>
                <w:lang w:val="en-GB"/>
              </w:rPr>
              <w:t>Generate systems’ knowledge about localised nature-based solution and multiple benefits</w:t>
            </w:r>
          </w:p>
        </w:tc>
        <w:tc>
          <w:tcPr>
            <w:tcW w:w="6804" w:type="dxa"/>
          </w:tcPr>
          <w:p w14:paraId="3BEBDB71" w14:textId="77777777" w:rsidR="002A4DC8" w:rsidRPr="002A4DC8" w:rsidRDefault="002A4DC8" w:rsidP="002A4DC8">
            <w:pPr>
              <w:pStyle w:val="Textkrper"/>
              <w:rPr>
                <w:sz w:val="20"/>
                <w:szCs w:val="20"/>
                <w:lang w:val="en-GB"/>
              </w:rPr>
            </w:pPr>
            <w:r w:rsidRPr="002A4DC8">
              <w:rPr>
                <w:i/>
                <w:color w:val="000000" w:themeColor="text1"/>
                <w:sz w:val="20"/>
                <w:szCs w:val="20"/>
                <w:lang w:val="en-GB"/>
              </w:rPr>
              <w:t>All cities:</w:t>
            </w:r>
            <w:r w:rsidRPr="002A4DC8">
              <w:rPr>
                <w:color w:val="000000" w:themeColor="text1"/>
                <w:sz w:val="20"/>
                <w:szCs w:val="20"/>
                <w:lang w:val="en-GB"/>
              </w:rPr>
              <w:t xml:space="preserve"> The cities generated systems’ knowledge </w:t>
            </w:r>
            <w:r w:rsidRPr="002A4DC8">
              <w:rPr>
                <w:sz w:val="20"/>
                <w:szCs w:val="20"/>
                <w:lang w:val="en-GB"/>
              </w:rPr>
              <w:t xml:space="preserve">about local needs, landscape context, synergies and trade-offs to support the multifunctional design of their nature-based solutions. This enabled them to develop multifunctional designs for their nature-based solution that balances local needs and local landscape contexts and aims to deliver </w:t>
            </w:r>
            <w:r w:rsidRPr="002A4DC8">
              <w:rPr>
                <w:color w:val="000000"/>
                <w:sz w:val="20"/>
                <w:szCs w:val="20"/>
                <w:lang w:val="en-GB"/>
              </w:rPr>
              <w:t>diverse social, environmental and economic benefits, such as climate adaptation, biodiversity protection, pollution reduction, social cohesion and supporting local economic development.</w:t>
            </w:r>
          </w:p>
          <w:p w14:paraId="624E6261" w14:textId="77777777" w:rsidR="002A4DC8" w:rsidRPr="002A4DC8" w:rsidRDefault="002A4DC8" w:rsidP="002A4DC8">
            <w:pPr>
              <w:pStyle w:val="Textkrper"/>
              <w:rPr>
                <w:sz w:val="20"/>
                <w:szCs w:val="20"/>
                <w:lang w:val="en-GB"/>
              </w:rPr>
            </w:pPr>
            <w:r w:rsidRPr="002A4DC8">
              <w:rPr>
                <w:i/>
                <w:color w:val="000000" w:themeColor="text1"/>
                <w:sz w:val="20"/>
                <w:szCs w:val="20"/>
                <w:lang w:val="en-GB"/>
              </w:rPr>
              <w:t xml:space="preserve">Glasgow: </w:t>
            </w:r>
            <w:r w:rsidRPr="002A4DC8">
              <w:rPr>
                <w:sz w:val="20"/>
                <w:szCs w:val="20"/>
                <w:lang w:val="en-GB"/>
              </w:rPr>
              <w:t>In Glasgow, the Open Space Strategy builds on a wealth of data and spatial analysis to identify open space in Glasgow, assess the quality of open space, and assess the needs of the local area. This shows how the strategy and data can be used to develop locally-contextualised nature-based solutions based on knowledge innovations to improve open space in Glasgow.</w:t>
            </w:r>
          </w:p>
          <w:p w14:paraId="74210564" w14:textId="77777777" w:rsidR="002A4DC8" w:rsidRPr="002A4DC8" w:rsidRDefault="002A4DC8" w:rsidP="002A4DC8">
            <w:pPr>
              <w:pStyle w:val="Textkrper"/>
              <w:rPr>
                <w:sz w:val="20"/>
                <w:szCs w:val="20"/>
                <w:lang w:val="en-GB"/>
              </w:rPr>
            </w:pPr>
            <w:r w:rsidRPr="002A4DC8">
              <w:rPr>
                <w:i/>
                <w:sz w:val="20"/>
                <w:szCs w:val="20"/>
                <w:lang w:val="en-GB"/>
              </w:rPr>
              <w:t>Nicosia:</w:t>
            </w:r>
            <w:r w:rsidRPr="002A4DC8">
              <w:rPr>
                <w:sz w:val="20"/>
                <w:szCs w:val="20"/>
                <w:lang w:val="en-GB"/>
              </w:rPr>
              <w:t xml:space="preserve"> In Nicosia, European funds supported knowledge generation and technical studies. For example, a research project currently studies opportunities for improving and extending the Linear Park of Pedieos in the areas of Lakatamia, Strovolos and Engomi Municipalities. Additionally, a landscape competition supported the design the Urban Park of Pallourokampos. Various forms of collaborations – across public agencies and city departments – as well as the inclusion of private actors and specifically local communities contributed to the generation of knowledge and adapting the design to local needs.</w:t>
            </w:r>
          </w:p>
          <w:p w14:paraId="31D8CB95" w14:textId="77777777" w:rsidR="002A4DC8" w:rsidRPr="002A4DC8" w:rsidRDefault="002A4DC8" w:rsidP="002A4DC8">
            <w:pPr>
              <w:pStyle w:val="Textkrper"/>
              <w:rPr>
                <w:sz w:val="20"/>
                <w:szCs w:val="20"/>
                <w:lang w:val="en-GB"/>
              </w:rPr>
            </w:pPr>
            <w:r w:rsidRPr="002A4DC8">
              <w:rPr>
                <w:i/>
                <w:color w:val="000000" w:themeColor="text1"/>
                <w:sz w:val="20"/>
                <w:szCs w:val="20"/>
                <w:lang w:val="en-GB"/>
              </w:rPr>
              <w:t xml:space="preserve">Pavlos Melas: </w:t>
            </w:r>
            <w:r w:rsidRPr="002A4DC8">
              <w:rPr>
                <w:sz w:val="20"/>
                <w:szCs w:val="20"/>
                <w:lang w:val="en-GB"/>
              </w:rPr>
              <w:t>Following the directions of the Metropolitan Park Strategic Plan, a Special Spatial Plan was prepared to determine land-uses and urban planning of the former camp area. The Special Spatial Plan included a geological suitability assessment, an environmental impact assessment, and a study of economic viability, supporting the planning decisions and approval of the municipal council.</w:t>
            </w:r>
          </w:p>
          <w:p w14:paraId="6506EF83" w14:textId="77777777" w:rsidR="002A4DC8" w:rsidRPr="002A4DC8" w:rsidRDefault="002A4DC8" w:rsidP="002A4DC8">
            <w:pPr>
              <w:pStyle w:val="Textkrper"/>
              <w:rPr>
                <w:sz w:val="20"/>
                <w:szCs w:val="20"/>
                <w:lang w:val="en-GB"/>
              </w:rPr>
            </w:pPr>
            <w:r w:rsidRPr="002A4DC8">
              <w:rPr>
                <w:i/>
                <w:color w:val="000000"/>
                <w:sz w:val="20"/>
                <w:szCs w:val="20"/>
                <w:lang w:val="en-GB"/>
              </w:rPr>
              <w:t>Poznań:</w:t>
            </w:r>
            <w:r w:rsidRPr="002A4DC8">
              <w:rPr>
                <w:color w:val="000000"/>
                <w:sz w:val="20"/>
                <w:szCs w:val="20"/>
                <w:lang w:val="en-GB"/>
              </w:rPr>
              <w:t xml:space="preserve"> The city has sought to balance trade-offs between delivering local benefits (based on the immediate needs of the users and locality) and broader benefits (based on key strategic needs of the city). This has included a design focus on the creation of aesthetics balanced with functional spaces that attract a high degree of activity, daily interactions, and social gatherings. Additionally, Poznań raised concerns about gentrification when regenerating urban green spaces and facilitating local economic development. This is why urban regeneration should be supported by community-led activities, focusing on building social and relational capital and strong involvement of non-governmental organisations and bottom-up initiatives in order to counter the exclusion of low-income groups. Poznań also highlighted potential conflicts from different user groups, such as increased noise levels during events in the open garden or conflicting opinions and visions of the best solutions for area development. During a family event in the kindergarten, a neighbour complained about the high noise levels. The solution was to better inform the neighbours living in the vicinity of the kindergarten about upcoming events and to organise workshops and events targeted at different neighbour groups to involve them in the garden activities</w:t>
            </w:r>
          </w:p>
        </w:tc>
      </w:tr>
      <w:tr w:rsidR="002A4DC8" w:rsidRPr="002A4DC8" w14:paraId="066891C0" w14:textId="77777777" w:rsidTr="00CE7C8C">
        <w:tc>
          <w:tcPr>
            <w:tcW w:w="2405" w:type="dxa"/>
          </w:tcPr>
          <w:p w14:paraId="0F99C3E1" w14:textId="77777777" w:rsidR="002A4DC8" w:rsidRPr="002A4DC8" w:rsidRDefault="002A4DC8" w:rsidP="002A4DC8">
            <w:pPr>
              <w:rPr>
                <w:sz w:val="20"/>
                <w:szCs w:val="20"/>
                <w:lang w:val="en-GB"/>
              </w:rPr>
            </w:pPr>
            <w:r w:rsidRPr="002A4DC8">
              <w:rPr>
                <w:color w:val="000000" w:themeColor="text1"/>
                <w:sz w:val="20"/>
                <w:szCs w:val="20"/>
                <w:lang w:val="en-GB"/>
              </w:rPr>
              <w:t>Aligning nature-based solutions with other policy programmes and goals</w:t>
            </w:r>
          </w:p>
        </w:tc>
        <w:tc>
          <w:tcPr>
            <w:tcW w:w="6804" w:type="dxa"/>
          </w:tcPr>
          <w:p w14:paraId="18FC4357" w14:textId="77777777" w:rsidR="002A4DC8" w:rsidRPr="002A4DC8" w:rsidRDefault="002A4DC8" w:rsidP="002A4DC8">
            <w:pPr>
              <w:rPr>
                <w:color w:val="000000"/>
                <w:sz w:val="20"/>
                <w:szCs w:val="20"/>
                <w:lang w:val="en-GB"/>
              </w:rPr>
            </w:pPr>
            <w:r w:rsidRPr="002A4DC8">
              <w:rPr>
                <w:i/>
                <w:color w:val="000000"/>
                <w:sz w:val="20"/>
                <w:szCs w:val="20"/>
                <w:lang w:val="en-GB"/>
              </w:rPr>
              <w:t>All cities:</w:t>
            </w:r>
            <w:r w:rsidRPr="002A4DC8">
              <w:rPr>
                <w:color w:val="000000"/>
                <w:sz w:val="20"/>
                <w:szCs w:val="20"/>
                <w:lang w:val="en-GB"/>
              </w:rPr>
              <w:t xml:space="preserve"> All cities connected nature-based solutions to strategic goals, agendas and planning documents on urban, regional, national and European levels. This has been crucial to introduce the novel nature-based solutions concept to policy and planning and ensure political support and financing for the exemplars planning and delivery as well as long-term stewardship and scaling.</w:t>
            </w:r>
          </w:p>
          <w:p w14:paraId="20B027B7" w14:textId="77777777" w:rsidR="002A4DC8" w:rsidRPr="002A4DC8" w:rsidRDefault="002A4DC8" w:rsidP="002A4DC8">
            <w:pPr>
              <w:pStyle w:val="Textkrper"/>
              <w:rPr>
                <w:color w:val="000000"/>
                <w:sz w:val="20"/>
                <w:szCs w:val="20"/>
                <w:lang w:val="en-GB" w:eastAsia="en-US"/>
              </w:rPr>
            </w:pPr>
            <w:r w:rsidRPr="002A4DC8">
              <w:rPr>
                <w:i/>
                <w:color w:val="000000"/>
                <w:sz w:val="20"/>
                <w:szCs w:val="20"/>
                <w:lang w:val="en-GB" w:eastAsia="en-US"/>
              </w:rPr>
              <w:t>A Coruña:</w:t>
            </w:r>
            <w:r w:rsidRPr="002A4DC8">
              <w:rPr>
                <w:color w:val="000000"/>
                <w:sz w:val="20"/>
                <w:szCs w:val="20"/>
                <w:lang w:val="en-GB" w:eastAsia="en-US"/>
              </w:rPr>
              <w:t xml:space="preserve"> A Coruña Environment Department builds collaborative alliances to deliver community urban gardens in the city. They are aligning with the city employment, education and tourism and markets departments as well as community gardening groups and NGOs.</w:t>
            </w:r>
          </w:p>
          <w:p w14:paraId="20F0596B" w14:textId="77777777" w:rsidR="002A4DC8" w:rsidRPr="002A4DC8" w:rsidRDefault="002A4DC8" w:rsidP="002A4DC8">
            <w:pPr>
              <w:pStyle w:val="Textkrper"/>
              <w:rPr>
                <w:color w:val="000000"/>
                <w:sz w:val="20"/>
                <w:szCs w:val="20"/>
                <w:lang w:val="en-GB"/>
              </w:rPr>
            </w:pPr>
            <w:r w:rsidRPr="002A4DC8">
              <w:rPr>
                <w:i/>
                <w:color w:val="000000"/>
                <w:sz w:val="20"/>
                <w:szCs w:val="20"/>
                <w:lang w:val="en-GB"/>
              </w:rPr>
              <w:lastRenderedPageBreak/>
              <w:t>Burgas:</w:t>
            </w:r>
            <w:r w:rsidRPr="002A4DC8">
              <w:rPr>
                <w:color w:val="000000"/>
                <w:sz w:val="20"/>
                <w:szCs w:val="20"/>
                <w:lang w:val="en-GB"/>
              </w:rPr>
              <w:t xml:space="preserve"> The design of the Saint Trinity Park in Burgas aims to deliver multiple benefits while preserving and incorporating existing elements of the park, providing various functions (e.g. outdoor games, sport and cultural activities, picnic areas, shared workspace areas) and modern solutions (e.g. innovative surfaces, water effects). </w:t>
            </w:r>
          </w:p>
          <w:p w14:paraId="3FA331B7" w14:textId="77777777" w:rsidR="002A4DC8" w:rsidRPr="002A4DC8" w:rsidRDefault="002A4DC8" w:rsidP="002A4DC8">
            <w:pPr>
              <w:pStyle w:val="Textkrper"/>
              <w:rPr>
                <w:i/>
                <w:color w:val="000000"/>
                <w:sz w:val="20"/>
                <w:szCs w:val="20"/>
                <w:lang w:val="en-GB"/>
              </w:rPr>
            </w:pPr>
            <w:r w:rsidRPr="002A4DC8">
              <w:rPr>
                <w:i/>
                <w:color w:val="000000"/>
                <w:sz w:val="20"/>
                <w:szCs w:val="20"/>
                <w:lang w:val="en-GB"/>
              </w:rPr>
              <w:t xml:space="preserve">Málaga: </w:t>
            </w:r>
            <w:r w:rsidRPr="002A4DC8">
              <w:rPr>
                <w:color w:val="000000"/>
                <w:sz w:val="20"/>
                <w:szCs w:val="20"/>
                <w:lang w:val="en-GB"/>
              </w:rPr>
              <w:t>The urban garden in Málaga aims to provide a space for education and community activities to promote relationships among neighbours and the community.</w:t>
            </w:r>
          </w:p>
          <w:p w14:paraId="72B71D22" w14:textId="77777777" w:rsidR="002A4DC8" w:rsidRPr="002A4DC8" w:rsidRDefault="002A4DC8" w:rsidP="002A4DC8">
            <w:pPr>
              <w:rPr>
                <w:color w:val="000000"/>
                <w:sz w:val="20"/>
                <w:szCs w:val="20"/>
                <w:lang w:val="en-GB"/>
              </w:rPr>
            </w:pPr>
            <w:r w:rsidRPr="002A4DC8">
              <w:rPr>
                <w:i/>
                <w:color w:val="000000"/>
                <w:sz w:val="20"/>
                <w:szCs w:val="20"/>
                <w:lang w:val="en-GB"/>
              </w:rPr>
              <w:t>Nicosia:</w:t>
            </w:r>
            <w:r w:rsidRPr="002A4DC8">
              <w:rPr>
                <w:color w:val="000000"/>
                <w:sz w:val="20"/>
                <w:szCs w:val="20"/>
                <w:lang w:val="en-GB"/>
              </w:rPr>
              <w:t xml:space="preserve"> </w:t>
            </w:r>
            <w:r w:rsidRPr="002A4DC8">
              <w:rPr>
                <w:sz w:val="20"/>
                <w:szCs w:val="20"/>
                <w:lang w:val="en-GB"/>
              </w:rPr>
              <w:t xml:space="preserve">The creation of the urban garden network in Nicosia is aligned with sustainable transport, health and wellbeing policies by including active mobility connections through an integrated bicycle and pedestrian network. </w:t>
            </w:r>
            <w:r w:rsidRPr="002A4DC8">
              <w:rPr>
                <w:color w:val="000000"/>
                <w:sz w:val="20"/>
                <w:szCs w:val="20"/>
                <w:lang w:val="en-GB"/>
              </w:rPr>
              <w:t xml:space="preserve">Embedded in the multifunctional design are social innovations that provide new types of accessibilities and social interaction spaces (e.g. for education, recreation, work). </w:t>
            </w:r>
          </w:p>
          <w:p w14:paraId="75E59184" w14:textId="77777777" w:rsidR="002A4DC8" w:rsidRPr="002A4DC8" w:rsidRDefault="002A4DC8" w:rsidP="002A4DC8">
            <w:pPr>
              <w:rPr>
                <w:sz w:val="20"/>
                <w:szCs w:val="20"/>
                <w:lang w:val="en-GB"/>
              </w:rPr>
            </w:pPr>
            <w:r w:rsidRPr="002A4DC8">
              <w:rPr>
                <w:i/>
                <w:sz w:val="20"/>
                <w:szCs w:val="20"/>
                <w:lang w:val="en-GB"/>
              </w:rPr>
              <w:t>Pavlos Melas:</w:t>
            </w:r>
            <w:r w:rsidRPr="002A4DC8">
              <w:rPr>
                <w:sz w:val="20"/>
                <w:szCs w:val="20"/>
                <w:lang w:val="en-GB"/>
              </w:rPr>
              <w:t xml:space="preserve"> </w:t>
            </w:r>
            <w:r w:rsidRPr="002A4DC8">
              <w:rPr>
                <w:color w:val="000000"/>
                <w:sz w:val="20"/>
                <w:szCs w:val="20"/>
                <w:lang w:val="en-GB"/>
              </w:rPr>
              <w:t xml:space="preserve">The creation of the Metropolitan Park of Pavlos Melas on a former military camp emphasises the park as a place of special historical and environmental value for the city and integrates </w:t>
            </w:r>
            <w:r w:rsidRPr="002A4DC8">
              <w:rPr>
                <w:i/>
                <w:color w:val="000000"/>
                <w:sz w:val="20"/>
                <w:szCs w:val="20"/>
                <w:lang w:val="en-GB"/>
              </w:rPr>
              <w:t>technical innovations</w:t>
            </w:r>
            <w:r w:rsidRPr="002A4DC8">
              <w:rPr>
                <w:color w:val="000000"/>
                <w:sz w:val="20"/>
                <w:szCs w:val="20"/>
                <w:lang w:val="en-GB"/>
              </w:rPr>
              <w:t xml:space="preserve"> and </w:t>
            </w:r>
            <w:r w:rsidRPr="002A4DC8">
              <w:rPr>
                <w:i/>
                <w:color w:val="000000"/>
                <w:sz w:val="20"/>
                <w:szCs w:val="20"/>
                <w:lang w:val="en-GB"/>
              </w:rPr>
              <w:t>social innovations</w:t>
            </w:r>
            <w:r w:rsidRPr="002A4DC8">
              <w:rPr>
                <w:color w:val="000000"/>
                <w:sz w:val="20"/>
                <w:szCs w:val="20"/>
                <w:lang w:val="en-GB"/>
              </w:rPr>
              <w:t>. By transitioning the ex-camp into nature-based solutions, Pavlos Melas municipality intends to unlock its potential as a valuable natural resource, historical site, and driving force for economic growth and job creation, social cohesion, and environmental sustainability.</w:t>
            </w:r>
          </w:p>
          <w:p w14:paraId="030C7203" w14:textId="77777777" w:rsidR="002A4DC8" w:rsidRPr="002A4DC8" w:rsidRDefault="002A4DC8" w:rsidP="002A4DC8">
            <w:pPr>
              <w:pStyle w:val="Textkrper"/>
              <w:rPr>
                <w:color w:val="000000"/>
                <w:sz w:val="20"/>
                <w:szCs w:val="20"/>
                <w:lang w:val="en-GB"/>
              </w:rPr>
            </w:pPr>
            <w:r w:rsidRPr="002A4DC8">
              <w:rPr>
                <w:i/>
                <w:color w:val="000000"/>
                <w:sz w:val="20"/>
                <w:szCs w:val="20"/>
                <w:lang w:val="en-GB"/>
              </w:rPr>
              <w:t>Sarajevo:</w:t>
            </w:r>
            <w:r w:rsidRPr="002A4DC8">
              <w:rPr>
                <w:color w:val="000000"/>
                <w:sz w:val="20"/>
                <w:szCs w:val="20"/>
                <w:lang w:val="en-GB"/>
              </w:rPr>
              <w:t xml:space="preserve"> In Sarajevo, the design is tailored to and includes educational activities and programmes for different target groups (youth, elderly, children with disabilities), including a weekly agenda for the urban garden (e.g. one day a week dedicated to urban gardening). </w:t>
            </w:r>
          </w:p>
          <w:p w14:paraId="0F7E96B7" w14:textId="77777777" w:rsidR="002A4DC8" w:rsidRPr="002A4DC8" w:rsidRDefault="002A4DC8" w:rsidP="002A4DC8">
            <w:pPr>
              <w:pStyle w:val="Textkrper"/>
              <w:rPr>
                <w:color w:val="000000"/>
                <w:sz w:val="20"/>
                <w:szCs w:val="20"/>
                <w:lang w:val="en-GB"/>
              </w:rPr>
            </w:pPr>
            <w:r w:rsidRPr="002A4DC8">
              <w:rPr>
                <w:i/>
                <w:color w:val="000000"/>
                <w:sz w:val="20"/>
                <w:szCs w:val="20"/>
                <w:lang w:val="en-GB"/>
              </w:rPr>
              <w:t>Poznań:</w:t>
            </w:r>
            <w:r w:rsidRPr="002A4DC8">
              <w:rPr>
                <w:color w:val="000000"/>
                <w:sz w:val="20"/>
                <w:szCs w:val="20"/>
                <w:lang w:val="en-GB"/>
              </w:rPr>
              <w:t xml:space="preserve"> It was critical to map the expected benefits of the open garden and nature-oriented playgrounds programme onto key city strategies to demonstrate how the exemplar would deliver these and ultimately to ensure the engagement of senior decision and policy-makers.</w:t>
            </w:r>
          </w:p>
        </w:tc>
      </w:tr>
      <w:tr w:rsidR="002A4DC8" w:rsidRPr="002A4DC8" w14:paraId="1062B87A" w14:textId="77777777" w:rsidTr="00CE7C8C">
        <w:tc>
          <w:tcPr>
            <w:tcW w:w="2405" w:type="dxa"/>
          </w:tcPr>
          <w:p w14:paraId="74AC1DC2" w14:textId="77777777" w:rsidR="002A4DC8" w:rsidRPr="002A4DC8" w:rsidRDefault="002A4DC8" w:rsidP="002A4DC8">
            <w:pPr>
              <w:rPr>
                <w:sz w:val="20"/>
                <w:szCs w:val="20"/>
                <w:lang w:val="en-GB"/>
              </w:rPr>
            </w:pPr>
            <w:r w:rsidRPr="002A4DC8">
              <w:rPr>
                <w:color w:val="000000" w:themeColor="text1"/>
                <w:sz w:val="20"/>
                <w:szCs w:val="20"/>
                <w:lang w:val="en-GB"/>
              </w:rPr>
              <w:lastRenderedPageBreak/>
              <w:t>Make nature-based solutions strategies operational and legally binding</w:t>
            </w:r>
          </w:p>
        </w:tc>
        <w:tc>
          <w:tcPr>
            <w:tcW w:w="6804" w:type="dxa"/>
          </w:tcPr>
          <w:p w14:paraId="09FE7F5C" w14:textId="77777777" w:rsidR="002A4DC8" w:rsidRPr="002A4DC8" w:rsidRDefault="002A4DC8" w:rsidP="002A4DC8">
            <w:pPr>
              <w:rPr>
                <w:i/>
                <w:sz w:val="20"/>
                <w:szCs w:val="20"/>
                <w:lang w:val="en-GB"/>
              </w:rPr>
            </w:pPr>
            <w:r w:rsidRPr="002A4DC8">
              <w:rPr>
                <w:i/>
                <w:sz w:val="20"/>
                <w:szCs w:val="20"/>
                <w:lang w:val="en-GB"/>
              </w:rPr>
              <w:t xml:space="preserve">Burgas: </w:t>
            </w:r>
            <w:r w:rsidRPr="002A4DC8">
              <w:rPr>
                <w:color w:val="000000" w:themeColor="text1"/>
                <w:sz w:val="20"/>
                <w:szCs w:val="20"/>
                <w:lang w:val="en-GB"/>
              </w:rPr>
              <w:t>In Burgas, the Saint Trinity Park is included in the Plan for Development of Burgas Municipality 2014-2021, which ensures that it is among the priority sites of the city and will be funded in the coming years.</w:t>
            </w:r>
          </w:p>
          <w:p w14:paraId="0368A4D9" w14:textId="77777777" w:rsidR="002A4DC8" w:rsidRPr="002A4DC8" w:rsidRDefault="002A4DC8" w:rsidP="002A4DC8">
            <w:pPr>
              <w:rPr>
                <w:sz w:val="20"/>
                <w:szCs w:val="20"/>
                <w:lang w:val="en-GB"/>
              </w:rPr>
            </w:pPr>
            <w:r w:rsidRPr="002A4DC8">
              <w:rPr>
                <w:i/>
                <w:sz w:val="20"/>
                <w:szCs w:val="20"/>
                <w:lang w:val="en-GB"/>
              </w:rPr>
              <w:t>Glasgow:</w:t>
            </w:r>
            <w:r w:rsidRPr="002A4DC8">
              <w:rPr>
                <w:sz w:val="20"/>
                <w:szCs w:val="20"/>
                <w:lang w:val="en-GB"/>
              </w:rPr>
              <w:t xml:space="preserve"> The adoption of the Glasgow Open Space Strategy (OSS) by the city council made open space development a key consideration for any planning activities across the city. A five-year Action Programme identifies goals, responsibilities, funding sources and time frames, as well as requirements like community engagement and improving community spaces.</w:t>
            </w:r>
          </w:p>
          <w:p w14:paraId="6088C3B0" w14:textId="77777777" w:rsidR="002A4DC8" w:rsidRPr="002A4DC8" w:rsidRDefault="002A4DC8" w:rsidP="002A4DC8">
            <w:pPr>
              <w:pBdr>
                <w:top w:val="nil"/>
                <w:left w:val="nil"/>
                <w:bottom w:val="nil"/>
                <w:right w:val="nil"/>
                <w:between w:val="nil"/>
              </w:pBdr>
              <w:rPr>
                <w:sz w:val="20"/>
                <w:szCs w:val="20"/>
                <w:lang w:val="en-GB"/>
              </w:rPr>
            </w:pPr>
            <w:r w:rsidRPr="002A4DC8">
              <w:rPr>
                <w:i/>
                <w:sz w:val="20"/>
                <w:szCs w:val="20"/>
                <w:lang w:val="en-GB"/>
              </w:rPr>
              <w:t>Nicosia:</w:t>
            </w:r>
            <w:r w:rsidRPr="002A4DC8">
              <w:rPr>
                <w:sz w:val="20"/>
                <w:szCs w:val="20"/>
                <w:lang w:val="en-GB"/>
              </w:rPr>
              <w:t xml:space="preserve"> The Local Strategic Sustainable Development Plan and Integrated Spatial Development Strategy (OXA) include the proposal for the urban garden network. As thus, the open garden network is linked to the spatial framework of the area and budgets were ensured.</w:t>
            </w:r>
          </w:p>
          <w:p w14:paraId="79C8333E" w14:textId="77777777" w:rsidR="002A4DC8" w:rsidRPr="002A4DC8" w:rsidRDefault="002A4DC8" w:rsidP="002A4DC8">
            <w:pPr>
              <w:pBdr>
                <w:top w:val="nil"/>
                <w:left w:val="nil"/>
                <w:bottom w:val="nil"/>
                <w:right w:val="nil"/>
                <w:between w:val="nil"/>
              </w:pBdr>
              <w:rPr>
                <w:sz w:val="20"/>
                <w:szCs w:val="20"/>
                <w:lang w:val="en-GB"/>
              </w:rPr>
            </w:pPr>
            <w:r w:rsidRPr="002A4DC8">
              <w:rPr>
                <w:i/>
                <w:sz w:val="20"/>
                <w:szCs w:val="20"/>
                <w:lang w:val="en-GB"/>
              </w:rPr>
              <w:t>Pavlos Melas:</w:t>
            </w:r>
            <w:r w:rsidRPr="002A4DC8">
              <w:rPr>
                <w:sz w:val="20"/>
                <w:szCs w:val="20"/>
                <w:lang w:val="en-GB"/>
              </w:rPr>
              <w:t xml:space="preserve"> The Metropolitan Park Strategy outlines the regeneration of the former military camp towards a green space, marking an important administration mechanism that is legally binding because it is connected to existing policy plans and official documents. </w:t>
            </w:r>
          </w:p>
        </w:tc>
      </w:tr>
      <w:tr w:rsidR="002A4DC8" w:rsidRPr="002A4DC8" w14:paraId="10A47262" w14:textId="77777777" w:rsidTr="00CE7C8C">
        <w:tc>
          <w:tcPr>
            <w:tcW w:w="2405" w:type="dxa"/>
          </w:tcPr>
          <w:p w14:paraId="364BE9FA" w14:textId="77777777" w:rsidR="002A4DC8" w:rsidRPr="002A4DC8" w:rsidRDefault="002A4DC8" w:rsidP="002A4DC8">
            <w:pPr>
              <w:rPr>
                <w:sz w:val="20"/>
                <w:szCs w:val="20"/>
                <w:lang w:val="en-GB"/>
              </w:rPr>
            </w:pPr>
            <w:r w:rsidRPr="002A4DC8">
              <w:rPr>
                <w:color w:val="000000" w:themeColor="text1"/>
                <w:sz w:val="20"/>
                <w:szCs w:val="20"/>
                <w:lang w:val="en-GB"/>
              </w:rPr>
              <w:t>Mobilising connections across policy agendas and sectors</w:t>
            </w:r>
          </w:p>
        </w:tc>
        <w:tc>
          <w:tcPr>
            <w:tcW w:w="6804" w:type="dxa"/>
          </w:tcPr>
          <w:p w14:paraId="195BE481" w14:textId="77777777" w:rsidR="002A4DC8" w:rsidRPr="002A4DC8" w:rsidRDefault="002A4DC8" w:rsidP="002A4DC8">
            <w:pPr>
              <w:rPr>
                <w:sz w:val="20"/>
                <w:szCs w:val="20"/>
                <w:lang w:val="en-GB"/>
              </w:rPr>
            </w:pPr>
            <w:r w:rsidRPr="002A4DC8">
              <w:rPr>
                <w:i/>
                <w:sz w:val="20"/>
                <w:szCs w:val="20"/>
                <w:lang w:val="en-GB"/>
              </w:rPr>
              <w:t>A Coruña:</w:t>
            </w:r>
            <w:r w:rsidRPr="002A4DC8">
              <w:rPr>
                <w:sz w:val="20"/>
                <w:szCs w:val="20"/>
                <w:lang w:val="en-GB"/>
              </w:rPr>
              <w:t xml:space="preserve"> Collaboration with the Department of Education provided links to schools and kindergarten as places for urban gardens and collaboration with the employment department enabled training courses on urban gardening, thus ensuring multifunctional delivery. </w:t>
            </w:r>
            <w:r w:rsidRPr="002A4DC8">
              <w:rPr>
                <w:color w:val="000000" w:themeColor="text1"/>
                <w:sz w:val="20"/>
                <w:szCs w:val="20"/>
                <w:lang w:val="en-GB"/>
              </w:rPr>
              <w:t>The cooperation between different municipal departments (urbanism, social services, education, economical promotion) was improved for joint capital investment.</w:t>
            </w:r>
          </w:p>
          <w:p w14:paraId="7559E3AE" w14:textId="77777777" w:rsidR="002A4DC8" w:rsidRPr="002A4DC8" w:rsidRDefault="002A4DC8" w:rsidP="002A4DC8">
            <w:pPr>
              <w:rPr>
                <w:sz w:val="20"/>
                <w:szCs w:val="20"/>
                <w:lang w:val="en-GB"/>
              </w:rPr>
            </w:pPr>
            <w:r w:rsidRPr="002A4DC8">
              <w:rPr>
                <w:i/>
                <w:sz w:val="20"/>
                <w:szCs w:val="20"/>
                <w:lang w:val="en-GB"/>
              </w:rPr>
              <w:t>Genk:</w:t>
            </w:r>
            <w:r w:rsidRPr="002A4DC8">
              <w:rPr>
                <w:sz w:val="20"/>
                <w:szCs w:val="20"/>
                <w:lang w:val="en-GB"/>
              </w:rPr>
              <w:t xml:space="preserve"> City-wide thematic working groups were established to facilitate discussions with responsible actors in relation to safe-guarding the vision of the masterplan to redevelop the Stiemer Valley. This gave way to new working dynamics, creating direct collaborations with external partners that would previously have been managed by another department.</w:t>
            </w:r>
          </w:p>
          <w:p w14:paraId="14807A9B" w14:textId="77777777" w:rsidR="002A4DC8" w:rsidRPr="002A4DC8" w:rsidRDefault="002A4DC8" w:rsidP="002A4DC8">
            <w:pPr>
              <w:pBdr>
                <w:top w:val="nil"/>
                <w:left w:val="nil"/>
                <w:bottom w:val="nil"/>
                <w:right w:val="nil"/>
                <w:between w:val="nil"/>
              </w:pBdr>
              <w:rPr>
                <w:sz w:val="20"/>
                <w:szCs w:val="20"/>
                <w:lang w:val="en-GB"/>
              </w:rPr>
            </w:pPr>
            <w:r w:rsidRPr="002A4DC8">
              <w:rPr>
                <w:i/>
                <w:sz w:val="20"/>
                <w:szCs w:val="20"/>
                <w:lang w:val="en-GB"/>
              </w:rPr>
              <w:t>Genk:</w:t>
            </w:r>
            <w:r w:rsidRPr="002A4DC8">
              <w:rPr>
                <w:sz w:val="20"/>
                <w:szCs w:val="20"/>
                <w:lang w:val="en-GB"/>
              </w:rPr>
              <w:t xml:space="preserve"> When developing one pilot project (Gardens of Waterschei) as part of the Stiemer Programme, the Genk team from the Department of Environment and Sustainable Development realised that it was closely linked to the upgrading of the nearby trading street, the Stalenstraat, by the Economic Department. They therefore sought to co-develop a joint, integrated plan, also involving other </w:t>
            </w:r>
            <w:r w:rsidRPr="002A4DC8">
              <w:rPr>
                <w:sz w:val="20"/>
                <w:szCs w:val="20"/>
                <w:lang w:val="en-GB"/>
              </w:rPr>
              <w:lastRenderedPageBreak/>
              <w:t>stakeholders of the projects (e.g. Stalenstraat dealers). As a result, the designs of both areas include innovations (e.g. recreational areas, gateways, bridges) that connect the two areas  in an integrated way.</w:t>
            </w:r>
          </w:p>
          <w:p w14:paraId="1FEC5178" w14:textId="77777777" w:rsidR="002A4DC8" w:rsidRPr="002A4DC8" w:rsidRDefault="002A4DC8" w:rsidP="002A4DC8">
            <w:pPr>
              <w:rPr>
                <w:sz w:val="20"/>
                <w:szCs w:val="20"/>
                <w:lang w:val="en-GB"/>
              </w:rPr>
            </w:pPr>
            <w:r w:rsidRPr="002A4DC8">
              <w:rPr>
                <w:i/>
                <w:sz w:val="20"/>
                <w:szCs w:val="20"/>
                <w:lang w:val="en-GB"/>
              </w:rPr>
              <w:t>Glasgow:</w:t>
            </w:r>
            <w:r w:rsidRPr="002A4DC8">
              <w:rPr>
                <w:sz w:val="20"/>
                <w:szCs w:val="20"/>
                <w:lang w:val="en-GB"/>
              </w:rPr>
              <w:t xml:space="preserve"> The Open Space Strategy was used to provide a framework for cross-departmental collaboration and financing by formalising meetings with key officers focusing on the 15 themes of the strategy. The Open Space Strategy also provides a mechanism for combining departmental budgets under one umbrella.</w:t>
            </w:r>
          </w:p>
          <w:p w14:paraId="47FE352C" w14:textId="77777777" w:rsidR="002A4DC8" w:rsidRPr="002A4DC8" w:rsidRDefault="002A4DC8" w:rsidP="002A4DC8">
            <w:pPr>
              <w:rPr>
                <w:sz w:val="20"/>
                <w:szCs w:val="20"/>
                <w:lang w:val="en-GB"/>
              </w:rPr>
            </w:pPr>
            <w:r w:rsidRPr="002A4DC8">
              <w:rPr>
                <w:i/>
                <w:sz w:val="20"/>
                <w:szCs w:val="20"/>
                <w:lang w:val="en-GB"/>
              </w:rPr>
              <w:t>Nicosia:</w:t>
            </w:r>
            <w:r w:rsidRPr="002A4DC8">
              <w:rPr>
                <w:sz w:val="20"/>
                <w:szCs w:val="20"/>
                <w:lang w:val="en-GB"/>
              </w:rPr>
              <w:t xml:space="preserve"> </w:t>
            </w:r>
            <w:r w:rsidRPr="002A4DC8">
              <w:rPr>
                <w:rFonts w:eastAsiaTheme="minorHAnsi"/>
                <w:sz w:val="20"/>
                <w:szCs w:val="20"/>
                <w:lang w:val="en-GB"/>
              </w:rPr>
              <w:t>The Nicosia Development Agency has worked closely with the Directorate General for European Programmes, Coordination and Development of the Ministry of Economy as well as with its member municipalities to find the best possible way to include nature-based solutions as a policy theme in national and local strategies.</w:t>
            </w:r>
          </w:p>
          <w:p w14:paraId="7E4AA4E2" w14:textId="77777777" w:rsidR="002A4DC8" w:rsidRPr="002A4DC8" w:rsidRDefault="002A4DC8" w:rsidP="002A4DC8">
            <w:pPr>
              <w:rPr>
                <w:rFonts w:eastAsiaTheme="minorHAnsi"/>
                <w:sz w:val="20"/>
                <w:szCs w:val="20"/>
                <w:lang w:val="en-GB" w:eastAsia="en-US"/>
              </w:rPr>
            </w:pPr>
            <w:r w:rsidRPr="002A4DC8">
              <w:rPr>
                <w:i/>
                <w:color w:val="000000" w:themeColor="text1"/>
                <w:sz w:val="20"/>
                <w:szCs w:val="20"/>
                <w:lang w:val="en-GB"/>
              </w:rPr>
              <w:t xml:space="preserve">Poznań: </w:t>
            </w:r>
            <w:r w:rsidRPr="002A4DC8">
              <w:rPr>
                <w:sz w:val="20"/>
                <w:szCs w:val="20"/>
                <w:lang w:val="en-GB"/>
              </w:rPr>
              <w:t xml:space="preserve">The recognition of co-benefits of nature-based solutions served to connect their concepts of open garden and nature-oriented playgrounds to the Department of Education’s agenda to modernise playgrounds in kindergarten, leading to co-financing. </w:t>
            </w:r>
          </w:p>
        </w:tc>
      </w:tr>
      <w:tr w:rsidR="002A4DC8" w:rsidRPr="002A4DC8" w14:paraId="6E5C5204" w14:textId="77777777" w:rsidTr="00CE7C8C">
        <w:tc>
          <w:tcPr>
            <w:tcW w:w="2405" w:type="dxa"/>
          </w:tcPr>
          <w:p w14:paraId="0FC4CBE2" w14:textId="77777777" w:rsidR="002A4DC8" w:rsidRPr="002A4DC8" w:rsidRDefault="002A4DC8" w:rsidP="002A4DC8">
            <w:pPr>
              <w:rPr>
                <w:sz w:val="20"/>
                <w:szCs w:val="20"/>
                <w:lang w:val="en-GB"/>
              </w:rPr>
            </w:pPr>
            <w:r w:rsidRPr="002A4DC8">
              <w:rPr>
                <w:color w:val="000000" w:themeColor="text1"/>
                <w:sz w:val="20"/>
                <w:szCs w:val="20"/>
                <w:lang w:val="en-GB"/>
              </w:rPr>
              <w:lastRenderedPageBreak/>
              <w:t>Showcasing nature-based solutions as priorities for urban regeneration</w:t>
            </w:r>
          </w:p>
        </w:tc>
        <w:tc>
          <w:tcPr>
            <w:tcW w:w="6804" w:type="dxa"/>
          </w:tcPr>
          <w:p w14:paraId="0BCE4C03" w14:textId="77777777" w:rsidR="002A4DC8" w:rsidRPr="002A4DC8" w:rsidRDefault="002A4DC8" w:rsidP="002A4DC8">
            <w:pPr>
              <w:rPr>
                <w:color w:val="000000" w:themeColor="text1"/>
                <w:sz w:val="20"/>
                <w:szCs w:val="20"/>
                <w:lang w:val="en-GB"/>
              </w:rPr>
            </w:pPr>
            <w:r w:rsidRPr="002A4DC8">
              <w:rPr>
                <w:i/>
                <w:sz w:val="20"/>
                <w:szCs w:val="20"/>
                <w:lang w:val="en-GB"/>
              </w:rPr>
              <w:t>Genk:</w:t>
            </w:r>
            <w:r w:rsidRPr="002A4DC8">
              <w:rPr>
                <w:sz w:val="20"/>
                <w:szCs w:val="20"/>
                <w:lang w:val="en-GB"/>
              </w:rPr>
              <w:t xml:space="preserve"> The Stiemer Programme was promoted as a flagship project within the adaptation policy of the city. This spurred the integration of nature-based solution into wider city policies (e.g. as new flagship project for climate-proofing the city centre through greening) and their adoption across city </w:t>
            </w:r>
            <w:r w:rsidRPr="002A4DC8">
              <w:rPr>
                <w:color w:val="000000" w:themeColor="text1"/>
                <w:sz w:val="20"/>
                <w:szCs w:val="20"/>
                <w:lang w:val="en-GB"/>
              </w:rPr>
              <w:t>departments (e.g. in the Energy Programme).</w:t>
            </w:r>
          </w:p>
          <w:p w14:paraId="0446B755" w14:textId="77777777" w:rsidR="002A4DC8" w:rsidRPr="002A4DC8" w:rsidRDefault="002A4DC8" w:rsidP="002A4DC8">
            <w:pPr>
              <w:pBdr>
                <w:top w:val="nil"/>
                <w:left w:val="nil"/>
                <w:bottom w:val="nil"/>
                <w:right w:val="nil"/>
                <w:between w:val="nil"/>
              </w:pBdr>
              <w:rPr>
                <w:color w:val="000000" w:themeColor="text1"/>
                <w:sz w:val="20"/>
                <w:szCs w:val="20"/>
                <w:lang w:val="en-GB"/>
              </w:rPr>
            </w:pPr>
            <w:r w:rsidRPr="002A4DC8">
              <w:rPr>
                <w:i/>
                <w:color w:val="000000" w:themeColor="text1"/>
                <w:sz w:val="20"/>
                <w:szCs w:val="20"/>
                <w:lang w:val="en-GB"/>
              </w:rPr>
              <w:t>Glasgow:</w:t>
            </w:r>
            <w:r w:rsidRPr="002A4DC8">
              <w:rPr>
                <w:color w:val="000000" w:themeColor="text1"/>
                <w:sz w:val="20"/>
                <w:szCs w:val="20"/>
                <w:lang w:val="en-GB"/>
              </w:rPr>
              <w:t xml:space="preserve"> Glasgow strategically used high-level initiatives such as COP26 in Glasgow and the Climate Emergency announcements to increase awareness around the multiple benefits of nature-based solutions. Technical demonstrators are also an effective way to raise the profile of nature-based solutions by demonstrating what can be achieved in a local context.</w:t>
            </w:r>
          </w:p>
          <w:p w14:paraId="27F3D9C0"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t xml:space="preserve">Poznań: </w:t>
            </w:r>
            <w:r w:rsidRPr="002A4DC8">
              <w:rPr>
                <w:color w:val="000000" w:themeColor="text1"/>
                <w:sz w:val="20"/>
                <w:szCs w:val="20"/>
                <w:lang w:val="en-GB"/>
              </w:rPr>
              <w:t xml:space="preserve">A nature-based solution catalogue was developed to embed knowledge about nature-based solutions into urban planning and replicate open gardens and nature-oriented playgrounds in kindergartens. The catalogue identifies and illustrates concrete nature-based solutions (e.g. green/wooden/vegetal/plant-based elements and structures) and how they are designed and can be used in specific contexts. </w:t>
            </w:r>
          </w:p>
          <w:p w14:paraId="50F5521F" w14:textId="77777777" w:rsidR="002A4DC8" w:rsidRPr="002A4DC8" w:rsidRDefault="002A4DC8" w:rsidP="002A4DC8">
            <w:pPr>
              <w:pBdr>
                <w:top w:val="nil"/>
                <w:left w:val="nil"/>
                <w:bottom w:val="nil"/>
                <w:right w:val="nil"/>
                <w:between w:val="nil"/>
              </w:pBdr>
              <w:rPr>
                <w:rFonts w:eastAsia="Arial"/>
                <w:sz w:val="20"/>
                <w:szCs w:val="20"/>
                <w:lang w:val="en-GB" w:eastAsia="en-US"/>
              </w:rPr>
            </w:pPr>
            <w:r w:rsidRPr="002A4DC8">
              <w:rPr>
                <w:i/>
                <w:color w:val="000000" w:themeColor="text1"/>
                <w:sz w:val="20"/>
                <w:szCs w:val="20"/>
                <w:lang w:val="en-GB"/>
              </w:rPr>
              <w:t>Genk and Poznań:</w:t>
            </w:r>
            <w:r w:rsidRPr="002A4DC8">
              <w:rPr>
                <w:color w:val="000000" w:themeColor="text1"/>
                <w:sz w:val="20"/>
                <w:szCs w:val="20"/>
                <w:lang w:val="en-GB"/>
              </w:rPr>
              <w:t xml:space="preserve"> Eye-opener workshop to introduce the concept of nature-based solutions for other departments.</w:t>
            </w:r>
          </w:p>
        </w:tc>
      </w:tr>
      <w:tr w:rsidR="002A4DC8" w:rsidRPr="002A4DC8" w14:paraId="7E5FF9B9" w14:textId="77777777" w:rsidTr="00CE7C8C">
        <w:tc>
          <w:tcPr>
            <w:tcW w:w="2405" w:type="dxa"/>
          </w:tcPr>
          <w:p w14:paraId="66C34CBA" w14:textId="77777777" w:rsidR="002A4DC8" w:rsidRPr="002A4DC8" w:rsidRDefault="002A4DC8" w:rsidP="002A4DC8">
            <w:pPr>
              <w:rPr>
                <w:sz w:val="20"/>
                <w:szCs w:val="20"/>
                <w:lang w:val="en-GB"/>
              </w:rPr>
            </w:pPr>
            <w:r w:rsidRPr="002A4DC8">
              <w:rPr>
                <w:color w:val="000000" w:themeColor="text1"/>
                <w:sz w:val="20"/>
                <w:szCs w:val="20"/>
                <w:lang w:val="en-GB"/>
              </w:rPr>
              <w:t xml:space="preserve">Integrating nature-based solutions’ knowledge, skills and processes into organisational structures </w:t>
            </w:r>
          </w:p>
        </w:tc>
        <w:tc>
          <w:tcPr>
            <w:tcW w:w="6804" w:type="dxa"/>
          </w:tcPr>
          <w:p w14:paraId="6D635D59" w14:textId="77777777" w:rsidR="002A4DC8" w:rsidRPr="002A4DC8" w:rsidRDefault="002A4DC8" w:rsidP="002A4DC8">
            <w:pPr>
              <w:rPr>
                <w:sz w:val="20"/>
                <w:szCs w:val="20"/>
                <w:lang w:val="en-GB"/>
              </w:rPr>
            </w:pPr>
            <w:r w:rsidRPr="002A4DC8">
              <w:rPr>
                <w:i/>
                <w:sz w:val="20"/>
                <w:szCs w:val="20"/>
                <w:lang w:val="en-GB"/>
              </w:rPr>
              <w:t>Glasgow:</w:t>
            </w:r>
            <w:r w:rsidRPr="002A4DC8">
              <w:rPr>
                <w:sz w:val="20"/>
                <w:szCs w:val="20"/>
                <w:lang w:val="en-GB"/>
              </w:rPr>
              <w:t xml:space="preserve"> A GIS officer was hired to support the impact indicator and dashboard development. After the value of this position has been demonstrated, the city teams sought to secure its legacy to ensure continuity of the spatial analysis and impact assessment. </w:t>
            </w:r>
          </w:p>
          <w:p w14:paraId="1801211C" w14:textId="77777777" w:rsidR="002A4DC8" w:rsidRPr="002A4DC8" w:rsidRDefault="002A4DC8" w:rsidP="002A4DC8">
            <w:pPr>
              <w:rPr>
                <w:sz w:val="20"/>
                <w:szCs w:val="20"/>
                <w:lang w:val="en-GB"/>
              </w:rPr>
            </w:pPr>
            <w:r w:rsidRPr="002A4DC8">
              <w:rPr>
                <w:i/>
                <w:sz w:val="20"/>
                <w:szCs w:val="20"/>
                <w:lang w:val="en-GB"/>
              </w:rPr>
              <w:t xml:space="preserve">Poznań: </w:t>
            </w:r>
            <w:r w:rsidRPr="002A4DC8">
              <w:rPr>
                <w:sz w:val="20"/>
                <w:szCs w:val="20"/>
                <w:lang w:val="en-GB"/>
              </w:rPr>
              <w:t>‘Green agents’ were identified across city departments to ensure necessary skills for the replication of nature-oriented playgrounds and open gardens in kindergartens and influence beyond the immediate team.</w:t>
            </w:r>
          </w:p>
        </w:tc>
      </w:tr>
      <w:tr w:rsidR="002A4DC8" w:rsidRPr="002A4DC8" w14:paraId="7B3858DC" w14:textId="77777777" w:rsidTr="00CE7C8C">
        <w:tc>
          <w:tcPr>
            <w:tcW w:w="2405" w:type="dxa"/>
          </w:tcPr>
          <w:p w14:paraId="42FC2425" w14:textId="77777777" w:rsidR="002A4DC8" w:rsidRPr="002A4DC8" w:rsidRDefault="002A4DC8" w:rsidP="002A4DC8">
            <w:pPr>
              <w:rPr>
                <w:sz w:val="20"/>
                <w:szCs w:val="20"/>
                <w:lang w:val="en-GB"/>
              </w:rPr>
            </w:pPr>
            <w:r w:rsidRPr="002A4DC8">
              <w:rPr>
                <w:color w:val="000000" w:themeColor="text1"/>
                <w:sz w:val="20"/>
                <w:szCs w:val="20"/>
                <w:lang w:val="en-GB"/>
              </w:rPr>
              <w:t>Embedding integrated and long-term nature-based solutions planning, financing and stewardship</w:t>
            </w:r>
          </w:p>
        </w:tc>
        <w:tc>
          <w:tcPr>
            <w:tcW w:w="6804" w:type="dxa"/>
          </w:tcPr>
          <w:p w14:paraId="5E0375AF" w14:textId="77777777" w:rsidR="002A4DC8" w:rsidRPr="002A4DC8" w:rsidRDefault="002A4DC8" w:rsidP="002A4DC8">
            <w:pPr>
              <w:rPr>
                <w:iCs/>
                <w:color w:val="000000" w:themeColor="text1"/>
                <w:sz w:val="20"/>
                <w:szCs w:val="20"/>
                <w:lang w:val="en-GB"/>
              </w:rPr>
            </w:pPr>
            <w:r w:rsidRPr="002A4DC8">
              <w:rPr>
                <w:i/>
                <w:iCs/>
                <w:color w:val="000000" w:themeColor="text1"/>
                <w:sz w:val="20"/>
                <w:szCs w:val="20"/>
                <w:lang w:val="en-GB"/>
              </w:rPr>
              <w:t xml:space="preserve">A Coruña: </w:t>
            </w:r>
            <w:r w:rsidRPr="002A4DC8">
              <w:rPr>
                <w:iCs/>
                <w:color w:val="000000" w:themeColor="text1"/>
                <w:sz w:val="20"/>
                <w:szCs w:val="20"/>
                <w:lang w:val="en-GB"/>
              </w:rPr>
              <w:t xml:space="preserve">New conditions for granting a plot in the urban garden were created (e.g. adoption of organic agriculture) and plots were reserved for collective management by educational centres, non-profit associations and other groups to ensure long-term stewardship. Tenders were changed to make them more accessible to local SMEs. </w:t>
            </w:r>
          </w:p>
          <w:p w14:paraId="45C69709"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t xml:space="preserve">Ioannina: </w:t>
            </w:r>
            <w:r w:rsidRPr="002A4DC8">
              <w:rPr>
                <w:color w:val="000000" w:themeColor="text1"/>
                <w:sz w:val="20"/>
                <w:szCs w:val="20"/>
                <w:lang w:val="en-GB"/>
              </w:rPr>
              <w:t>Alternative financing opportunities were explored such as income from leasing out buildings for cultural events and user fees for certain services, as well as ways to reduce costs through donations, research funds, the work of volunteers or sponsorships.</w:t>
            </w:r>
          </w:p>
          <w:p w14:paraId="6E9D13A7" w14:textId="77777777" w:rsidR="002A4DC8" w:rsidRPr="002A4DC8" w:rsidRDefault="002A4DC8" w:rsidP="002A4DC8">
            <w:pPr>
              <w:rPr>
                <w:rFonts w:eastAsiaTheme="minorHAnsi"/>
                <w:b/>
                <w:sz w:val="20"/>
                <w:szCs w:val="20"/>
                <w:lang w:val="en-GB" w:eastAsia="en-US"/>
              </w:rPr>
            </w:pPr>
            <w:r w:rsidRPr="002A4DC8">
              <w:rPr>
                <w:i/>
                <w:color w:val="000000" w:themeColor="text1"/>
                <w:sz w:val="20"/>
                <w:szCs w:val="20"/>
                <w:lang w:val="en-GB"/>
              </w:rPr>
              <w:t xml:space="preserve">Nicosia: </w:t>
            </w:r>
            <w:r w:rsidRPr="002A4DC8">
              <w:rPr>
                <w:color w:val="000000" w:themeColor="text1"/>
                <w:sz w:val="20"/>
                <w:szCs w:val="20"/>
                <w:lang w:val="en-GB"/>
              </w:rPr>
              <w:t xml:space="preserve">‘Adopt a park schemes’ were introduced: collaborations between local businesses and community groups to fund the development of 200+ pocket parks that have been earmarked for the many vacant and derelict sites in the city centre. The redeveloped pocket parks will be co-designed with local communities and be open to communities and employees alike. ‘Pay-as-you-throw schemes’ that charge residents for the collection of municipal waste based on the amount they throw away were introduced to provide additional financing for extended waste separation. </w:t>
            </w:r>
          </w:p>
          <w:p w14:paraId="1B07D047"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lastRenderedPageBreak/>
              <w:t>Poznań:</w:t>
            </w:r>
            <w:r w:rsidRPr="002A4DC8">
              <w:rPr>
                <w:color w:val="000000" w:themeColor="text1"/>
                <w:sz w:val="20"/>
                <w:szCs w:val="20"/>
                <w:lang w:val="en-GB"/>
              </w:rPr>
              <w:t xml:space="preserve"> New safety rules were necessary for the open garden at the kindergarten in Wilda in Poznań, because there had not been legally binding instruments for opening gardens in kindergartens to the public before. </w:t>
            </w:r>
          </w:p>
          <w:p w14:paraId="15CDE8C5" w14:textId="77777777" w:rsidR="002A4DC8" w:rsidRPr="002A4DC8" w:rsidRDefault="002A4DC8" w:rsidP="002A4DC8">
            <w:pPr>
              <w:rPr>
                <w:color w:val="000000" w:themeColor="text1"/>
                <w:sz w:val="20"/>
                <w:szCs w:val="20"/>
                <w:lang w:val="en-GB"/>
              </w:rPr>
            </w:pPr>
          </w:p>
          <w:p w14:paraId="17679128" w14:textId="77777777" w:rsidR="002A4DC8" w:rsidRPr="002A4DC8" w:rsidRDefault="002A4DC8" w:rsidP="002A4DC8">
            <w:pPr>
              <w:pStyle w:val="Textkrper"/>
              <w:rPr>
                <w:color w:val="000000" w:themeColor="text1"/>
                <w:sz w:val="20"/>
                <w:szCs w:val="20"/>
                <w:lang w:val="en-GB"/>
              </w:rPr>
            </w:pPr>
            <w:r w:rsidRPr="002A4DC8">
              <w:rPr>
                <w:i/>
                <w:color w:val="000000" w:themeColor="text1"/>
                <w:sz w:val="20"/>
                <w:szCs w:val="20"/>
                <w:lang w:val="en-GB"/>
              </w:rPr>
              <w:t>A Coruña, Burgas, Genk, Glasgow, Ioannina, Málaga, Nicosia, Pavlos Melas, Poznań:</w:t>
            </w:r>
            <w:r w:rsidRPr="002A4DC8">
              <w:rPr>
                <w:color w:val="000000" w:themeColor="text1"/>
                <w:sz w:val="20"/>
                <w:szCs w:val="20"/>
                <w:lang w:val="en-GB"/>
              </w:rPr>
              <w:t xml:space="preserve"> New instruments to stimulate investment in nature-based solutions, e.g. integrating nature-based entrepreneurship with economic priorities and provision of support mechanisms for NBEs, for example provision of schemes and incentives to strengthen start-ups and local SMEs </w:t>
            </w:r>
          </w:p>
        </w:tc>
      </w:tr>
    </w:tbl>
    <w:p w14:paraId="3BB5EC01" w14:textId="77777777" w:rsidR="002A4DC8" w:rsidRPr="002A4DC8" w:rsidRDefault="002A4DC8" w:rsidP="002A4DC8">
      <w:pPr>
        <w:rPr>
          <w:lang w:val="en-GB"/>
        </w:rPr>
      </w:pPr>
    </w:p>
    <w:p w14:paraId="4D2BB469" w14:textId="0EFCE03D" w:rsidR="002A4DC8" w:rsidRPr="002A4DC8" w:rsidRDefault="002A4DC8" w:rsidP="002A4DC8">
      <w:pPr>
        <w:pStyle w:val="berschrift2"/>
        <w:spacing w:before="0"/>
        <w:rPr>
          <w:rFonts w:ascii="Times New Roman" w:eastAsia="Times New Roman" w:hAnsi="Times New Roman" w:cs="Times New Roman"/>
          <w:b/>
          <w:color w:val="000000" w:themeColor="text1"/>
          <w:lang w:val="en-GB"/>
        </w:rPr>
      </w:pPr>
      <w:r>
        <w:rPr>
          <w:rFonts w:ascii="Times New Roman" w:eastAsia="Times New Roman" w:hAnsi="Times New Roman" w:cs="Times New Roman"/>
          <w:b/>
          <w:color w:val="000000" w:themeColor="text1"/>
          <w:lang w:val="en-GB"/>
        </w:rPr>
        <w:t xml:space="preserve">A.2 </w:t>
      </w:r>
      <w:r w:rsidRPr="002A4DC8">
        <w:rPr>
          <w:rFonts w:ascii="Times New Roman" w:eastAsia="Times New Roman" w:hAnsi="Times New Roman" w:cs="Times New Roman"/>
          <w:b/>
          <w:color w:val="000000" w:themeColor="text1"/>
          <w:lang w:val="en-GB"/>
        </w:rPr>
        <w:t>Institutionalising inclusive collaboration</w:t>
      </w:r>
    </w:p>
    <w:tbl>
      <w:tblPr>
        <w:tblStyle w:val="Tabellenraster"/>
        <w:tblW w:w="0" w:type="auto"/>
        <w:tblLook w:val="04A0" w:firstRow="1" w:lastRow="0" w:firstColumn="1" w:lastColumn="0" w:noHBand="0" w:noVBand="1"/>
      </w:tblPr>
      <w:tblGrid>
        <w:gridCol w:w="2383"/>
        <w:gridCol w:w="6673"/>
      </w:tblGrid>
      <w:tr w:rsidR="002A4DC8" w:rsidRPr="002A4DC8" w14:paraId="3AEBF387" w14:textId="77777777" w:rsidTr="00CE7C8C">
        <w:tc>
          <w:tcPr>
            <w:tcW w:w="2405" w:type="dxa"/>
          </w:tcPr>
          <w:p w14:paraId="20B4F604" w14:textId="77777777" w:rsidR="002A4DC8" w:rsidRPr="002A4DC8" w:rsidRDefault="002A4DC8" w:rsidP="002A4DC8">
            <w:pPr>
              <w:rPr>
                <w:b/>
                <w:sz w:val="20"/>
                <w:szCs w:val="20"/>
                <w:lang w:val="en-GB"/>
              </w:rPr>
            </w:pPr>
            <w:r w:rsidRPr="002A4DC8">
              <w:rPr>
                <w:b/>
                <w:sz w:val="20"/>
                <w:szCs w:val="20"/>
                <w:lang w:val="en-GB"/>
              </w:rPr>
              <w:t>Mainstreaming strategies</w:t>
            </w:r>
          </w:p>
        </w:tc>
        <w:tc>
          <w:tcPr>
            <w:tcW w:w="6804" w:type="dxa"/>
          </w:tcPr>
          <w:p w14:paraId="594EB112" w14:textId="77777777" w:rsidR="002A4DC8" w:rsidRPr="002A4DC8" w:rsidRDefault="002A4DC8" w:rsidP="002A4DC8">
            <w:pPr>
              <w:rPr>
                <w:b/>
                <w:sz w:val="20"/>
                <w:szCs w:val="20"/>
                <w:lang w:val="en-GB"/>
              </w:rPr>
            </w:pPr>
            <w:r w:rsidRPr="002A4DC8">
              <w:rPr>
                <w:b/>
                <w:sz w:val="20"/>
                <w:szCs w:val="20"/>
                <w:lang w:val="en-GB"/>
              </w:rPr>
              <w:t>Cities</w:t>
            </w:r>
          </w:p>
        </w:tc>
      </w:tr>
      <w:tr w:rsidR="002A4DC8" w:rsidRPr="002A4DC8" w14:paraId="31AEA628" w14:textId="77777777" w:rsidTr="00CE7C8C">
        <w:tc>
          <w:tcPr>
            <w:tcW w:w="2405" w:type="dxa"/>
          </w:tcPr>
          <w:p w14:paraId="08EA62C7" w14:textId="77777777" w:rsidR="002A4DC8" w:rsidRPr="002A4DC8" w:rsidRDefault="002A4DC8" w:rsidP="002A4DC8">
            <w:pPr>
              <w:rPr>
                <w:sz w:val="20"/>
                <w:szCs w:val="20"/>
                <w:lang w:val="en-GB"/>
              </w:rPr>
            </w:pPr>
            <w:r w:rsidRPr="002A4DC8">
              <w:rPr>
                <w:color w:val="000000" w:themeColor="text1"/>
                <w:sz w:val="20"/>
                <w:szCs w:val="20"/>
                <w:lang w:val="en-GB"/>
              </w:rPr>
              <w:t>Identifying and reaching out to diverse urban communities</w:t>
            </w:r>
          </w:p>
        </w:tc>
        <w:tc>
          <w:tcPr>
            <w:tcW w:w="6804" w:type="dxa"/>
          </w:tcPr>
          <w:p w14:paraId="22DC32E1" w14:textId="77777777" w:rsidR="002A4DC8" w:rsidRPr="002A4DC8" w:rsidRDefault="002A4DC8" w:rsidP="002A4DC8">
            <w:pPr>
              <w:pStyle w:val="StandardWeb"/>
              <w:spacing w:before="0" w:beforeAutospacing="0" w:after="0" w:afterAutospacing="0"/>
              <w:rPr>
                <w:color w:val="000000" w:themeColor="text1"/>
                <w:sz w:val="20"/>
                <w:szCs w:val="20"/>
                <w:lang w:val="en-GB"/>
              </w:rPr>
            </w:pPr>
            <w:r w:rsidRPr="002A4DC8">
              <w:rPr>
                <w:i/>
                <w:color w:val="000000" w:themeColor="text1"/>
                <w:sz w:val="20"/>
                <w:szCs w:val="20"/>
                <w:lang w:val="en-GB"/>
              </w:rPr>
              <w:t xml:space="preserve">All cities: </w:t>
            </w:r>
            <w:r w:rsidRPr="002A4DC8">
              <w:rPr>
                <w:color w:val="000000" w:themeColor="text1"/>
                <w:sz w:val="20"/>
                <w:szCs w:val="20"/>
                <w:lang w:val="en-GB"/>
              </w:rPr>
              <w:t xml:space="preserve">All cities created Open Innovation Teams to identify relevant actors to involve across diverse activities. </w:t>
            </w:r>
          </w:p>
          <w:p w14:paraId="74989942" w14:textId="77777777" w:rsidR="002A4DC8" w:rsidRPr="002A4DC8" w:rsidRDefault="002A4DC8" w:rsidP="002A4DC8">
            <w:pPr>
              <w:pStyle w:val="StandardWeb"/>
              <w:spacing w:before="0" w:beforeAutospacing="0" w:after="0" w:afterAutospacing="0"/>
              <w:rPr>
                <w:color w:val="000000" w:themeColor="text1"/>
                <w:sz w:val="20"/>
                <w:szCs w:val="20"/>
                <w:lang w:val="en-GB"/>
              </w:rPr>
            </w:pPr>
            <w:r w:rsidRPr="002A4DC8">
              <w:rPr>
                <w:i/>
                <w:color w:val="000000" w:themeColor="text1"/>
                <w:sz w:val="20"/>
                <w:szCs w:val="20"/>
                <w:lang w:val="en-GB"/>
              </w:rPr>
              <w:t>A Coruña, Nicosia, Poznań:</w:t>
            </w:r>
            <w:r w:rsidRPr="002A4DC8">
              <w:rPr>
                <w:color w:val="000000" w:themeColor="text1"/>
                <w:sz w:val="20"/>
                <w:szCs w:val="20"/>
                <w:lang w:val="en-GB"/>
              </w:rPr>
              <w:t xml:space="preserve"> The cities sought to incentivise companies to invest in nature-based solutions in connection to Corporate Social Responsibility (CSR) strategies and reporting. They thus contacted officers responsible for companies’ CSR policies. The Nicosia team contacted CSR Cyprus to access all large companies in the area of intervention. The Poznań team has met with the CSR departments of a chain of grocers interested in green development and is putting together a database of other interested private sector partners. </w:t>
            </w:r>
          </w:p>
          <w:p w14:paraId="1D3C69AC" w14:textId="77777777" w:rsidR="002A4DC8" w:rsidRPr="002A4DC8" w:rsidRDefault="002A4DC8" w:rsidP="002A4DC8">
            <w:pPr>
              <w:pStyle w:val="StandardWeb"/>
              <w:spacing w:before="0" w:beforeAutospacing="0" w:after="0" w:afterAutospacing="0"/>
              <w:rPr>
                <w:color w:val="000000" w:themeColor="text1"/>
                <w:sz w:val="20"/>
                <w:szCs w:val="20"/>
                <w:lang w:val="en-GB"/>
              </w:rPr>
            </w:pPr>
            <w:r w:rsidRPr="002A4DC8">
              <w:rPr>
                <w:i/>
                <w:color w:val="000000" w:themeColor="text1"/>
                <w:sz w:val="20"/>
                <w:szCs w:val="20"/>
                <w:lang w:val="en-GB"/>
              </w:rPr>
              <w:t>Glasgow:</w:t>
            </w:r>
            <w:r w:rsidRPr="002A4DC8">
              <w:rPr>
                <w:color w:val="FF0000"/>
                <w:sz w:val="20"/>
                <w:szCs w:val="20"/>
                <w:lang w:val="en-GB"/>
              </w:rPr>
              <w:t xml:space="preserve"> </w:t>
            </w:r>
            <w:r w:rsidRPr="002A4DC8">
              <w:rPr>
                <w:sz w:val="20"/>
                <w:szCs w:val="20"/>
                <w:lang w:val="en-GB"/>
              </w:rPr>
              <w:t>The Nature-Based Accelerator programme for early-stage nature-based ideas and enterprises. The programme focused on the delivery and stewardship phase of the Open Spaces Strategy and was developed in collaboration with a social enterprise accelerator</w:t>
            </w:r>
          </w:p>
        </w:tc>
      </w:tr>
      <w:tr w:rsidR="002A4DC8" w:rsidRPr="002A4DC8" w14:paraId="404EDDC4" w14:textId="77777777" w:rsidTr="00CE7C8C">
        <w:tc>
          <w:tcPr>
            <w:tcW w:w="2405" w:type="dxa"/>
          </w:tcPr>
          <w:p w14:paraId="142908A0" w14:textId="77777777" w:rsidR="002A4DC8" w:rsidRPr="002A4DC8" w:rsidRDefault="002A4DC8" w:rsidP="002A4DC8">
            <w:pPr>
              <w:rPr>
                <w:sz w:val="20"/>
                <w:szCs w:val="20"/>
                <w:lang w:val="en-GB"/>
              </w:rPr>
            </w:pPr>
            <w:r w:rsidRPr="002A4DC8">
              <w:rPr>
                <w:color w:val="000000" w:themeColor="text1"/>
                <w:sz w:val="20"/>
                <w:szCs w:val="20"/>
                <w:lang w:val="en-GB"/>
              </w:rPr>
              <w:t xml:space="preserve">Engaging with and supporting collaborative processes </w:t>
            </w:r>
          </w:p>
        </w:tc>
        <w:tc>
          <w:tcPr>
            <w:tcW w:w="6804" w:type="dxa"/>
          </w:tcPr>
          <w:p w14:paraId="053CAF88" w14:textId="77777777" w:rsidR="002A4DC8" w:rsidRPr="002A4DC8" w:rsidRDefault="002A4DC8" w:rsidP="002A4DC8">
            <w:pPr>
              <w:rPr>
                <w:sz w:val="20"/>
                <w:szCs w:val="20"/>
                <w:lang w:val="en-GB"/>
              </w:rPr>
            </w:pPr>
            <w:r w:rsidRPr="002A4DC8">
              <w:rPr>
                <w:i/>
                <w:sz w:val="20"/>
                <w:szCs w:val="20"/>
                <w:lang w:val="en-GB"/>
              </w:rPr>
              <w:t xml:space="preserve">Genk, Glasgow, Nicosia, Sarajevo, Poznań: </w:t>
            </w:r>
            <w:r w:rsidRPr="002A4DC8">
              <w:rPr>
                <w:sz w:val="20"/>
                <w:szCs w:val="20"/>
                <w:lang w:val="en-GB"/>
              </w:rPr>
              <w:t>To ensure sufficient skills and resources for co-production, the city teams appointed professional facilitators and mediators or connected with colleagues from other departments or NGOs with experience in public engagement and contacts to local communities. Genk and Glasgow could turn to existing neighbourhood managers and community engagement officers, respectively, to support actor identification and mapping, connect with local residents and support workshop facilitation.</w:t>
            </w:r>
          </w:p>
          <w:p w14:paraId="042699E0"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t xml:space="preserve">A Coruña, Nicosia, Sarajevo: </w:t>
            </w:r>
            <w:r w:rsidRPr="002A4DC8">
              <w:rPr>
                <w:color w:val="000000" w:themeColor="text1"/>
                <w:sz w:val="20"/>
                <w:szCs w:val="20"/>
                <w:lang w:val="en-GB"/>
              </w:rPr>
              <w:t xml:space="preserve">The city teams experimented with the EM|Path approach as a novel co-production method. </w:t>
            </w:r>
          </w:p>
          <w:p w14:paraId="57E9D2F5" w14:textId="77777777" w:rsidR="002A4DC8" w:rsidRPr="002A4DC8" w:rsidRDefault="002A4DC8" w:rsidP="002A4DC8">
            <w:pPr>
              <w:rPr>
                <w:i/>
                <w:color w:val="000000" w:themeColor="text1"/>
                <w:sz w:val="20"/>
                <w:szCs w:val="20"/>
                <w:lang w:val="en-GB"/>
              </w:rPr>
            </w:pPr>
            <w:r w:rsidRPr="002A4DC8">
              <w:rPr>
                <w:i/>
                <w:color w:val="000000" w:themeColor="text1"/>
                <w:sz w:val="20"/>
                <w:szCs w:val="20"/>
                <w:lang w:val="en-GB"/>
              </w:rPr>
              <w:t>Genk:</w:t>
            </w:r>
            <w:r w:rsidRPr="002A4DC8">
              <w:rPr>
                <w:color w:val="000000" w:themeColor="text1"/>
                <w:sz w:val="20"/>
                <w:szCs w:val="20"/>
                <w:lang w:val="en-GB"/>
              </w:rPr>
              <w:t xml:space="preserve"> The active search for Stiemer Deals is done by the social innovation officer who engages with citizens, associations, civil society etc., as well as companies, governments, investment companies, etc. </w:t>
            </w:r>
            <w:r w:rsidRPr="002A4DC8">
              <w:rPr>
                <w:i/>
                <w:color w:val="000000" w:themeColor="text1"/>
                <w:sz w:val="20"/>
                <w:szCs w:val="20"/>
                <w:lang w:val="en-GB"/>
              </w:rPr>
              <w:t xml:space="preserve"> </w:t>
            </w:r>
          </w:p>
        </w:tc>
      </w:tr>
      <w:tr w:rsidR="002A4DC8" w:rsidRPr="002A4DC8" w14:paraId="5B87A862" w14:textId="77777777" w:rsidTr="00CE7C8C">
        <w:tc>
          <w:tcPr>
            <w:tcW w:w="2405" w:type="dxa"/>
          </w:tcPr>
          <w:p w14:paraId="2C9E7D19" w14:textId="77777777" w:rsidR="002A4DC8" w:rsidRPr="002A4DC8" w:rsidRDefault="002A4DC8" w:rsidP="002A4DC8">
            <w:pPr>
              <w:rPr>
                <w:sz w:val="20"/>
                <w:szCs w:val="20"/>
                <w:lang w:val="en-GB"/>
              </w:rPr>
            </w:pPr>
            <w:r w:rsidRPr="002A4DC8">
              <w:rPr>
                <w:sz w:val="20"/>
                <w:szCs w:val="20"/>
                <w:lang w:val="en-GB"/>
              </w:rPr>
              <w:t xml:space="preserve">Establishing informal spaces and platforms to bring actors together </w:t>
            </w:r>
          </w:p>
        </w:tc>
        <w:tc>
          <w:tcPr>
            <w:tcW w:w="6804" w:type="dxa"/>
          </w:tcPr>
          <w:p w14:paraId="5731FA34"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t xml:space="preserve">Burgas: </w:t>
            </w:r>
            <w:r w:rsidRPr="002A4DC8">
              <w:rPr>
                <w:color w:val="000000" w:themeColor="text1"/>
                <w:sz w:val="20"/>
                <w:szCs w:val="20"/>
                <w:lang w:val="en-GB"/>
              </w:rPr>
              <w:t>A</w:t>
            </w:r>
            <w:r w:rsidRPr="002A4DC8">
              <w:rPr>
                <w:i/>
                <w:color w:val="000000" w:themeColor="text1"/>
                <w:sz w:val="20"/>
                <w:szCs w:val="20"/>
                <w:lang w:val="en-GB"/>
              </w:rPr>
              <w:t xml:space="preserve"> </w:t>
            </w:r>
            <w:r w:rsidRPr="002A4DC8">
              <w:rPr>
                <w:color w:val="000000" w:themeColor="text1"/>
                <w:sz w:val="20"/>
                <w:szCs w:val="20"/>
                <w:lang w:val="en-GB"/>
              </w:rPr>
              <w:t>temporary office was established in the park for citizen consultation.</w:t>
            </w:r>
          </w:p>
          <w:p w14:paraId="335879BA" w14:textId="77777777" w:rsidR="002A4DC8" w:rsidRPr="002A4DC8" w:rsidRDefault="002A4DC8" w:rsidP="002A4DC8">
            <w:pPr>
              <w:rPr>
                <w:rFonts w:eastAsia="Times"/>
                <w:sz w:val="20"/>
                <w:szCs w:val="20"/>
                <w:lang w:val="en-GB"/>
              </w:rPr>
            </w:pPr>
            <w:r w:rsidRPr="002A4DC8">
              <w:rPr>
                <w:rFonts w:eastAsiaTheme="minorHAnsi"/>
                <w:i/>
                <w:color w:val="000000" w:themeColor="text1"/>
                <w:sz w:val="20"/>
                <w:szCs w:val="20"/>
                <w:lang w:val="en-GB" w:eastAsia="en-US"/>
              </w:rPr>
              <w:t xml:space="preserve">Màlaga: </w:t>
            </w:r>
            <w:r w:rsidRPr="002A4DC8">
              <w:rPr>
                <w:rFonts w:eastAsiaTheme="minorHAnsi"/>
                <w:color w:val="000000" w:themeColor="text1"/>
                <w:sz w:val="20"/>
                <w:szCs w:val="20"/>
                <w:lang w:val="en-GB" w:eastAsia="en-US"/>
              </w:rPr>
              <w:t xml:space="preserve">Màlaga organised a bottom-up nature-based solutions business cluster to promote nature-based entrepreneurship (NBE). </w:t>
            </w:r>
            <w:r w:rsidRPr="002A4DC8">
              <w:rPr>
                <w:rFonts w:eastAsia="Times"/>
                <w:sz w:val="20"/>
                <w:szCs w:val="20"/>
                <w:lang w:val="en-GB"/>
              </w:rPr>
              <w:t xml:space="preserve">The cluster has organised a hackathon on nature-based solutions in Lagunillas, and is now planning an incubator programme. The hackathon sought to increase the understanding of local climate impacts and risks, nature-based solutions for climate resilience in the local economy, and social entrepreneurship. </w:t>
            </w:r>
          </w:p>
          <w:p w14:paraId="6442B06E" w14:textId="77777777" w:rsidR="002A4DC8" w:rsidRPr="002A4DC8" w:rsidRDefault="002A4DC8" w:rsidP="002A4DC8">
            <w:pPr>
              <w:pStyle w:val="StandardWeb"/>
              <w:spacing w:before="0" w:beforeAutospacing="0" w:after="0" w:afterAutospacing="0"/>
              <w:rPr>
                <w:color w:val="000000" w:themeColor="text1"/>
                <w:sz w:val="20"/>
                <w:szCs w:val="20"/>
                <w:lang w:val="en-GB"/>
              </w:rPr>
            </w:pPr>
            <w:r w:rsidRPr="002A4DC8">
              <w:rPr>
                <w:i/>
                <w:color w:val="000000" w:themeColor="text1"/>
                <w:sz w:val="20"/>
                <w:szCs w:val="20"/>
                <w:lang w:val="en-GB"/>
              </w:rPr>
              <w:t>Genk:</w:t>
            </w:r>
            <w:r w:rsidRPr="002A4DC8">
              <w:rPr>
                <w:color w:val="000000" w:themeColor="text1"/>
                <w:sz w:val="20"/>
                <w:szCs w:val="20"/>
                <w:lang w:val="en-GB"/>
              </w:rPr>
              <w:t xml:space="preserve"> The 'Friends of the Stiemer' is a group of committed citizens who act as ambassadors for the Stiemer Programme and have been mediating between the city government and citizens since November 2018. Meeting two to four times a year, generating ideas on goals and implementation, mobilising actors to participate, communicating and informing about the citizens' agenda and co-producing communicative initiatives and events are the core activities of the 'Friends of the Stiemer'</w:t>
            </w:r>
          </w:p>
          <w:p w14:paraId="6D776052" w14:textId="77777777" w:rsidR="002A4DC8" w:rsidRPr="002A4DC8" w:rsidRDefault="002A4DC8" w:rsidP="002A4DC8">
            <w:pPr>
              <w:pStyle w:val="StandardWeb"/>
              <w:spacing w:before="0" w:beforeAutospacing="0" w:after="0" w:afterAutospacing="0"/>
              <w:rPr>
                <w:rFonts w:eastAsiaTheme="minorHAnsi"/>
                <w:color w:val="000000" w:themeColor="text1"/>
                <w:sz w:val="20"/>
                <w:szCs w:val="20"/>
                <w:lang w:val="en-GB" w:eastAsia="en-US"/>
              </w:rPr>
            </w:pPr>
            <w:r w:rsidRPr="002A4DC8">
              <w:rPr>
                <w:rFonts w:eastAsiaTheme="minorHAnsi"/>
                <w:i/>
                <w:color w:val="000000" w:themeColor="text1"/>
                <w:sz w:val="20"/>
                <w:szCs w:val="20"/>
                <w:lang w:val="en-GB" w:eastAsia="en-US"/>
              </w:rPr>
              <w:t>Genk:</w:t>
            </w:r>
            <w:r w:rsidRPr="002A4DC8">
              <w:rPr>
                <w:rFonts w:eastAsiaTheme="minorHAnsi"/>
                <w:color w:val="000000" w:themeColor="text1"/>
                <w:sz w:val="20"/>
                <w:szCs w:val="20"/>
                <w:lang w:val="en-GB" w:eastAsia="en-US"/>
              </w:rPr>
              <w:t xml:space="preserve"> Several spaces were set-up to provide informal environments where colleagues from different departments (Stiemerloft) or the wider public (Stiemer HUB) can continuously interact with each other. </w:t>
            </w:r>
          </w:p>
          <w:p w14:paraId="17B72D5E" w14:textId="77777777" w:rsidR="002A4DC8" w:rsidRPr="002A4DC8" w:rsidRDefault="002A4DC8" w:rsidP="002A4DC8">
            <w:pPr>
              <w:pStyle w:val="StandardWeb"/>
              <w:spacing w:before="0" w:beforeAutospacing="0" w:after="0" w:afterAutospacing="0"/>
              <w:rPr>
                <w:color w:val="000000"/>
                <w:sz w:val="20"/>
                <w:szCs w:val="20"/>
                <w:lang w:val="en-GB"/>
              </w:rPr>
            </w:pPr>
            <w:r w:rsidRPr="002A4DC8">
              <w:rPr>
                <w:rFonts w:eastAsiaTheme="minorHAnsi"/>
                <w:color w:val="000000" w:themeColor="text1"/>
                <w:sz w:val="20"/>
                <w:szCs w:val="20"/>
                <w:lang w:val="en-GB" w:eastAsia="en-US"/>
              </w:rPr>
              <w:t xml:space="preserve">Glasgow and </w:t>
            </w:r>
            <w:r w:rsidRPr="002A4DC8">
              <w:rPr>
                <w:color w:val="000000"/>
                <w:sz w:val="20"/>
                <w:szCs w:val="20"/>
                <w:lang w:val="en-GB"/>
              </w:rPr>
              <w:t>Poznań: C</w:t>
            </w:r>
            <w:r w:rsidRPr="002A4DC8">
              <w:rPr>
                <w:bCs/>
                <w:color w:val="000000"/>
                <w:sz w:val="20"/>
                <w:szCs w:val="20"/>
                <w:lang w:val="en-GB"/>
              </w:rPr>
              <w:t>ollaboration with intermediary platforms</w:t>
            </w:r>
            <w:r w:rsidRPr="002A4DC8">
              <w:rPr>
                <w:color w:val="000000"/>
                <w:sz w:val="20"/>
                <w:szCs w:val="20"/>
                <w:lang w:val="en-GB"/>
              </w:rPr>
              <w:t xml:space="preserve"> such as TreesAI (Glasgow) and Reforest-Action (Poznań) see local government organisations as trusted partners in the identification and implementation of nature-based solutions at a local level. The platforms aggregate private sector investments and channel these towards suitable projects. The OSS online </w:t>
            </w:r>
            <w:r w:rsidRPr="002A4DC8">
              <w:rPr>
                <w:color w:val="000000"/>
                <w:sz w:val="20"/>
                <w:szCs w:val="20"/>
                <w:lang w:val="en-GB"/>
              </w:rPr>
              <w:lastRenderedPageBreak/>
              <w:t xml:space="preserve">dashboard in Glasgow provides investors with increased data for decision making and subsequent impact measurement. </w:t>
            </w:r>
          </w:p>
          <w:p w14:paraId="69542120" w14:textId="77777777" w:rsidR="002A4DC8" w:rsidRPr="002A4DC8" w:rsidRDefault="002A4DC8" w:rsidP="002A4DC8">
            <w:pPr>
              <w:pStyle w:val="StandardWeb"/>
              <w:spacing w:before="0" w:beforeAutospacing="0" w:after="0" w:afterAutospacing="0"/>
              <w:rPr>
                <w:color w:val="000000"/>
                <w:sz w:val="20"/>
                <w:szCs w:val="20"/>
                <w:lang w:val="en-GB"/>
              </w:rPr>
            </w:pPr>
            <w:r w:rsidRPr="002A4DC8">
              <w:rPr>
                <w:rFonts w:eastAsiaTheme="minorHAnsi"/>
                <w:i/>
                <w:color w:val="000000" w:themeColor="text1"/>
                <w:sz w:val="20"/>
                <w:szCs w:val="20"/>
                <w:lang w:val="en-GB" w:eastAsia="en-US"/>
              </w:rPr>
              <w:t xml:space="preserve">All cities: </w:t>
            </w:r>
            <w:r w:rsidRPr="002A4DC8">
              <w:rPr>
                <w:color w:val="000000"/>
                <w:sz w:val="20"/>
                <w:szCs w:val="20"/>
                <w:lang w:val="en-GB"/>
              </w:rPr>
              <w:t>All sought to facilitate connection and networking of nature-based enterprises in view of the current fragmentation of the sector and the difficulty to reach NBEs. A main mechanism for doing so has been the launch of the Connecting Nature Enterprise platform</w:t>
            </w:r>
            <w:r w:rsidRPr="002A4DC8">
              <w:rPr>
                <w:color w:val="000000"/>
                <w:sz w:val="20"/>
                <w:szCs w:val="20"/>
                <w:vertAlign w:val="superscript"/>
                <w:lang w:val="en-GB"/>
              </w:rPr>
              <w:footnoteReference w:id="1"/>
            </w:r>
            <w:r w:rsidRPr="002A4DC8">
              <w:rPr>
                <w:color w:val="000000"/>
                <w:sz w:val="20"/>
                <w:szCs w:val="20"/>
                <w:lang w:val="en-GB"/>
              </w:rPr>
              <w:t xml:space="preserve">, an online marketplace connecting potential buyers with suppliers of nature-based solutions who can help to plan, deliver and steward nature-based solutions. According to the cities, the platform is a useful tool to register NBEs, facilitate networking and cooperation of local and supra-local NBEs. </w:t>
            </w:r>
          </w:p>
        </w:tc>
      </w:tr>
      <w:tr w:rsidR="002A4DC8" w:rsidRPr="002A4DC8" w14:paraId="2B899718" w14:textId="77777777" w:rsidTr="00CE7C8C">
        <w:tc>
          <w:tcPr>
            <w:tcW w:w="2405" w:type="dxa"/>
          </w:tcPr>
          <w:p w14:paraId="7E5396AF" w14:textId="77777777" w:rsidR="002A4DC8" w:rsidRPr="002A4DC8" w:rsidRDefault="002A4DC8" w:rsidP="002A4DC8">
            <w:pPr>
              <w:rPr>
                <w:sz w:val="20"/>
                <w:szCs w:val="20"/>
                <w:lang w:val="en-GB"/>
              </w:rPr>
            </w:pPr>
            <w:r w:rsidRPr="002A4DC8">
              <w:rPr>
                <w:sz w:val="20"/>
                <w:szCs w:val="20"/>
                <w:lang w:val="en-GB"/>
              </w:rPr>
              <w:lastRenderedPageBreak/>
              <w:t xml:space="preserve">Continuous engagement and communication activities and events </w:t>
            </w:r>
          </w:p>
        </w:tc>
        <w:tc>
          <w:tcPr>
            <w:tcW w:w="6804" w:type="dxa"/>
          </w:tcPr>
          <w:p w14:paraId="67C8A4AB" w14:textId="77777777" w:rsidR="002A4DC8" w:rsidRPr="002A4DC8" w:rsidRDefault="002A4DC8" w:rsidP="002A4DC8">
            <w:pPr>
              <w:rPr>
                <w:sz w:val="20"/>
                <w:szCs w:val="20"/>
                <w:lang w:val="en-GB"/>
              </w:rPr>
            </w:pPr>
            <w:r w:rsidRPr="002A4DC8">
              <w:rPr>
                <w:i/>
                <w:sz w:val="20"/>
                <w:szCs w:val="20"/>
                <w:lang w:val="en-GB"/>
              </w:rPr>
              <w:t>Genk:</w:t>
            </w:r>
            <w:r w:rsidRPr="002A4DC8">
              <w:rPr>
                <w:sz w:val="20"/>
                <w:szCs w:val="20"/>
                <w:lang w:val="en-GB"/>
              </w:rPr>
              <w:t xml:space="preserve"> A professional communication strategy with recognisable visual language was developed to reach out to and involve stakeholders. The ‘Genk Stiemert’ programmatic event entails various activities connected to the Stiemer valley (e.g. exhibition of a local artist who works in the valley, taste the valley event, photo contest), together with diverse actors. </w:t>
            </w:r>
          </w:p>
          <w:p w14:paraId="17621FF2"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t>Glasgow:</w:t>
            </w:r>
            <w:r w:rsidRPr="002A4DC8">
              <w:rPr>
                <w:color w:val="000000" w:themeColor="text1"/>
                <w:sz w:val="20"/>
                <w:szCs w:val="20"/>
                <w:lang w:val="en-GB"/>
              </w:rPr>
              <w:t xml:space="preserve"> The “Every Tree Tells a Story” project captures communities’ stories about trees and spaces. </w:t>
            </w:r>
          </w:p>
          <w:p w14:paraId="2A704901"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t>Nicosia:</w:t>
            </w:r>
            <w:r w:rsidRPr="002A4DC8">
              <w:rPr>
                <w:color w:val="000000" w:themeColor="text1"/>
                <w:sz w:val="20"/>
                <w:szCs w:val="20"/>
                <w:lang w:val="en-GB"/>
              </w:rPr>
              <w:t xml:space="preserve"> </w:t>
            </w:r>
            <w:r w:rsidRPr="002A4DC8">
              <w:rPr>
                <w:color w:val="000000"/>
                <w:sz w:val="20"/>
                <w:szCs w:val="20"/>
                <w:lang w:val="en-GB"/>
              </w:rPr>
              <w:t>Nicosia aims to build a communication strategy and brand name for its exemplar: “Connecting Nicosia”.</w:t>
            </w:r>
          </w:p>
          <w:p w14:paraId="30AD66C8"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t>Poznań:</w:t>
            </w:r>
            <w:r w:rsidRPr="002A4DC8">
              <w:rPr>
                <w:color w:val="000000" w:themeColor="text1"/>
                <w:sz w:val="20"/>
                <w:szCs w:val="20"/>
                <w:lang w:val="en-GB"/>
              </w:rPr>
              <w:t xml:space="preserve"> Continuous activities are organised the open garden of the kindergarten in Wilda. Several NGOs organised workshops there during summer and autumn.</w:t>
            </w:r>
          </w:p>
          <w:p w14:paraId="074CE213" w14:textId="77777777" w:rsidR="002A4DC8" w:rsidRPr="002A4DC8" w:rsidRDefault="002A4DC8" w:rsidP="002A4DC8">
            <w:pPr>
              <w:rPr>
                <w:sz w:val="20"/>
                <w:szCs w:val="20"/>
                <w:lang w:val="en-GB" w:eastAsia="en-US"/>
              </w:rPr>
            </w:pPr>
            <w:r w:rsidRPr="002A4DC8">
              <w:rPr>
                <w:i/>
                <w:color w:val="000000" w:themeColor="text1"/>
                <w:sz w:val="20"/>
                <w:szCs w:val="20"/>
                <w:lang w:val="en-GB"/>
              </w:rPr>
              <w:t xml:space="preserve">Sarajevo: </w:t>
            </w:r>
            <w:r w:rsidRPr="002A4DC8">
              <w:rPr>
                <w:color w:val="000000" w:themeColor="text1"/>
                <w:sz w:val="20"/>
                <w:szCs w:val="20"/>
                <w:lang w:val="en-GB"/>
              </w:rPr>
              <w:t xml:space="preserve">The urban garden design is tailored to and includes educational activities and programmes for different target groups (youth, elderly, children with disabilities), including a weekly agenda for the urban garden (e.g. one day a week dedicated to urban gardening). </w:t>
            </w:r>
            <w:r w:rsidRPr="002A4DC8">
              <w:rPr>
                <w:sz w:val="20"/>
                <w:szCs w:val="20"/>
                <w:lang w:val="en-GB"/>
              </w:rPr>
              <w:t>All activities in the urban garden are followed by a journalist who writes articles about urban agriculture and promotes urban gardens on social media.</w:t>
            </w:r>
            <w:r w:rsidRPr="002A4DC8">
              <w:rPr>
                <w:color w:val="000000"/>
                <w:sz w:val="20"/>
                <w:szCs w:val="20"/>
                <w:lang w:val="en-GB"/>
              </w:rPr>
              <w:t xml:space="preserve"> </w:t>
            </w:r>
          </w:p>
        </w:tc>
      </w:tr>
      <w:tr w:rsidR="002A4DC8" w:rsidRPr="002A4DC8" w14:paraId="1FE2390F" w14:textId="77777777" w:rsidTr="00CE7C8C">
        <w:tc>
          <w:tcPr>
            <w:tcW w:w="2405" w:type="dxa"/>
          </w:tcPr>
          <w:p w14:paraId="5876434B" w14:textId="77777777" w:rsidR="002A4DC8" w:rsidRPr="002A4DC8" w:rsidRDefault="002A4DC8" w:rsidP="002A4DC8">
            <w:pPr>
              <w:rPr>
                <w:sz w:val="20"/>
                <w:szCs w:val="20"/>
                <w:lang w:val="en-GB"/>
              </w:rPr>
            </w:pPr>
            <w:r w:rsidRPr="002A4DC8">
              <w:rPr>
                <w:sz w:val="20"/>
                <w:szCs w:val="20"/>
                <w:lang w:val="en-GB"/>
              </w:rPr>
              <w:t xml:space="preserve">Formalising collaborative partnerships and governance models </w:t>
            </w:r>
          </w:p>
        </w:tc>
        <w:tc>
          <w:tcPr>
            <w:tcW w:w="6804" w:type="dxa"/>
          </w:tcPr>
          <w:p w14:paraId="4C006A57" w14:textId="77777777" w:rsidR="002A4DC8" w:rsidRPr="002A4DC8" w:rsidRDefault="002A4DC8" w:rsidP="002A4DC8">
            <w:pPr>
              <w:rPr>
                <w:sz w:val="20"/>
                <w:szCs w:val="20"/>
                <w:lang w:val="en-GB"/>
              </w:rPr>
            </w:pPr>
            <w:r w:rsidRPr="002A4DC8">
              <w:rPr>
                <w:i/>
                <w:color w:val="000000" w:themeColor="text1"/>
                <w:sz w:val="20"/>
                <w:szCs w:val="20"/>
                <w:lang w:val="en-GB"/>
              </w:rPr>
              <w:t>A Coruña</w:t>
            </w:r>
            <w:r w:rsidRPr="002A4DC8">
              <w:rPr>
                <w:sz w:val="20"/>
                <w:szCs w:val="20"/>
                <w:lang w:val="en-GB"/>
              </w:rPr>
              <w:t>: Three municipal urban gardens associations of gardeners were created (“De leria na leira”) to manage the plots better (more direct contact, on the ground, with less bureaucracy).</w:t>
            </w:r>
          </w:p>
          <w:p w14:paraId="46FC5A21"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t>Genk:</w:t>
            </w:r>
            <w:r w:rsidRPr="002A4DC8">
              <w:rPr>
                <w:color w:val="000000" w:themeColor="text1"/>
                <w:sz w:val="20"/>
                <w:szCs w:val="20"/>
                <w:lang w:val="en-GB"/>
              </w:rPr>
              <w:t xml:space="preserve"> The city of Genk developed a novel governance model that outlines a horizontal and collaborative working process bringing together a variety of actors. It also includes specific governance innovations such as Stiemer Deals. </w:t>
            </w:r>
          </w:p>
          <w:p w14:paraId="5A1A8B9D"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t>Málaga:</w:t>
            </w:r>
            <w:r w:rsidRPr="002A4DC8">
              <w:rPr>
                <w:color w:val="000000" w:themeColor="text1"/>
                <w:sz w:val="20"/>
                <w:szCs w:val="20"/>
                <w:lang w:val="en-GB"/>
              </w:rPr>
              <w:t xml:space="preserve"> The stewardship use of the garden was split among two associations (Lagunillas Neighbours Association and Association Fantasia) to guarantee activities for schools and the elderly. The lease was set for a year with a calendar of meetings between both associations and the environmental department with the aim to control the development of the activities.</w:t>
            </w:r>
          </w:p>
          <w:p w14:paraId="476AE7E4"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t>Nicosia:</w:t>
            </w:r>
            <w:r w:rsidRPr="002A4DC8">
              <w:rPr>
                <w:color w:val="000000" w:themeColor="text1"/>
                <w:sz w:val="20"/>
                <w:szCs w:val="20"/>
                <w:lang w:val="en-GB"/>
              </w:rPr>
              <w:t xml:space="preserve"> </w:t>
            </w:r>
            <w:r w:rsidRPr="002A4DC8">
              <w:rPr>
                <w:color w:val="000000"/>
                <w:sz w:val="20"/>
                <w:szCs w:val="20"/>
                <w:lang w:val="en-GB"/>
              </w:rPr>
              <w:t>Nicosia, due to the nature of the exemplar comprising multiple parks, plans to establish a semi-governmental body incorporated by law, which will be responsible for planning and delivery, coordinating the involved actors, as well as monitoring and reporting of the nature-based solution and other development projects in the District of Nicosia. The aim is to reform existing centralised governance towards more decentralised decision-making in the municipalities.</w:t>
            </w:r>
          </w:p>
          <w:p w14:paraId="6B4EF835" w14:textId="77777777" w:rsidR="002A4DC8" w:rsidRPr="002A4DC8" w:rsidRDefault="002A4DC8" w:rsidP="002A4DC8">
            <w:pPr>
              <w:rPr>
                <w:color w:val="000000" w:themeColor="text1"/>
                <w:sz w:val="20"/>
                <w:szCs w:val="20"/>
                <w:lang w:val="en-GB"/>
              </w:rPr>
            </w:pPr>
            <w:r w:rsidRPr="002A4DC8">
              <w:rPr>
                <w:i/>
                <w:color w:val="000000"/>
                <w:sz w:val="20"/>
                <w:szCs w:val="20"/>
                <w:lang w:val="en-GB"/>
              </w:rPr>
              <w:t>Nicosia:</w:t>
            </w:r>
            <w:r w:rsidRPr="002A4DC8">
              <w:rPr>
                <w:color w:val="000000"/>
                <w:sz w:val="20"/>
                <w:szCs w:val="20"/>
                <w:lang w:val="en-GB"/>
              </w:rPr>
              <w:t xml:space="preserve"> In Nicosia the stewardship arrangement differs for each park, depending on which stakeholders need to be involved, who is responsible and authorised. </w:t>
            </w:r>
          </w:p>
          <w:p w14:paraId="4F94F60D" w14:textId="77777777" w:rsidR="002A4DC8" w:rsidRPr="002A4DC8" w:rsidRDefault="002A4DC8" w:rsidP="002A4DC8">
            <w:pPr>
              <w:rPr>
                <w:sz w:val="20"/>
                <w:szCs w:val="20"/>
                <w:lang w:val="en-GB" w:eastAsia="en-US"/>
              </w:rPr>
            </w:pPr>
            <w:r w:rsidRPr="002A4DC8">
              <w:rPr>
                <w:i/>
                <w:color w:val="000000" w:themeColor="text1"/>
                <w:sz w:val="20"/>
                <w:szCs w:val="20"/>
                <w:lang w:val="en-GB"/>
              </w:rPr>
              <w:t>Poznań:</w:t>
            </w:r>
            <w:r w:rsidRPr="002A4DC8">
              <w:rPr>
                <w:color w:val="000000" w:themeColor="text1"/>
                <w:sz w:val="20"/>
                <w:szCs w:val="20"/>
                <w:lang w:val="en-GB"/>
              </w:rPr>
              <w:t xml:space="preserve"> A hybrid public</w:t>
            </w:r>
            <w:r w:rsidRPr="002A4DC8">
              <w:rPr>
                <w:sz w:val="20"/>
                <w:szCs w:val="20"/>
                <w:lang w:val="en-GB"/>
              </w:rPr>
              <w:t xml:space="preserve">-private financing model was developed for the implementation of nature-oriented playgrounds. It involves an agreement with pre-schools to make their grounds available. The planning and upfront development costs are covered by different departmental budgets and community budgets. The costs of ongoing maintenance and management are taken up by the kindergarten managers who access direct and in-kind contributions from various sources. </w:t>
            </w:r>
          </w:p>
          <w:p w14:paraId="20B020AC"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t>Sarajevo:</w:t>
            </w:r>
            <w:r w:rsidRPr="002A4DC8">
              <w:rPr>
                <w:color w:val="000000" w:themeColor="text1"/>
                <w:sz w:val="20"/>
                <w:szCs w:val="20"/>
                <w:lang w:val="en-GB"/>
              </w:rPr>
              <w:t xml:space="preserve"> The urban garden and sensory park at the Secondary Vocational Education and Training School is managed by the International Center for Children and Youth Novo Sarajevo, Children’s House, which has a right to use </w:t>
            </w:r>
            <w:r w:rsidRPr="002A4DC8">
              <w:rPr>
                <w:color w:val="000000" w:themeColor="text1"/>
                <w:sz w:val="20"/>
                <w:szCs w:val="20"/>
                <w:lang w:val="en-GB"/>
              </w:rPr>
              <w:lastRenderedPageBreak/>
              <w:t>this part of the land although it is public land. The centre also maintains this area (e.g. cutting, cleaning) on a voluntary basis.</w:t>
            </w:r>
          </w:p>
        </w:tc>
      </w:tr>
      <w:tr w:rsidR="002A4DC8" w:rsidRPr="002A4DC8" w14:paraId="7C518B16" w14:textId="77777777" w:rsidTr="00CE7C8C">
        <w:tc>
          <w:tcPr>
            <w:tcW w:w="2405" w:type="dxa"/>
          </w:tcPr>
          <w:p w14:paraId="44B3AE5E" w14:textId="77777777" w:rsidR="002A4DC8" w:rsidRPr="002A4DC8" w:rsidRDefault="002A4DC8" w:rsidP="002A4DC8">
            <w:pPr>
              <w:rPr>
                <w:sz w:val="20"/>
                <w:szCs w:val="20"/>
                <w:lang w:val="en-GB"/>
              </w:rPr>
            </w:pPr>
            <w:r w:rsidRPr="002A4DC8">
              <w:rPr>
                <w:sz w:val="20"/>
                <w:szCs w:val="20"/>
                <w:lang w:val="en-GB"/>
              </w:rPr>
              <w:lastRenderedPageBreak/>
              <w:t xml:space="preserve">Strengthening capacities of actors to facilitate empowerment and self-management </w:t>
            </w:r>
          </w:p>
        </w:tc>
        <w:tc>
          <w:tcPr>
            <w:tcW w:w="6804" w:type="dxa"/>
          </w:tcPr>
          <w:p w14:paraId="3C3535A6"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t xml:space="preserve">A Coruña: </w:t>
            </w:r>
            <w:r w:rsidRPr="002A4DC8">
              <w:rPr>
                <w:color w:val="000000" w:themeColor="text1"/>
                <w:sz w:val="20"/>
                <w:szCs w:val="20"/>
                <w:lang w:val="en-GB"/>
              </w:rPr>
              <w:t>Facilitators of collaborative processes gave training on the self-management of the ecoHortas (urban gardens) by its users. The municipality also offered training in the field of organic agriculture to users of ecoHortas, with theoretical classes, practical workshops and an online platform. The urban gardens are available to NGOs to develop educational projects and support citizen engagement. A new information point by the municipality provides advice, support, information and workshops for citizens interested in urban gardens. One dedicated person from the municipality assists the gardeners.</w:t>
            </w:r>
          </w:p>
          <w:p w14:paraId="6057F18D"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t xml:space="preserve">Glasgow: </w:t>
            </w:r>
            <w:r w:rsidRPr="002A4DC8">
              <w:rPr>
                <w:color w:val="000000" w:themeColor="text1"/>
                <w:sz w:val="20"/>
                <w:szCs w:val="20"/>
                <w:lang w:val="en-GB"/>
              </w:rPr>
              <w:t>After recognising capacity gaps in community organisations to develop and maintain projects, the city team started to collaborate with colleagues from the Neighbourhoods and Sustainability Department to facilitate community capacity building. As part of workshop outputs, information on toolkits for community capacity building and nature-based solution guidance is being collected. Also online materials (movies) were developed about how to use eco-demonstrators for teachers and schoolchildren.</w:t>
            </w:r>
          </w:p>
          <w:p w14:paraId="28DA9CAB" w14:textId="77777777" w:rsidR="002A4DC8" w:rsidRPr="002A4DC8" w:rsidRDefault="002A4DC8" w:rsidP="002A4DC8">
            <w:pPr>
              <w:pBdr>
                <w:top w:val="nil"/>
                <w:left w:val="nil"/>
                <w:bottom w:val="nil"/>
                <w:right w:val="nil"/>
                <w:between w:val="nil"/>
              </w:pBdr>
              <w:rPr>
                <w:color w:val="000000"/>
                <w:sz w:val="20"/>
                <w:szCs w:val="20"/>
                <w:lang w:val="en-GB"/>
              </w:rPr>
            </w:pPr>
            <w:r w:rsidRPr="002A4DC8">
              <w:rPr>
                <w:i/>
                <w:color w:val="000000"/>
                <w:sz w:val="20"/>
                <w:szCs w:val="20"/>
                <w:lang w:val="en-GB"/>
              </w:rPr>
              <w:t>Glasgow:</w:t>
            </w:r>
            <w:r w:rsidRPr="002A4DC8">
              <w:rPr>
                <w:color w:val="000000"/>
                <w:sz w:val="20"/>
                <w:szCs w:val="20"/>
                <w:lang w:val="en-GB"/>
              </w:rPr>
              <w:t xml:space="preserve"> The Scottish UrbanByNature Hub aims to drive knowledge exchange and build capacity in relation to nature-based solution implementation amongst several stakeholder organisations including statutory nature, environment, and planning organisations, and local authority network representatives.</w:t>
            </w:r>
          </w:p>
          <w:p w14:paraId="65B91BEB" w14:textId="77777777" w:rsidR="002A4DC8" w:rsidRPr="002A4DC8" w:rsidRDefault="002A4DC8" w:rsidP="002A4DC8">
            <w:pPr>
              <w:rPr>
                <w:i/>
                <w:color w:val="000000" w:themeColor="text1"/>
                <w:sz w:val="20"/>
                <w:szCs w:val="20"/>
                <w:lang w:val="en-GB"/>
              </w:rPr>
            </w:pPr>
            <w:r w:rsidRPr="002A4DC8">
              <w:rPr>
                <w:i/>
                <w:color w:val="000000" w:themeColor="text1"/>
                <w:sz w:val="20"/>
                <w:szCs w:val="20"/>
                <w:lang w:val="en-GB"/>
              </w:rPr>
              <w:t xml:space="preserve">Málaga: </w:t>
            </w:r>
            <w:r w:rsidRPr="002A4DC8">
              <w:rPr>
                <w:color w:val="000000" w:themeColor="text1"/>
                <w:sz w:val="20"/>
                <w:szCs w:val="20"/>
                <w:lang w:val="en-GB"/>
              </w:rPr>
              <w:t>The urban garden in aims to provide a space for education and community activities to promote relationships among neighbours and the community.</w:t>
            </w:r>
          </w:p>
          <w:p w14:paraId="0970F15F" w14:textId="77777777" w:rsidR="002A4DC8" w:rsidRPr="002A4DC8" w:rsidRDefault="002A4DC8" w:rsidP="002A4DC8">
            <w:pPr>
              <w:rPr>
                <w:sz w:val="20"/>
                <w:szCs w:val="20"/>
                <w:lang w:val="en-GB"/>
              </w:rPr>
            </w:pPr>
            <w:r w:rsidRPr="002A4DC8">
              <w:rPr>
                <w:i/>
                <w:sz w:val="20"/>
                <w:szCs w:val="20"/>
                <w:lang w:val="en-GB"/>
              </w:rPr>
              <w:t xml:space="preserve">Poznań: </w:t>
            </w:r>
            <w:r w:rsidRPr="002A4DC8">
              <w:rPr>
                <w:color w:val="000000" w:themeColor="text1"/>
                <w:sz w:val="20"/>
                <w:szCs w:val="20"/>
                <w:lang w:val="en-GB"/>
              </w:rPr>
              <w:t xml:space="preserve">A series of information activities promoting the idea of natural playgrounds were organised, including a seminar on "Natural playgrounds in pre-school gardens" as part of a two-day conference "Education for public space". The workshops included activities in which the directors and teachers of nursery schools tried their hand at designing their own natural playgrounds under the supervision of an expert. Kindergarten directors and teachers were able to visualise what nature-based solutions look like and understand the idea of nature-based solutions. </w:t>
            </w:r>
            <w:r w:rsidRPr="002A4DC8">
              <w:rPr>
                <w:sz w:val="20"/>
                <w:szCs w:val="20"/>
                <w:lang w:val="en-GB"/>
              </w:rPr>
              <w:t xml:space="preserve">In addition, a training programme was developed to upskill landscape architects to deliver natural playgrounds. For this, the city hired a landscape with expertise on natural playgrounds from Warsaw. </w:t>
            </w:r>
          </w:p>
          <w:p w14:paraId="4CE88BAC"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t xml:space="preserve">Sarajevo: </w:t>
            </w:r>
            <w:r w:rsidRPr="002A4DC8">
              <w:rPr>
                <w:color w:val="000000" w:themeColor="text1"/>
                <w:sz w:val="20"/>
                <w:szCs w:val="20"/>
                <w:lang w:val="en-GB"/>
              </w:rPr>
              <w:t>The urban garden design is tailored to and includes educational activities and programmes for different target groups (youth, elderly, children with disabilities), including a weekly agenda for the urban garden (e.g. one day a week dedicated to urban gardening).</w:t>
            </w:r>
          </w:p>
          <w:p w14:paraId="10432E3D" w14:textId="77777777" w:rsidR="002A4DC8" w:rsidRPr="002A4DC8" w:rsidRDefault="002A4DC8" w:rsidP="002A4DC8">
            <w:pPr>
              <w:rPr>
                <w:color w:val="000000" w:themeColor="text1"/>
                <w:sz w:val="20"/>
                <w:szCs w:val="20"/>
                <w:lang w:val="en-GB"/>
              </w:rPr>
            </w:pPr>
            <w:r w:rsidRPr="002A4DC8">
              <w:rPr>
                <w:color w:val="000000" w:themeColor="text1"/>
                <w:sz w:val="20"/>
                <w:szCs w:val="20"/>
                <w:lang w:val="en-GB"/>
              </w:rPr>
              <w:t xml:space="preserve">A Coruña, Málaga, </w:t>
            </w:r>
            <w:r w:rsidRPr="002A4DC8">
              <w:rPr>
                <w:color w:val="000000"/>
                <w:sz w:val="20"/>
                <w:szCs w:val="20"/>
                <w:lang w:val="en-GB"/>
              </w:rPr>
              <w:t xml:space="preserve">Poznań: the cities set </w:t>
            </w:r>
            <w:r w:rsidRPr="002A4DC8">
              <w:rPr>
                <w:color w:val="000000" w:themeColor="text1"/>
                <w:sz w:val="20"/>
                <w:szCs w:val="20"/>
                <w:lang w:val="en-GB"/>
              </w:rPr>
              <w:t xml:space="preserve">up educational activities for potential businesses (NBEs). In </w:t>
            </w:r>
            <w:r w:rsidRPr="002A4DC8">
              <w:rPr>
                <w:color w:val="000000"/>
                <w:sz w:val="20"/>
                <w:szCs w:val="20"/>
                <w:lang w:val="en-GB"/>
              </w:rPr>
              <w:t>Poznań, the Entrepreneurship Programme launched at the Connecting Nature Enterprise Summit comprised next to awareness raising of decision-makers also training on good practice for contractors/NBEs. A NBE was used as leader of this training. In addition, technical training materials were produced that could be shared with city and district councillors responsible for making budget decisions on a district level. This is further supplemented with an additional training cycle in relation to animating and maintaining natural playspaces. This approach to engaging entrepreneurship with nature-based solutions is being expanded to include other type of NBS (e.g floating gardens).</w:t>
            </w:r>
          </w:p>
        </w:tc>
      </w:tr>
    </w:tbl>
    <w:p w14:paraId="5F51BC48" w14:textId="77777777" w:rsidR="002A4DC8" w:rsidRPr="002A4DC8" w:rsidRDefault="002A4DC8" w:rsidP="002A4DC8">
      <w:pPr>
        <w:rPr>
          <w:sz w:val="18"/>
          <w:szCs w:val="18"/>
          <w:lang w:val="en-GB"/>
        </w:rPr>
      </w:pPr>
    </w:p>
    <w:p w14:paraId="5DB10892" w14:textId="650C43B3" w:rsidR="002A4DC8" w:rsidRPr="002A4DC8" w:rsidRDefault="002A4DC8" w:rsidP="002A4DC8">
      <w:pPr>
        <w:pStyle w:val="berschrift2"/>
        <w:spacing w:before="0"/>
        <w:rPr>
          <w:rFonts w:ascii="Times New Roman" w:eastAsia="Times New Roman" w:hAnsi="Times New Roman" w:cs="Times New Roman"/>
          <w:b/>
          <w:color w:val="000000" w:themeColor="text1"/>
          <w:lang w:val="en-GB"/>
        </w:rPr>
      </w:pPr>
      <w:r>
        <w:rPr>
          <w:rFonts w:ascii="Times New Roman" w:eastAsia="Times New Roman" w:hAnsi="Times New Roman" w:cs="Times New Roman"/>
          <w:b/>
          <w:color w:val="000000" w:themeColor="text1"/>
          <w:lang w:val="en-GB"/>
        </w:rPr>
        <w:t xml:space="preserve">A.3 </w:t>
      </w:r>
      <w:r w:rsidRPr="002A4DC8">
        <w:rPr>
          <w:rFonts w:ascii="Times New Roman" w:eastAsia="Times New Roman" w:hAnsi="Times New Roman" w:cs="Times New Roman"/>
          <w:b/>
          <w:color w:val="000000" w:themeColor="text1"/>
          <w:lang w:val="en-GB"/>
        </w:rPr>
        <w:t>Institutionalising reflexivity and continuous learning</w:t>
      </w:r>
    </w:p>
    <w:tbl>
      <w:tblPr>
        <w:tblStyle w:val="Tabellenraster"/>
        <w:tblW w:w="0" w:type="auto"/>
        <w:tblLook w:val="04A0" w:firstRow="1" w:lastRow="0" w:firstColumn="1" w:lastColumn="0" w:noHBand="0" w:noVBand="1"/>
      </w:tblPr>
      <w:tblGrid>
        <w:gridCol w:w="2383"/>
        <w:gridCol w:w="6673"/>
      </w:tblGrid>
      <w:tr w:rsidR="002A4DC8" w:rsidRPr="002A4DC8" w14:paraId="6314E629" w14:textId="77777777" w:rsidTr="00CE7C8C">
        <w:tc>
          <w:tcPr>
            <w:tcW w:w="2383" w:type="dxa"/>
          </w:tcPr>
          <w:p w14:paraId="6BA2B0E3" w14:textId="77777777" w:rsidR="002A4DC8" w:rsidRPr="002A4DC8" w:rsidRDefault="002A4DC8" w:rsidP="002A4DC8">
            <w:pPr>
              <w:rPr>
                <w:b/>
                <w:sz w:val="20"/>
                <w:szCs w:val="20"/>
                <w:lang w:val="en-GB"/>
              </w:rPr>
            </w:pPr>
            <w:r w:rsidRPr="002A4DC8">
              <w:rPr>
                <w:b/>
                <w:sz w:val="20"/>
                <w:szCs w:val="20"/>
                <w:lang w:val="en-GB"/>
              </w:rPr>
              <w:t>Mainstreaming strategies</w:t>
            </w:r>
          </w:p>
        </w:tc>
        <w:tc>
          <w:tcPr>
            <w:tcW w:w="6673" w:type="dxa"/>
          </w:tcPr>
          <w:p w14:paraId="5B68EB3A" w14:textId="77777777" w:rsidR="002A4DC8" w:rsidRPr="002A4DC8" w:rsidRDefault="002A4DC8" w:rsidP="002A4DC8">
            <w:pPr>
              <w:rPr>
                <w:b/>
                <w:sz w:val="20"/>
                <w:szCs w:val="20"/>
                <w:lang w:val="en-GB"/>
              </w:rPr>
            </w:pPr>
            <w:r w:rsidRPr="002A4DC8">
              <w:rPr>
                <w:b/>
                <w:sz w:val="20"/>
                <w:szCs w:val="20"/>
                <w:lang w:val="en-GB"/>
              </w:rPr>
              <w:t>Cities</w:t>
            </w:r>
          </w:p>
        </w:tc>
      </w:tr>
      <w:tr w:rsidR="002A4DC8" w:rsidRPr="002A4DC8" w14:paraId="2CB9F479" w14:textId="77777777" w:rsidTr="00CE7C8C">
        <w:tc>
          <w:tcPr>
            <w:tcW w:w="2383" w:type="dxa"/>
          </w:tcPr>
          <w:p w14:paraId="33CEA7C9" w14:textId="77777777" w:rsidR="002A4DC8" w:rsidRPr="002A4DC8" w:rsidRDefault="002A4DC8" w:rsidP="002A4DC8">
            <w:pPr>
              <w:rPr>
                <w:sz w:val="20"/>
                <w:szCs w:val="20"/>
                <w:lang w:val="en-GB"/>
              </w:rPr>
            </w:pPr>
            <w:r w:rsidRPr="002A4DC8">
              <w:rPr>
                <w:sz w:val="20"/>
                <w:szCs w:val="20"/>
                <w:lang w:val="en-GB"/>
              </w:rPr>
              <w:t>Engaging with and supporting collaborative learning processes</w:t>
            </w:r>
          </w:p>
        </w:tc>
        <w:tc>
          <w:tcPr>
            <w:tcW w:w="6673" w:type="dxa"/>
          </w:tcPr>
          <w:p w14:paraId="1A078B49" w14:textId="77777777" w:rsidR="002A4DC8" w:rsidRPr="002A4DC8" w:rsidRDefault="002A4DC8" w:rsidP="002A4DC8">
            <w:pPr>
              <w:rPr>
                <w:color w:val="000000" w:themeColor="text1"/>
                <w:sz w:val="20"/>
                <w:szCs w:val="20"/>
                <w:lang w:val="en-GB"/>
              </w:rPr>
            </w:pPr>
            <w:r w:rsidRPr="002A4DC8">
              <w:rPr>
                <w:i/>
                <w:color w:val="000000" w:themeColor="text1"/>
                <w:sz w:val="20"/>
                <w:szCs w:val="20"/>
                <w:lang w:val="en-GB"/>
              </w:rPr>
              <w:t xml:space="preserve">All cities: </w:t>
            </w:r>
            <w:r w:rsidRPr="002A4DC8">
              <w:rPr>
                <w:color w:val="000000" w:themeColor="text1"/>
                <w:sz w:val="20"/>
                <w:szCs w:val="20"/>
                <w:lang w:val="en-GB"/>
              </w:rPr>
              <w:t xml:space="preserve">All cities used reflexive monitoring via regular project meetings held with the participation of all the members of the city team, where the status of the project is discussed and the critical turning points are formulated. </w:t>
            </w:r>
            <w:r w:rsidRPr="002A4DC8">
              <w:rPr>
                <w:color w:val="000000"/>
                <w:sz w:val="20"/>
                <w:szCs w:val="20"/>
                <w:lang w:val="en-GB"/>
              </w:rPr>
              <w:t xml:space="preserve">Some cities set up teams including the Connecting Nature city teams, other cities set up broader teams including actors from different departments and key private actors. </w:t>
            </w:r>
            <w:bookmarkStart w:id="1" w:name="_Hlk96952252"/>
            <w:r w:rsidRPr="002A4DC8">
              <w:rPr>
                <w:color w:val="000000"/>
                <w:sz w:val="20"/>
                <w:szCs w:val="20"/>
                <w:lang w:val="en-GB"/>
              </w:rPr>
              <w:t xml:space="preserve">For example, in </w:t>
            </w:r>
            <w:bookmarkStart w:id="2" w:name="_Hlk97021730"/>
            <w:r w:rsidRPr="002A4DC8">
              <w:rPr>
                <w:color w:val="000000"/>
                <w:sz w:val="20"/>
                <w:szCs w:val="20"/>
                <w:lang w:val="en-GB"/>
              </w:rPr>
              <w:t xml:space="preserve">Sarajevo, participants in the reflexive monitoring process included actors from other departments in City of Sarajevo, SERDA, University of Sarajevo, NGOs and the Children’s House that are partners of the exemplar. </w:t>
            </w:r>
            <w:bookmarkEnd w:id="2"/>
            <w:r w:rsidRPr="002A4DC8">
              <w:rPr>
                <w:color w:val="000000"/>
                <w:sz w:val="20"/>
                <w:szCs w:val="20"/>
                <w:lang w:val="en-GB"/>
              </w:rPr>
              <w:t xml:space="preserve">In A Coruña, reflexive monitoring included people from other </w:t>
            </w:r>
            <w:r w:rsidRPr="002A4DC8">
              <w:rPr>
                <w:color w:val="000000"/>
                <w:sz w:val="20"/>
                <w:szCs w:val="20"/>
                <w:lang w:val="en-GB"/>
              </w:rPr>
              <w:lastRenderedPageBreak/>
              <w:t xml:space="preserve">departments and the Local Urban Garden group to raise awareness and get more people on board. </w:t>
            </w:r>
            <w:bookmarkEnd w:id="1"/>
          </w:p>
          <w:p w14:paraId="2E772B04" w14:textId="77777777" w:rsidR="002A4DC8" w:rsidRPr="002A4DC8" w:rsidRDefault="002A4DC8" w:rsidP="002A4DC8">
            <w:pPr>
              <w:pBdr>
                <w:top w:val="nil"/>
                <w:left w:val="nil"/>
                <w:bottom w:val="nil"/>
                <w:right w:val="nil"/>
                <w:between w:val="nil"/>
              </w:pBdr>
              <w:rPr>
                <w:color w:val="000000"/>
                <w:sz w:val="20"/>
                <w:szCs w:val="20"/>
                <w:lang w:val="en-GB" w:eastAsia="en-US"/>
              </w:rPr>
            </w:pPr>
            <w:r w:rsidRPr="002A4DC8">
              <w:rPr>
                <w:i/>
                <w:color w:val="000000" w:themeColor="text1"/>
                <w:sz w:val="20"/>
                <w:szCs w:val="20"/>
                <w:lang w:val="en-GB"/>
              </w:rPr>
              <w:t xml:space="preserve">All cities: </w:t>
            </w:r>
            <w:r w:rsidRPr="002A4DC8">
              <w:rPr>
                <w:color w:val="000000"/>
                <w:sz w:val="20"/>
                <w:szCs w:val="20"/>
                <w:lang w:val="en-GB"/>
              </w:rPr>
              <w:t xml:space="preserve">To implement reflexive monitoring, the cities employed various methods, including recording of important events and analysing critical turning points, to identify main challenges and opportunities, formulating learning questions as well as follow-up actions. The reflexive monitor is in charge of preparing an overall timeline of all important events related to the implementation of the exemplars. </w:t>
            </w:r>
          </w:p>
        </w:tc>
      </w:tr>
      <w:tr w:rsidR="002A4DC8" w:rsidRPr="002A4DC8" w14:paraId="2A6D7604" w14:textId="77777777" w:rsidTr="00CE7C8C">
        <w:tc>
          <w:tcPr>
            <w:tcW w:w="2383" w:type="dxa"/>
          </w:tcPr>
          <w:p w14:paraId="74E48C63" w14:textId="77777777" w:rsidR="002A4DC8" w:rsidRPr="002A4DC8" w:rsidRDefault="002A4DC8" w:rsidP="002A4DC8">
            <w:pPr>
              <w:rPr>
                <w:sz w:val="20"/>
                <w:szCs w:val="20"/>
                <w:lang w:val="en-GB"/>
              </w:rPr>
            </w:pPr>
            <w:r w:rsidRPr="002A4DC8">
              <w:rPr>
                <w:sz w:val="20"/>
                <w:szCs w:val="20"/>
                <w:lang w:val="en-GB"/>
              </w:rPr>
              <w:lastRenderedPageBreak/>
              <w:t>Identifying data needs and data carriers for impact assessment</w:t>
            </w:r>
          </w:p>
        </w:tc>
        <w:tc>
          <w:tcPr>
            <w:tcW w:w="6673" w:type="dxa"/>
          </w:tcPr>
          <w:p w14:paraId="7EEAA846" w14:textId="77777777" w:rsidR="002A4DC8" w:rsidRPr="002A4DC8" w:rsidRDefault="002A4DC8" w:rsidP="002A4DC8">
            <w:pPr>
              <w:rPr>
                <w:i/>
                <w:sz w:val="20"/>
                <w:szCs w:val="20"/>
                <w:lang w:val="en-GB"/>
              </w:rPr>
            </w:pPr>
            <w:r w:rsidRPr="002A4DC8">
              <w:rPr>
                <w:i/>
                <w:sz w:val="20"/>
                <w:szCs w:val="20"/>
                <w:lang w:val="en-GB"/>
              </w:rPr>
              <w:t xml:space="preserve">All cities: </w:t>
            </w:r>
            <w:r w:rsidRPr="002A4DC8">
              <w:rPr>
                <w:sz w:val="20"/>
                <w:szCs w:val="20"/>
                <w:lang w:val="en-GB"/>
              </w:rPr>
              <w:t>Identified data needs based on multiple impact categories and potential data sources as well as data collection methods.</w:t>
            </w:r>
          </w:p>
          <w:p w14:paraId="0B467E71" w14:textId="77777777" w:rsidR="002A4DC8" w:rsidRPr="002A4DC8" w:rsidRDefault="002A4DC8" w:rsidP="002A4DC8">
            <w:pPr>
              <w:rPr>
                <w:sz w:val="20"/>
                <w:szCs w:val="20"/>
                <w:lang w:val="en-GB"/>
              </w:rPr>
            </w:pPr>
            <w:r w:rsidRPr="002A4DC8">
              <w:rPr>
                <w:i/>
                <w:sz w:val="20"/>
                <w:szCs w:val="20"/>
                <w:lang w:val="en-GB"/>
              </w:rPr>
              <w:t xml:space="preserve">A Coruña: </w:t>
            </w:r>
            <w:r w:rsidRPr="002A4DC8">
              <w:rPr>
                <w:sz w:val="20"/>
                <w:szCs w:val="20"/>
                <w:lang w:val="en-GB"/>
              </w:rPr>
              <w:t>By firstly analysing which data was available, the city team found that the city council already had a number of meteorological stations distributed around the city, which could be relocated next to one of the urban gardens to provide very precise data like air temperature, humidity, wind. As a part of the EidusCoruña urban sustainable development strategy a new Urban Observatory will be created to collect indicators on urban sustainability. Existing indicators will be ordered and put together, new indicators are being collected and a new webpage and a software application are under development.</w:t>
            </w:r>
          </w:p>
        </w:tc>
      </w:tr>
      <w:tr w:rsidR="002A4DC8" w:rsidRPr="002A4DC8" w14:paraId="70E722BB" w14:textId="77777777" w:rsidTr="00CE7C8C">
        <w:tc>
          <w:tcPr>
            <w:tcW w:w="2383" w:type="dxa"/>
          </w:tcPr>
          <w:p w14:paraId="44553D70" w14:textId="77777777" w:rsidR="002A4DC8" w:rsidRPr="002A4DC8" w:rsidRDefault="002A4DC8" w:rsidP="002A4DC8">
            <w:pPr>
              <w:rPr>
                <w:sz w:val="20"/>
                <w:szCs w:val="20"/>
                <w:lang w:val="en-GB"/>
              </w:rPr>
            </w:pPr>
            <w:r w:rsidRPr="002A4DC8">
              <w:rPr>
                <w:sz w:val="20"/>
                <w:szCs w:val="20"/>
                <w:lang w:val="en-GB"/>
              </w:rPr>
              <w:t>Establishing platforms and processes for continuous learning and reflection</w:t>
            </w:r>
          </w:p>
        </w:tc>
        <w:tc>
          <w:tcPr>
            <w:tcW w:w="6673" w:type="dxa"/>
          </w:tcPr>
          <w:p w14:paraId="1522BE31" w14:textId="77777777" w:rsidR="002A4DC8" w:rsidRPr="002A4DC8" w:rsidRDefault="002A4DC8" w:rsidP="002A4DC8">
            <w:pPr>
              <w:rPr>
                <w:sz w:val="20"/>
                <w:szCs w:val="20"/>
                <w:lang w:val="en-GB"/>
              </w:rPr>
            </w:pPr>
            <w:r w:rsidRPr="002A4DC8">
              <w:rPr>
                <w:i/>
                <w:sz w:val="20"/>
                <w:szCs w:val="20"/>
                <w:lang w:val="en-GB"/>
              </w:rPr>
              <w:t>Genk:</w:t>
            </w:r>
            <w:r w:rsidRPr="002A4DC8">
              <w:rPr>
                <w:sz w:val="20"/>
                <w:szCs w:val="20"/>
                <w:lang w:val="en-GB"/>
              </w:rPr>
              <w:t xml:space="preserve"> The Stiemer Conclave was set up to take place every six months next to regular reflexive monitoring sessions to allow reflexivity and zooming out for a longer period of time. The conclave takes place for two days full-time to reflect on the progress of the Stiemer Programme. The agenda is determined in advance focussing on a number of fundamental aspects of the Stiemer Programme that need specific attention (and are mostly identified during the bi-monthly reflexive monitoring sessions).</w:t>
            </w:r>
          </w:p>
        </w:tc>
      </w:tr>
      <w:tr w:rsidR="002A4DC8" w:rsidRPr="002A4DC8" w14:paraId="222CE92E" w14:textId="77777777" w:rsidTr="00CE7C8C">
        <w:tc>
          <w:tcPr>
            <w:tcW w:w="2383" w:type="dxa"/>
          </w:tcPr>
          <w:p w14:paraId="6E2C6454" w14:textId="77777777" w:rsidR="002A4DC8" w:rsidRPr="002A4DC8" w:rsidRDefault="002A4DC8" w:rsidP="002A4DC8">
            <w:pPr>
              <w:rPr>
                <w:sz w:val="20"/>
                <w:szCs w:val="20"/>
                <w:lang w:val="en-GB"/>
              </w:rPr>
            </w:pPr>
            <w:r w:rsidRPr="002A4DC8">
              <w:rPr>
                <w:sz w:val="20"/>
                <w:szCs w:val="20"/>
                <w:lang w:val="en-GB"/>
              </w:rPr>
              <w:t>Embedding reflexive learning and impact assessment into decision-making</w:t>
            </w:r>
          </w:p>
        </w:tc>
        <w:tc>
          <w:tcPr>
            <w:tcW w:w="6673" w:type="dxa"/>
          </w:tcPr>
          <w:p w14:paraId="3811E938" w14:textId="77777777" w:rsidR="002A4DC8" w:rsidRPr="002A4DC8" w:rsidRDefault="002A4DC8" w:rsidP="002A4DC8">
            <w:pPr>
              <w:rPr>
                <w:rFonts w:eastAsiaTheme="minorHAnsi"/>
                <w:color w:val="000000" w:themeColor="text1"/>
                <w:sz w:val="20"/>
                <w:szCs w:val="20"/>
                <w:lang w:val="en-GB" w:eastAsia="en-US"/>
              </w:rPr>
            </w:pPr>
            <w:r w:rsidRPr="002A4DC8">
              <w:rPr>
                <w:i/>
                <w:sz w:val="20"/>
                <w:szCs w:val="20"/>
                <w:lang w:val="en-GB"/>
              </w:rPr>
              <w:t xml:space="preserve">Glasgow: </w:t>
            </w:r>
            <w:r w:rsidRPr="002A4DC8">
              <w:rPr>
                <w:color w:val="000000" w:themeColor="text1"/>
                <w:sz w:val="20"/>
                <w:szCs w:val="20"/>
                <w:lang w:val="en-GB"/>
              </w:rPr>
              <w:t>Glasgow has employed citizen science approaches to involve citizens in the assessment of open spaces and trees across the city. The resulting publicly available maps provide a foundation for decision-making building on understanding current state of open spaces/trees, future potential and impact measurement. The integration of the data collection and maps into the OSS supported its further use across city departments and programmes, including the Development Plan, play space revitalisation, urban agriculture and water management.</w:t>
            </w:r>
          </w:p>
        </w:tc>
      </w:tr>
    </w:tbl>
    <w:p w14:paraId="134BA329" w14:textId="77777777" w:rsidR="002A4DC8" w:rsidRPr="002A4DC8" w:rsidRDefault="002A4DC8" w:rsidP="002A4DC8">
      <w:pPr>
        <w:rPr>
          <w:rFonts w:eastAsia="Calibri"/>
          <w:lang w:val="en-GB"/>
        </w:rPr>
      </w:pPr>
    </w:p>
    <w:p w14:paraId="65F441E9" w14:textId="403760C7" w:rsidR="002A4DC8" w:rsidRPr="007955DD" w:rsidRDefault="0092576F" w:rsidP="007955DD">
      <w:pPr>
        <w:pStyle w:val="berschrift1"/>
        <w:spacing w:before="0"/>
        <w:rPr>
          <w:rFonts w:ascii="Times New Roman" w:hAnsi="Times New Roman" w:cs="Times New Roman"/>
          <w:b/>
          <w:color w:val="000000" w:themeColor="text1"/>
          <w:sz w:val="28"/>
          <w:lang w:val="en-GB"/>
        </w:rPr>
      </w:pPr>
      <w:r w:rsidRPr="002A4DC8">
        <w:rPr>
          <w:rFonts w:ascii="Times New Roman" w:hAnsi="Times New Roman" w:cs="Times New Roman"/>
          <w:b/>
          <w:color w:val="000000" w:themeColor="text1"/>
          <w:sz w:val="28"/>
          <w:lang w:val="en-GB"/>
        </w:rPr>
        <w:t xml:space="preserve">Supplementary Material </w:t>
      </w:r>
      <w:r w:rsidR="002A4DC8" w:rsidRPr="002A4DC8">
        <w:rPr>
          <w:rFonts w:ascii="Times New Roman" w:hAnsi="Times New Roman" w:cs="Times New Roman"/>
          <w:b/>
          <w:color w:val="000000" w:themeColor="text1"/>
          <w:sz w:val="28"/>
          <w:lang w:val="en-GB"/>
        </w:rPr>
        <w:t>B</w:t>
      </w:r>
      <w:r w:rsidR="00A6198A" w:rsidRPr="002A4DC8">
        <w:rPr>
          <w:rFonts w:ascii="Times New Roman" w:hAnsi="Times New Roman" w:cs="Times New Roman"/>
          <w:b/>
          <w:color w:val="000000" w:themeColor="text1"/>
          <w:sz w:val="28"/>
          <w:lang w:val="en-GB"/>
        </w:rPr>
        <w:t xml:space="preserve">: </w:t>
      </w:r>
      <w:r w:rsidR="00275F66" w:rsidRPr="002A4DC8">
        <w:rPr>
          <w:rFonts w:ascii="Times New Roman" w:hAnsi="Times New Roman" w:cs="Times New Roman"/>
          <w:b/>
          <w:color w:val="000000" w:themeColor="text1"/>
          <w:sz w:val="28"/>
          <w:lang w:val="en-GB"/>
        </w:rPr>
        <w:t>Overview of data collection and interaction processes</w:t>
      </w:r>
      <w:r w:rsidR="00A6198A" w:rsidRPr="002A4DC8">
        <w:rPr>
          <w:rFonts w:ascii="Times New Roman" w:hAnsi="Times New Roman" w:cs="Times New Roman"/>
          <w:b/>
          <w:color w:val="000000" w:themeColor="text1"/>
          <w:sz w:val="28"/>
          <w:lang w:val="en-GB"/>
        </w:rPr>
        <w:t xml:space="preserve"> </w:t>
      </w:r>
    </w:p>
    <w:tbl>
      <w:tblPr>
        <w:tblStyle w:val="Gitternetztabelle5dunkelAkzent6"/>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0"/>
        <w:gridCol w:w="7547"/>
      </w:tblGrid>
      <w:tr w:rsidR="007955DD" w:rsidRPr="007955DD" w14:paraId="16F8C18B" w14:textId="144060AF" w:rsidTr="007955DD">
        <w:trPr>
          <w:cnfStyle w:val="100000000000" w:firstRow="1" w:lastRow="0" w:firstColumn="0" w:lastColumn="0" w:oddVBand="0" w:evenVBand="0" w:oddHBand="0"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1520" w:type="dxa"/>
            <w:tcBorders>
              <w:top w:val="none" w:sz="0" w:space="0" w:color="auto"/>
              <w:left w:val="none" w:sz="0" w:space="0" w:color="auto"/>
              <w:right w:val="none" w:sz="0" w:space="0" w:color="auto"/>
            </w:tcBorders>
            <w:shd w:val="clear" w:color="auto" w:fill="auto"/>
          </w:tcPr>
          <w:p w14:paraId="2A980726" w14:textId="5ADCBE11" w:rsidR="00CD3381" w:rsidRPr="007955DD" w:rsidRDefault="00CD3381" w:rsidP="002A4DC8">
            <w:pPr>
              <w:rPr>
                <w:color w:val="000000" w:themeColor="text1"/>
                <w:sz w:val="20"/>
                <w:szCs w:val="20"/>
                <w:lang w:val="en-GB"/>
              </w:rPr>
            </w:pPr>
            <w:r w:rsidRPr="007955DD">
              <w:rPr>
                <w:color w:val="000000" w:themeColor="text1"/>
                <w:sz w:val="20"/>
                <w:szCs w:val="20"/>
                <w:lang w:val="en-GB"/>
              </w:rPr>
              <w:t>When</w:t>
            </w:r>
          </w:p>
        </w:tc>
        <w:tc>
          <w:tcPr>
            <w:tcW w:w="7547" w:type="dxa"/>
            <w:tcBorders>
              <w:top w:val="none" w:sz="0" w:space="0" w:color="auto"/>
              <w:left w:val="none" w:sz="0" w:space="0" w:color="auto"/>
              <w:right w:val="none" w:sz="0" w:space="0" w:color="auto"/>
            </w:tcBorders>
            <w:shd w:val="clear" w:color="auto" w:fill="auto"/>
          </w:tcPr>
          <w:p w14:paraId="255708C9" w14:textId="6A62E77E" w:rsidR="00CD3381" w:rsidRPr="007955DD" w:rsidRDefault="00CD3381" w:rsidP="002A4DC8">
            <w:pPr>
              <w:jc w:val="both"/>
              <w:cnfStyle w:val="100000000000" w:firstRow="1"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What</w:t>
            </w:r>
          </w:p>
        </w:tc>
      </w:tr>
      <w:tr w:rsidR="007955DD" w:rsidRPr="007955DD" w14:paraId="07AC478D" w14:textId="77777777" w:rsidTr="007955DD">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9067" w:type="dxa"/>
            <w:gridSpan w:val="2"/>
            <w:tcBorders>
              <w:left w:val="none" w:sz="0" w:space="0" w:color="auto"/>
            </w:tcBorders>
            <w:shd w:val="clear" w:color="auto" w:fill="auto"/>
          </w:tcPr>
          <w:p w14:paraId="58DF4022" w14:textId="670117CC" w:rsidR="007955DD" w:rsidRPr="007955DD" w:rsidRDefault="007955DD" w:rsidP="002A4DC8">
            <w:pPr>
              <w:jc w:val="both"/>
              <w:rPr>
                <w:i/>
                <w:color w:val="000000" w:themeColor="text1"/>
                <w:sz w:val="20"/>
                <w:szCs w:val="20"/>
                <w:lang w:val="en-GB"/>
              </w:rPr>
            </w:pPr>
            <w:r w:rsidRPr="007955DD">
              <w:rPr>
                <w:i/>
                <w:color w:val="000000" w:themeColor="text1"/>
                <w:sz w:val="20"/>
                <w:szCs w:val="20"/>
                <w:lang w:val="en-GB"/>
              </w:rPr>
              <w:t>Overarching Connecting Nature Framework process</w:t>
            </w:r>
          </w:p>
        </w:tc>
      </w:tr>
      <w:tr w:rsidR="007955DD" w:rsidRPr="007955DD" w14:paraId="259A5F52" w14:textId="0A11162C" w:rsidTr="007955DD">
        <w:trPr>
          <w:trHeight w:val="319"/>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7FEB5A83" w14:textId="77777777"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September 2018</w:t>
            </w:r>
          </w:p>
        </w:tc>
        <w:tc>
          <w:tcPr>
            <w:tcW w:w="7547" w:type="dxa"/>
            <w:shd w:val="clear" w:color="auto" w:fill="auto"/>
          </w:tcPr>
          <w:p w14:paraId="02FC56CB" w14:textId="77777777" w:rsidR="00CD3381" w:rsidRPr="007955DD" w:rsidRDefault="00CD3381" w:rsidP="002A4DC8">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A webinar with all frontrunner cities and Work Package leaders, plus additional science partners (UBER and UVT) to discuss the Nature-based Solutions Framework, its goals, building blocks and how it can inform the exemplar implementation process.</w:t>
            </w:r>
          </w:p>
        </w:tc>
      </w:tr>
      <w:tr w:rsidR="007955DD" w:rsidRPr="007955DD" w14:paraId="0CCBD3B1" w14:textId="0B7BDE18" w:rsidTr="007955DD">
        <w:trPr>
          <w:cnfStyle w:val="000000100000" w:firstRow="0" w:lastRow="0" w:firstColumn="0" w:lastColumn="0" w:oddVBand="0" w:evenVBand="0" w:oddHBand="1"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2E47A1C3" w14:textId="77777777"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November 2018</w:t>
            </w:r>
          </w:p>
        </w:tc>
        <w:tc>
          <w:tcPr>
            <w:tcW w:w="7547" w:type="dxa"/>
            <w:shd w:val="clear" w:color="auto" w:fill="auto"/>
          </w:tcPr>
          <w:p w14:paraId="0D157F93" w14:textId="77777777" w:rsidR="00CD3381" w:rsidRPr="007955DD" w:rsidRDefault="00CD3381" w:rsidP="002A4DC8">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Focus group with frontrunner cities and Work Package leaders at DRIFT in Rotterdam, the Netherlands to discuss the overall aims and to provide suggestions for the better adaptation of the template fields to the real-life practices.</w:t>
            </w:r>
          </w:p>
        </w:tc>
      </w:tr>
      <w:tr w:rsidR="007955DD" w:rsidRPr="007955DD" w14:paraId="0768BD6D" w14:textId="28E4D0DF" w:rsidTr="007955DD">
        <w:trPr>
          <w:trHeight w:val="5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0284E401" w14:textId="77777777"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November 2018 – March 2019</w:t>
            </w:r>
          </w:p>
        </w:tc>
        <w:tc>
          <w:tcPr>
            <w:tcW w:w="7547" w:type="dxa"/>
            <w:shd w:val="clear" w:color="auto" w:fill="auto"/>
          </w:tcPr>
          <w:p w14:paraId="3F2B9E67" w14:textId="77777777" w:rsidR="00CD3381" w:rsidRPr="007955DD" w:rsidRDefault="00CD3381" w:rsidP="002A4DC8">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Frontrunner cities started to fill in the template of the Nature-based Solutions framework to advance the planning of and reporting on their exemplar. </w:t>
            </w:r>
          </w:p>
        </w:tc>
      </w:tr>
      <w:tr w:rsidR="007955DD" w:rsidRPr="007955DD" w14:paraId="7D526AA4" w14:textId="2820EF59" w:rsidTr="007955DD">
        <w:trPr>
          <w:cnfStyle w:val="000000100000" w:firstRow="0" w:lastRow="0" w:firstColumn="0" w:lastColumn="0" w:oddVBand="0" w:evenVBand="0" w:oddHBand="1" w:evenHBand="0" w:firstRowFirstColumn="0" w:firstRowLastColumn="0" w:lastRowFirstColumn="0" w:lastRowLastColumn="0"/>
          <w:trHeight w:val="10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5837A735" w14:textId="77777777"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January 2019</w:t>
            </w:r>
          </w:p>
        </w:tc>
        <w:tc>
          <w:tcPr>
            <w:tcW w:w="7547" w:type="dxa"/>
            <w:shd w:val="clear" w:color="auto" w:fill="auto"/>
          </w:tcPr>
          <w:p w14:paraId="6A168753" w14:textId="77777777" w:rsidR="00CD3381" w:rsidRPr="007955DD" w:rsidRDefault="00CD3381" w:rsidP="002A4DC8">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During the first Knowledge Transfer workshop in Nicosia, the Nature-based Solutions Framework was presented to the fast-follower cities and frontrunner cities, follower cities and scientific partners discussed and reflected on the framework and each building block together. </w:t>
            </w:r>
          </w:p>
        </w:tc>
      </w:tr>
      <w:tr w:rsidR="007955DD" w:rsidRPr="007955DD" w14:paraId="49B2BF08" w14:textId="4E72BDB6" w:rsidTr="007955DD">
        <w:trPr>
          <w:trHeight w:val="241"/>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5DD22092" w14:textId="77777777"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Mid-April – mid-May 2019</w:t>
            </w:r>
          </w:p>
        </w:tc>
        <w:tc>
          <w:tcPr>
            <w:tcW w:w="7547" w:type="dxa"/>
            <w:shd w:val="clear" w:color="auto" w:fill="auto"/>
          </w:tcPr>
          <w:p w14:paraId="613858C7" w14:textId="77777777" w:rsidR="00CD3381" w:rsidRPr="007955DD" w:rsidRDefault="00CD3381" w:rsidP="002A4DC8">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All Work Package leaders provided written feedback to each of the frontrunner cities’ reports and per building block webinars between each city and respective Work Package leader were held. In addition, DRIFT provided overarching feedback on each report and the consistency. </w:t>
            </w:r>
          </w:p>
        </w:tc>
      </w:tr>
      <w:tr w:rsidR="007955DD" w:rsidRPr="007955DD" w14:paraId="56EF790E" w14:textId="6242D96D" w:rsidTr="007955DD">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69576F98" w14:textId="77777777"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June 2019</w:t>
            </w:r>
          </w:p>
        </w:tc>
        <w:tc>
          <w:tcPr>
            <w:tcW w:w="7547" w:type="dxa"/>
            <w:shd w:val="clear" w:color="auto" w:fill="auto"/>
          </w:tcPr>
          <w:p w14:paraId="5A610451" w14:textId="77777777" w:rsidR="00CD3381" w:rsidRPr="007955DD" w:rsidRDefault="00CD3381" w:rsidP="002A4DC8">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A webinar with all frontrunner cities and Work Package leaders was held to reflect on the experiences with the Nature-based Solutions framework and to further advance and streamline the template. </w:t>
            </w:r>
          </w:p>
        </w:tc>
      </w:tr>
      <w:tr w:rsidR="007955DD" w:rsidRPr="007955DD" w14:paraId="7B642703" w14:textId="26C27B84" w:rsidTr="007955DD">
        <w:trPr>
          <w:trHeight w:val="231"/>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3C0401ED" w14:textId="77777777"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June – August 2019</w:t>
            </w:r>
          </w:p>
        </w:tc>
        <w:tc>
          <w:tcPr>
            <w:tcW w:w="7547" w:type="dxa"/>
            <w:shd w:val="clear" w:color="auto" w:fill="auto"/>
          </w:tcPr>
          <w:p w14:paraId="00CAB3E6" w14:textId="65345683" w:rsidR="00CD3381" w:rsidRPr="007955DD" w:rsidRDefault="00CD3381" w:rsidP="002A4DC8">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Frontrunner cities revised their Nature-based Solutions reports. </w:t>
            </w:r>
          </w:p>
        </w:tc>
      </w:tr>
      <w:tr w:rsidR="007955DD" w:rsidRPr="007955DD" w14:paraId="3FBBF3E8" w14:textId="5C531D3E" w:rsidTr="007955DD">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4C39A197" w14:textId="77777777"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lastRenderedPageBreak/>
              <w:t>August 2019</w:t>
            </w:r>
          </w:p>
        </w:tc>
        <w:tc>
          <w:tcPr>
            <w:tcW w:w="7547" w:type="dxa"/>
            <w:shd w:val="clear" w:color="auto" w:fill="auto"/>
          </w:tcPr>
          <w:p w14:paraId="59F8FAD7" w14:textId="77777777" w:rsidR="00CD3381" w:rsidRPr="007955DD" w:rsidRDefault="00CD3381" w:rsidP="002A4DC8">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All Work Package leaders provided written feedback to each of the revised frontrunner cities’ reports, in some cases additional webinars for individual building blocks were held. In addition, DRIFT provided overarching feedback on each report and the consistency. </w:t>
            </w:r>
          </w:p>
        </w:tc>
      </w:tr>
      <w:tr w:rsidR="007955DD" w:rsidRPr="007955DD" w14:paraId="55E27A84" w14:textId="303038E0" w:rsidTr="007955DD">
        <w:trPr>
          <w:trHeight w:val="236"/>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2888D10B" w14:textId="77777777"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September 2019</w:t>
            </w:r>
          </w:p>
        </w:tc>
        <w:tc>
          <w:tcPr>
            <w:tcW w:w="7547" w:type="dxa"/>
            <w:shd w:val="clear" w:color="auto" w:fill="auto"/>
          </w:tcPr>
          <w:p w14:paraId="23C84A98" w14:textId="77777777" w:rsidR="00CD3381" w:rsidRPr="007955DD" w:rsidRDefault="00CD3381" w:rsidP="002A4DC8">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DRIFT held webinars with each frontrunner city to reflect on the process so far, provide overarching feedback and discuss aims and next steps. Also a webinar between all Work Package leaders took place to reflect on the process so far and discuss next steps.</w:t>
            </w:r>
          </w:p>
        </w:tc>
      </w:tr>
      <w:tr w:rsidR="007955DD" w:rsidRPr="007955DD" w14:paraId="3B5ECBDA" w14:textId="3CB873AB" w:rsidTr="007955DD">
        <w:trPr>
          <w:cnfStyle w:val="000000100000" w:firstRow="0" w:lastRow="0" w:firstColumn="0" w:lastColumn="0" w:oddVBand="0" w:evenVBand="0" w:oddHBand="1" w:evenHBand="0" w:firstRowFirstColumn="0" w:firstRowLastColumn="0" w:lastRowFirstColumn="0" w:lastRowLastColumn="0"/>
          <w:trHeight w:val="354"/>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6C82F6DD" w14:textId="77777777"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October 2019</w:t>
            </w:r>
          </w:p>
        </w:tc>
        <w:tc>
          <w:tcPr>
            <w:tcW w:w="7547" w:type="dxa"/>
            <w:shd w:val="clear" w:color="auto" w:fill="auto"/>
          </w:tcPr>
          <w:p w14:paraId="77455F1D" w14:textId="77777777" w:rsidR="00CD3381" w:rsidRPr="007955DD" w:rsidRDefault="00CD3381" w:rsidP="002A4DC8">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During the second Knowledge Transfer workshop in Màlaga in October 2019, the frontrunner cities led the fast-follower cities through a practical exercise that encompassed each of the building blocks. </w:t>
            </w:r>
          </w:p>
        </w:tc>
      </w:tr>
      <w:tr w:rsidR="007955DD" w:rsidRPr="007955DD" w14:paraId="468E2D32" w14:textId="359922A7" w:rsidTr="007955DD">
        <w:trPr>
          <w:trHeight w:val="5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3EBF4ED3" w14:textId="77777777"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October 2019</w:t>
            </w:r>
          </w:p>
        </w:tc>
        <w:tc>
          <w:tcPr>
            <w:tcW w:w="7547" w:type="dxa"/>
            <w:shd w:val="clear" w:color="auto" w:fill="auto"/>
          </w:tcPr>
          <w:p w14:paraId="4C3FCC51" w14:textId="77777777" w:rsidR="00CD3381" w:rsidRPr="007955DD" w:rsidRDefault="00CD3381" w:rsidP="002A4DC8">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During the AGM in Màlaga, all Connecting Nature partners reflected together on the process and output innovations generated through the Nature-based Solutions Framework implementation.</w:t>
            </w:r>
          </w:p>
        </w:tc>
      </w:tr>
      <w:tr w:rsidR="007955DD" w:rsidRPr="007955DD" w14:paraId="03A5854F" w14:textId="2F08B639" w:rsidTr="007955DD">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654C3272" w14:textId="0F732C51"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 xml:space="preserve">21-4-2020 </w:t>
            </w:r>
          </w:p>
        </w:tc>
        <w:tc>
          <w:tcPr>
            <w:tcW w:w="7547" w:type="dxa"/>
            <w:shd w:val="clear" w:color="auto" w:fill="auto"/>
          </w:tcPr>
          <w:p w14:paraId="5077CBDC" w14:textId="77777777" w:rsidR="00CD3381" w:rsidRPr="007955DD" w:rsidRDefault="00CD3381" w:rsidP="002A4DC8">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PSC call </w:t>
            </w:r>
          </w:p>
          <w:p w14:paraId="37383DBE" w14:textId="05D787DB" w:rsidR="00CD3381" w:rsidRPr="007955DD" w:rsidRDefault="00CD3381" w:rsidP="002A4DC8">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 first ideas on figure &amp; terminology </w:t>
            </w:r>
          </w:p>
        </w:tc>
      </w:tr>
      <w:tr w:rsidR="007955DD" w:rsidRPr="007955DD" w14:paraId="43E3C88A" w14:textId="120F7B6B" w:rsidTr="007955DD">
        <w:trPr>
          <w:trHeight w:val="5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7FF7CEA9" w14:textId="4B0F70CF"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 xml:space="preserve">14-5-2020 </w:t>
            </w:r>
          </w:p>
        </w:tc>
        <w:tc>
          <w:tcPr>
            <w:tcW w:w="7547" w:type="dxa"/>
            <w:shd w:val="clear" w:color="auto" w:fill="auto"/>
          </w:tcPr>
          <w:p w14:paraId="60C0149E" w14:textId="524D758A" w:rsidR="00CD3381" w:rsidRPr="007955DD" w:rsidRDefault="00CD3381" w:rsidP="002A4DC8">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Working group session #1 - First ideas on figure &amp; terminology </w:t>
            </w:r>
          </w:p>
        </w:tc>
      </w:tr>
      <w:tr w:rsidR="007955DD" w:rsidRPr="007955DD" w14:paraId="08F3947F" w14:textId="74A6AED7" w:rsidTr="007955DD">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1491397E" w14:textId="17B3BB5E"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 xml:space="preserve">26-5-2020 </w:t>
            </w:r>
          </w:p>
        </w:tc>
        <w:tc>
          <w:tcPr>
            <w:tcW w:w="7547" w:type="dxa"/>
            <w:shd w:val="clear" w:color="auto" w:fill="auto"/>
          </w:tcPr>
          <w:p w14:paraId="225744B5" w14:textId="6F504C45" w:rsidR="00CD3381" w:rsidRPr="007955DD" w:rsidRDefault="00CD3381" w:rsidP="002A4DC8">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Working group session #2</w:t>
            </w:r>
            <w:r w:rsidRPr="007955DD">
              <w:rPr>
                <w:color w:val="000000" w:themeColor="text1"/>
                <w:sz w:val="20"/>
                <w:szCs w:val="20"/>
                <w:lang w:val="en-GB"/>
              </w:rPr>
              <w:br/>
              <w:t xml:space="preserve">- evaluate first designs for figure &amp; terminology </w:t>
            </w:r>
          </w:p>
        </w:tc>
      </w:tr>
      <w:tr w:rsidR="007955DD" w:rsidRPr="007955DD" w14:paraId="45F96BA4" w14:textId="527DAD6F" w:rsidTr="007955DD">
        <w:trPr>
          <w:trHeight w:val="5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03947D38" w14:textId="0B1499FA"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 xml:space="preserve">2-6-2020 </w:t>
            </w:r>
          </w:p>
        </w:tc>
        <w:tc>
          <w:tcPr>
            <w:tcW w:w="7547" w:type="dxa"/>
            <w:shd w:val="clear" w:color="auto" w:fill="auto"/>
          </w:tcPr>
          <w:p w14:paraId="72947FD8" w14:textId="444B6523" w:rsidR="00CD3381" w:rsidRPr="007955DD" w:rsidRDefault="00CD3381" w:rsidP="002A4DC8">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Working group session #3</w:t>
            </w:r>
            <w:r w:rsidRPr="007955DD">
              <w:rPr>
                <w:color w:val="000000" w:themeColor="text1"/>
                <w:sz w:val="20"/>
                <w:szCs w:val="20"/>
                <w:lang w:val="en-GB"/>
              </w:rPr>
              <w:br/>
              <w:t xml:space="preserve">- finalize figure &amp; terminology </w:t>
            </w:r>
          </w:p>
        </w:tc>
      </w:tr>
      <w:tr w:rsidR="007955DD" w:rsidRPr="007955DD" w14:paraId="352B0D54" w14:textId="7C71E520" w:rsidTr="007955DD">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05C0716F" w14:textId="773FEFFF"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 xml:space="preserve">9-6-2020 </w:t>
            </w:r>
          </w:p>
        </w:tc>
        <w:tc>
          <w:tcPr>
            <w:tcW w:w="7547" w:type="dxa"/>
            <w:shd w:val="clear" w:color="auto" w:fill="auto"/>
          </w:tcPr>
          <w:p w14:paraId="42CC5D7B" w14:textId="02DA65AE" w:rsidR="00CD3381" w:rsidRPr="007955DD" w:rsidRDefault="00CD3381" w:rsidP="002A4DC8">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PSC call – present proposed Framework figure </w:t>
            </w:r>
          </w:p>
        </w:tc>
      </w:tr>
      <w:tr w:rsidR="007955DD" w:rsidRPr="007955DD" w14:paraId="0675B7DE" w14:textId="17FE2522" w:rsidTr="007955DD">
        <w:trPr>
          <w:trHeight w:val="5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4FAB1A98" w14:textId="313CB18D" w:rsidR="00CD3381" w:rsidRPr="007955DD" w:rsidRDefault="00CD3381" w:rsidP="002A4DC8">
            <w:pPr>
              <w:rPr>
                <w:b w:val="0"/>
                <w:color w:val="000000" w:themeColor="text1"/>
                <w:sz w:val="20"/>
                <w:szCs w:val="20"/>
                <w:lang w:val="en-GB"/>
              </w:rPr>
            </w:pPr>
            <w:r w:rsidRPr="007955DD">
              <w:rPr>
                <w:b w:val="0"/>
                <w:color w:val="000000" w:themeColor="text1"/>
                <w:sz w:val="20"/>
                <w:szCs w:val="20"/>
                <w:lang w:val="en-GB"/>
              </w:rPr>
              <w:t xml:space="preserve">15-7-2020 </w:t>
            </w:r>
          </w:p>
        </w:tc>
        <w:tc>
          <w:tcPr>
            <w:tcW w:w="7547" w:type="dxa"/>
            <w:shd w:val="clear" w:color="auto" w:fill="auto"/>
          </w:tcPr>
          <w:p w14:paraId="72281334" w14:textId="5A3140B5" w:rsidR="00CD3381" w:rsidRPr="007955DD" w:rsidRDefault="00CD3381" w:rsidP="002A4DC8">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Webinar: Re-introduction to Connecting nature framework </w:t>
            </w:r>
          </w:p>
        </w:tc>
      </w:tr>
      <w:tr w:rsidR="007955DD" w:rsidRPr="007955DD" w14:paraId="38920AAB" w14:textId="77777777" w:rsidTr="007955DD">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79723A49" w14:textId="367A567D" w:rsidR="00CD3381" w:rsidRPr="007955DD" w:rsidRDefault="00CD3381" w:rsidP="00CD3381">
            <w:pPr>
              <w:rPr>
                <w:b w:val="0"/>
                <w:color w:val="000000" w:themeColor="text1"/>
                <w:sz w:val="20"/>
                <w:szCs w:val="20"/>
                <w:lang w:val="en-GB"/>
              </w:rPr>
            </w:pPr>
            <w:r w:rsidRPr="007955DD">
              <w:rPr>
                <w:b w:val="0"/>
                <w:color w:val="000000" w:themeColor="text1"/>
                <w:sz w:val="20"/>
                <w:szCs w:val="20"/>
                <w:lang w:val="en-GB"/>
              </w:rPr>
              <w:t xml:space="preserve">08.03.2021 </w:t>
            </w:r>
          </w:p>
        </w:tc>
        <w:tc>
          <w:tcPr>
            <w:tcW w:w="7547" w:type="dxa"/>
            <w:shd w:val="clear" w:color="auto" w:fill="auto"/>
          </w:tcPr>
          <w:p w14:paraId="0E54D4E7" w14:textId="77777777" w:rsidR="00CD3381" w:rsidRPr="007955DD" w:rsidRDefault="00CD3381" w:rsidP="00CD3381">
            <w:pPr>
              <w:pStyle w:val="Standard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Knowledge Hub Session: </w:t>
            </w:r>
          </w:p>
          <w:p w14:paraId="2E330858" w14:textId="67784D13" w:rsidR="00CD3381" w:rsidRPr="007955DD" w:rsidRDefault="00CD3381" w:rsidP="00CD3381">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bCs/>
                <w:color w:val="000000" w:themeColor="text1"/>
                <w:sz w:val="20"/>
                <w:szCs w:val="20"/>
                <w:lang w:val="en-GB"/>
              </w:rPr>
              <w:t xml:space="preserve">Genk’s co-production model </w:t>
            </w:r>
          </w:p>
        </w:tc>
      </w:tr>
      <w:tr w:rsidR="007955DD" w:rsidRPr="007955DD" w14:paraId="6F639D32" w14:textId="77777777" w:rsidTr="007955DD">
        <w:trPr>
          <w:trHeight w:val="5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5906260C" w14:textId="2CFB4F8B" w:rsidR="00CD3381" w:rsidRPr="007955DD" w:rsidRDefault="00CD3381" w:rsidP="00CD3381">
            <w:pPr>
              <w:rPr>
                <w:b w:val="0"/>
                <w:color w:val="000000" w:themeColor="text1"/>
                <w:sz w:val="20"/>
                <w:szCs w:val="20"/>
                <w:lang w:val="en-GB"/>
              </w:rPr>
            </w:pPr>
            <w:r w:rsidRPr="007955DD">
              <w:rPr>
                <w:b w:val="0"/>
                <w:color w:val="000000" w:themeColor="text1"/>
                <w:sz w:val="20"/>
                <w:szCs w:val="20"/>
                <w:lang w:val="en-GB"/>
              </w:rPr>
              <w:t xml:space="preserve">5-5-2021 </w:t>
            </w:r>
          </w:p>
        </w:tc>
        <w:tc>
          <w:tcPr>
            <w:tcW w:w="7547" w:type="dxa"/>
            <w:shd w:val="clear" w:color="auto" w:fill="auto"/>
          </w:tcPr>
          <w:p w14:paraId="5BEE92D8" w14:textId="402746E3" w:rsidR="00CD3381" w:rsidRPr="007955DD" w:rsidRDefault="00CD3381" w:rsidP="00CD3381">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CN Framework narrative workshop </w:t>
            </w:r>
          </w:p>
        </w:tc>
      </w:tr>
      <w:tr w:rsidR="007955DD" w:rsidRPr="007955DD" w14:paraId="515895D5" w14:textId="0422182F" w:rsidTr="007955DD">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6D1B6A6E" w14:textId="35547AF6" w:rsidR="00CD3381" w:rsidRPr="007955DD" w:rsidRDefault="00CD3381" w:rsidP="00CD3381">
            <w:pPr>
              <w:rPr>
                <w:b w:val="0"/>
                <w:color w:val="000000" w:themeColor="text1"/>
                <w:sz w:val="20"/>
                <w:szCs w:val="20"/>
                <w:lang w:val="en-GB"/>
              </w:rPr>
            </w:pPr>
            <w:r w:rsidRPr="007955DD">
              <w:rPr>
                <w:b w:val="0"/>
                <w:color w:val="000000" w:themeColor="text1"/>
                <w:sz w:val="20"/>
                <w:szCs w:val="20"/>
                <w:lang w:val="en-GB"/>
              </w:rPr>
              <w:t xml:space="preserve">11.05.2021 </w:t>
            </w:r>
          </w:p>
        </w:tc>
        <w:tc>
          <w:tcPr>
            <w:tcW w:w="7547" w:type="dxa"/>
            <w:shd w:val="clear" w:color="auto" w:fill="auto"/>
          </w:tcPr>
          <w:p w14:paraId="04FE07DD" w14:textId="77777777" w:rsidR="00CD3381" w:rsidRPr="007955DD" w:rsidRDefault="00CD3381" w:rsidP="00CD3381">
            <w:pPr>
              <w:pStyle w:val="Standard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Knowledge Hub Session: </w:t>
            </w:r>
          </w:p>
          <w:p w14:paraId="4FCEF34C" w14:textId="20804A41" w:rsidR="00CD3381" w:rsidRPr="007955DD" w:rsidRDefault="00CD3381" w:rsidP="00CD3381">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bCs/>
                <w:color w:val="000000" w:themeColor="text1"/>
                <w:sz w:val="20"/>
                <w:szCs w:val="20"/>
                <w:lang w:val="en-GB"/>
              </w:rPr>
              <w:t xml:space="preserve">Stakeholder mapping </w:t>
            </w:r>
          </w:p>
        </w:tc>
      </w:tr>
      <w:tr w:rsidR="007955DD" w:rsidRPr="007955DD" w14:paraId="205358E4" w14:textId="6B53286B" w:rsidTr="007955DD">
        <w:trPr>
          <w:trHeight w:val="5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4E78E372" w14:textId="206F5C88" w:rsidR="00CD3381" w:rsidRPr="007955DD" w:rsidRDefault="00CD3381" w:rsidP="00CD3381">
            <w:pPr>
              <w:rPr>
                <w:b w:val="0"/>
                <w:color w:val="000000" w:themeColor="text1"/>
                <w:sz w:val="20"/>
                <w:szCs w:val="20"/>
                <w:lang w:val="en-GB"/>
              </w:rPr>
            </w:pPr>
            <w:r w:rsidRPr="007955DD">
              <w:rPr>
                <w:b w:val="0"/>
                <w:color w:val="000000" w:themeColor="text1"/>
                <w:sz w:val="20"/>
                <w:szCs w:val="20"/>
                <w:lang w:val="en-GB"/>
              </w:rPr>
              <w:t xml:space="preserve">11-5-2021 </w:t>
            </w:r>
          </w:p>
        </w:tc>
        <w:tc>
          <w:tcPr>
            <w:tcW w:w="7547" w:type="dxa"/>
            <w:shd w:val="clear" w:color="auto" w:fill="auto"/>
          </w:tcPr>
          <w:p w14:paraId="0EBA68CE" w14:textId="4BB36D01" w:rsidR="00CD3381" w:rsidRPr="007955DD" w:rsidRDefault="00CD3381" w:rsidP="00CD3381">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CN Framework narrative workshop </w:t>
            </w:r>
          </w:p>
        </w:tc>
      </w:tr>
      <w:tr w:rsidR="007955DD" w:rsidRPr="007955DD" w14:paraId="07A28B50" w14:textId="25E1633F" w:rsidTr="007955DD">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3885E331" w14:textId="6FDE513E" w:rsidR="00CD3381" w:rsidRPr="007955DD" w:rsidRDefault="00CD3381" w:rsidP="00CD3381">
            <w:pPr>
              <w:rPr>
                <w:b w:val="0"/>
                <w:color w:val="000000" w:themeColor="text1"/>
                <w:sz w:val="20"/>
                <w:szCs w:val="20"/>
                <w:lang w:val="en-GB"/>
              </w:rPr>
            </w:pPr>
            <w:r w:rsidRPr="007955DD">
              <w:rPr>
                <w:b w:val="0"/>
                <w:color w:val="000000" w:themeColor="text1"/>
                <w:sz w:val="20"/>
                <w:szCs w:val="20"/>
                <w:lang w:val="en-GB"/>
              </w:rPr>
              <w:t xml:space="preserve">12-5-2021 </w:t>
            </w:r>
          </w:p>
        </w:tc>
        <w:tc>
          <w:tcPr>
            <w:tcW w:w="7547" w:type="dxa"/>
            <w:shd w:val="clear" w:color="auto" w:fill="auto"/>
          </w:tcPr>
          <w:p w14:paraId="0369A9C5" w14:textId="28A21725" w:rsidR="00CD3381" w:rsidRPr="007955DD" w:rsidRDefault="00CD3381" w:rsidP="00CD3381">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CN Framework narrative workshop </w:t>
            </w:r>
          </w:p>
        </w:tc>
      </w:tr>
      <w:tr w:rsidR="007955DD" w:rsidRPr="007955DD" w14:paraId="290B5D49" w14:textId="77777777" w:rsidTr="007955DD">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14B92326" w14:textId="77777777" w:rsidR="00CD3381" w:rsidRPr="007955DD" w:rsidRDefault="00CD3381" w:rsidP="00CD3381">
            <w:pPr>
              <w:pStyle w:val="StandardWeb"/>
              <w:spacing w:before="0" w:beforeAutospacing="0" w:after="0" w:afterAutospacing="0"/>
              <w:rPr>
                <w:b w:val="0"/>
                <w:bCs w:val="0"/>
                <w:color w:val="000000" w:themeColor="text1"/>
                <w:sz w:val="20"/>
                <w:szCs w:val="20"/>
                <w:lang w:val="en-GB"/>
              </w:rPr>
            </w:pPr>
            <w:r w:rsidRPr="007955DD">
              <w:rPr>
                <w:b w:val="0"/>
                <w:color w:val="000000" w:themeColor="text1"/>
                <w:sz w:val="20"/>
                <w:szCs w:val="20"/>
                <w:lang w:val="en-GB"/>
              </w:rPr>
              <w:t xml:space="preserve">20.05.2021 </w:t>
            </w:r>
          </w:p>
        </w:tc>
        <w:tc>
          <w:tcPr>
            <w:tcW w:w="7547" w:type="dxa"/>
            <w:shd w:val="clear" w:color="auto" w:fill="auto"/>
          </w:tcPr>
          <w:p w14:paraId="1D8623C7" w14:textId="77777777" w:rsidR="00CD3381" w:rsidRPr="007955DD" w:rsidRDefault="00CD3381" w:rsidP="00CD3381">
            <w:pPr>
              <w:pStyle w:val="Standard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Knowledge Hub Session: </w:t>
            </w:r>
          </w:p>
          <w:p w14:paraId="3E173AE5" w14:textId="77777777" w:rsidR="00CD3381" w:rsidRPr="007955DD" w:rsidRDefault="00CD3381" w:rsidP="00CD3381">
            <w:pPr>
              <w:pStyle w:val="Standard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bCs/>
                <w:color w:val="000000" w:themeColor="text1"/>
                <w:sz w:val="20"/>
                <w:szCs w:val="20"/>
                <w:lang w:val="en-GB"/>
              </w:rPr>
              <w:t>Organisational coaching:</w:t>
            </w:r>
            <w:r w:rsidRPr="007955DD">
              <w:rPr>
                <w:bCs/>
                <w:iCs/>
                <w:color w:val="000000" w:themeColor="text1"/>
                <w:sz w:val="20"/>
                <w:szCs w:val="20"/>
                <w:lang w:val="en-GB"/>
              </w:rPr>
              <w:t xml:space="preserve"> how to foster interpersonal skills </w:t>
            </w:r>
          </w:p>
        </w:tc>
      </w:tr>
      <w:tr w:rsidR="007955DD" w:rsidRPr="007955DD" w14:paraId="3893F15C" w14:textId="77777777" w:rsidTr="007955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34067E61" w14:textId="77777777" w:rsidR="00CD3381" w:rsidRPr="007955DD" w:rsidRDefault="00CD3381" w:rsidP="00CD3381">
            <w:pPr>
              <w:pStyle w:val="StandardWeb"/>
              <w:spacing w:before="0" w:beforeAutospacing="0" w:after="0" w:afterAutospacing="0"/>
              <w:rPr>
                <w:b w:val="0"/>
                <w:color w:val="000000" w:themeColor="text1"/>
                <w:sz w:val="20"/>
                <w:szCs w:val="20"/>
                <w:lang w:val="en-GB"/>
              </w:rPr>
            </w:pPr>
            <w:r w:rsidRPr="007955DD">
              <w:rPr>
                <w:b w:val="0"/>
                <w:color w:val="000000" w:themeColor="text1"/>
                <w:sz w:val="20"/>
                <w:szCs w:val="20"/>
                <w:lang w:val="en-GB"/>
              </w:rPr>
              <w:t xml:space="preserve">27.05.2021 </w:t>
            </w:r>
          </w:p>
        </w:tc>
        <w:tc>
          <w:tcPr>
            <w:tcW w:w="7547" w:type="dxa"/>
            <w:shd w:val="clear" w:color="auto" w:fill="auto"/>
          </w:tcPr>
          <w:p w14:paraId="782B264D" w14:textId="77777777" w:rsidR="00CD3381" w:rsidRPr="007955DD" w:rsidRDefault="00CD3381" w:rsidP="00CD3381">
            <w:pPr>
              <w:pStyle w:val="Standard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Knowledge Hub Session: </w:t>
            </w:r>
          </w:p>
          <w:p w14:paraId="2A695AB9" w14:textId="77777777" w:rsidR="00CD3381" w:rsidRPr="007955DD" w:rsidRDefault="00CD3381" w:rsidP="00CD3381">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bCs/>
                <w:color w:val="000000" w:themeColor="text1"/>
                <w:sz w:val="20"/>
                <w:szCs w:val="20"/>
                <w:lang w:val="en-GB"/>
              </w:rPr>
              <w:t xml:space="preserve">Organisational coaching: collaboration &amp; teambuilding </w:t>
            </w:r>
          </w:p>
        </w:tc>
      </w:tr>
      <w:tr w:rsidR="007955DD" w:rsidRPr="007955DD" w14:paraId="1EBC62C7" w14:textId="77777777" w:rsidTr="007955DD">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1E9F2D44" w14:textId="77777777" w:rsidR="00CD3381" w:rsidRPr="007955DD" w:rsidRDefault="00CD3381" w:rsidP="00CD3381">
            <w:pPr>
              <w:pStyle w:val="StandardWeb"/>
              <w:spacing w:before="0" w:beforeAutospacing="0" w:after="0" w:afterAutospacing="0"/>
              <w:rPr>
                <w:b w:val="0"/>
                <w:color w:val="000000" w:themeColor="text1"/>
                <w:sz w:val="20"/>
                <w:szCs w:val="20"/>
                <w:lang w:val="en-GB"/>
              </w:rPr>
            </w:pPr>
            <w:r w:rsidRPr="007955DD">
              <w:rPr>
                <w:b w:val="0"/>
                <w:color w:val="000000" w:themeColor="text1"/>
                <w:sz w:val="20"/>
                <w:szCs w:val="20"/>
                <w:lang w:val="en-GB"/>
              </w:rPr>
              <w:t xml:space="preserve">07.12.2020 </w:t>
            </w:r>
          </w:p>
          <w:p w14:paraId="5B98512F" w14:textId="77777777" w:rsidR="00CD3381" w:rsidRPr="007955DD" w:rsidRDefault="00CD3381" w:rsidP="00CD3381">
            <w:pPr>
              <w:rPr>
                <w:b w:val="0"/>
                <w:color w:val="000000" w:themeColor="text1"/>
                <w:sz w:val="20"/>
                <w:szCs w:val="20"/>
                <w:lang w:val="en-GB"/>
              </w:rPr>
            </w:pPr>
          </w:p>
        </w:tc>
        <w:tc>
          <w:tcPr>
            <w:tcW w:w="7547" w:type="dxa"/>
            <w:shd w:val="clear" w:color="auto" w:fill="auto"/>
          </w:tcPr>
          <w:p w14:paraId="7D6F5CD9" w14:textId="77777777" w:rsidR="00CD3381" w:rsidRPr="007955DD" w:rsidRDefault="00CD3381" w:rsidP="00CD3381">
            <w:pPr>
              <w:pStyle w:val="Standard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bCs/>
                <w:color w:val="000000" w:themeColor="text1"/>
                <w:sz w:val="20"/>
                <w:szCs w:val="20"/>
                <w:lang w:val="en-GB"/>
              </w:rPr>
              <w:t xml:space="preserve">Learning Platform webinar #1 </w:t>
            </w:r>
          </w:p>
          <w:p w14:paraId="3449FCCD" w14:textId="77777777" w:rsidR="00CD3381" w:rsidRPr="007955DD" w:rsidRDefault="00CD3381" w:rsidP="00CD3381">
            <w:pPr>
              <w:pStyle w:val="Standard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To identify learning questions for the co-production Knowledge Hub</w:t>
            </w:r>
          </w:p>
        </w:tc>
      </w:tr>
      <w:tr w:rsidR="007955DD" w:rsidRPr="007955DD" w14:paraId="737FC712" w14:textId="77777777" w:rsidTr="007955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3C26289C" w14:textId="77777777" w:rsidR="00CD3381" w:rsidRPr="007955DD" w:rsidRDefault="00CD3381" w:rsidP="00CD3381">
            <w:pPr>
              <w:pStyle w:val="StandardWeb"/>
              <w:spacing w:before="0" w:beforeAutospacing="0" w:after="0" w:afterAutospacing="0"/>
              <w:rPr>
                <w:b w:val="0"/>
                <w:color w:val="000000" w:themeColor="text1"/>
                <w:sz w:val="20"/>
                <w:szCs w:val="20"/>
                <w:lang w:val="en-GB"/>
              </w:rPr>
            </w:pPr>
            <w:r w:rsidRPr="007955DD">
              <w:rPr>
                <w:b w:val="0"/>
                <w:color w:val="000000" w:themeColor="text1"/>
                <w:sz w:val="20"/>
                <w:szCs w:val="20"/>
                <w:lang w:val="en-GB"/>
              </w:rPr>
              <w:t xml:space="preserve">26.05.2021 </w:t>
            </w:r>
          </w:p>
          <w:p w14:paraId="1EF0CAFB" w14:textId="77777777" w:rsidR="00CD3381" w:rsidRPr="007955DD" w:rsidRDefault="00CD3381" w:rsidP="00CD3381">
            <w:pPr>
              <w:rPr>
                <w:b w:val="0"/>
                <w:color w:val="000000" w:themeColor="text1"/>
                <w:sz w:val="20"/>
                <w:szCs w:val="20"/>
                <w:lang w:val="en-GB"/>
              </w:rPr>
            </w:pPr>
          </w:p>
        </w:tc>
        <w:tc>
          <w:tcPr>
            <w:tcW w:w="7547" w:type="dxa"/>
            <w:shd w:val="clear" w:color="auto" w:fill="auto"/>
          </w:tcPr>
          <w:p w14:paraId="16A7BEA7" w14:textId="77777777" w:rsidR="00CD3381" w:rsidRPr="007955DD" w:rsidRDefault="00CD3381" w:rsidP="00CD3381">
            <w:pPr>
              <w:pStyle w:val="Standard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bCs/>
                <w:color w:val="000000" w:themeColor="text1"/>
                <w:sz w:val="20"/>
                <w:szCs w:val="20"/>
                <w:lang w:val="en-GB"/>
              </w:rPr>
              <w:t>Learning Platform webinar #2</w:t>
            </w:r>
            <w:r w:rsidRPr="007955DD">
              <w:rPr>
                <w:bCs/>
                <w:color w:val="000000" w:themeColor="text1"/>
                <w:sz w:val="20"/>
                <w:szCs w:val="20"/>
                <w:lang w:val="en-GB"/>
              </w:rPr>
              <w:br/>
            </w:r>
            <w:r w:rsidRPr="007955DD">
              <w:rPr>
                <w:color w:val="000000" w:themeColor="text1"/>
                <w:sz w:val="20"/>
                <w:szCs w:val="20"/>
                <w:lang w:val="en-GB"/>
              </w:rPr>
              <w:t xml:space="preserve">To validate co-production learning questions for the knowledge hubs </w:t>
            </w:r>
          </w:p>
        </w:tc>
      </w:tr>
      <w:tr w:rsidR="007955DD" w:rsidRPr="007955DD" w14:paraId="7A11585C" w14:textId="77777777" w:rsidTr="007955DD">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0804E159" w14:textId="77777777" w:rsidR="00CD3381" w:rsidRPr="007955DD" w:rsidRDefault="00CD3381" w:rsidP="00CD3381">
            <w:pPr>
              <w:pStyle w:val="StandardWeb"/>
              <w:spacing w:before="0" w:beforeAutospacing="0" w:after="0" w:afterAutospacing="0"/>
              <w:rPr>
                <w:b w:val="0"/>
                <w:bCs w:val="0"/>
                <w:color w:val="000000" w:themeColor="text1"/>
                <w:sz w:val="20"/>
                <w:szCs w:val="20"/>
                <w:lang w:val="en-GB"/>
              </w:rPr>
            </w:pPr>
            <w:r w:rsidRPr="007955DD">
              <w:rPr>
                <w:b w:val="0"/>
                <w:color w:val="000000" w:themeColor="text1"/>
                <w:sz w:val="20"/>
                <w:szCs w:val="20"/>
                <w:lang w:val="en-GB"/>
              </w:rPr>
              <w:t>20.10.2021</w:t>
            </w:r>
          </w:p>
          <w:p w14:paraId="3E45C4B6" w14:textId="77777777" w:rsidR="00CD3381" w:rsidRPr="007955DD" w:rsidRDefault="00CD3381" w:rsidP="00CD3381">
            <w:pPr>
              <w:pStyle w:val="StandardWeb"/>
              <w:spacing w:before="0" w:beforeAutospacing="0" w:after="0" w:afterAutospacing="0"/>
              <w:rPr>
                <w:b w:val="0"/>
                <w:bCs w:val="0"/>
                <w:color w:val="000000" w:themeColor="text1"/>
                <w:sz w:val="20"/>
                <w:szCs w:val="20"/>
                <w:lang w:val="en-GB"/>
              </w:rPr>
            </w:pPr>
          </w:p>
        </w:tc>
        <w:tc>
          <w:tcPr>
            <w:tcW w:w="7547" w:type="dxa"/>
            <w:shd w:val="clear" w:color="auto" w:fill="auto"/>
          </w:tcPr>
          <w:p w14:paraId="1598487F" w14:textId="77777777" w:rsidR="00CD3381" w:rsidRPr="007955DD" w:rsidRDefault="00CD3381" w:rsidP="00CD3381">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Learning Platform webinar #3 </w:t>
            </w:r>
          </w:p>
          <w:p w14:paraId="0E21E377" w14:textId="77777777" w:rsidR="00CD3381" w:rsidRPr="007955DD" w:rsidRDefault="00CD3381" w:rsidP="00CD3381">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To validate co-production learning questions for the knowledge hubs </w:t>
            </w:r>
          </w:p>
        </w:tc>
      </w:tr>
      <w:tr w:rsidR="007955DD" w:rsidRPr="007955DD" w14:paraId="51605F7E" w14:textId="77777777" w:rsidTr="007955DD">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9067" w:type="dxa"/>
            <w:gridSpan w:val="2"/>
            <w:tcBorders>
              <w:left w:val="none" w:sz="0" w:space="0" w:color="auto"/>
            </w:tcBorders>
            <w:shd w:val="clear" w:color="auto" w:fill="auto"/>
          </w:tcPr>
          <w:p w14:paraId="7886405E" w14:textId="77777777" w:rsidR="007955DD" w:rsidRPr="007955DD" w:rsidRDefault="007955DD" w:rsidP="00B50539">
            <w:pPr>
              <w:pStyle w:val="Textkrper"/>
              <w:numPr>
                <w:ilvl w:val="0"/>
                <w:numId w:val="5"/>
              </w:numPr>
              <w:ind w:left="0" w:hanging="357"/>
              <w:jc w:val="both"/>
              <w:rPr>
                <w:i/>
                <w:color w:val="000000" w:themeColor="text1"/>
                <w:sz w:val="20"/>
                <w:szCs w:val="20"/>
                <w:lang w:val="en-GB"/>
              </w:rPr>
            </w:pPr>
            <w:r w:rsidRPr="007955DD">
              <w:rPr>
                <w:i/>
                <w:color w:val="000000" w:themeColor="text1"/>
                <w:sz w:val="20"/>
                <w:szCs w:val="20"/>
                <w:lang w:val="en-GB"/>
              </w:rPr>
              <w:t>Technical solutions</w:t>
            </w:r>
          </w:p>
        </w:tc>
      </w:tr>
      <w:tr w:rsidR="007955DD" w:rsidRPr="007955DD" w14:paraId="1557DDFD" w14:textId="77777777" w:rsidTr="007955DD">
        <w:trPr>
          <w:trHeight w:val="34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793C3CA9" w14:textId="77777777" w:rsidR="007955DD" w:rsidRPr="007955DD" w:rsidRDefault="007955DD" w:rsidP="00B50539">
            <w:pPr>
              <w:rPr>
                <w:b w:val="0"/>
                <w:color w:val="000000" w:themeColor="text1"/>
                <w:sz w:val="20"/>
                <w:szCs w:val="20"/>
                <w:lang w:val="en-GB"/>
              </w:rPr>
            </w:pPr>
            <w:r w:rsidRPr="007955DD">
              <w:rPr>
                <w:b w:val="0"/>
                <w:bCs w:val="0"/>
                <w:color w:val="000000" w:themeColor="text1"/>
                <w:sz w:val="20"/>
                <w:szCs w:val="20"/>
                <w:lang w:val="en-GB"/>
              </w:rPr>
              <w:t>October 2017</w:t>
            </w:r>
          </w:p>
        </w:tc>
        <w:tc>
          <w:tcPr>
            <w:tcW w:w="7547" w:type="dxa"/>
            <w:shd w:val="clear" w:color="auto" w:fill="auto"/>
          </w:tcPr>
          <w:p w14:paraId="16F02213" w14:textId="77777777" w:rsidR="007955DD" w:rsidRPr="007955DD" w:rsidRDefault="007955DD" w:rsidP="00B50539">
            <w:pPr>
              <w:pStyle w:val="Textkrper"/>
              <w:numPr>
                <w:ilvl w:val="0"/>
                <w:numId w:val="5"/>
              </w:numPr>
              <w:ind w:left="0" w:hanging="357"/>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A database of more than 1.500 emerging nature-based solution examples from across Europe was generated and analysed. Analysis included criteria such as budget, motivation, beneficiaries, and stakeholders.</w:t>
            </w:r>
          </w:p>
        </w:tc>
      </w:tr>
      <w:tr w:rsidR="007955DD" w:rsidRPr="007955DD" w14:paraId="69706CC8" w14:textId="77777777" w:rsidTr="007955DD">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66EBF764" w14:textId="77777777" w:rsidR="007955DD" w:rsidRPr="007955DD" w:rsidRDefault="007955DD" w:rsidP="00B50539">
            <w:pPr>
              <w:rPr>
                <w:b w:val="0"/>
                <w:color w:val="000000" w:themeColor="text1"/>
                <w:sz w:val="20"/>
                <w:szCs w:val="20"/>
                <w:lang w:val="en-GB"/>
              </w:rPr>
            </w:pPr>
            <w:r w:rsidRPr="007955DD">
              <w:rPr>
                <w:b w:val="0"/>
                <w:bCs w:val="0"/>
                <w:color w:val="000000" w:themeColor="text1"/>
                <w:sz w:val="20"/>
                <w:szCs w:val="20"/>
                <w:lang w:val="en-GB"/>
              </w:rPr>
              <w:t>October 2017</w:t>
            </w:r>
          </w:p>
        </w:tc>
        <w:tc>
          <w:tcPr>
            <w:tcW w:w="7547" w:type="dxa"/>
            <w:shd w:val="clear" w:color="auto" w:fill="auto"/>
          </w:tcPr>
          <w:p w14:paraId="057EB849" w14:textId="77777777" w:rsidR="007955DD" w:rsidRPr="007955DD" w:rsidRDefault="007955DD" w:rsidP="00B50539">
            <w:pPr>
              <w:pStyle w:val="Textkrper"/>
              <w:numPr>
                <w:ilvl w:val="0"/>
                <w:numId w:val="5"/>
              </w:numPr>
              <w:ind w:left="0" w:hanging="357"/>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A literature review of nature-based solution delivery was carried out to develop an overview of the multiple processes involved in delivering nature-based solution reported in peer-reviewed scientific literature. This was based on a review of key literature related to nature-based solution delivery and evaluation (Balian et al. 2016; Connop et al. 2016; Kabisch et al. 2016; Collier et al. 2017; Raymond et al. 2017; Xing et al. 2017). The review was designed to capture state-of-the-art in relation to what is required to deliver nature-based solution successfully.</w:t>
            </w:r>
          </w:p>
        </w:tc>
      </w:tr>
      <w:tr w:rsidR="007955DD" w:rsidRPr="007955DD" w14:paraId="4FE8466B" w14:textId="77777777" w:rsidTr="007955DD">
        <w:trPr>
          <w:trHeight w:val="319"/>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190A3190" w14:textId="77777777" w:rsidR="007955DD" w:rsidRPr="007955DD" w:rsidRDefault="007955DD" w:rsidP="00B50539">
            <w:pPr>
              <w:rPr>
                <w:b w:val="0"/>
                <w:color w:val="000000" w:themeColor="text1"/>
                <w:sz w:val="20"/>
                <w:szCs w:val="20"/>
                <w:lang w:val="en-GB"/>
              </w:rPr>
            </w:pPr>
            <w:r w:rsidRPr="007955DD">
              <w:rPr>
                <w:b w:val="0"/>
                <w:bCs w:val="0"/>
                <w:color w:val="000000" w:themeColor="text1"/>
                <w:sz w:val="20"/>
                <w:szCs w:val="20"/>
                <w:lang w:val="en-GB"/>
              </w:rPr>
              <w:t>November 2017</w:t>
            </w:r>
          </w:p>
        </w:tc>
        <w:tc>
          <w:tcPr>
            <w:tcW w:w="7547" w:type="dxa"/>
            <w:shd w:val="clear" w:color="auto" w:fill="auto"/>
          </w:tcPr>
          <w:p w14:paraId="371C3349" w14:textId="77777777" w:rsidR="007955DD" w:rsidRPr="007955DD" w:rsidRDefault="007955DD" w:rsidP="00B50539">
            <w:pPr>
              <w:pStyle w:val="Textkrper"/>
              <w:numPr>
                <w:ilvl w:val="0"/>
                <w:numId w:val="5"/>
              </w:numPr>
              <w:ind w:left="0" w:hanging="357"/>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An interview process was held with each frontrunner city. One-to-one interviews were held with a diverse selection of stakeholders associated with nature-based solution delivery in each of the frontrunner cities to explore each city’s delivery experience with nature-based solution: what has worked in the past and what has not. It was also designed to explore where each city was at the time in relation to local challenges, and where the city wanted to be in relation to nature-based solution delivery. </w:t>
            </w:r>
          </w:p>
        </w:tc>
      </w:tr>
      <w:tr w:rsidR="007955DD" w:rsidRPr="007955DD" w14:paraId="6294F4CB" w14:textId="77777777" w:rsidTr="007955DD">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1CE25AFA" w14:textId="77777777" w:rsidR="007955DD" w:rsidRPr="007955DD" w:rsidRDefault="007955DD" w:rsidP="00B50539">
            <w:pPr>
              <w:rPr>
                <w:b w:val="0"/>
                <w:bCs w:val="0"/>
                <w:color w:val="000000" w:themeColor="text1"/>
                <w:sz w:val="20"/>
                <w:szCs w:val="20"/>
                <w:lang w:val="en-GB"/>
              </w:rPr>
            </w:pPr>
            <w:r w:rsidRPr="007955DD">
              <w:rPr>
                <w:b w:val="0"/>
                <w:bCs w:val="0"/>
                <w:color w:val="000000" w:themeColor="text1"/>
                <w:sz w:val="20"/>
                <w:szCs w:val="20"/>
                <w:lang w:val="en-GB"/>
              </w:rPr>
              <w:t>December 2017</w:t>
            </w:r>
          </w:p>
        </w:tc>
        <w:tc>
          <w:tcPr>
            <w:tcW w:w="7547" w:type="dxa"/>
            <w:shd w:val="clear" w:color="auto" w:fill="auto"/>
          </w:tcPr>
          <w:p w14:paraId="32C8F613" w14:textId="77777777" w:rsidR="007955DD" w:rsidRPr="007955DD" w:rsidRDefault="007955DD" w:rsidP="00B50539">
            <w:pPr>
              <w:pStyle w:val="Textkrper"/>
              <w:numPr>
                <w:ilvl w:val="0"/>
                <w:numId w:val="5"/>
              </w:numPr>
              <w:ind w:left="0"/>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Production of a report summarising the results of the interview process to iteratively feedback the diverse experiences across each frontrunner city to respective frontrunner city Connecting Nature team, and receive input on the conclusions drawn during the reporting.</w:t>
            </w:r>
          </w:p>
        </w:tc>
      </w:tr>
      <w:tr w:rsidR="007955DD" w:rsidRPr="007955DD" w14:paraId="1E9423AE" w14:textId="77777777" w:rsidTr="007955DD">
        <w:trPr>
          <w:trHeight w:val="319"/>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077FEAF0" w14:textId="77777777" w:rsidR="007955DD" w:rsidRPr="007955DD" w:rsidRDefault="007955DD" w:rsidP="00B50539">
            <w:pPr>
              <w:rPr>
                <w:b w:val="0"/>
                <w:bCs w:val="0"/>
                <w:color w:val="000000" w:themeColor="text1"/>
                <w:sz w:val="20"/>
                <w:szCs w:val="20"/>
                <w:lang w:val="en-GB"/>
              </w:rPr>
            </w:pPr>
            <w:r w:rsidRPr="007955DD">
              <w:rPr>
                <w:b w:val="0"/>
                <w:bCs w:val="0"/>
                <w:color w:val="000000" w:themeColor="text1"/>
                <w:sz w:val="20"/>
                <w:szCs w:val="20"/>
                <w:lang w:val="en-GB"/>
              </w:rPr>
              <w:t>January 2018</w:t>
            </w:r>
          </w:p>
        </w:tc>
        <w:tc>
          <w:tcPr>
            <w:tcW w:w="7547" w:type="dxa"/>
            <w:shd w:val="clear" w:color="auto" w:fill="auto"/>
          </w:tcPr>
          <w:p w14:paraId="5164AED6" w14:textId="77777777" w:rsidR="007955DD" w:rsidRPr="007955DD" w:rsidRDefault="007955DD" w:rsidP="00B50539">
            <w:pPr>
              <w:pStyle w:val="Textkrper"/>
              <w:numPr>
                <w:ilvl w:val="0"/>
                <w:numId w:val="5"/>
              </w:numPr>
              <w:ind w:left="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A stakeholder workshop was held with the interviewees and other nature-based solution stakeholders in each frontrunner city to feedback the results of the interview, to explore </w:t>
            </w:r>
            <w:r w:rsidRPr="007955DD">
              <w:rPr>
                <w:color w:val="000000" w:themeColor="text1"/>
                <w:sz w:val="20"/>
                <w:szCs w:val="20"/>
                <w:lang w:val="en-GB"/>
              </w:rPr>
              <w:lastRenderedPageBreak/>
              <w:t>whether a consensus could be reached in relation to the development of an exemplar, and to begin the planning of the exemplar with a capacity mapping exercise.</w:t>
            </w:r>
          </w:p>
        </w:tc>
      </w:tr>
      <w:tr w:rsidR="007955DD" w:rsidRPr="007955DD" w14:paraId="2F761130" w14:textId="77777777" w:rsidTr="007955DD">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34299F2E" w14:textId="77777777" w:rsidR="007955DD" w:rsidRPr="007955DD" w:rsidRDefault="007955DD" w:rsidP="00B50539">
            <w:pPr>
              <w:rPr>
                <w:b w:val="0"/>
                <w:bCs w:val="0"/>
                <w:color w:val="000000" w:themeColor="text1"/>
                <w:sz w:val="20"/>
                <w:szCs w:val="20"/>
                <w:lang w:val="en-GB"/>
              </w:rPr>
            </w:pPr>
            <w:r w:rsidRPr="007955DD">
              <w:rPr>
                <w:b w:val="0"/>
                <w:bCs w:val="0"/>
                <w:color w:val="000000" w:themeColor="text1"/>
                <w:sz w:val="20"/>
                <w:szCs w:val="20"/>
                <w:lang w:val="en-GB"/>
              </w:rPr>
              <w:lastRenderedPageBreak/>
              <w:t>March 2018</w:t>
            </w:r>
          </w:p>
        </w:tc>
        <w:tc>
          <w:tcPr>
            <w:tcW w:w="7547" w:type="dxa"/>
            <w:shd w:val="clear" w:color="auto" w:fill="auto"/>
          </w:tcPr>
          <w:p w14:paraId="3BCC80CD" w14:textId="77777777" w:rsidR="007955DD" w:rsidRPr="007955DD" w:rsidRDefault="007955DD" w:rsidP="00B50539">
            <w:pPr>
              <w:pStyle w:val="Textkrper"/>
              <w:numPr>
                <w:ilvl w:val="0"/>
                <w:numId w:val="5"/>
              </w:numPr>
              <w:ind w:left="0"/>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A filtering process was carried out for each of the frontrunner cities that comprised taking the results of the workshops and reports and distilling them into a series of drivers/assets and barriers/challenges in relation to up-scaling nature-based solution in the city.</w:t>
            </w:r>
          </w:p>
        </w:tc>
      </w:tr>
      <w:tr w:rsidR="007955DD" w:rsidRPr="007955DD" w14:paraId="2841641F" w14:textId="77777777" w:rsidTr="007955DD">
        <w:trPr>
          <w:trHeight w:val="72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5F7E3AAC" w14:textId="77777777" w:rsidR="007955DD" w:rsidRPr="007955DD" w:rsidRDefault="007955DD" w:rsidP="00B50539">
            <w:pPr>
              <w:rPr>
                <w:b w:val="0"/>
                <w:bCs w:val="0"/>
                <w:color w:val="000000" w:themeColor="text1"/>
                <w:sz w:val="20"/>
                <w:szCs w:val="20"/>
                <w:lang w:val="en-GB"/>
              </w:rPr>
            </w:pPr>
            <w:r w:rsidRPr="007955DD">
              <w:rPr>
                <w:b w:val="0"/>
                <w:bCs w:val="0"/>
                <w:color w:val="000000" w:themeColor="text1"/>
                <w:sz w:val="20"/>
                <w:szCs w:val="20"/>
                <w:lang w:val="en-GB"/>
              </w:rPr>
              <w:t>November 2018</w:t>
            </w:r>
          </w:p>
        </w:tc>
        <w:tc>
          <w:tcPr>
            <w:tcW w:w="7547" w:type="dxa"/>
            <w:shd w:val="clear" w:color="auto" w:fill="auto"/>
          </w:tcPr>
          <w:p w14:paraId="089DC955" w14:textId="77777777" w:rsidR="007955DD" w:rsidRPr="007955DD" w:rsidRDefault="007955DD" w:rsidP="00B50539">
            <w:pPr>
              <w:pStyle w:val="Textkrper"/>
              <w:numPr>
                <w:ilvl w:val="0"/>
                <w:numId w:val="5"/>
              </w:numPr>
              <w:ind w:left="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A follow-up workshop was held in each frontrunner city to co-develop a strategy for nature-based solution exemplar delivery and to explore the results of the filtering process for barriers. Barriers were categorised and prioritised in relation to the urgency of need to address them for each frontrunner city.</w:t>
            </w:r>
          </w:p>
        </w:tc>
      </w:tr>
      <w:tr w:rsidR="007955DD" w:rsidRPr="007955DD" w14:paraId="4A948FD1" w14:textId="77777777" w:rsidTr="007955DD">
        <w:trPr>
          <w:cnfStyle w:val="000000100000" w:firstRow="0" w:lastRow="0" w:firstColumn="0" w:lastColumn="0" w:oddVBand="0" w:evenVBand="0" w:oddHBand="1" w:evenHBand="0" w:firstRowFirstColumn="0" w:firstRowLastColumn="0" w:lastRowFirstColumn="0" w:lastRowLastColumn="0"/>
          <w:trHeight w:val="636"/>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6FAAD379" w14:textId="77777777" w:rsidR="007955DD" w:rsidRPr="007955DD" w:rsidRDefault="007955DD" w:rsidP="00B50539">
            <w:pPr>
              <w:rPr>
                <w:b w:val="0"/>
                <w:bCs w:val="0"/>
                <w:color w:val="000000" w:themeColor="text1"/>
                <w:sz w:val="20"/>
                <w:szCs w:val="20"/>
                <w:lang w:val="en-GB"/>
              </w:rPr>
            </w:pPr>
            <w:r w:rsidRPr="007955DD">
              <w:rPr>
                <w:b w:val="0"/>
                <w:bCs w:val="0"/>
                <w:color w:val="000000" w:themeColor="text1"/>
                <w:sz w:val="20"/>
                <w:szCs w:val="20"/>
                <w:lang w:val="en-GB"/>
              </w:rPr>
              <w:t>January 2019</w:t>
            </w:r>
          </w:p>
        </w:tc>
        <w:tc>
          <w:tcPr>
            <w:tcW w:w="7547" w:type="dxa"/>
            <w:shd w:val="clear" w:color="auto" w:fill="auto"/>
          </w:tcPr>
          <w:p w14:paraId="077FBD79" w14:textId="77777777" w:rsidR="007955DD" w:rsidRPr="007955DD" w:rsidRDefault="007955DD" w:rsidP="00B50539">
            <w:pPr>
              <w:pStyle w:val="Textkrper"/>
              <w:numPr>
                <w:ilvl w:val="0"/>
                <w:numId w:val="5"/>
              </w:numPr>
              <w:ind w:left="0"/>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A workshop was held during the first Knowledge Transfer event in Nicosia with all frontrunner city and fast-follower city partners to explore the experiences of the frontrunner city in addressing the barriers and to investigate the relevance of the frontrunner city barriers to the frontrunner cities.</w:t>
            </w:r>
          </w:p>
        </w:tc>
      </w:tr>
      <w:tr w:rsidR="007955DD" w:rsidRPr="007955DD" w14:paraId="34801AD0" w14:textId="77777777" w:rsidTr="007955DD">
        <w:trPr>
          <w:trHeight w:val="319"/>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405E1BFE" w14:textId="77777777" w:rsidR="007955DD" w:rsidRPr="007955DD" w:rsidRDefault="007955DD" w:rsidP="00B50539">
            <w:pPr>
              <w:rPr>
                <w:b w:val="0"/>
                <w:bCs w:val="0"/>
                <w:color w:val="000000" w:themeColor="text1"/>
                <w:sz w:val="20"/>
                <w:szCs w:val="20"/>
                <w:lang w:val="en-GB"/>
              </w:rPr>
            </w:pPr>
            <w:r w:rsidRPr="007955DD">
              <w:rPr>
                <w:b w:val="0"/>
                <w:bCs w:val="0"/>
                <w:color w:val="000000" w:themeColor="text1"/>
                <w:sz w:val="20"/>
                <w:szCs w:val="20"/>
                <w:lang w:val="en-GB"/>
              </w:rPr>
              <w:t>July 2018</w:t>
            </w:r>
          </w:p>
        </w:tc>
        <w:tc>
          <w:tcPr>
            <w:tcW w:w="7547" w:type="dxa"/>
            <w:shd w:val="clear" w:color="auto" w:fill="auto"/>
          </w:tcPr>
          <w:p w14:paraId="7564BBA8" w14:textId="77777777" w:rsidR="007955DD" w:rsidRPr="007955DD" w:rsidRDefault="007955DD" w:rsidP="00B50539">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A knowledge transfer process was carried out whereby the results of the literature review and workshops were used to shape the development of a questionnaire capturing a holistic overview of the technical, governance, and economic aspects of nature-based solution delivery for three case studies in each frontrunner city.</w:t>
            </w:r>
          </w:p>
        </w:tc>
      </w:tr>
      <w:tr w:rsidR="007955DD" w:rsidRPr="007955DD" w14:paraId="4986B4EB" w14:textId="77777777" w:rsidTr="007955DD">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31915DED" w14:textId="77777777" w:rsidR="007955DD" w:rsidRPr="007955DD" w:rsidRDefault="007955DD" w:rsidP="00B50539">
            <w:pPr>
              <w:rPr>
                <w:b w:val="0"/>
                <w:color w:val="000000" w:themeColor="text1"/>
                <w:sz w:val="20"/>
                <w:szCs w:val="20"/>
                <w:lang w:val="en-GB"/>
              </w:rPr>
            </w:pPr>
            <w:r w:rsidRPr="007955DD">
              <w:rPr>
                <w:b w:val="0"/>
                <w:bCs w:val="0"/>
                <w:color w:val="000000" w:themeColor="text1"/>
                <w:sz w:val="20"/>
                <w:szCs w:val="20"/>
                <w:lang w:val="en-GB"/>
              </w:rPr>
              <w:t>July 2019</w:t>
            </w:r>
          </w:p>
        </w:tc>
        <w:tc>
          <w:tcPr>
            <w:tcW w:w="7547" w:type="dxa"/>
            <w:shd w:val="clear" w:color="auto" w:fill="auto"/>
          </w:tcPr>
          <w:p w14:paraId="30CD2810" w14:textId="77777777" w:rsidR="007955DD" w:rsidRPr="007955DD" w:rsidRDefault="007955DD" w:rsidP="00B50539">
            <w:pPr>
              <w:pStyle w:val="Textkrpe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Distillation of information from previous steps into the creation of a series of guiding questions designed to support and prompt the decision-making process involved in up-scaling nature-based solution delivery from localised innovation to city-wide delivery. The questions were designed to cover the complexity of issues associated with technical aspects of nature-based solution. From the distillation of the information generated in the previous steps, it was clear that technical nature-based solution delivery comprises three stages: design/planning, delivery and legacy management. These three stages of implementation were reflected in the structure of the guiding questions.</w:t>
            </w:r>
          </w:p>
        </w:tc>
      </w:tr>
      <w:tr w:rsidR="007955DD" w:rsidRPr="007955DD" w14:paraId="19E33155" w14:textId="77777777" w:rsidTr="007955DD">
        <w:trPr>
          <w:trHeight w:val="165"/>
        </w:trPr>
        <w:tc>
          <w:tcPr>
            <w:cnfStyle w:val="001000000000" w:firstRow="0" w:lastRow="0" w:firstColumn="1" w:lastColumn="0" w:oddVBand="0" w:evenVBand="0" w:oddHBand="0" w:evenHBand="0" w:firstRowFirstColumn="0" w:firstRowLastColumn="0" w:lastRowFirstColumn="0" w:lastRowLastColumn="0"/>
            <w:tcW w:w="9067" w:type="dxa"/>
            <w:gridSpan w:val="2"/>
            <w:tcBorders>
              <w:left w:val="none" w:sz="0" w:space="0" w:color="auto"/>
            </w:tcBorders>
            <w:shd w:val="clear" w:color="auto" w:fill="auto"/>
          </w:tcPr>
          <w:p w14:paraId="4FD783AC" w14:textId="77777777" w:rsidR="007955DD" w:rsidRPr="007955DD" w:rsidRDefault="007955DD" w:rsidP="00B50539">
            <w:pPr>
              <w:rPr>
                <w:i/>
                <w:color w:val="000000" w:themeColor="text1"/>
                <w:sz w:val="20"/>
                <w:szCs w:val="20"/>
                <w:lang w:val="en-GB"/>
              </w:rPr>
            </w:pPr>
            <w:r w:rsidRPr="007955DD">
              <w:rPr>
                <w:i/>
                <w:color w:val="000000" w:themeColor="text1"/>
                <w:sz w:val="20"/>
                <w:szCs w:val="20"/>
                <w:lang w:val="en-GB"/>
              </w:rPr>
              <w:t>Indicators</w:t>
            </w:r>
          </w:p>
        </w:tc>
      </w:tr>
      <w:tr w:rsidR="007955DD" w:rsidRPr="007955DD" w14:paraId="50661800" w14:textId="77777777" w:rsidTr="007955DD">
        <w:trPr>
          <w:cnfStyle w:val="000000100000" w:firstRow="0" w:lastRow="0" w:firstColumn="0" w:lastColumn="0" w:oddVBand="0" w:evenVBand="0" w:oddHBand="1" w:evenHBand="0" w:firstRowFirstColumn="0" w:firstRowLastColumn="0" w:lastRowFirstColumn="0" w:lastRowLastColumn="0"/>
          <w:trHeight w:val="1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3BE8472C" w14:textId="77777777" w:rsidR="007955DD" w:rsidRPr="007955DD" w:rsidRDefault="007955DD" w:rsidP="00B50539">
            <w:pPr>
              <w:rPr>
                <w:b w:val="0"/>
                <w:bCs w:val="0"/>
                <w:color w:val="000000" w:themeColor="text1"/>
                <w:sz w:val="20"/>
                <w:szCs w:val="20"/>
                <w:lang w:val="en-GB"/>
              </w:rPr>
            </w:pPr>
            <w:r w:rsidRPr="007955DD">
              <w:rPr>
                <w:b w:val="0"/>
                <w:bCs w:val="0"/>
                <w:color w:val="000000" w:themeColor="text1"/>
                <w:sz w:val="20"/>
                <w:szCs w:val="20"/>
                <w:lang w:val="en-GB"/>
              </w:rPr>
              <w:t>October 2017-October 2018</w:t>
            </w:r>
          </w:p>
        </w:tc>
        <w:tc>
          <w:tcPr>
            <w:tcW w:w="7547" w:type="dxa"/>
            <w:shd w:val="clear" w:color="auto" w:fill="auto"/>
          </w:tcPr>
          <w:p w14:paraId="58FF2CCA" w14:textId="77777777" w:rsidR="007955DD" w:rsidRPr="007955DD" w:rsidRDefault="007955DD" w:rsidP="00B5053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A comprehensive scoping of 1500 nature-based solution projects in Europe was carried out to identify the key dimensions influencing the success or failure of nature-based solution projects and their implications for developing robust indicators.</w:t>
            </w:r>
          </w:p>
        </w:tc>
      </w:tr>
      <w:tr w:rsidR="007955DD" w:rsidRPr="007955DD" w14:paraId="3B99D325" w14:textId="77777777" w:rsidTr="007955DD">
        <w:trPr>
          <w:trHeight w:val="13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77B390F0" w14:textId="77777777" w:rsidR="007955DD" w:rsidRPr="007955DD" w:rsidRDefault="007955DD" w:rsidP="00B50539">
            <w:pPr>
              <w:rPr>
                <w:b w:val="0"/>
                <w:bCs w:val="0"/>
                <w:color w:val="000000" w:themeColor="text1"/>
                <w:sz w:val="20"/>
                <w:szCs w:val="20"/>
                <w:lang w:val="en-GB"/>
              </w:rPr>
            </w:pPr>
            <w:r w:rsidRPr="007955DD">
              <w:rPr>
                <w:b w:val="0"/>
                <w:bCs w:val="0"/>
                <w:color w:val="000000" w:themeColor="text1"/>
                <w:sz w:val="20"/>
                <w:szCs w:val="20"/>
                <w:lang w:val="en-GB"/>
              </w:rPr>
              <w:t>November 2017-March 2018</w:t>
            </w:r>
          </w:p>
        </w:tc>
        <w:tc>
          <w:tcPr>
            <w:tcW w:w="7547" w:type="dxa"/>
            <w:shd w:val="clear" w:color="auto" w:fill="auto"/>
          </w:tcPr>
          <w:p w14:paraId="3ECC3854" w14:textId="77777777" w:rsidR="007955DD" w:rsidRPr="007955DD" w:rsidRDefault="007955DD" w:rsidP="00B50539">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Interviews with key experts across Europe to identify the characterising elements of innovative emerging experiments involving nature-based solutions and their transformative elements; implications for indicators were also drawn, and a clear differentiation between process and outcome indicators was established.</w:t>
            </w:r>
          </w:p>
        </w:tc>
      </w:tr>
      <w:tr w:rsidR="007955DD" w:rsidRPr="007955DD" w14:paraId="66A35A93" w14:textId="77777777" w:rsidTr="007955DD">
        <w:trPr>
          <w:cnfStyle w:val="000000100000" w:firstRow="0" w:lastRow="0" w:firstColumn="0" w:lastColumn="0" w:oddVBand="0" w:evenVBand="0" w:oddHBand="1" w:evenHBand="0" w:firstRowFirstColumn="0" w:firstRowLastColumn="0" w:lastRowFirstColumn="0" w:lastRowLastColumn="0"/>
          <w:trHeight w:val="175"/>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17460A1C" w14:textId="77777777" w:rsidR="007955DD" w:rsidRPr="007955DD" w:rsidRDefault="007955DD" w:rsidP="00B50539">
            <w:pPr>
              <w:rPr>
                <w:b w:val="0"/>
                <w:bCs w:val="0"/>
                <w:color w:val="000000" w:themeColor="text1"/>
                <w:sz w:val="20"/>
                <w:szCs w:val="20"/>
                <w:lang w:val="en-GB"/>
              </w:rPr>
            </w:pPr>
            <w:r w:rsidRPr="007955DD">
              <w:rPr>
                <w:b w:val="0"/>
                <w:bCs w:val="0"/>
                <w:color w:val="000000" w:themeColor="text1"/>
                <w:sz w:val="20"/>
                <w:szCs w:val="20"/>
                <w:lang w:val="en-GB"/>
              </w:rPr>
              <w:t>January 2018-present</w:t>
            </w:r>
          </w:p>
        </w:tc>
        <w:tc>
          <w:tcPr>
            <w:tcW w:w="7547" w:type="dxa"/>
            <w:shd w:val="clear" w:color="auto" w:fill="auto"/>
          </w:tcPr>
          <w:p w14:paraId="74FE9B93" w14:textId="77777777" w:rsidR="007955DD" w:rsidRPr="007955DD" w:rsidRDefault="007955DD" w:rsidP="00B5053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An expert group on indicators was established who reviewed the literature on nature-based solution environmental, social, health and economic indicators, and proposed a selection of most robust indicators that were used as a basis for the co-production work with the cities. </w:t>
            </w:r>
          </w:p>
        </w:tc>
      </w:tr>
      <w:tr w:rsidR="007955DD" w:rsidRPr="007955DD" w14:paraId="47949F60" w14:textId="77777777" w:rsidTr="007955DD">
        <w:trPr>
          <w:trHeight w:val="14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23D6A321" w14:textId="77777777" w:rsidR="007955DD" w:rsidRPr="007955DD" w:rsidRDefault="007955DD" w:rsidP="00B50539">
            <w:pPr>
              <w:rPr>
                <w:b w:val="0"/>
                <w:bCs w:val="0"/>
                <w:color w:val="000000" w:themeColor="text1"/>
                <w:sz w:val="20"/>
                <w:szCs w:val="20"/>
                <w:lang w:val="en-GB"/>
              </w:rPr>
            </w:pPr>
            <w:r w:rsidRPr="007955DD">
              <w:rPr>
                <w:b w:val="0"/>
                <w:bCs w:val="0"/>
                <w:color w:val="000000" w:themeColor="text1"/>
                <w:sz w:val="20"/>
                <w:szCs w:val="20"/>
                <w:lang w:val="en-GB"/>
              </w:rPr>
              <w:t>October 2017 – November 2018</w:t>
            </w:r>
          </w:p>
        </w:tc>
        <w:tc>
          <w:tcPr>
            <w:tcW w:w="7547" w:type="dxa"/>
            <w:shd w:val="clear" w:color="auto" w:fill="auto"/>
          </w:tcPr>
          <w:p w14:paraId="7C3CE7C6" w14:textId="77777777" w:rsidR="007955DD" w:rsidRPr="007955DD" w:rsidRDefault="007955DD" w:rsidP="00B50539">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Three rounds of workshops were held with each of the frontrunner cities of Genk, Glasgow and Poznań. The first series focused on drawing the connections between each city´s strategic objectives, the specific objectives to be addressed with the nature-based solution, expected nature-based solution implementation actions, expected nature-based solution outcomes, potential anticipated trade-offs between outcome categories, and between targeted social groups; and potential anticipated disservices – through the first version of the I-APT (Impact Assessment Planning Tool). The second series of workshops focused on drawing the connections between each city´s objectives, the SDGs, and zooming into specific indicator categories that most closely reflected the expected outcomes of each nature-based solution case study and exemplar. The third workshop was held with all the cities together and had the objective of rating indicators in each category on: relevance to exemplar; to case studies; geographical scale; KPIs/policy relevance; SDG goals); and highest scoring indicators were selected, adjusting for similarity (creation of umbrellas) and overall diversity (covering challenges). Core indicators were considered those that would be absolutely needed for a robust assessment of the multifunctionality of nature-based solution.</w:t>
            </w:r>
          </w:p>
        </w:tc>
      </w:tr>
      <w:tr w:rsidR="007955DD" w:rsidRPr="007955DD" w14:paraId="543D9F75" w14:textId="77777777" w:rsidTr="007955DD">
        <w:trPr>
          <w:cnfStyle w:val="000000100000" w:firstRow="0" w:lastRow="0" w:firstColumn="0" w:lastColumn="0" w:oddVBand="0" w:evenVBand="0" w:oddHBand="1" w:evenHBand="0" w:firstRowFirstColumn="0" w:firstRowLastColumn="0" w:lastRowFirstColumn="0" w:lastRowLastColumn="0"/>
          <w:trHeight w:val="1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2BB2F6E0" w14:textId="77777777" w:rsidR="007955DD" w:rsidRPr="007955DD" w:rsidRDefault="007955DD" w:rsidP="00B50539">
            <w:pPr>
              <w:rPr>
                <w:b w:val="0"/>
                <w:bCs w:val="0"/>
                <w:color w:val="000000" w:themeColor="text1"/>
                <w:sz w:val="20"/>
                <w:szCs w:val="20"/>
                <w:lang w:val="en-GB"/>
              </w:rPr>
            </w:pPr>
            <w:r w:rsidRPr="007955DD">
              <w:rPr>
                <w:b w:val="0"/>
                <w:bCs w:val="0"/>
                <w:color w:val="000000" w:themeColor="text1"/>
                <w:sz w:val="20"/>
                <w:szCs w:val="20"/>
                <w:lang w:val="en-GB"/>
              </w:rPr>
              <w:t>June 2018</w:t>
            </w:r>
          </w:p>
        </w:tc>
        <w:tc>
          <w:tcPr>
            <w:tcW w:w="7547" w:type="dxa"/>
            <w:shd w:val="clear" w:color="auto" w:fill="auto"/>
          </w:tcPr>
          <w:p w14:paraId="0BB5B06B" w14:textId="77777777" w:rsidR="007955DD" w:rsidRPr="007955DD" w:rsidRDefault="007955DD" w:rsidP="00B5053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A workshop was held with the fast-follower cities during the AGM in Ioannina, where these cities worked on drawing the connections between their city strategic objectives and those of potential nature-based solution that were considered for implementation and to do an analysis of their experience with nature-based solution evaluation.</w:t>
            </w:r>
          </w:p>
        </w:tc>
      </w:tr>
      <w:tr w:rsidR="007955DD" w:rsidRPr="007955DD" w14:paraId="2C1C3E77" w14:textId="77777777" w:rsidTr="007955DD">
        <w:trPr>
          <w:trHeight w:val="14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5B1B3A3F" w14:textId="77777777" w:rsidR="007955DD" w:rsidRPr="007955DD" w:rsidRDefault="007955DD" w:rsidP="00B50539">
            <w:pPr>
              <w:rPr>
                <w:b w:val="0"/>
                <w:bCs w:val="0"/>
                <w:color w:val="000000" w:themeColor="text1"/>
                <w:sz w:val="20"/>
                <w:szCs w:val="20"/>
                <w:lang w:val="en-GB"/>
              </w:rPr>
            </w:pPr>
            <w:r w:rsidRPr="007955DD">
              <w:rPr>
                <w:b w:val="0"/>
                <w:bCs w:val="0"/>
                <w:color w:val="000000" w:themeColor="text1"/>
                <w:sz w:val="20"/>
                <w:szCs w:val="20"/>
                <w:lang w:val="en-GB"/>
              </w:rPr>
              <w:t>May 2019</w:t>
            </w:r>
          </w:p>
        </w:tc>
        <w:tc>
          <w:tcPr>
            <w:tcW w:w="7547" w:type="dxa"/>
            <w:shd w:val="clear" w:color="auto" w:fill="auto"/>
          </w:tcPr>
          <w:p w14:paraId="3E966E8F" w14:textId="77777777" w:rsidR="007955DD" w:rsidRPr="007955DD" w:rsidRDefault="007955DD" w:rsidP="00B50539">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A webinar was held with each frontrunner city to provide feedback on their plans for indicator selection, hosted by WP2 coordinators.</w:t>
            </w:r>
          </w:p>
        </w:tc>
      </w:tr>
      <w:tr w:rsidR="007955DD" w:rsidRPr="007955DD" w14:paraId="462D125F" w14:textId="77777777" w:rsidTr="007955DD">
        <w:trPr>
          <w:cnfStyle w:val="000000100000" w:firstRow="0" w:lastRow="0" w:firstColumn="0" w:lastColumn="0" w:oddVBand="0" w:evenVBand="0" w:oddHBand="1" w:evenHBand="0" w:firstRowFirstColumn="0" w:firstRowLastColumn="0" w:lastRowFirstColumn="0" w:lastRowLastColumn="0"/>
          <w:trHeight w:val="1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52951EE4" w14:textId="77777777" w:rsidR="007955DD" w:rsidRPr="007955DD" w:rsidRDefault="007955DD" w:rsidP="00B50539">
            <w:pPr>
              <w:rPr>
                <w:b w:val="0"/>
                <w:bCs w:val="0"/>
                <w:color w:val="000000" w:themeColor="text1"/>
                <w:sz w:val="20"/>
                <w:szCs w:val="20"/>
                <w:lang w:val="en-GB"/>
              </w:rPr>
            </w:pPr>
            <w:r w:rsidRPr="007955DD">
              <w:rPr>
                <w:b w:val="0"/>
                <w:bCs w:val="0"/>
                <w:color w:val="000000" w:themeColor="text1"/>
                <w:sz w:val="20"/>
                <w:szCs w:val="20"/>
                <w:lang w:val="en-GB"/>
              </w:rPr>
              <w:t>August 2019</w:t>
            </w:r>
          </w:p>
        </w:tc>
        <w:tc>
          <w:tcPr>
            <w:tcW w:w="7547" w:type="dxa"/>
            <w:shd w:val="clear" w:color="auto" w:fill="auto"/>
          </w:tcPr>
          <w:p w14:paraId="3DCEEB7E" w14:textId="77777777" w:rsidR="007955DD" w:rsidRPr="007955DD" w:rsidRDefault="007955DD" w:rsidP="00B5053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Factsheets with key information on each indicator to support the preparation of the Monitoring and Assessment Plans in each frontrunner city were finalised.</w:t>
            </w:r>
          </w:p>
        </w:tc>
      </w:tr>
      <w:tr w:rsidR="007955DD" w:rsidRPr="007955DD" w14:paraId="5275F25D" w14:textId="77777777" w:rsidTr="007955DD">
        <w:trPr>
          <w:trHeight w:val="218"/>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4A2698EF" w14:textId="77777777" w:rsidR="007955DD" w:rsidRPr="007955DD" w:rsidRDefault="007955DD" w:rsidP="00B50539">
            <w:pPr>
              <w:rPr>
                <w:b w:val="0"/>
                <w:bCs w:val="0"/>
                <w:color w:val="000000" w:themeColor="text1"/>
                <w:sz w:val="20"/>
                <w:szCs w:val="20"/>
                <w:lang w:val="en-GB"/>
              </w:rPr>
            </w:pPr>
            <w:r w:rsidRPr="007955DD">
              <w:rPr>
                <w:b w:val="0"/>
                <w:bCs w:val="0"/>
                <w:color w:val="000000" w:themeColor="text1"/>
                <w:sz w:val="20"/>
                <w:szCs w:val="20"/>
                <w:lang w:val="en-GB"/>
              </w:rPr>
              <w:lastRenderedPageBreak/>
              <w:t>July 2019</w:t>
            </w:r>
          </w:p>
        </w:tc>
        <w:tc>
          <w:tcPr>
            <w:tcW w:w="7547" w:type="dxa"/>
            <w:shd w:val="clear" w:color="auto" w:fill="auto"/>
          </w:tcPr>
          <w:p w14:paraId="45C5DB2C" w14:textId="77777777" w:rsidR="007955DD" w:rsidRPr="007955DD" w:rsidRDefault="007955DD" w:rsidP="00B50539">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Excel files with brief descriptions of each indicator were sent to each frontrunner city, asking them to review and identify sources of available data that could be used to assess particular impacts.</w:t>
            </w:r>
          </w:p>
        </w:tc>
      </w:tr>
      <w:tr w:rsidR="007955DD" w:rsidRPr="007955DD" w14:paraId="3880A097" w14:textId="77777777" w:rsidTr="007955DD">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11DFA94A" w14:textId="77777777" w:rsidR="007955DD" w:rsidRPr="007955DD" w:rsidRDefault="007955DD" w:rsidP="00B50539">
            <w:pPr>
              <w:rPr>
                <w:b w:val="0"/>
                <w:bCs w:val="0"/>
                <w:color w:val="000000" w:themeColor="text1"/>
                <w:sz w:val="20"/>
                <w:szCs w:val="20"/>
                <w:lang w:val="en-GB"/>
              </w:rPr>
            </w:pPr>
            <w:r w:rsidRPr="007955DD">
              <w:rPr>
                <w:b w:val="0"/>
                <w:bCs w:val="0"/>
                <w:color w:val="000000" w:themeColor="text1"/>
                <w:sz w:val="20"/>
                <w:szCs w:val="20"/>
                <w:lang w:val="en-GB"/>
              </w:rPr>
              <w:t>(ongoing) October 2019 – April 2020</w:t>
            </w:r>
          </w:p>
        </w:tc>
        <w:tc>
          <w:tcPr>
            <w:tcW w:w="7547" w:type="dxa"/>
            <w:shd w:val="clear" w:color="auto" w:fill="auto"/>
          </w:tcPr>
          <w:p w14:paraId="4C6E24A5" w14:textId="77777777" w:rsidR="007955DD" w:rsidRPr="007955DD" w:rsidRDefault="007955DD" w:rsidP="00B5053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A workshop was held at the AGM in Malaga with the frontrunner cities, where an overview analysis of existing data for the core indicators was presented and discussed with the cities and next steps were planned to develop the monitoring and evaluation plans over the next six months.</w:t>
            </w:r>
          </w:p>
        </w:tc>
      </w:tr>
      <w:tr w:rsidR="007955DD" w:rsidRPr="007955DD" w14:paraId="6A873B66" w14:textId="77777777" w:rsidTr="007955DD">
        <w:trPr>
          <w:trHeight w:val="168"/>
        </w:trPr>
        <w:tc>
          <w:tcPr>
            <w:cnfStyle w:val="001000000000" w:firstRow="0" w:lastRow="0" w:firstColumn="1" w:lastColumn="0" w:oddVBand="0" w:evenVBand="0" w:oddHBand="0" w:evenHBand="0" w:firstRowFirstColumn="0" w:firstRowLastColumn="0" w:lastRowFirstColumn="0" w:lastRowLastColumn="0"/>
            <w:tcW w:w="9067" w:type="dxa"/>
            <w:gridSpan w:val="2"/>
            <w:tcBorders>
              <w:left w:val="none" w:sz="0" w:space="0" w:color="auto"/>
            </w:tcBorders>
            <w:shd w:val="clear" w:color="auto" w:fill="auto"/>
          </w:tcPr>
          <w:p w14:paraId="399D81BE" w14:textId="77777777" w:rsidR="007955DD" w:rsidRPr="007955DD" w:rsidRDefault="007955DD" w:rsidP="00B50539">
            <w:pPr>
              <w:jc w:val="both"/>
              <w:rPr>
                <w:i/>
                <w:color w:val="000000" w:themeColor="text1"/>
                <w:sz w:val="20"/>
                <w:szCs w:val="20"/>
                <w:lang w:val="en-GB"/>
              </w:rPr>
            </w:pPr>
            <w:r w:rsidRPr="007955DD">
              <w:rPr>
                <w:i/>
                <w:color w:val="000000" w:themeColor="text1"/>
                <w:sz w:val="20"/>
                <w:szCs w:val="20"/>
                <w:lang w:val="en-GB"/>
              </w:rPr>
              <w:t>Governance</w:t>
            </w:r>
          </w:p>
        </w:tc>
      </w:tr>
      <w:tr w:rsidR="007955DD" w:rsidRPr="007955DD" w14:paraId="53451224" w14:textId="77777777" w:rsidTr="007955DD">
        <w:trPr>
          <w:cnfStyle w:val="000000100000" w:firstRow="0" w:lastRow="0" w:firstColumn="0" w:lastColumn="0" w:oddVBand="0" w:evenVBand="0" w:oddHBand="1" w:evenHBand="0" w:firstRowFirstColumn="0" w:firstRowLastColumn="0" w:lastRowFirstColumn="0" w:lastRowLastColumn="0"/>
          <w:trHeight w:val="168"/>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60FEAF0A"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September 2017 – December 2018</w:t>
            </w:r>
          </w:p>
        </w:tc>
        <w:tc>
          <w:tcPr>
            <w:tcW w:w="7547" w:type="dxa"/>
            <w:shd w:val="clear" w:color="auto" w:fill="auto"/>
          </w:tcPr>
          <w:p w14:paraId="258DFD8F" w14:textId="77777777" w:rsidR="007955DD" w:rsidRPr="007955DD" w:rsidRDefault="007955DD" w:rsidP="00B5053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Semi-structured Interviews with key city personnel and stakeholders in each of the frontrunner cities to get data on nature-based solution-related policies, processes and practice. </w:t>
            </w:r>
          </w:p>
        </w:tc>
      </w:tr>
      <w:tr w:rsidR="007955DD" w:rsidRPr="007955DD" w14:paraId="6E36DC9D" w14:textId="77777777" w:rsidTr="007955DD">
        <w:trPr>
          <w:trHeight w:val="133"/>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1BD5DBF4"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October 2017 – January 2018</w:t>
            </w:r>
          </w:p>
        </w:tc>
        <w:tc>
          <w:tcPr>
            <w:tcW w:w="7547" w:type="dxa"/>
            <w:shd w:val="clear" w:color="auto" w:fill="auto"/>
          </w:tcPr>
          <w:p w14:paraId="7663D031" w14:textId="77777777" w:rsidR="007955DD" w:rsidRPr="007955DD" w:rsidRDefault="007955DD" w:rsidP="00B50539">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Analysis and synthesis of interviews followed by linked workshops in each frontrunner city to review and verify findings.</w:t>
            </w:r>
          </w:p>
        </w:tc>
      </w:tr>
      <w:tr w:rsidR="007955DD" w:rsidRPr="007955DD" w14:paraId="204D3690" w14:textId="77777777" w:rsidTr="007955DD">
        <w:trPr>
          <w:cnfStyle w:val="000000100000" w:firstRow="0" w:lastRow="0" w:firstColumn="0" w:lastColumn="0" w:oddVBand="0" w:evenVBand="0" w:oddHBand="1" w:evenHBand="0" w:firstRowFirstColumn="0" w:firstRowLastColumn="0" w:lastRowFirstColumn="0" w:lastRowLastColumn="0"/>
          <w:trHeight w:val="147"/>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49BA53C4"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February - April 2018</w:t>
            </w:r>
          </w:p>
        </w:tc>
        <w:tc>
          <w:tcPr>
            <w:tcW w:w="7547" w:type="dxa"/>
            <w:shd w:val="clear" w:color="auto" w:fill="auto"/>
          </w:tcPr>
          <w:p w14:paraId="0C2C733A" w14:textId="77777777" w:rsidR="007955DD" w:rsidRPr="007955DD" w:rsidRDefault="007955DD" w:rsidP="00B5053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Frontrunner cities collate strategic KPIs from city policy documents. Frontrunner cities produce city organograms to show hierarchies and relationships between departments and where Connecting Nature teams sit. </w:t>
            </w:r>
          </w:p>
        </w:tc>
      </w:tr>
      <w:tr w:rsidR="007955DD" w:rsidRPr="007955DD" w14:paraId="1AEA8325" w14:textId="77777777" w:rsidTr="007955DD">
        <w:trPr>
          <w:trHeight w:val="154"/>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4D32F885"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April – May 2018</w:t>
            </w:r>
          </w:p>
        </w:tc>
        <w:tc>
          <w:tcPr>
            <w:tcW w:w="7547" w:type="dxa"/>
            <w:shd w:val="clear" w:color="auto" w:fill="auto"/>
          </w:tcPr>
          <w:p w14:paraId="3774E7B9" w14:textId="77777777" w:rsidR="007955DD" w:rsidRPr="007955DD" w:rsidRDefault="007955DD" w:rsidP="00B50539">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Develop an alignment template for frontrunner cities to show how city strategic KPIs link to nature-based solutions frameworks and the UN SDGs. (Milestone 9)</w:t>
            </w:r>
          </w:p>
        </w:tc>
      </w:tr>
      <w:tr w:rsidR="007955DD" w:rsidRPr="007955DD" w14:paraId="63645F9F" w14:textId="77777777" w:rsidTr="007955DD">
        <w:trPr>
          <w:cnfStyle w:val="000000100000" w:firstRow="0" w:lastRow="0" w:firstColumn="0" w:lastColumn="0" w:oddVBand="0" w:evenVBand="0" w:oddHBand="1" w:evenHBand="0" w:firstRowFirstColumn="0" w:firstRowLastColumn="0" w:lastRowFirstColumn="0" w:lastRowLastColumn="0"/>
          <w:trHeight w:val="154"/>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31B5DB3D"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June – September 2018</w:t>
            </w:r>
          </w:p>
        </w:tc>
        <w:tc>
          <w:tcPr>
            <w:tcW w:w="7547" w:type="dxa"/>
            <w:shd w:val="clear" w:color="auto" w:fill="auto"/>
          </w:tcPr>
          <w:p w14:paraId="28A880DD" w14:textId="77777777" w:rsidR="007955DD" w:rsidRPr="007955DD" w:rsidRDefault="007955DD" w:rsidP="00B5053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Frontrunner cities draft narratives for their exemplars</w:t>
            </w:r>
          </w:p>
        </w:tc>
      </w:tr>
      <w:tr w:rsidR="007955DD" w:rsidRPr="007955DD" w14:paraId="10E221EC" w14:textId="77777777" w:rsidTr="007955DD">
        <w:trPr>
          <w:trHeight w:val="196"/>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1CB53F97"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June – November 2018</w:t>
            </w:r>
          </w:p>
        </w:tc>
        <w:tc>
          <w:tcPr>
            <w:tcW w:w="7547" w:type="dxa"/>
            <w:shd w:val="clear" w:color="auto" w:fill="auto"/>
          </w:tcPr>
          <w:p w14:paraId="70553BC0" w14:textId="77777777" w:rsidR="007955DD" w:rsidRPr="007955DD" w:rsidRDefault="007955DD" w:rsidP="00B50539">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Frontrunner cities complete templates to align each city’s strategic KPIs, UN SDGs, Connecting Nature and their exemplar</w:t>
            </w:r>
          </w:p>
        </w:tc>
      </w:tr>
      <w:tr w:rsidR="007955DD" w:rsidRPr="007955DD" w14:paraId="21A1BAC2" w14:textId="77777777" w:rsidTr="007955DD">
        <w:trPr>
          <w:cnfStyle w:val="000000100000" w:firstRow="0" w:lastRow="0" w:firstColumn="0" w:lastColumn="0" w:oddVBand="0" w:evenVBand="0" w:oddHBand="1" w:evenHBand="0" w:firstRowFirstColumn="0" w:firstRowLastColumn="0" w:lastRowFirstColumn="0" w:lastRowLastColumn="0"/>
          <w:trHeight w:val="105"/>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4E3C273C"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October – December 2018</w:t>
            </w:r>
          </w:p>
        </w:tc>
        <w:tc>
          <w:tcPr>
            <w:tcW w:w="7547" w:type="dxa"/>
            <w:shd w:val="clear" w:color="auto" w:fill="auto"/>
          </w:tcPr>
          <w:p w14:paraId="74BA1417" w14:textId="77777777" w:rsidR="007955DD" w:rsidRPr="007955DD" w:rsidRDefault="007955DD" w:rsidP="00B5053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Capacity building workshops in each frontrunner city to introduce governance strategies to scaling up and delivery of exemplars</w:t>
            </w:r>
          </w:p>
        </w:tc>
      </w:tr>
      <w:tr w:rsidR="007955DD" w:rsidRPr="007955DD" w14:paraId="27CA79A4" w14:textId="77777777" w:rsidTr="007955DD">
        <w:trPr>
          <w:trHeight w:val="105"/>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54865674"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January 2019 – ongoing</w:t>
            </w:r>
          </w:p>
        </w:tc>
        <w:tc>
          <w:tcPr>
            <w:tcW w:w="7547" w:type="dxa"/>
            <w:shd w:val="clear" w:color="auto" w:fill="auto"/>
          </w:tcPr>
          <w:p w14:paraId="40AF7FE6" w14:textId="77777777" w:rsidR="007955DD" w:rsidRPr="007955DD" w:rsidRDefault="007955DD" w:rsidP="00B50539">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Literature review, analysis, development of academic paper on nature-based solution policy needs</w:t>
            </w:r>
          </w:p>
        </w:tc>
      </w:tr>
      <w:tr w:rsidR="007955DD" w:rsidRPr="007955DD" w14:paraId="5A2D57C4" w14:textId="77777777" w:rsidTr="007955DD">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1DA94F50"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March – May 2019</w:t>
            </w:r>
          </w:p>
        </w:tc>
        <w:tc>
          <w:tcPr>
            <w:tcW w:w="7547" w:type="dxa"/>
            <w:shd w:val="clear" w:color="auto" w:fill="auto"/>
          </w:tcPr>
          <w:p w14:paraId="03547586" w14:textId="77777777" w:rsidR="007955DD" w:rsidRPr="007955DD" w:rsidRDefault="007955DD" w:rsidP="00B5053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 xml:space="preserve">Produce infographics to visually capture alignment in each frontrunner cities of KPIs, UN SDGs, nature-based solutions and exemplars. Produce summary on each frontrunner city exemplar and progress, including linkages to strategic KPIs, Deliverable 9. </w:t>
            </w:r>
          </w:p>
        </w:tc>
      </w:tr>
      <w:tr w:rsidR="007955DD" w:rsidRPr="007955DD" w14:paraId="2CC27938" w14:textId="77777777" w:rsidTr="007955DD">
        <w:trPr>
          <w:trHeight w:val="182"/>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188CDBFD"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January 2019 – December 2019</w:t>
            </w:r>
          </w:p>
        </w:tc>
        <w:tc>
          <w:tcPr>
            <w:tcW w:w="7547" w:type="dxa"/>
            <w:shd w:val="clear" w:color="auto" w:fill="auto"/>
          </w:tcPr>
          <w:p w14:paraId="6EE044F6" w14:textId="77777777" w:rsidR="007955DD" w:rsidRPr="007955DD" w:rsidRDefault="007955DD" w:rsidP="00B50539">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Review of all data gathered to identify organisational and governance needs and capacities in frontrunner city</w:t>
            </w:r>
          </w:p>
        </w:tc>
      </w:tr>
      <w:tr w:rsidR="007955DD" w:rsidRPr="007955DD" w14:paraId="37B52556" w14:textId="77777777" w:rsidTr="007955DD">
        <w:trPr>
          <w:cnfStyle w:val="000000100000" w:firstRow="0" w:lastRow="0" w:firstColumn="0" w:lastColumn="0" w:oddVBand="0" w:evenVBand="0" w:oddHBand="1" w:evenHBand="0" w:firstRowFirstColumn="0" w:firstRowLastColumn="0" w:lastRowFirstColumn="0" w:lastRowLastColumn="0"/>
          <w:trHeight w:val="163"/>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3BB129E4"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Ongoing</w:t>
            </w:r>
          </w:p>
        </w:tc>
        <w:tc>
          <w:tcPr>
            <w:tcW w:w="7547" w:type="dxa"/>
            <w:shd w:val="clear" w:color="auto" w:fill="auto"/>
          </w:tcPr>
          <w:p w14:paraId="16A0F3C9" w14:textId="77777777" w:rsidR="007955DD" w:rsidRPr="007955DD" w:rsidRDefault="007955DD" w:rsidP="00B5053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Monthly frontrunner city peer-to-peer calls to share and review progress on exemplar delivery, challenges and activities</w:t>
            </w:r>
          </w:p>
        </w:tc>
      </w:tr>
      <w:tr w:rsidR="007955DD" w:rsidRPr="007955DD" w14:paraId="570EAF50" w14:textId="77777777" w:rsidTr="007955DD">
        <w:trPr>
          <w:trHeight w:val="212"/>
        </w:trPr>
        <w:tc>
          <w:tcPr>
            <w:cnfStyle w:val="001000000000" w:firstRow="0" w:lastRow="0" w:firstColumn="1" w:lastColumn="0" w:oddVBand="0" w:evenVBand="0" w:oddHBand="0" w:evenHBand="0" w:firstRowFirstColumn="0" w:firstRowLastColumn="0" w:lastRowFirstColumn="0" w:lastRowLastColumn="0"/>
            <w:tcW w:w="9067" w:type="dxa"/>
            <w:gridSpan w:val="2"/>
            <w:tcBorders>
              <w:left w:val="none" w:sz="0" w:space="0" w:color="auto"/>
            </w:tcBorders>
            <w:shd w:val="clear" w:color="auto" w:fill="auto"/>
          </w:tcPr>
          <w:p w14:paraId="3B661A60" w14:textId="77777777" w:rsidR="007955DD" w:rsidRPr="007955DD" w:rsidRDefault="007955DD" w:rsidP="00B50539">
            <w:pPr>
              <w:rPr>
                <w:i/>
                <w:color w:val="000000" w:themeColor="text1"/>
                <w:sz w:val="20"/>
                <w:szCs w:val="20"/>
                <w:lang w:val="en-GB"/>
              </w:rPr>
            </w:pPr>
            <w:r w:rsidRPr="007955DD">
              <w:rPr>
                <w:i/>
                <w:color w:val="000000" w:themeColor="text1"/>
                <w:sz w:val="20"/>
                <w:szCs w:val="20"/>
                <w:lang w:val="en-GB"/>
              </w:rPr>
              <w:t>Financing, business models and entrepreneurship</w:t>
            </w:r>
          </w:p>
        </w:tc>
      </w:tr>
      <w:tr w:rsidR="007955DD" w:rsidRPr="007955DD" w14:paraId="312D1ECC" w14:textId="77777777" w:rsidTr="007955DD">
        <w:trPr>
          <w:cnfStyle w:val="000000100000" w:firstRow="0" w:lastRow="0" w:firstColumn="0" w:lastColumn="0" w:oddVBand="0" w:evenVBand="0" w:oddHBand="1" w:evenHBand="0"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6968731E"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Ongoing</w:t>
            </w:r>
          </w:p>
        </w:tc>
        <w:tc>
          <w:tcPr>
            <w:tcW w:w="7547" w:type="dxa"/>
            <w:shd w:val="clear" w:color="auto" w:fill="auto"/>
          </w:tcPr>
          <w:p w14:paraId="671524AE" w14:textId="77777777" w:rsidR="007955DD" w:rsidRPr="007955DD" w:rsidRDefault="007955DD" w:rsidP="00B5053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Continuous literature review on sustainable business model theory, public sector management models in relation to financing and governance and comparative review with environmental governance theory.</w:t>
            </w:r>
          </w:p>
        </w:tc>
      </w:tr>
      <w:tr w:rsidR="007955DD" w:rsidRPr="007955DD" w14:paraId="0BEFC95B" w14:textId="77777777" w:rsidTr="007955DD">
        <w:trPr>
          <w:trHeight w:val="211"/>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2B034E0E"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Ongoing</w:t>
            </w:r>
          </w:p>
        </w:tc>
        <w:tc>
          <w:tcPr>
            <w:tcW w:w="7547" w:type="dxa"/>
            <w:shd w:val="clear" w:color="auto" w:fill="auto"/>
          </w:tcPr>
          <w:p w14:paraId="38D62FAD" w14:textId="77777777" w:rsidR="007955DD" w:rsidRPr="007955DD" w:rsidRDefault="007955DD" w:rsidP="00B50539">
            <w:pP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Conceptualisation of ‘heartbeat model’ identifying three distinct phases of nature-based solution financing and challenges and enablers associated with each phase.</w:t>
            </w:r>
          </w:p>
        </w:tc>
      </w:tr>
      <w:tr w:rsidR="007955DD" w:rsidRPr="007955DD" w14:paraId="5101AFD5" w14:textId="77777777" w:rsidTr="007955DD">
        <w:trPr>
          <w:cnfStyle w:val="000000100000" w:firstRow="0" w:lastRow="0" w:firstColumn="0" w:lastColumn="0" w:oddVBand="0" w:evenVBand="0" w:oddHBand="1" w:evenHBand="0" w:firstRowFirstColumn="0" w:firstRowLastColumn="0" w:lastRowFirstColumn="0" w:lastRowLastColumn="0"/>
          <w:trHeight w:val="163"/>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090C62CE"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February – April 2018</w:t>
            </w:r>
          </w:p>
        </w:tc>
        <w:tc>
          <w:tcPr>
            <w:tcW w:w="7547" w:type="dxa"/>
            <w:shd w:val="clear" w:color="auto" w:fill="auto"/>
          </w:tcPr>
          <w:p w14:paraId="3B373BE6" w14:textId="77777777" w:rsidR="007955DD" w:rsidRPr="007955DD" w:rsidRDefault="007955DD" w:rsidP="00B50539">
            <w:pPr>
              <w:pStyle w:val="Textkrpe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Capacity building workshop I on Financing, Business Model &amp; Entrepreneurship Workshops in frontrunner cities addressing pre-identified knowledge gaps and barriers and identifying barriers and enablers to large-scale implementation of nature-based solutions.</w:t>
            </w:r>
          </w:p>
        </w:tc>
      </w:tr>
      <w:tr w:rsidR="007955DD" w:rsidRPr="007955DD" w14:paraId="3FE2A8C3" w14:textId="77777777" w:rsidTr="007955DD">
        <w:trPr>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48C370F2"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May 2018</w:t>
            </w:r>
          </w:p>
        </w:tc>
        <w:tc>
          <w:tcPr>
            <w:tcW w:w="7547" w:type="dxa"/>
            <w:shd w:val="clear" w:color="auto" w:fill="auto"/>
          </w:tcPr>
          <w:p w14:paraId="0CD0C357" w14:textId="77777777" w:rsidR="007955DD" w:rsidRPr="007955DD" w:rsidRDefault="007955DD" w:rsidP="00B50539">
            <w:pPr>
              <w:pStyle w:val="Textkrpe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Presentation of preliminary findings on barriers and enablers to financing of nature-based solutions and validation of findings at an international workshop as part of the ‘Transforming Cities’ science-policy interface conference in A Coruna, Spain.</w:t>
            </w:r>
          </w:p>
        </w:tc>
      </w:tr>
      <w:tr w:rsidR="007955DD" w:rsidRPr="007955DD" w14:paraId="30E0000D" w14:textId="77777777" w:rsidTr="007955D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7571179B"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June 2018</w:t>
            </w:r>
          </w:p>
        </w:tc>
        <w:tc>
          <w:tcPr>
            <w:tcW w:w="7547" w:type="dxa"/>
            <w:shd w:val="clear" w:color="auto" w:fill="auto"/>
          </w:tcPr>
          <w:p w14:paraId="0EA37C30" w14:textId="77777777" w:rsidR="007955DD" w:rsidRPr="007955DD" w:rsidRDefault="007955DD" w:rsidP="00B50539">
            <w:pPr>
              <w:pStyle w:val="Textkrpe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Preliminary findings were discussed and validated in two workshops with local government representatives from all Connecting Nature cities across Europe at the AGM in Ioannina, Greece.</w:t>
            </w:r>
          </w:p>
        </w:tc>
      </w:tr>
      <w:tr w:rsidR="007955DD" w:rsidRPr="007955DD" w14:paraId="61D90921" w14:textId="77777777" w:rsidTr="007955DD">
        <w:trPr>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1C6EB88F"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June – September 2018</w:t>
            </w:r>
          </w:p>
        </w:tc>
        <w:tc>
          <w:tcPr>
            <w:tcW w:w="7547" w:type="dxa"/>
            <w:shd w:val="clear" w:color="auto" w:fill="auto"/>
          </w:tcPr>
          <w:p w14:paraId="5EAB0483" w14:textId="77777777" w:rsidR="007955DD" w:rsidRPr="007955DD" w:rsidRDefault="007955DD" w:rsidP="00B50539">
            <w:pPr>
              <w:pStyle w:val="Textkrpe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In response to the challenges identified in literature and on the ground in frontrunner cities, the nature-based solution Business Model Canvas tool was developed.</w:t>
            </w:r>
          </w:p>
        </w:tc>
      </w:tr>
      <w:tr w:rsidR="007955DD" w:rsidRPr="007955DD" w14:paraId="25614E4D" w14:textId="77777777" w:rsidTr="007955D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5E401446"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September 2018</w:t>
            </w:r>
          </w:p>
        </w:tc>
        <w:tc>
          <w:tcPr>
            <w:tcW w:w="7547" w:type="dxa"/>
            <w:shd w:val="clear" w:color="auto" w:fill="auto"/>
          </w:tcPr>
          <w:p w14:paraId="5B56A0BD" w14:textId="77777777" w:rsidR="007955DD" w:rsidRPr="007955DD" w:rsidRDefault="007955DD" w:rsidP="00B50539">
            <w:pPr>
              <w:pStyle w:val="Textkrpe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Preliminary research findings were presented at the academic symposium of the Social Enterprise World Forum in Glasgow.</w:t>
            </w:r>
          </w:p>
        </w:tc>
      </w:tr>
      <w:tr w:rsidR="007955DD" w:rsidRPr="007955DD" w14:paraId="717F3EF7" w14:textId="77777777" w:rsidTr="007955DD">
        <w:trPr>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21059912"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October – December 2018</w:t>
            </w:r>
          </w:p>
        </w:tc>
        <w:tc>
          <w:tcPr>
            <w:tcW w:w="7547" w:type="dxa"/>
            <w:shd w:val="clear" w:color="auto" w:fill="auto"/>
          </w:tcPr>
          <w:p w14:paraId="6ECE0ABF" w14:textId="77777777" w:rsidR="007955DD" w:rsidRPr="007955DD" w:rsidRDefault="007955DD" w:rsidP="00B50539">
            <w:pPr>
              <w:pStyle w:val="Textkrpe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Collection of baseline data on the public sector management models of three frontrunner cities and the financing, business and governance models of 10 case studies of nature-based solutions to complex urban challenges through on-site visits, conference calls and exchanges with each of the frontrunner cities and completion of 15 semi-structured one-to-one interviews with different departments in frontrunner cities (planning, environment, regeneration, finance), regional government agencies, independent consultants, nature-based solution investors and NGOs across all three frontrunner cities.</w:t>
            </w:r>
          </w:p>
        </w:tc>
      </w:tr>
      <w:tr w:rsidR="007955DD" w:rsidRPr="007955DD" w14:paraId="28F06453" w14:textId="77777777" w:rsidTr="007955D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399F740E"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lastRenderedPageBreak/>
              <w:t>October – December 2018</w:t>
            </w:r>
          </w:p>
        </w:tc>
        <w:tc>
          <w:tcPr>
            <w:tcW w:w="7547" w:type="dxa"/>
            <w:shd w:val="clear" w:color="auto" w:fill="auto"/>
          </w:tcPr>
          <w:p w14:paraId="35340D56" w14:textId="77777777" w:rsidR="007955DD" w:rsidRPr="007955DD" w:rsidRDefault="007955DD" w:rsidP="00B50539">
            <w:pPr>
              <w:pStyle w:val="Textkrpe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Capacity building workshop II pilot-testing the nature-based solution Business Model Canvas tool with frontrunner cities.</w:t>
            </w:r>
          </w:p>
        </w:tc>
      </w:tr>
      <w:tr w:rsidR="007955DD" w:rsidRPr="007955DD" w14:paraId="40C8B1F4" w14:textId="77777777" w:rsidTr="007955DD">
        <w:trPr>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294593F4"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October – December 2018</w:t>
            </w:r>
          </w:p>
        </w:tc>
        <w:tc>
          <w:tcPr>
            <w:tcW w:w="7547" w:type="dxa"/>
            <w:shd w:val="clear" w:color="auto" w:fill="auto"/>
          </w:tcPr>
          <w:p w14:paraId="6D49BC46" w14:textId="77777777" w:rsidR="007955DD" w:rsidRPr="007955DD" w:rsidRDefault="007955DD" w:rsidP="00B50539">
            <w:pPr>
              <w:pStyle w:val="Textkrpe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Entrepreneurship Strategy Workshop was piloted with frontrunner cities in workshops.</w:t>
            </w:r>
          </w:p>
        </w:tc>
      </w:tr>
      <w:tr w:rsidR="007955DD" w:rsidRPr="007955DD" w14:paraId="1C3925BC" w14:textId="77777777" w:rsidTr="007955D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6E5FC676"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January 2019</w:t>
            </w:r>
          </w:p>
        </w:tc>
        <w:tc>
          <w:tcPr>
            <w:tcW w:w="7547" w:type="dxa"/>
            <w:shd w:val="clear" w:color="auto" w:fill="auto"/>
          </w:tcPr>
          <w:p w14:paraId="6B4DA17D" w14:textId="77777777" w:rsidR="007955DD" w:rsidRPr="007955DD" w:rsidRDefault="007955DD" w:rsidP="00B50539">
            <w:pPr>
              <w:pStyle w:val="Textkrpe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Based on iterative feedback from capacity building workshops the nature-based solution Business Model Canvas Guidebook was co-created with frontrunner cities and first published.</w:t>
            </w:r>
          </w:p>
        </w:tc>
      </w:tr>
      <w:tr w:rsidR="007955DD" w:rsidRPr="007955DD" w14:paraId="4C147576" w14:textId="77777777" w:rsidTr="007955DD">
        <w:trPr>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5769515F"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January 2019</w:t>
            </w:r>
          </w:p>
        </w:tc>
        <w:tc>
          <w:tcPr>
            <w:tcW w:w="7547" w:type="dxa"/>
            <w:shd w:val="clear" w:color="auto" w:fill="auto"/>
          </w:tcPr>
          <w:p w14:paraId="7E638C90" w14:textId="77777777" w:rsidR="007955DD" w:rsidRPr="007955DD" w:rsidRDefault="007955DD" w:rsidP="00B50539">
            <w:pPr>
              <w:pStyle w:val="Textkrpe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Deliverable 19 was submitted</w:t>
            </w:r>
          </w:p>
        </w:tc>
      </w:tr>
      <w:tr w:rsidR="007955DD" w:rsidRPr="007955DD" w14:paraId="7F39A573" w14:textId="77777777" w:rsidTr="007955D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47EB012A"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January 2019</w:t>
            </w:r>
          </w:p>
        </w:tc>
        <w:tc>
          <w:tcPr>
            <w:tcW w:w="7547" w:type="dxa"/>
            <w:shd w:val="clear" w:color="auto" w:fill="auto"/>
          </w:tcPr>
          <w:p w14:paraId="1D98852C" w14:textId="77777777" w:rsidR="007955DD" w:rsidRPr="007955DD" w:rsidRDefault="007955DD" w:rsidP="00B50539">
            <w:pPr>
              <w:pStyle w:val="Textkrpe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Capacity building webinar I on Financing, Business Model &amp; Entrepreneurship delivered to the fast-follower cities.</w:t>
            </w:r>
          </w:p>
        </w:tc>
      </w:tr>
      <w:tr w:rsidR="007955DD" w:rsidRPr="007955DD" w14:paraId="5D96D1FA" w14:textId="77777777" w:rsidTr="007955DD">
        <w:trPr>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618D1D05"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January 2019</w:t>
            </w:r>
          </w:p>
        </w:tc>
        <w:tc>
          <w:tcPr>
            <w:tcW w:w="7547" w:type="dxa"/>
            <w:shd w:val="clear" w:color="auto" w:fill="auto"/>
          </w:tcPr>
          <w:p w14:paraId="7D9F268C" w14:textId="77777777" w:rsidR="007955DD" w:rsidRPr="007955DD" w:rsidRDefault="007955DD" w:rsidP="00B50539">
            <w:pPr>
              <w:pStyle w:val="Textkrpe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Capacity building workshop III focusing on knowledge exchange and peer-to-peer learning between frontrunner cities and fast-follower cities was delivered in Nicosia during the 'Learning Transfer Workshop'.</w:t>
            </w:r>
          </w:p>
        </w:tc>
      </w:tr>
      <w:tr w:rsidR="007955DD" w:rsidRPr="007955DD" w14:paraId="5469C4F9" w14:textId="77777777" w:rsidTr="007955D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7E024D3E"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February – April 2019</w:t>
            </w:r>
          </w:p>
        </w:tc>
        <w:tc>
          <w:tcPr>
            <w:tcW w:w="7547" w:type="dxa"/>
            <w:shd w:val="clear" w:color="auto" w:fill="auto"/>
          </w:tcPr>
          <w:p w14:paraId="395A332B" w14:textId="77777777" w:rsidR="007955DD" w:rsidRPr="007955DD" w:rsidRDefault="007955DD" w:rsidP="00B50539">
            <w:pPr>
              <w:pStyle w:val="Textkrpe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Co-creation of the nature-based solutions Business Model Canvas and Entrepreneurship workshop format between Trinity and SME partner Horizon Nua.</w:t>
            </w:r>
          </w:p>
        </w:tc>
      </w:tr>
      <w:tr w:rsidR="007955DD" w:rsidRPr="007955DD" w14:paraId="5644237B" w14:textId="77777777" w:rsidTr="007955DD">
        <w:trPr>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78B661D1"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April 2019</w:t>
            </w:r>
          </w:p>
        </w:tc>
        <w:tc>
          <w:tcPr>
            <w:tcW w:w="7547" w:type="dxa"/>
            <w:shd w:val="clear" w:color="auto" w:fill="auto"/>
          </w:tcPr>
          <w:p w14:paraId="07D37535" w14:textId="77777777" w:rsidR="007955DD" w:rsidRPr="007955DD" w:rsidRDefault="007955DD" w:rsidP="00B50539">
            <w:pPr>
              <w:pStyle w:val="Textkrpe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Preliminary research findings were presented in a panel on ‘Public management and the environment’ at the IRPM.</w:t>
            </w:r>
          </w:p>
        </w:tc>
      </w:tr>
      <w:tr w:rsidR="007955DD" w:rsidRPr="007955DD" w14:paraId="3D2BAA2C" w14:textId="77777777" w:rsidTr="007955D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0F120C7D"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May 2019</w:t>
            </w:r>
          </w:p>
        </w:tc>
        <w:tc>
          <w:tcPr>
            <w:tcW w:w="7547" w:type="dxa"/>
            <w:shd w:val="clear" w:color="auto" w:fill="auto"/>
          </w:tcPr>
          <w:p w14:paraId="4275D2FA" w14:textId="77777777" w:rsidR="007955DD" w:rsidRPr="007955DD" w:rsidRDefault="007955DD" w:rsidP="00B50539">
            <w:pPr>
              <w:pStyle w:val="Textkrpe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Preliminary research findings were presented at the Think Nature Science-Policy Dialogue in Paris.</w:t>
            </w:r>
          </w:p>
        </w:tc>
      </w:tr>
      <w:tr w:rsidR="007955DD" w:rsidRPr="007955DD" w14:paraId="28DB22E0" w14:textId="77777777" w:rsidTr="007955DD">
        <w:trPr>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4F2C1C4C"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June 2019</w:t>
            </w:r>
          </w:p>
        </w:tc>
        <w:tc>
          <w:tcPr>
            <w:tcW w:w="7547" w:type="dxa"/>
            <w:shd w:val="clear" w:color="auto" w:fill="auto"/>
          </w:tcPr>
          <w:p w14:paraId="6A465FEE" w14:textId="77777777" w:rsidR="007955DD" w:rsidRPr="007955DD" w:rsidRDefault="007955DD" w:rsidP="00B50539">
            <w:pPr>
              <w:pStyle w:val="Textkrpe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Pilot testing of the nature-based solutions Business Model Canvas in fast-follower cities Bologna and Màlaga.</w:t>
            </w:r>
          </w:p>
        </w:tc>
      </w:tr>
      <w:tr w:rsidR="007955DD" w:rsidRPr="007955DD" w14:paraId="1E52D2CD" w14:textId="77777777" w:rsidTr="007955D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79D5B70D" w14:textId="77777777" w:rsidR="007955DD" w:rsidRPr="007955DD" w:rsidRDefault="007955DD" w:rsidP="00B50539">
            <w:pPr>
              <w:rPr>
                <w:b w:val="0"/>
                <w:color w:val="000000" w:themeColor="text1"/>
                <w:sz w:val="20"/>
                <w:szCs w:val="20"/>
                <w:lang w:val="en-GB"/>
              </w:rPr>
            </w:pPr>
            <w:r w:rsidRPr="007955DD">
              <w:rPr>
                <w:b w:val="0"/>
                <w:color w:val="000000" w:themeColor="text1"/>
                <w:sz w:val="20"/>
                <w:szCs w:val="20"/>
                <w:lang w:val="en-GB"/>
              </w:rPr>
              <w:t>August – December 2019</w:t>
            </w:r>
          </w:p>
        </w:tc>
        <w:tc>
          <w:tcPr>
            <w:tcW w:w="7547" w:type="dxa"/>
            <w:shd w:val="clear" w:color="auto" w:fill="auto"/>
          </w:tcPr>
          <w:p w14:paraId="16DC5919" w14:textId="77777777" w:rsidR="007955DD" w:rsidRPr="007955DD" w:rsidRDefault="007955DD" w:rsidP="00B50539">
            <w:pPr>
              <w:pStyle w:val="Textkrpe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Subsequent deployment of the nature-based solutions Business Model Canvas by Horizon Nua in all fast-follower cities.</w:t>
            </w:r>
          </w:p>
        </w:tc>
      </w:tr>
      <w:tr w:rsidR="007955DD" w:rsidRPr="007955DD" w14:paraId="3746D7CF" w14:textId="77777777" w:rsidTr="007955DD">
        <w:trPr>
          <w:trHeight w:val="260"/>
        </w:trPr>
        <w:tc>
          <w:tcPr>
            <w:cnfStyle w:val="001000000000" w:firstRow="0" w:lastRow="0" w:firstColumn="1" w:lastColumn="0" w:oddVBand="0" w:evenVBand="0" w:oddHBand="0" w:evenHBand="0" w:firstRowFirstColumn="0" w:firstRowLastColumn="0" w:lastRowFirstColumn="0" w:lastRowLastColumn="0"/>
            <w:tcW w:w="1520" w:type="dxa"/>
            <w:tcBorders>
              <w:left w:val="none" w:sz="0" w:space="0" w:color="auto"/>
            </w:tcBorders>
            <w:shd w:val="clear" w:color="auto" w:fill="auto"/>
          </w:tcPr>
          <w:p w14:paraId="6A6DB738" w14:textId="77777777" w:rsidR="007955DD" w:rsidRPr="007955DD" w:rsidRDefault="007955DD" w:rsidP="00B50539">
            <w:pPr>
              <w:rPr>
                <w:b w:val="0"/>
                <w:color w:val="000000" w:themeColor="text1"/>
                <w:sz w:val="20"/>
                <w:szCs w:val="20"/>
                <w:lang w:val="en-GB"/>
              </w:rPr>
            </w:pPr>
          </w:p>
        </w:tc>
        <w:tc>
          <w:tcPr>
            <w:tcW w:w="7547" w:type="dxa"/>
            <w:shd w:val="clear" w:color="auto" w:fill="auto"/>
          </w:tcPr>
          <w:p w14:paraId="0E1ADAC1" w14:textId="77777777" w:rsidR="007955DD" w:rsidRPr="007955DD" w:rsidRDefault="007955DD" w:rsidP="00B50539">
            <w:pPr>
              <w:pStyle w:val="Textkrper"/>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GB"/>
              </w:rPr>
            </w:pPr>
            <w:r w:rsidRPr="007955DD">
              <w:rPr>
                <w:color w:val="000000" w:themeColor="text1"/>
                <w:sz w:val="20"/>
                <w:szCs w:val="20"/>
                <w:lang w:val="en-GB"/>
              </w:rPr>
              <w:t>Close collaboration with other projects (Naturvation, Nature4Cities, GrowGreen) on financing and business models facilitated by Task Force 3 e.g. contribution to GrowGreen financing guidebook and circulation to Connecting Nature cities.</w:t>
            </w:r>
          </w:p>
        </w:tc>
      </w:tr>
      <w:tr w:rsidR="007955DD" w:rsidRPr="007955DD" w14:paraId="283FA8F9" w14:textId="77777777" w:rsidTr="007955D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9067" w:type="dxa"/>
            <w:gridSpan w:val="2"/>
            <w:tcBorders>
              <w:left w:val="none" w:sz="0" w:space="0" w:color="auto"/>
              <w:bottom w:val="none" w:sz="0" w:space="0" w:color="auto"/>
            </w:tcBorders>
            <w:shd w:val="clear" w:color="auto" w:fill="auto"/>
          </w:tcPr>
          <w:p w14:paraId="5366C27A" w14:textId="5BF41978" w:rsidR="007955DD" w:rsidRPr="007955DD" w:rsidRDefault="007955DD" w:rsidP="00B50539">
            <w:pPr>
              <w:pStyle w:val="Textkrper"/>
              <w:jc w:val="both"/>
              <w:rPr>
                <w:i/>
                <w:color w:val="000000" w:themeColor="text1"/>
                <w:sz w:val="20"/>
                <w:szCs w:val="20"/>
                <w:lang w:val="en-GB"/>
              </w:rPr>
            </w:pPr>
            <w:r w:rsidRPr="007955DD">
              <w:rPr>
                <w:i/>
                <w:color w:val="000000" w:themeColor="text1"/>
                <w:sz w:val="20"/>
                <w:szCs w:val="20"/>
                <w:lang w:val="en-GB"/>
              </w:rPr>
              <w:t>Co-production</w:t>
            </w:r>
          </w:p>
        </w:tc>
      </w:tr>
    </w:tbl>
    <w:tbl>
      <w:tblPr>
        <w:tblStyle w:val="Tabellenraster"/>
        <w:tblW w:w="9067" w:type="dxa"/>
        <w:tblLayout w:type="fixed"/>
        <w:tblLook w:val="04A0" w:firstRow="1" w:lastRow="0" w:firstColumn="1" w:lastColumn="0" w:noHBand="0" w:noVBand="1"/>
      </w:tblPr>
      <w:tblGrid>
        <w:gridCol w:w="1555"/>
        <w:gridCol w:w="7512"/>
      </w:tblGrid>
      <w:tr w:rsidR="007955DD" w:rsidRPr="002A4DC8" w14:paraId="5603CDBF" w14:textId="77777777" w:rsidTr="00B50539">
        <w:tc>
          <w:tcPr>
            <w:tcW w:w="1555" w:type="dxa"/>
          </w:tcPr>
          <w:p w14:paraId="4FDDFF99"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 xml:space="preserve">26.2.2018 </w:t>
            </w:r>
          </w:p>
          <w:p w14:paraId="12A36F12"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Genk, Belgium</w:t>
            </w:r>
          </w:p>
          <w:p w14:paraId="22E8BAE4" w14:textId="77777777" w:rsidR="007955DD" w:rsidRPr="007955DD" w:rsidRDefault="007955DD" w:rsidP="00B50539">
            <w:pPr>
              <w:rPr>
                <w:color w:val="000000" w:themeColor="text1"/>
                <w:sz w:val="20"/>
                <w:szCs w:val="20"/>
                <w:lang w:val="en-GB"/>
              </w:rPr>
            </w:pPr>
          </w:p>
        </w:tc>
        <w:tc>
          <w:tcPr>
            <w:tcW w:w="7512" w:type="dxa"/>
          </w:tcPr>
          <w:p w14:paraId="55567CE4"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bCs/>
                <w:color w:val="000000" w:themeColor="text1"/>
                <w:sz w:val="20"/>
                <w:szCs w:val="20"/>
                <w:lang w:val="en-GB"/>
              </w:rPr>
              <w:t xml:space="preserve">Co-production appraisal workshop </w:t>
            </w:r>
          </w:p>
          <w:p w14:paraId="72021C47"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 xml:space="preserve">Assessment of (a) organisational conditions, barriers and strategies, (b) policy needs and (c) experiences with co-production, to identify good practices for co-production and tailor the co-production methodology </w:t>
            </w:r>
          </w:p>
        </w:tc>
      </w:tr>
      <w:tr w:rsidR="007955DD" w:rsidRPr="002A4DC8" w14:paraId="749CA833" w14:textId="77777777" w:rsidTr="00B50539">
        <w:tc>
          <w:tcPr>
            <w:tcW w:w="1555" w:type="dxa"/>
          </w:tcPr>
          <w:p w14:paraId="6AF8FF43"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11.4.2018</w:t>
            </w:r>
          </w:p>
          <w:p w14:paraId="6D65963D"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bCs/>
                <w:color w:val="000000" w:themeColor="text1"/>
                <w:sz w:val="20"/>
                <w:szCs w:val="20"/>
                <w:lang w:val="en-GB"/>
              </w:rPr>
              <w:t>Glasgow, UK</w:t>
            </w:r>
          </w:p>
        </w:tc>
        <w:tc>
          <w:tcPr>
            <w:tcW w:w="7512" w:type="dxa"/>
          </w:tcPr>
          <w:p w14:paraId="6D418763"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 xml:space="preserve">Co-production appraisal workshop </w:t>
            </w:r>
          </w:p>
          <w:p w14:paraId="05F3CA18"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 xml:space="preserve">Assessment of (a) organisational conditions, barriers and strategies, (b) policy needs and (c) experiences with co-production, to identify good practices for co-production and tailor the co-production methodology </w:t>
            </w:r>
          </w:p>
        </w:tc>
      </w:tr>
      <w:tr w:rsidR="007955DD" w:rsidRPr="002A4DC8" w14:paraId="4B684D82" w14:textId="77777777" w:rsidTr="00B50539">
        <w:tc>
          <w:tcPr>
            <w:tcW w:w="1555" w:type="dxa"/>
          </w:tcPr>
          <w:p w14:paraId="38ED902F"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26.4.2018</w:t>
            </w:r>
          </w:p>
          <w:p w14:paraId="0CC12508"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Poznań, Poland</w:t>
            </w:r>
          </w:p>
          <w:p w14:paraId="68B66218" w14:textId="77777777" w:rsidR="007955DD" w:rsidRPr="007955DD" w:rsidRDefault="007955DD" w:rsidP="00B50539">
            <w:pPr>
              <w:rPr>
                <w:color w:val="000000" w:themeColor="text1"/>
                <w:sz w:val="20"/>
                <w:szCs w:val="20"/>
                <w:lang w:val="en-GB"/>
              </w:rPr>
            </w:pPr>
          </w:p>
        </w:tc>
        <w:tc>
          <w:tcPr>
            <w:tcW w:w="7512" w:type="dxa"/>
          </w:tcPr>
          <w:p w14:paraId="37DE29C8"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Co-production appraisal workshop</w:t>
            </w:r>
          </w:p>
          <w:p w14:paraId="60F5A92F"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 xml:space="preserve">Assessment of (a) organisational conditions, barriers and strategies, (b) policy needs and (c) experiences with co-production, to identify good practices for co-production and tailor the co-production methodology </w:t>
            </w:r>
          </w:p>
        </w:tc>
      </w:tr>
      <w:tr w:rsidR="007955DD" w:rsidRPr="002A4DC8" w14:paraId="6BB20FE8" w14:textId="77777777" w:rsidTr="00B50539">
        <w:tc>
          <w:tcPr>
            <w:tcW w:w="1555" w:type="dxa"/>
          </w:tcPr>
          <w:p w14:paraId="7B726178"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June 2018</w:t>
            </w:r>
          </w:p>
          <w:p w14:paraId="6E12325A"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bCs/>
                <w:color w:val="000000" w:themeColor="text1"/>
                <w:sz w:val="20"/>
                <w:szCs w:val="20"/>
                <w:lang w:val="en-GB"/>
              </w:rPr>
              <w:t xml:space="preserve">Ioannina, Greece </w:t>
            </w:r>
          </w:p>
        </w:tc>
        <w:tc>
          <w:tcPr>
            <w:tcW w:w="7512" w:type="dxa"/>
          </w:tcPr>
          <w:p w14:paraId="4B2286FA"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bCs/>
                <w:color w:val="000000" w:themeColor="text1"/>
                <w:sz w:val="20"/>
                <w:szCs w:val="20"/>
                <w:lang w:val="en-GB"/>
              </w:rPr>
              <w:t xml:space="preserve">Peer-to-peer co-production workshop </w:t>
            </w:r>
          </w:p>
          <w:p w14:paraId="06A10E66" w14:textId="77777777" w:rsidR="007955DD" w:rsidRPr="007955DD" w:rsidRDefault="007955DD" w:rsidP="00B50539">
            <w:pPr>
              <w:rPr>
                <w:color w:val="000000" w:themeColor="text1"/>
                <w:sz w:val="20"/>
                <w:szCs w:val="20"/>
                <w:lang w:val="en-GB"/>
              </w:rPr>
            </w:pPr>
            <w:r w:rsidRPr="007955DD">
              <w:rPr>
                <w:color w:val="000000" w:themeColor="text1"/>
                <w:sz w:val="20"/>
                <w:szCs w:val="20"/>
                <w:lang w:val="en-GB"/>
              </w:rPr>
              <w:t>Peer-to-peer learning and reflecting on co-production processes</w:t>
            </w:r>
          </w:p>
        </w:tc>
      </w:tr>
      <w:tr w:rsidR="007955DD" w:rsidRPr="002A4DC8" w14:paraId="12B7E97E" w14:textId="77777777" w:rsidTr="00B50539">
        <w:tc>
          <w:tcPr>
            <w:tcW w:w="1555" w:type="dxa"/>
          </w:tcPr>
          <w:p w14:paraId="2919219B"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 xml:space="preserve">02.11.2018 </w:t>
            </w:r>
          </w:p>
          <w:p w14:paraId="442B078F"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Online</w:t>
            </w:r>
          </w:p>
          <w:p w14:paraId="41CDC108" w14:textId="77777777" w:rsidR="007955DD" w:rsidRPr="007955DD" w:rsidRDefault="007955DD" w:rsidP="00B50539">
            <w:pPr>
              <w:rPr>
                <w:color w:val="000000" w:themeColor="text1"/>
                <w:sz w:val="20"/>
                <w:szCs w:val="20"/>
                <w:lang w:val="en-GB"/>
              </w:rPr>
            </w:pPr>
          </w:p>
        </w:tc>
        <w:tc>
          <w:tcPr>
            <w:tcW w:w="7512" w:type="dxa"/>
          </w:tcPr>
          <w:p w14:paraId="0D731FB5"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bCs/>
                <w:color w:val="000000" w:themeColor="text1"/>
                <w:sz w:val="20"/>
                <w:szCs w:val="20"/>
                <w:lang w:val="en-GB"/>
              </w:rPr>
              <w:t xml:space="preserve">Co-production guidebook webinar </w:t>
            </w:r>
          </w:p>
          <w:p w14:paraId="14942764"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Discussion of the first draft of the guidebook on co-production including reflections and lessons learned</w:t>
            </w:r>
          </w:p>
        </w:tc>
      </w:tr>
      <w:tr w:rsidR="007955DD" w:rsidRPr="002A4DC8" w14:paraId="055BB734" w14:textId="77777777" w:rsidTr="00B50539">
        <w:tc>
          <w:tcPr>
            <w:tcW w:w="1555" w:type="dxa"/>
          </w:tcPr>
          <w:p w14:paraId="34854929"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21.11.2018</w:t>
            </w:r>
          </w:p>
          <w:p w14:paraId="7854812F"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bCs/>
                <w:color w:val="000000" w:themeColor="text1"/>
                <w:sz w:val="20"/>
                <w:szCs w:val="20"/>
                <w:lang w:val="en-GB"/>
              </w:rPr>
              <w:t xml:space="preserve">Rotterdam, the Netherlands </w:t>
            </w:r>
          </w:p>
        </w:tc>
        <w:tc>
          <w:tcPr>
            <w:tcW w:w="7512" w:type="dxa"/>
          </w:tcPr>
          <w:p w14:paraId="5CECD95D"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bCs/>
                <w:color w:val="000000" w:themeColor="text1"/>
                <w:sz w:val="20"/>
                <w:szCs w:val="20"/>
                <w:lang w:val="en-GB"/>
              </w:rPr>
              <w:t xml:space="preserve">Peer-to-peer co-production workshop </w:t>
            </w:r>
            <w:r w:rsidRPr="007955DD">
              <w:rPr>
                <w:color w:val="FF0000"/>
                <w:sz w:val="20"/>
                <w:szCs w:val="20"/>
                <w:lang w:val="en-GB"/>
              </w:rPr>
              <w:br/>
            </w:r>
            <w:r w:rsidRPr="007955DD">
              <w:rPr>
                <w:color w:val="000000" w:themeColor="text1"/>
                <w:sz w:val="20"/>
                <w:szCs w:val="20"/>
                <w:lang w:val="en-GB"/>
              </w:rPr>
              <w:t>Peer-to-peer learning and reflecting on co-production processes</w:t>
            </w:r>
          </w:p>
        </w:tc>
      </w:tr>
      <w:tr w:rsidR="007955DD" w:rsidRPr="002A4DC8" w14:paraId="4F710884" w14:textId="77777777" w:rsidTr="00B50539">
        <w:tc>
          <w:tcPr>
            <w:tcW w:w="1555" w:type="dxa"/>
          </w:tcPr>
          <w:p w14:paraId="2A900761"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January 2019</w:t>
            </w:r>
          </w:p>
          <w:p w14:paraId="7277E4A2" w14:textId="77777777" w:rsidR="007955DD" w:rsidRPr="007955DD" w:rsidRDefault="007955DD" w:rsidP="00B50539">
            <w:pPr>
              <w:pStyle w:val="StandardWeb"/>
              <w:spacing w:before="0" w:beforeAutospacing="0" w:after="0" w:afterAutospacing="0"/>
              <w:rPr>
                <w:bCs/>
                <w:color w:val="FF0000"/>
                <w:sz w:val="20"/>
                <w:szCs w:val="20"/>
                <w:lang w:val="en-GB"/>
              </w:rPr>
            </w:pPr>
            <w:r w:rsidRPr="007955DD">
              <w:rPr>
                <w:bCs/>
                <w:color w:val="000000" w:themeColor="text1"/>
                <w:sz w:val="20"/>
                <w:szCs w:val="20"/>
                <w:lang w:val="en-GB"/>
              </w:rPr>
              <w:t>Nicosia, Greece</w:t>
            </w:r>
          </w:p>
        </w:tc>
        <w:tc>
          <w:tcPr>
            <w:tcW w:w="7512" w:type="dxa"/>
          </w:tcPr>
          <w:p w14:paraId="7C8B173B" w14:textId="77777777" w:rsidR="007955DD" w:rsidRPr="007955DD" w:rsidRDefault="007955DD" w:rsidP="00B50539">
            <w:pPr>
              <w:pStyle w:val="StandardWeb"/>
              <w:spacing w:before="0" w:beforeAutospacing="0" w:after="0" w:afterAutospacing="0"/>
              <w:rPr>
                <w:color w:val="FF0000"/>
                <w:sz w:val="16"/>
                <w:szCs w:val="16"/>
                <w:lang w:val="en-GB"/>
              </w:rPr>
            </w:pPr>
            <w:r w:rsidRPr="007955DD">
              <w:rPr>
                <w:bCs/>
                <w:color w:val="000000" w:themeColor="text1"/>
                <w:sz w:val="20"/>
                <w:szCs w:val="20"/>
                <w:lang w:val="en-GB"/>
              </w:rPr>
              <w:t>Peer-to-peer co-production workshop</w:t>
            </w:r>
          </w:p>
          <w:p w14:paraId="7F07205A" w14:textId="77777777" w:rsidR="007955DD" w:rsidRPr="007955DD" w:rsidRDefault="007955DD" w:rsidP="00B50539">
            <w:pPr>
              <w:pStyle w:val="StandardWeb"/>
              <w:spacing w:before="0" w:beforeAutospacing="0" w:after="0" w:afterAutospacing="0"/>
              <w:rPr>
                <w:bCs/>
                <w:color w:val="FF0000"/>
                <w:sz w:val="20"/>
                <w:szCs w:val="20"/>
                <w:lang w:val="en-GB"/>
              </w:rPr>
            </w:pPr>
            <w:r w:rsidRPr="007955DD">
              <w:rPr>
                <w:color w:val="000000" w:themeColor="text1"/>
                <w:sz w:val="20"/>
                <w:szCs w:val="20"/>
                <w:lang w:val="en-GB"/>
              </w:rPr>
              <w:t>Peer-to-peer learning and reflecting on co-production processes</w:t>
            </w:r>
          </w:p>
        </w:tc>
      </w:tr>
      <w:tr w:rsidR="007955DD" w:rsidRPr="002A4DC8" w14:paraId="1E9A5EC1" w14:textId="77777777" w:rsidTr="00B50539">
        <w:tc>
          <w:tcPr>
            <w:tcW w:w="1555" w:type="dxa"/>
          </w:tcPr>
          <w:p w14:paraId="3E60987A"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23.04.2019</w:t>
            </w:r>
          </w:p>
          <w:p w14:paraId="1AC66913"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Online</w:t>
            </w:r>
          </w:p>
        </w:tc>
        <w:tc>
          <w:tcPr>
            <w:tcW w:w="7512" w:type="dxa"/>
          </w:tcPr>
          <w:p w14:paraId="48B9AED5"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Co-production webinar</w:t>
            </w:r>
          </w:p>
          <w:p w14:paraId="1674EC4F"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Discussion of co-production approaches and next steps</w:t>
            </w:r>
          </w:p>
        </w:tc>
      </w:tr>
      <w:tr w:rsidR="007955DD" w:rsidRPr="002A4DC8" w14:paraId="6053B1FA" w14:textId="77777777" w:rsidTr="00B50539">
        <w:tc>
          <w:tcPr>
            <w:tcW w:w="1555" w:type="dxa"/>
          </w:tcPr>
          <w:p w14:paraId="2331D39A"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30.04.2019</w:t>
            </w:r>
          </w:p>
          <w:p w14:paraId="498F8B58"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Online</w:t>
            </w:r>
          </w:p>
        </w:tc>
        <w:tc>
          <w:tcPr>
            <w:tcW w:w="7512" w:type="dxa"/>
          </w:tcPr>
          <w:p w14:paraId="22E184FD"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Co-production webinar</w:t>
            </w:r>
          </w:p>
          <w:p w14:paraId="40B7A578"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Discussion of co-production approaches and next steps</w:t>
            </w:r>
          </w:p>
        </w:tc>
      </w:tr>
      <w:tr w:rsidR="007955DD" w:rsidRPr="002A4DC8" w14:paraId="6A0BB42D" w14:textId="77777777" w:rsidTr="00B50539">
        <w:tc>
          <w:tcPr>
            <w:tcW w:w="1555" w:type="dxa"/>
          </w:tcPr>
          <w:p w14:paraId="05DFA54E"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18.04.2019</w:t>
            </w:r>
          </w:p>
          <w:p w14:paraId="6FD560DF" w14:textId="77777777" w:rsidR="007955DD" w:rsidRPr="007955DD" w:rsidRDefault="007955DD" w:rsidP="00B50539">
            <w:pPr>
              <w:pStyle w:val="StandardWeb"/>
              <w:spacing w:before="0" w:beforeAutospacing="0" w:after="0" w:afterAutospacing="0"/>
              <w:rPr>
                <w:color w:val="000000" w:themeColor="text1"/>
                <w:sz w:val="16"/>
                <w:szCs w:val="16"/>
                <w:lang w:val="en-GB"/>
              </w:rPr>
            </w:pPr>
            <w:r w:rsidRPr="007955DD">
              <w:rPr>
                <w:color w:val="000000" w:themeColor="text1"/>
                <w:sz w:val="20"/>
                <w:szCs w:val="20"/>
                <w:lang w:val="en-GB"/>
              </w:rPr>
              <w:t>Online</w:t>
            </w:r>
          </w:p>
        </w:tc>
        <w:tc>
          <w:tcPr>
            <w:tcW w:w="7512" w:type="dxa"/>
          </w:tcPr>
          <w:p w14:paraId="67F24C69"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Co-production webinar</w:t>
            </w:r>
          </w:p>
          <w:p w14:paraId="556A4CA8" w14:textId="77777777" w:rsidR="007955DD" w:rsidRPr="007955DD" w:rsidRDefault="007955DD" w:rsidP="00B50539">
            <w:pPr>
              <w:pStyle w:val="StandardWeb"/>
              <w:spacing w:before="0" w:beforeAutospacing="0" w:after="0" w:afterAutospacing="0"/>
              <w:rPr>
                <w:color w:val="FF0000"/>
                <w:sz w:val="16"/>
                <w:szCs w:val="16"/>
                <w:lang w:val="en-GB"/>
              </w:rPr>
            </w:pPr>
            <w:r w:rsidRPr="007955DD">
              <w:rPr>
                <w:bCs/>
                <w:color w:val="000000" w:themeColor="text1"/>
                <w:sz w:val="20"/>
                <w:szCs w:val="20"/>
                <w:lang w:val="en-GB"/>
              </w:rPr>
              <w:t>Discussion of co-production approaches and next steps</w:t>
            </w:r>
          </w:p>
        </w:tc>
      </w:tr>
      <w:tr w:rsidR="007955DD" w:rsidRPr="002A4DC8" w14:paraId="3C95E0D8" w14:textId="77777777" w:rsidTr="00B50539">
        <w:tc>
          <w:tcPr>
            <w:tcW w:w="1555" w:type="dxa"/>
          </w:tcPr>
          <w:p w14:paraId="5E0C18CF"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29.08.2019</w:t>
            </w:r>
          </w:p>
          <w:p w14:paraId="11209DB6"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color w:val="000000" w:themeColor="text1"/>
                <w:sz w:val="20"/>
                <w:szCs w:val="20"/>
                <w:lang w:val="en-GB"/>
              </w:rPr>
              <w:t>Online</w:t>
            </w:r>
          </w:p>
        </w:tc>
        <w:tc>
          <w:tcPr>
            <w:tcW w:w="7512" w:type="dxa"/>
          </w:tcPr>
          <w:p w14:paraId="2B4F00CC"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Co-production webinar</w:t>
            </w:r>
          </w:p>
          <w:p w14:paraId="10DE55FF" w14:textId="77777777" w:rsidR="007955DD" w:rsidRPr="007955DD" w:rsidRDefault="007955DD" w:rsidP="00B50539">
            <w:pPr>
              <w:pStyle w:val="StandardWeb"/>
              <w:spacing w:before="0" w:beforeAutospacing="0" w:after="0" w:afterAutospacing="0"/>
              <w:rPr>
                <w:bCs/>
                <w:color w:val="FF0000"/>
                <w:sz w:val="20"/>
                <w:szCs w:val="20"/>
                <w:lang w:val="en-GB"/>
              </w:rPr>
            </w:pPr>
            <w:r w:rsidRPr="007955DD">
              <w:rPr>
                <w:bCs/>
                <w:color w:val="000000" w:themeColor="text1"/>
                <w:sz w:val="20"/>
                <w:szCs w:val="20"/>
                <w:lang w:val="en-GB"/>
              </w:rPr>
              <w:t>Discussion of co-production approaches and next steps</w:t>
            </w:r>
          </w:p>
        </w:tc>
      </w:tr>
      <w:tr w:rsidR="007955DD" w:rsidRPr="002A4DC8" w14:paraId="63C015B8" w14:textId="77777777" w:rsidTr="00B50539">
        <w:tc>
          <w:tcPr>
            <w:tcW w:w="1555" w:type="dxa"/>
          </w:tcPr>
          <w:p w14:paraId="5CDF83B3"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29.08.2019</w:t>
            </w:r>
          </w:p>
          <w:p w14:paraId="05CC63F1"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color w:val="000000" w:themeColor="text1"/>
                <w:sz w:val="20"/>
                <w:szCs w:val="20"/>
                <w:lang w:val="en-GB"/>
              </w:rPr>
              <w:t>Online</w:t>
            </w:r>
          </w:p>
        </w:tc>
        <w:tc>
          <w:tcPr>
            <w:tcW w:w="7512" w:type="dxa"/>
          </w:tcPr>
          <w:p w14:paraId="0D22B5F9"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Co-production webinar</w:t>
            </w:r>
          </w:p>
          <w:p w14:paraId="07ABC563" w14:textId="77777777" w:rsidR="007955DD" w:rsidRPr="007955DD" w:rsidRDefault="007955DD" w:rsidP="00B50539">
            <w:pPr>
              <w:pStyle w:val="StandardWeb"/>
              <w:spacing w:before="0" w:beforeAutospacing="0" w:after="0" w:afterAutospacing="0"/>
              <w:rPr>
                <w:color w:val="FF0000"/>
                <w:sz w:val="16"/>
                <w:szCs w:val="16"/>
                <w:lang w:val="en-GB"/>
              </w:rPr>
            </w:pPr>
            <w:r w:rsidRPr="007955DD">
              <w:rPr>
                <w:bCs/>
                <w:color w:val="000000" w:themeColor="text1"/>
                <w:sz w:val="20"/>
                <w:szCs w:val="20"/>
                <w:lang w:val="en-GB"/>
              </w:rPr>
              <w:t>Discussion of co-production approaches and next steps</w:t>
            </w:r>
          </w:p>
        </w:tc>
      </w:tr>
      <w:tr w:rsidR="007955DD" w:rsidRPr="002A4DC8" w14:paraId="2242F484" w14:textId="77777777" w:rsidTr="00B50539">
        <w:tc>
          <w:tcPr>
            <w:tcW w:w="1555" w:type="dxa"/>
          </w:tcPr>
          <w:p w14:paraId="5B0E1ADE"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lastRenderedPageBreak/>
              <w:t>03.09.2019</w:t>
            </w:r>
          </w:p>
          <w:p w14:paraId="4729AD7C"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color w:val="000000" w:themeColor="text1"/>
                <w:sz w:val="20"/>
                <w:szCs w:val="20"/>
                <w:lang w:val="en-GB"/>
              </w:rPr>
              <w:t>Online</w:t>
            </w:r>
          </w:p>
        </w:tc>
        <w:tc>
          <w:tcPr>
            <w:tcW w:w="7512" w:type="dxa"/>
          </w:tcPr>
          <w:p w14:paraId="24F14B09"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Co-production webinar</w:t>
            </w:r>
          </w:p>
          <w:p w14:paraId="57D85BB4" w14:textId="77777777" w:rsidR="007955DD" w:rsidRPr="007955DD" w:rsidRDefault="007955DD" w:rsidP="00B50539">
            <w:pPr>
              <w:pStyle w:val="StandardWeb"/>
              <w:spacing w:before="0" w:beforeAutospacing="0" w:after="0" w:afterAutospacing="0"/>
              <w:rPr>
                <w:color w:val="FF0000"/>
                <w:sz w:val="16"/>
                <w:szCs w:val="16"/>
                <w:lang w:val="en-GB"/>
              </w:rPr>
            </w:pPr>
            <w:r w:rsidRPr="007955DD">
              <w:rPr>
                <w:bCs/>
                <w:color w:val="000000" w:themeColor="text1"/>
                <w:sz w:val="20"/>
                <w:szCs w:val="20"/>
                <w:lang w:val="en-GB"/>
              </w:rPr>
              <w:t>Discussion of co-production approaches and next steps</w:t>
            </w:r>
          </w:p>
        </w:tc>
      </w:tr>
      <w:tr w:rsidR="007955DD" w:rsidRPr="002A4DC8" w14:paraId="6242E8B0" w14:textId="77777777" w:rsidTr="00B50539">
        <w:tc>
          <w:tcPr>
            <w:tcW w:w="1555" w:type="dxa"/>
          </w:tcPr>
          <w:p w14:paraId="7DAB238C"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31.01.2020</w:t>
            </w:r>
          </w:p>
          <w:p w14:paraId="297FA986"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 xml:space="preserve">Online </w:t>
            </w:r>
          </w:p>
        </w:tc>
        <w:tc>
          <w:tcPr>
            <w:tcW w:w="7512" w:type="dxa"/>
          </w:tcPr>
          <w:p w14:paraId="2197304E"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Co-production webinar</w:t>
            </w:r>
          </w:p>
          <w:p w14:paraId="4024E3C6"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Discussion of co-production approaches and next steps</w:t>
            </w:r>
          </w:p>
        </w:tc>
      </w:tr>
      <w:tr w:rsidR="007955DD" w:rsidRPr="002A4DC8" w14:paraId="0ED89876" w14:textId="77777777" w:rsidTr="00B50539">
        <w:tc>
          <w:tcPr>
            <w:tcW w:w="1555" w:type="dxa"/>
          </w:tcPr>
          <w:p w14:paraId="3BE585E6"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03.02.2020</w:t>
            </w:r>
          </w:p>
          <w:p w14:paraId="6F4E99D9"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Online</w:t>
            </w:r>
          </w:p>
        </w:tc>
        <w:tc>
          <w:tcPr>
            <w:tcW w:w="7512" w:type="dxa"/>
          </w:tcPr>
          <w:p w14:paraId="35711D1B"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Co-production webinar</w:t>
            </w:r>
          </w:p>
          <w:p w14:paraId="4F7677A3"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Discussion of co-production approaches and next steps</w:t>
            </w:r>
          </w:p>
        </w:tc>
      </w:tr>
      <w:tr w:rsidR="007955DD" w:rsidRPr="002A4DC8" w14:paraId="1E45A8F0" w14:textId="77777777" w:rsidTr="00B50539">
        <w:tc>
          <w:tcPr>
            <w:tcW w:w="1555" w:type="dxa"/>
          </w:tcPr>
          <w:p w14:paraId="265D9E17"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05.02.2020</w:t>
            </w:r>
          </w:p>
          <w:p w14:paraId="7086AD2C"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Online</w:t>
            </w:r>
          </w:p>
        </w:tc>
        <w:tc>
          <w:tcPr>
            <w:tcW w:w="7512" w:type="dxa"/>
          </w:tcPr>
          <w:p w14:paraId="79AE627F"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Co-production webinar</w:t>
            </w:r>
          </w:p>
          <w:p w14:paraId="3205A989"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Discussion of co-production approaches and next steps</w:t>
            </w:r>
          </w:p>
        </w:tc>
      </w:tr>
      <w:tr w:rsidR="007955DD" w:rsidRPr="002A4DC8" w14:paraId="6AE9F1CE" w14:textId="77777777" w:rsidTr="00B50539">
        <w:trPr>
          <w:trHeight w:val="86"/>
        </w:trPr>
        <w:tc>
          <w:tcPr>
            <w:tcW w:w="1555" w:type="dxa"/>
          </w:tcPr>
          <w:p w14:paraId="716ED38E"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 xml:space="preserve">20.10.2020 </w:t>
            </w:r>
          </w:p>
          <w:p w14:paraId="43B6DCA8"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bCs/>
                <w:color w:val="000000" w:themeColor="text1"/>
                <w:sz w:val="20"/>
                <w:szCs w:val="20"/>
                <w:lang w:val="en-GB"/>
              </w:rPr>
              <w:t>Online</w:t>
            </w:r>
          </w:p>
        </w:tc>
        <w:tc>
          <w:tcPr>
            <w:tcW w:w="7512" w:type="dxa"/>
          </w:tcPr>
          <w:p w14:paraId="593BEC6D" w14:textId="77777777" w:rsidR="007955DD" w:rsidRPr="007955DD" w:rsidRDefault="007955DD" w:rsidP="00B50539">
            <w:pPr>
              <w:pStyle w:val="StandardWeb"/>
              <w:spacing w:before="0" w:beforeAutospacing="0" w:after="0" w:afterAutospacing="0"/>
              <w:rPr>
                <w:color w:val="FF0000"/>
                <w:sz w:val="20"/>
                <w:szCs w:val="20"/>
                <w:lang w:val="en-GB"/>
              </w:rPr>
            </w:pPr>
            <w:r w:rsidRPr="007955DD">
              <w:rPr>
                <w:bCs/>
                <w:color w:val="000000" w:themeColor="text1"/>
                <w:sz w:val="20"/>
                <w:szCs w:val="20"/>
                <w:lang w:val="en-GB"/>
              </w:rPr>
              <w:t>Peer-to-peer co-production webinar</w:t>
            </w:r>
          </w:p>
        </w:tc>
      </w:tr>
      <w:tr w:rsidR="007955DD" w:rsidRPr="002A4DC8" w14:paraId="243772B0" w14:textId="77777777" w:rsidTr="00B50539">
        <w:tc>
          <w:tcPr>
            <w:tcW w:w="1555" w:type="dxa"/>
          </w:tcPr>
          <w:p w14:paraId="2BEE4E5E"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08.10.2021</w:t>
            </w:r>
          </w:p>
          <w:p w14:paraId="70414097"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bCs/>
                <w:color w:val="000000" w:themeColor="text1"/>
                <w:sz w:val="20"/>
                <w:szCs w:val="20"/>
                <w:lang w:val="en-GB"/>
              </w:rPr>
              <w:t xml:space="preserve">Online </w:t>
            </w:r>
          </w:p>
        </w:tc>
        <w:tc>
          <w:tcPr>
            <w:tcW w:w="7512" w:type="dxa"/>
          </w:tcPr>
          <w:p w14:paraId="1257D5E6"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Peer-to-peer co-production webinar</w:t>
            </w:r>
          </w:p>
          <w:p w14:paraId="4EB5818A" w14:textId="77777777" w:rsidR="007955DD" w:rsidRPr="007955DD" w:rsidRDefault="007955DD" w:rsidP="00B50539">
            <w:pPr>
              <w:pStyle w:val="StandardWeb"/>
              <w:spacing w:before="0" w:beforeAutospacing="0" w:after="0" w:afterAutospacing="0"/>
              <w:rPr>
                <w:color w:val="FF0000"/>
                <w:sz w:val="20"/>
                <w:szCs w:val="20"/>
                <w:lang w:val="en-GB"/>
              </w:rPr>
            </w:pPr>
          </w:p>
        </w:tc>
      </w:tr>
      <w:tr w:rsidR="007955DD" w:rsidRPr="00CE7C8C" w14:paraId="31FB5B5F" w14:textId="77777777" w:rsidTr="00B50539">
        <w:tc>
          <w:tcPr>
            <w:tcW w:w="9067" w:type="dxa"/>
            <w:gridSpan w:val="2"/>
          </w:tcPr>
          <w:p w14:paraId="7E377E75" w14:textId="77777777" w:rsidR="007955DD" w:rsidRPr="007955DD" w:rsidRDefault="007955DD" w:rsidP="00B50539">
            <w:pPr>
              <w:pStyle w:val="StandardWeb"/>
              <w:spacing w:before="0" w:beforeAutospacing="0" w:after="0" w:afterAutospacing="0"/>
              <w:rPr>
                <w:b/>
                <w:i/>
                <w:color w:val="000000" w:themeColor="text1"/>
                <w:sz w:val="20"/>
                <w:szCs w:val="20"/>
                <w:lang w:val="en-GB"/>
              </w:rPr>
            </w:pPr>
            <w:r w:rsidRPr="007955DD">
              <w:rPr>
                <w:b/>
                <w:bCs/>
                <w:i/>
                <w:color w:val="000000" w:themeColor="text1"/>
                <w:sz w:val="20"/>
                <w:szCs w:val="20"/>
                <w:lang w:val="en-GB"/>
              </w:rPr>
              <w:t>Reflexive monitoring</w:t>
            </w:r>
          </w:p>
        </w:tc>
      </w:tr>
      <w:tr w:rsidR="007955DD" w:rsidRPr="002A4DC8" w14:paraId="2E231F67" w14:textId="77777777" w:rsidTr="00B50539">
        <w:tc>
          <w:tcPr>
            <w:tcW w:w="1555" w:type="dxa"/>
          </w:tcPr>
          <w:p w14:paraId="12ED1193" w14:textId="77777777" w:rsidR="007955DD" w:rsidRPr="007955DD" w:rsidRDefault="007955DD" w:rsidP="00B50539">
            <w:pPr>
              <w:pStyle w:val="StandardWeb"/>
              <w:rPr>
                <w:color w:val="000000" w:themeColor="text1"/>
                <w:sz w:val="20"/>
                <w:szCs w:val="20"/>
                <w:lang w:val="en-US"/>
              </w:rPr>
            </w:pPr>
            <w:r w:rsidRPr="007955DD">
              <w:rPr>
                <w:bCs/>
                <w:color w:val="000000" w:themeColor="text1"/>
                <w:sz w:val="20"/>
                <w:szCs w:val="20"/>
                <w:lang w:val="en-US"/>
              </w:rPr>
              <w:t>10.09.2018</w:t>
            </w:r>
          </w:p>
        </w:tc>
        <w:tc>
          <w:tcPr>
            <w:tcW w:w="7512" w:type="dxa"/>
          </w:tcPr>
          <w:p w14:paraId="2BC7E183" w14:textId="77777777" w:rsidR="007955DD" w:rsidRPr="007955DD" w:rsidRDefault="007955DD" w:rsidP="00B50539">
            <w:pPr>
              <w:pStyle w:val="StandardWeb"/>
              <w:rPr>
                <w:sz w:val="20"/>
                <w:szCs w:val="20"/>
                <w:lang w:val="en-US"/>
              </w:rPr>
            </w:pPr>
            <w:r w:rsidRPr="007955DD">
              <w:rPr>
                <w:bCs/>
                <w:color w:val="000000" w:themeColor="text1"/>
                <w:sz w:val="20"/>
                <w:szCs w:val="20"/>
                <w:lang w:val="en-US"/>
              </w:rPr>
              <w:t>Webinar reflexive monitoring</w:t>
            </w:r>
            <w:r w:rsidRPr="007955DD">
              <w:rPr>
                <w:bCs/>
                <w:color w:val="000000" w:themeColor="text1"/>
                <w:sz w:val="20"/>
                <w:szCs w:val="20"/>
                <w:lang w:val="en-US"/>
              </w:rPr>
              <w:br/>
              <w:t xml:space="preserve">- </w:t>
            </w:r>
            <w:r w:rsidRPr="007955DD">
              <w:rPr>
                <w:color w:val="000000" w:themeColor="text1"/>
                <w:sz w:val="20"/>
                <w:szCs w:val="20"/>
                <w:lang w:val="en-US"/>
              </w:rPr>
              <w:t xml:space="preserve">to introduce reflexive </w:t>
            </w:r>
            <w:r w:rsidRPr="007955DD">
              <w:rPr>
                <w:sz w:val="20"/>
                <w:szCs w:val="20"/>
                <w:lang w:val="en-US"/>
              </w:rPr>
              <w:t xml:space="preserve">monitoring to the FRC’s </w:t>
            </w:r>
          </w:p>
        </w:tc>
      </w:tr>
      <w:tr w:rsidR="007955DD" w:rsidRPr="00CE7C8C" w14:paraId="1E0CA207" w14:textId="77777777" w:rsidTr="00B50539">
        <w:tc>
          <w:tcPr>
            <w:tcW w:w="1555" w:type="dxa"/>
          </w:tcPr>
          <w:p w14:paraId="147890D5"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20.11.2018</w:t>
            </w:r>
          </w:p>
        </w:tc>
        <w:tc>
          <w:tcPr>
            <w:tcW w:w="7512" w:type="dxa"/>
          </w:tcPr>
          <w:p w14:paraId="7058E9C2" w14:textId="77777777" w:rsidR="007955DD" w:rsidRPr="007955DD" w:rsidRDefault="007955DD" w:rsidP="00B50539">
            <w:pPr>
              <w:pStyle w:val="StandardWeb"/>
              <w:rPr>
                <w:sz w:val="20"/>
                <w:szCs w:val="20"/>
                <w:lang w:val="en-US"/>
              </w:rPr>
            </w:pPr>
            <w:r w:rsidRPr="007955DD">
              <w:rPr>
                <w:bCs/>
                <w:sz w:val="20"/>
                <w:szCs w:val="20"/>
                <w:lang w:val="en-US"/>
              </w:rPr>
              <w:t>Workshop on the reflexive monitoring methodology in Rotterdam</w:t>
            </w:r>
            <w:r w:rsidRPr="007955DD">
              <w:rPr>
                <w:bCs/>
                <w:sz w:val="20"/>
                <w:szCs w:val="20"/>
                <w:lang w:val="en-US"/>
              </w:rPr>
              <w:br/>
              <w:t xml:space="preserve">- </w:t>
            </w:r>
            <w:r w:rsidRPr="007955DD">
              <w:rPr>
                <w:sz w:val="20"/>
                <w:szCs w:val="20"/>
                <w:lang w:val="en-US"/>
              </w:rPr>
              <w:t xml:space="preserve">to introduce Reflexive monitoring and facilitate peer-2-peer learning </w:t>
            </w:r>
          </w:p>
        </w:tc>
      </w:tr>
      <w:tr w:rsidR="007955DD" w:rsidRPr="00CE7C8C" w14:paraId="0BBD0B2F" w14:textId="77777777" w:rsidTr="00B50539">
        <w:tc>
          <w:tcPr>
            <w:tcW w:w="1555" w:type="dxa"/>
          </w:tcPr>
          <w:p w14:paraId="65B0A568"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12.12.2018</w:t>
            </w:r>
          </w:p>
        </w:tc>
        <w:tc>
          <w:tcPr>
            <w:tcW w:w="7512" w:type="dxa"/>
          </w:tcPr>
          <w:p w14:paraId="44C66FD5" w14:textId="77777777" w:rsidR="007955DD" w:rsidRPr="007955DD" w:rsidRDefault="007955DD" w:rsidP="00B50539">
            <w:pPr>
              <w:pStyle w:val="StandardWeb"/>
              <w:rPr>
                <w:sz w:val="20"/>
                <w:szCs w:val="20"/>
                <w:lang w:val="en-US"/>
              </w:rPr>
            </w:pPr>
            <w:r w:rsidRPr="007955DD">
              <w:rPr>
                <w:bCs/>
                <w:sz w:val="20"/>
                <w:szCs w:val="20"/>
                <w:lang w:val="en-US"/>
              </w:rPr>
              <w:t>Webinar reflexive monitoring</w:t>
            </w:r>
            <w:r w:rsidRPr="007955DD">
              <w:rPr>
                <w:bCs/>
                <w:sz w:val="20"/>
                <w:szCs w:val="20"/>
                <w:lang w:val="en-US"/>
              </w:rPr>
              <w:br/>
              <w:t xml:space="preserve">- </w:t>
            </w:r>
            <w:r w:rsidRPr="007955DD">
              <w:rPr>
                <w:sz w:val="20"/>
                <w:szCs w:val="20"/>
                <w:lang w:val="en-US"/>
              </w:rPr>
              <w:t>to introduce reflexive monitoring to the fast-follower cities</w:t>
            </w:r>
          </w:p>
        </w:tc>
      </w:tr>
      <w:tr w:rsidR="007955DD" w:rsidRPr="002A4DC8" w14:paraId="2413F17D" w14:textId="77777777" w:rsidTr="00B50539">
        <w:tc>
          <w:tcPr>
            <w:tcW w:w="1555" w:type="dxa"/>
          </w:tcPr>
          <w:p w14:paraId="6E62C484" w14:textId="77777777" w:rsidR="007955DD" w:rsidRPr="007955DD" w:rsidRDefault="007955DD" w:rsidP="00B50539">
            <w:pPr>
              <w:pStyle w:val="StandardWeb"/>
              <w:rPr>
                <w:color w:val="000000" w:themeColor="text1"/>
                <w:sz w:val="20"/>
                <w:szCs w:val="20"/>
                <w:lang w:val="en-US"/>
              </w:rPr>
            </w:pPr>
            <w:r w:rsidRPr="007955DD">
              <w:rPr>
                <w:bCs/>
                <w:color w:val="000000" w:themeColor="text1"/>
                <w:sz w:val="20"/>
                <w:szCs w:val="20"/>
                <w:lang w:val="en-US"/>
              </w:rPr>
              <w:t>23.01.2019</w:t>
            </w:r>
          </w:p>
        </w:tc>
        <w:tc>
          <w:tcPr>
            <w:tcW w:w="7512" w:type="dxa"/>
          </w:tcPr>
          <w:p w14:paraId="5E19EFDE" w14:textId="77777777" w:rsidR="007955DD" w:rsidRPr="007955DD" w:rsidRDefault="007955DD" w:rsidP="00B50539">
            <w:pPr>
              <w:pStyle w:val="StandardWeb"/>
              <w:rPr>
                <w:sz w:val="20"/>
                <w:szCs w:val="20"/>
                <w:lang w:val="en-US"/>
              </w:rPr>
            </w:pPr>
            <w:r w:rsidRPr="007955DD">
              <w:rPr>
                <w:bCs/>
                <w:color w:val="000000" w:themeColor="text1"/>
                <w:sz w:val="20"/>
                <w:szCs w:val="20"/>
                <w:lang w:val="en-US"/>
              </w:rPr>
              <w:t xml:space="preserve">Workshop on reflexive monitoring during the 'Learning Transfer </w:t>
            </w:r>
            <w:r w:rsidRPr="007955DD">
              <w:rPr>
                <w:bCs/>
                <w:sz w:val="20"/>
                <w:szCs w:val="20"/>
                <w:lang w:val="en-US"/>
              </w:rPr>
              <w:t>Workshop' in Nicosia</w:t>
            </w:r>
          </w:p>
        </w:tc>
      </w:tr>
      <w:tr w:rsidR="007955DD" w:rsidRPr="00CE7C8C" w14:paraId="05419B0C" w14:textId="77777777" w:rsidTr="00B50539">
        <w:tc>
          <w:tcPr>
            <w:tcW w:w="1555" w:type="dxa"/>
          </w:tcPr>
          <w:p w14:paraId="2C241A15"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June – September 2019</w:t>
            </w:r>
          </w:p>
        </w:tc>
        <w:tc>
          <w:tcPr>
            <w:tcW w:w="7512" w:type="dxa"/>
          </w:tcPr>
          <w:p w14:paraId="00097106" w14:textId="77777777" w:rsidR="007955DD" w:rsidRPr="007955DD" w:rsidRDefault="007955DD" w:rsidP="00B50539">
            <w:pPr>
              <w:pStyle w:val="StandardWeb"/>
              <w:rPr>
                <w:sz w:val="20"/>
                <w:szCs w:val="20"/>
                <w:lang w:val="en-US"/>
              </w:rPr>
            </w:pPr>
            <w:r w:rsidRPr="007955DD">
              <w:rPr>
                <w:bCs/>
                <w:sz w:val="20"/>
                <w:szCs w:val="20"/>
                <w:lang w:val="en-US"/>
              </w:rPr>
              <w:t xml:space="preserve">FFC RM in practice 1-on-1 webinars </w:t>
            </w:r>
          </w:p>
        </w:tc>
      </w:tr>
      <w:tr w:rsidR="007955DD" w:rsidRPr="00CE7C8C" w14:paraId="79F80DDC" w14:textId="77777777" w:rsidTr="00B50539">
        <w:tc>
          <w:tcPr>
            <w:tcW w:w="1555" w:type="dxa"/>
          </w:tcPr>
          <w:p w14:paraId="40E5C0C0"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April – May 2021</w:t>
            </w:r>
          </w:p>
        </w:tc>
        <w:tc>
          <w:tcPr>
            <w:tcW w:w="7512" w:type="dxa"/>
          </w:tcPr>
          <w:p w14:paraId="49205F62" w14:textId="77777777" w:rsidR="007955DD" w:rsidRPr="007955DD" w:rsidRDefault="007955DD" w:rsidP="00B50539">
            <w:pPr>
              <w:pStyle w:val="StandardWeb"/>
              <w:rPr>
                <w:sz w:val="20"/>
                <w:szCs w:val="20"/>
                <w:lang w:val="en-US"/>
              </w:rPr>
            </w:pPr>
            <w:r w:rsidRPr="007955DD">
              <w:rPr>
                <w:bCs/>
                <w:sz w:val="20"/>
                <w:szCs w:val="20"/>
                <w:lang w:val="en-US"/>
              </w:rPr>
              <w:t xml:space="preserve">1-On-1 Support – for FFCs, to support development of RM Chapter of CN Framework report </w:t>
            </w:r>
          </w:p>
        </w:tc>
      </w:tr>
      <w:tr w:rsidR="007955DD" w:rsidRPr="002A4DC8" w14:paraId="79D3BD0A" w14:textId="77777777" w:rsidTr="00B50539">
        <w:tc>
          <w:tcPr>
            <w:tcW w:w="1555" w:type="dxa"/>
          </w:tcPr>
          <w:p w14:paraId="3C38BA44"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 xml:space="preserve">01.10.2018; 09.10.2018; 06.11.2018; 06.12.2018; </w:t>
            </w:r>
            <w:r w:rsidRPr="007955DD">
              <w:rPr>
                <w:color w:val="000000" w:themeColor="text1"/>
                <w:sz w:val="20"/>
                <w:szCs w:val="20"/>
                <w:lang w:val="en-GB"/>
              </w:rPr>
              <w:t>08.01.2019; 14.02.2019; 02.04.2019; 05.06.2019; 22.10.2019; 16.12.2019; 06.01.2020; 04.03.2020; 15.06.2020; 03.09.2020; 10.11.2020; 15.02.2021; 29.03.2021; 01.06.2021</w:t>
            </w:r>
          </w:p>
        </w:tc>
        <w:tc>
          <w:tcPr>
            <w:tcW w:w="7512" w:type="dxa"/>
          </w:tcPr>
          <w:p w14:paraId="674E9A98"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Learning sessions Genk (18x)</w:t>
            </w:r>
          </w:p>
          <w:p w14:paraId="4D8D9588" w14:textId="77777777" w:rsidR="007955DD" w:rsidRPr="007955DD" w:rsidRDefault="007955DD" w:rsidP="00B50539">
            <w:pPr>
              <w:pBdr>
                <w:top w:val="nil"/>
                <w:left w:val="nil"/>
                <w:bottom w:val="nil"/>
                <w:right w:val="nil"/>
                <w:between w:val="nil"/>
              </w:pBdr>
              <w:rPr>
                <w:bCs/>
                <w:color w:val="000000" w:themeColor="text1"/>
                <w:sz w:val="20"/>
                <w:szCs w:val="20"/>
                <w:lang w:val="en-GB"/>
              </w:rPr>
            </w:pPr>
            <w:r w:rsidRPr="007955DD">
              <w:rPr>
                <w:bCs/>
                <w:color w:val="000000" w:themeColor="text1"/>
                <w:sz w:val="20"/>
                <w:szCs w:val="20"/>
                <w:lang w:val="en-GB"/>
              </w:rPr>
              <w:t>(Bi-)Monthly online reflexive monitoring coaching sessions to reflect on progress, identify barriers, opportunities and next steps</w:t>
            </w:r>
          </w:p>
          <w:p w14:paraId="4BAE53DA" w14:textId="77777777" w:rsidR="007955DD" w:rsidRPr="007955DD" w:rsidRDefault="007955DD" w:rsidP="00B50539">
            <w:pPr>
              <w:pBdr>
                <w:top w:val="nil"/>
                <w:left w:val="nil"/>
                <w:bottom w:val="nil"/>
                <w:right w:val="nil"/>
                <w:between w:val="nil"/>
              </w:pBdr>
              <w:rPr>
                <w:bCs/>
                <w:color w:val="000000" w:themeColor="text1"/>
                <w:sz w:val="20"/>
                <w:szCs w:val="20"/>
                <w:lang w:val="en-GB"/>
              </w:rPr>
            </w:pPr>
          </w:p>
        </w:tc>
      </w:tr>
      <w:tr w:rsidR="007955DD" w:rsidRPr="002A4DC8" w14:paraId="6CE0C3B2" w14:textId="77777777" w:rsidTr="00B50539">
        <w:tc>
          <w:tcPr>
            <w:tcW w:w="1555" w:type="dxa"/>
          </w:tcPr>
          <w:p w14:paraId="4B082996" w14:textId="77777777" w:rsidR="007955DD" w:rsidRPr="002A4DC8" w:rsidRDefault="007955DD" w:rsidP="00B50539">
            <w:pPr>
              <w:pStyle w:val="StandardWeb"/>
              <w:spacing w:before="0" w:beforeAutospacing="0" w:after="0" w:afterAutospacing="0"/>
              <w:rPr>
                <w:bCs/>
                <w:color w:val="000000" w:themeColor="text1"/>
                <w:sz w:val="20"/>
                <w:szCs w:val="20"/>
                <w:lang w:val="en-GB"/>
              </w:rPr>
            </w:pPr>
            <w:r w:rsidRPr="002A4DC8">
              <w:rPr>
                <w:color w:val="000000" w:themeColor="text1"/>
                <w:sz w:val="20"/>
                <w:szCs w:val="20"/>
                <w:lang w:val="en-GB"/>
              </w:rPr>
              <w:t xml:space="preserve">03.10.2018; 16.10.2018; 13.11.2018; 18.12.2018; 15.01.2019; 22.01.2019; 19.02.2019; 19.03.2019; 18.04.2019; 21.05.2019; </w:t>
            </w:r>
            <w:r w:rsidRPr="002A4DC8">
              <w:rPr>
                <w:bCs/>
                <w:color w:val="000000" w:themeColor="text1"/>
                <w:sz w:val="20"/>
                <w:szCs w:val="20"/>
                <w:lang w:val="en-GB"/>
              </w:rPr>
              <w:t xml:space="preserve">21.05.2019; 18.06.2019; 09.2019; 10.2019; 12.2019; 30.01.2020; 05.03.2020; 01.04.2020; 28.04.2020; </w:t>
            </w:r>
            <w:r w:rsidRPr="002A4DC8">
              <w:rPr>
                <w:bCs/>
                <w:color w:val="000000" w:themeColor="text1"/>
                <w:sz w:val="20"/>
                <w:szCs w:val="20"/>
                <w:lang w:val="en-GB"/>
              </w:rPr>
              <w:lastRenderedPageBreak/>
              <w:t>23.06.2020; 22.09.2020; 17.12.2020; 14.04.2021; 08.06.2021</w:t>
            </w:r>
          </w:p>
        </w:tc>
        <w:tc>
          <w:tcPr>
            <w:tcW w:w="7512" w:type="dxa"/>
          </w:tcPr>
          <w:p w14:paraId="13302A33"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lastRenderedPageBreak/>
              <w:t>Learning sessions Glasgow (24x)</w:t>
            </w:r>
          </w:p>
          <w:p w14:paraId="39CF9DAD" w14:textId="77777777" w:rsidR="007955DD" w:rsidRPr="002A4DC8" w:rsidRDefault="007955DD" w:rsidP="00B50539">
            <w:pPr>
              <w:pBdr>
                <w:top w:val="nil"/>
                <w:left w:val="nil"/>
                <w:bottom w:val="nil"/>
                <w:right w:val="nil"/>
                <w:between w:val="nil"/>
              </w:pBdr>
              <w:rPr>
                <w:bCs/>
                <w:color w:val="000000" w:themeColor="text1"/>
                <w:sz w:val="20"/>
                <w:szCs w:val="20"/>
                <w:lang w:val="en-GB"/>
              </w:rPr>
            </w:pPr>
            <w:r w:rsidRPr="007955DD">
              <w:rPr>
                <w:bCs/>
                <w:color w:val="000000" w:themeColor="text1"/>
                <w:sz w:val="20"/>
                <w:szCs w:val="20"/>
                <w:lang w:val="en-GB"/>
              </w:rPr>
              <w:t>(Bi-)Monthly online reflexive monitoring coaching sessions to reflect on progress, identify barriers, opportunities and next steps</w:t>
            </w:r>
          </w:p>
        </w:tc>
      </w:tr>
      <w:tr w:rsidR="007955DD" w:rsidRPr="002A4DC8" w14:paraId="7D73E620" w14:textId="77777777" w:rsidTr="00B50539">
        <w:tc>
          <w:tcPr>
            <w:tcW w:w="1555" w:type="dxa"/>
          </w:tcPr>
          <w:p w14:paraId="05C0794E"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color w:val="000000" w:themeColor="text1"/>
                <w:sz w:val="20"/>
                <w:szCs w:val="20"/>
                <w:lang w:val="en-GB"/>
              </w:rPr>
              <w:t>05.10.2018; 15.11.2018; 05.12.2018; 08.01.2019; 12.02.2019; 15.03.2019; 26.03.2019; 10.04.2019; 17.05.2019; 11.06.2019; 19.10.2019; 11.12.2019; 28.01.2020; 18.02.2020; 17.03.2020; 30.04.2020; 18.06.2020; 03.09.2020; 05.11.2020; 08.02.2021; 30.03.2021; 10.06.2021</w:t>
            </w:r>
          </w:p>
        </w:tc>
        <w:tc>
          <w:tcPr>
            <w:tcW w:w="7512" w:type="dxa"/>
          </w:tcPr>
          <w:p w14:paraId="43FA5FB5"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Learning sessions Poznań (22x)</w:t>
            </w:r>
          </w:p>
          <w:p w14:paraId="77366955"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bCs/>
                <w:color w:val="000000" w:themeColor="text1"/>
                <w:sz w:val="20"/>
                <w:szCs w:val="20"/>
                <w:lang w:val="en-GB"/>
              </w:rPr>
              <w:t>(Bi-)Monthly online reflexive monitoring coaching sessions to reflect on progress, identify barriers, opportunities and next steps</w:t>
            </w:r>
          </w:p>
        </w:tc>
      </w:tr>
      <w:tr w:rsidR="007955DD" w:rsidRPr="002A4DC8" w14:paraId="6A70F2F7" w14:textId="77777777" w:rsidTr="00B50539">
        <w:tc>
          <w:tcPr>
            <w:tcW w:w="1555" w:type="dxa"/>
          </w:tcPr>
          <w:p w14:paraId="62504A64"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20.06.2019; 23.03.2020; 21.09.2020; 09.06.2021</w:t>
            </w:r>
          </w:p>
          <w:p w14:paraId="3D42C667"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bCs/>
                <w:color w:val="000000" w:themeColor="text1"/>
                <w:sz w:val="20"/>
                <w:szCs w:val="20"/>
                <w:lang w:val="en-GB"/>
              </w:rPr>
              <w:t>(all online)</w:t>
            </w:r>
          </w:p>
        </w:tc>
        <w:tc>
          <w:tcPr>
            <w:tcW w:w="7512" w:type="dxa"/>
          </w:tcPr>
          <w:p w14:paraId="45C242B9" w14:textId="77777777" w:rsidR="007955DD" w:rsidRPr="007955DD" w:rsidRDefault="007955DD" w:rsidP="00B50539">
            <w:pPr>
              <w:pStyle w:val="StandardWeb"/>
              <w:spacing w:before="0" w:beforeAutospacing="0" w:after="0" w:afterAutospacing="0"/>
              <w:rPr>
                <w:color w:val="000000" w:themeColor="text1"/>
                <w:sz w:val="20"/>
                <w:szCs w:val="20"/>
                <w:lang w:val="en-GB"/>
              </w:rPr>
            </w:pPr>
            <w:r w:rsidRPr="007955DD">
              <w:rPr>
                <w:color w:val="000000" w:themeColor="text1"/>
                <w:sz w:val="20"/>
                <w:szCs w:val="20"/>
                <w:lang w:val="en-GB"/>
              </w:rPr>
              <w:t>Learning Experience Webinars (4x)</w:t>
            </w:r>
          </w:p>
          <w:p w14:paraId="48867CDD" w14:textId="77777777" w:rsidR="007955DD" w:rsidRPr="007955DD" w:rsidRDefault="007955DD" w:rsidP="00B50539">
            <w:pPr>
              <w:pStyle w:val="StandardWeb"/>
              <w:spacing w:before="0" w:beforeAutospacing="0" w:after="0" w:afterAutospacing="0"/>
              <w:rPr>
                <w:bCs/>
                <w:color w:val="000000" w:themeColor="text1"/>
                <w:sz w:val="20"/>
                <w:szCs w:val="20"/>
                <w:lang w:val="en-GB"/>
              </w:rPr>
            </w:pPr>
            <w:r w:rsidRPr="007955DD">
              <w:rPr>
                <w:color w:val="000000" w:themeColor="text1"/>
                <w:sz w:val="20"/>
                <w:szCs w:val="20"/>
                <w:lang w:val="en-GB"/>
              </w:rPr>
              <w:t>Identify lessons about co- production that are captured through reflexive monitoring (input for co-production analysis)</w:t>
            </w:r>
          </w:p>
        </w:tc>
      </w:tr>
    </w:tbl>
    <w:p w14:paraId="6D38E63A" w14:textId="3AE539E1" w:rsidR="002A4DC8" w:rsidRDefault="002A4DC8" w:rsidP="002A4DC8">
      <w:pPr>
        <w:rPr>
          <w:rFonts w:eastAsia="Calibri"/>
          <w:lang w:val="en-GB"/>
        </w:rPr>
      </w:pPr>
    </w:p>
    <w:p w14:paraId="354A8F46" w14:textId="77777777" w:rsidR="002A4DC8" w:rsidRDefault="002A4DC8" w:rsidP="002A4DC8">
      <w:pPr>
        <w:rPr>
          <w:rFonts w:eastAsia="Calibri"/>
          <w:lang w:val="en-GB"/>
        </w:rPr>
      </w:pPr>
    </w:p>
    <w:p w14:paraId="3A658C23" w14:textId="73CE186C" w:rsidR="002A4DC8" w:rsidRPr="002A4DC8" w:rsidRDefault="002A4DC8" w:rsidP="002A4DC8">
      <w:pPr>
        <w:pStyle w:val="berschrift2"/>
        <w:spacing w:before="0"/>
        <w:rPr>
          <w:rFonts w:ascii="Times New Roman" w:eastAsia="Times New Roman" w:hAnsi="Times New Roman" w:cs="Times New Roman"/>
          <w:b/>
          <w:color w:val="000000" w:themeColor="text1"/>
          <w:lang w:val="en-GB"/>
        </w:rPr>
      </w:pPr>
    </w:p>
    <w:p w14:paraId="094ECCB7" w14:textId="414B4998" w:rsidR="002E16C1" w:rsidRDefault="002E16C1" w:rsidP="002A4DC8">
      <w:pPr>
        <w:rPr>
          <w:lang w:val="en-GB"/>
        </w:rPr>
      </w:pPr>
    </w:p>
    <w:p w14:paraId="179F6934" w14:textId="48FB829A" w:rsidR="0092576F" w:rsidRPr="00CD3381" w:rsidRDefault="0092576F" w:rsidP="00CD3381">
      <w:pPr>
        <w:pStyle w:val="berschrift2"/>
        <w:spacing w:before="0"/>
        <w:rPr>
          <w:rFonts w:ascii="Times New Roman" w:eastAsia="Times New Roman" w:hAnsi="Times New Roman" w:cs="Times New Roman"/>
          <w:b/>
          <w:color w:val="000000" w:themeColor="text1"/>
          <w:lang w:val="en-GB"/>
        </w:rPr>
      </w:pPr>
    </w:p>
    <w:sectPr w:rsidR="0092576F" w:rsidRPr="00CD3381" w:rsidSect="00275F66">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0655DC" w14:textId="77777777" w:rsidR="00CE7C8C" w:rsidRDefault="00CE7C8C" w:rsidP="002A4DC8">
      <w:r>
        <w:separator/>
      </w:r>
    </w:p>
  </w:endnote>
  <w:endnote w:type="continuationSeparator" w:id="0">
    <w:p w14:paraId="62E6D580" w14:textId="77777777" w:rsidR="00CE7C8C" w:rsidRDefault="00CE7C8C" w:rsidP="002A4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86EFC6" w14:textId="77777777" w:rsidR="00CE7C8C" w:rsidRDefault="00CE7C8C" w:rsidP="002A4DC8">
      <w:r>
        <w:separator/>
      </w:r>
    </w:p>
  </w:footnote>
  <w:footnote w:type="continuationSeparator" w:id="0">
    <w:p w14:paraId="366A25CD" w14:textId="77777777" w:rsidR="00CE7C8C" w:rsidRDefault="00CE7C8C" w:rsidP="002A4DC8">
      <w:r>
        <w:continuationSeparator/>
      </w:r>
    </w:p>
  </w:footnote>
  <w:footnote w:id="1">
    <w:p w14:paraId="0E2073BE" w14:textId="77777777" w:rsidR="00CE7C8C" w:rsidRPr="00566D6C" w:rsidRDefault="00CE7C8C" w:rsidP="002A4DC8">
      <w:pPr>
        <w:pBdr>
          <w:top w:val="nil"/>
          <w:left w:val="nil"/>
          <w:bottom w:val="nil"/>
          <w:right w:val="nil"/>
          <w:between w:val="nil"/>
        </w:pBdr>
        <w:rPr>
          <w:color w:val="000000"/>
          <w:sz w:val="20"/>
          <w:szCs w:val="20"/>
          <w:lang w:val="en-US"/>
        </w:rPr>
      </w:pPr>
      <w:r w:rsidRPr="00566D6C">
        <w:rPr>
          <w:rStyle w:val="Funotenzeichen"/>
          <w:sz w:val="20"/>
          <w:szCs w:val="20"/>
        </w:rPr>
        <w:footnoteRef/>
      </w:r>
      <w:r w:rsidRPr="00566D6C">
        <w:rPr>
          <w:color w:val="000000"/>
          <w:sz w:val="20"/>
          <w:szCs w:val="20"/>
          <w:lang w:val="en-US"/>
        </w:rPr>
        <w:t xml:space="preserve"> This platform is a stand-alone innovation developed in the Connecting Nature project: https://www.naturebasedenterprise.eu. It is a sustainable platform that </w:t>
      </w:r>
      <w:r>
        <w:rPr>
          <w:color w:val="000000"/>
          <w:sz w:val="20"/>
          <w:szCs w:val="20"/>
          <w:lang w:val="en-US"/>
        </w:rPr>
        <w:t>continued</w:t>
      </w:r>
      <w:r w:rsidRPr="00566D6C">
        <w:rPr>
          <w:color w:val="000000"/>
          <w:sz w:val="20"/>
          <w:szCs w:val="20"/>
          <w:lang w:val="en-US"/>
        </w:rPr>
        <w:t xml:space="preserve"> after the Connecting Nature project end</w:t>
      </w:r>
      <w:r>
        <w:rPr>
          <w:color w:val="000000"/>
          <w:sz w:val="20"/>
          <w:szCs w:val="20"/>
          <w:lang w:val="en-US"/>
        </w:rPr>
        <w:t>ed</w:t>
      </w:r>
      <w:r w:rsidRPr="00566D6C">
        <w:rPr>
          <w:color w:val="000000"/>
          <w:sz w:val="20"/>
          <w:szCs w:val="20"/>
          <w:lang w:val="en-US"/>
        </w:rPr>
        <w:t xml:space="preserve"> in May 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44344"/>
    <w:multiLevelType w:val="hybridMultilevel"/>
    <w:tmpl w:val="6FB282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4693FC2"/>
    <w:multiLevelType w:val="multilevel"/>
    <w:tmpl w:val="905A5C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7424AB4"/>
    <w:multiLevelType w:val="hybridMultilevel"/>
    <w:tmpl w:val="B3C0612C"/>
    <w:lvl w:ilvl="0" w:tplc="778814F0">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DEF3CF3"/>
    <w:multiLevelType w:val="multilevel"/>
    <w:tmpl w:val="012445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F211C10"/>
    <w:multiLevelType w:val="hybridMultilevel"/>
    <w:tmpl w:val="B9C8A238"/>
    <w:lvl w:ilvl="0" w:tplc="78365532">
      <w:start w:val="1"/>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D807973"/>
    <w:multiLevelType w:val="hybridMultilevel"/>
    <w:tmpl w:val="54DE638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5"/>
  </w:num>
  <w:num w:numId="3">
    <w:abstractNumId w:val="4"/>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98A"/>
    <w:rsid w:val="00004A4C"/>
    <w:rsid w:val="00014A51"/>
    <w:rsid w:val="00030C39"/>
    <w:rsid w:val="000352B1"/>
    <w:rsid w:val="00055860"/>
    <w:rsid w:val="00060151"/>
    <w:rsid w:val="000A4DEE"/>
    <w:rsid w:val="000A4FF0"/>
    <w:rsid w:val="000B5BDC"/>
    <w:rsid w:val="000C6F95"/>
    <w:rsid w:val="000F1DA1"/>
    <w:rsid w:val="00125F8D"/>
    <w:rsid w:val="0015544E"/>
    <w:rsid w:val="00164DB0"/>
    <w:rsid w:val="00181D19"/>
    <w:rsid w:val="00193BB8"/>
    <w:rsid w:val="001E6A9D"/>
    <w:rsid w:val="00203F9E"/>
    <w:rsid w:val="00215096"/>
    <w:rsid w:val="00261591"/>
    <w:rsid w:val="00275F66"/>
    <w:rsid w:val="0027722E"/>
    <w:rsid w:val="002811C0"/>
    <w:rsid w:val="002A4DC8"/>
    <w:rsid w:val="002E16C1"/>
    <w:rsid w:val="002E6878"/>
    <w:rsid w:val="0031422A"/>
    <w:rsid w:val="003414E5"/>
    <w:rsid w:val="0036418F"/>
    <w:rsid w:val="0037501B"/>
    <w:rsid w:val="0039294D"/>
    <w:rsid w:val="0039611F"/>
    <w:rsid w:val="003A45FA"/>
    <w:rsid w:val="003E28F9"/>
    <w:rsid w:val="00491CEE"/>
    <w:rsid w:val="004F28CB"/>
    <w:rsid w:val="00511178"/>
    <w:rsid w:val="0051431F"/>
    <w:rsid w:val="00527581"/>
    <w:rsid w:val="00540437"/>
    <w:rsid w:val="00544520"/>
    <w:rsid w:val="00561843"/>
    <w:rsid w:val="00563A9A"/>
    <w:rsid w:val="005844B6"/>
    <w:rsid w:val="00586489"/>
    <w:rsid w:val="005A37A0"/>
    <w:rsid w:val="005B1B58"/>
    <w:rsid w:val="005B7935"/>
    <w:rsid w:val="005D3378"/>
    <w:rsid w:val="005E72CA"/>
    <w:rsid w:val="005F791D"/>
    <w:rsid w:val="006049AF"/>
    <w:rsid w:val="00617FFD"/>
    <w:rsid w:val="006443B0"/>
    <w:rsid w:val="006913F2"/>
    <w:rsid w:val="006925B2"/>
    <w:rsid w:val="0069550E"/>
    <w:rsid w:val="006A1861"/>
    <w:rsid w:val="006A638C"/>
    <w:rsid w:val="006A6DC2"/>
    <w:rsid w:val="006B2A6D"/>
    <w:rsid w:val="006B3BF2"/>
    <w:rsid w:val="006D5AA9"/>
    <w:rsid w:val="006E3B65"/>
    <w:rsid w:val="00712AD6"/>
    <w:rsid w:val="00736B4A"/>
    <w:rsid w:val="00741450"/>
    <w:rsid w:val="007955DD"/>
    <w:rsid w:val="007B78AB"/>
    <w:rsid w:val="007C0B96"/>
    <w:rsid w:val="007C170A"/>
    <w:rsid w:val="007D4DEE"/>
    <w:rsid w:val="007D5CC7"/>
    <w:rsid w:val="007F1B79"/>
    <w:rsid w:val="008020B3"/>
    <w:rsid w:val="008066D2"/>
    <w:rsid w:val="00812E13"/>
    <w:rsid w:val="00815509"/>
    <w:rsid w:val="00827027"/>
    <w:rsid w:val="0083535F"/>
    <w:rsid w:val="00845B47"/>
    <w:rsid w:val="0086530B"/>
    <w:rsid w:val="00886F29"/>
    <w:rsid w:val="00890492"/>
    <w:rsid w:val="008946B7"/>
    <w:rsid w:val="008B235F"/>
    <w:rsid w:val="008E3AE1"/>
    <w:rsid w:val="0091392C"/>
    <w:rsid w:val="0092576F"/>
    <w:rsid w:val="0093002E"/>
    <w:rsid w:val="00935146"/>
    <w:rsid w:val="009A2EB8"/>
    <w:rsid w:val="009B4A9A"/>
    <w:rsid w:val="00A40FF0"/>
    <w:rsid w:val="00A6198A"/>
    <w:rsid w:val="00A66773"/>
    <w:rsid w:val="00A919A7"/>
    <w:rsid w:val="00AB1BA8"/>
    <w:rsid w:val="00AC015B"/>
    <w:rsid w:val="00AC230C"/>
    <w:rsid w:val="00AC5577"/>
    <w:rsid w:val="00AD182B"/>
    <w:rsid w:val="00AD6BC3"/>
    <w:rsid w:val="00AF1C42"/>
    <w:rsid w:val="00AF2D1C"/>
    <w:rsid w:val="00B003A6"/>
    <w:rsid w:val="00B1043B"/>
    <w:rsid w:val="00B12DEB"/>
    <w:rsid w:val="00B21E19"/>
    <w:rsid w:val="00B25069"/>
    <w:rsid w:val="00B27983"/>
    <w:rsid w:val="00B326D8"/>
    <w:rsid w:val="00B752C6"/>
    <w:rsid w:val="00BB2BF9"/>
    <w:rsid w:val="00BC6F4B"/>
    <w:rsid w:val="00BD778D"/>
    <w:rsid w:val="00BE484C"/>
    <w:rsid w:val="00C06925"/>
    <w:rsid w:val="00C16E77"/>
    <w:rsid w:val="00C33F0E"/>
    <w:rsid w:val="00C47615"/>
    <w:rsid w:val="00C507F8"/>
    <w:rsid w:val="00C60118"/>
    <w:rsid w:val="00C811A6"/>
    <w:rsid w:val="00C90D46"/>
    <w:rsid w:val="00C97F60"/>
    <w:rsid w:val="00CA4E42"/>
    <w:rsid w:val="00CB18BD"/>
    <w:rsid w:val="00CB3C71"/>
    <w:rsid w:val="00CC3F82"/>
    <w:rsid w:val="00CD25A6"/>
    <w:rsid w:val="00CD3381"/>
    <w:rsid w:val="00CE7C8C"/>
    <w:rsid w:val="00D30F57"/>
    <w:rsid w:val="00D60D20"/>
    <w:rsid w:val="00D63C39"/>
    <w:rsid w:val="00D82187"/>
    <w:rsid w:val="00D82D08"/>
    <w:rsid w:val="00D86984"/>
    <w:rsid w:val="00DA460D"/>
    <w:rsid w:val="00DC5446"/>
    <w:rsid w:val="00DE59C7"/>
    <w:rsid w:val="00DF0A03"/>
    <w:rsid w:val="00E07D74"/>
    <w:rsid w:val="00E31813"/>
    <w:rsid w:val="00E32AC6"/>
    <w:rsid w:val="00E34D1E"/>
    <w:rsid w:val="00E7305A"/>
    <w:rsid w:val="00EA60C1"/>
    <w:rsid w:val="00F11B60"/>
    <w:rsid w:val="00F7334D"/>
    <w:rsid w:val="00F80A7F"/>
    <w:rsid w:val="00F83AC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6A11B"/>
  <w15:chartTrackingRefBased/>
  <w15:docId w15:val="{141251CE-C822-6943-8B4E-296789048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A6198A"/>
    <w:rPr>
      <w:rFonts w:ascii="Times New Roman" w:eastAsia="Times New Roman" w:hAnsi="Times New Roman" w:cs="Times New Roman"/>
      <w:lang w:eastAsia="de-DE"/>
    </w:rPr>
  </w:style>
  <w:style w:type="paragraph" w:styleId="berschrift1">
    <w:name w:val="heading 1"/>
    <w:basedOn w:val="Standard"/>
    <w:next w:val="Standard"/>
    <w:link w:val="berschrift1Zchn"/>
    <w:uiPriority w:val="9"/>
    <w:qFormat/>
    <w:rsid w:val="0039611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39611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rsid w:val="00AC5577"/>
    <w:pPr>
      <w:keepNext/>
      <w:keepLines/>
      <w:spacing w:before="40"/>
      <w:outlineLvl w:val="2"/>
    </w:pPr>
    <w:rPr>
      <w:rFonts w:asciiTheme="majorHAnsi" w:eastAsiaTheme="majorEastAsia" w:hAnsiTheme="majorHAnsi" w:cstheme="majorBidi"/>
      <w:color w:val="1F3763"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3A45FA"/>
    <w:rPr>
      <w:sz w:val="18"/>
      <w:szCs w:val="18"/>
    </w:rPr>
  </w:style>
  <w:style w:type="character" w:customStyle="1" w:styleId="SprechblasentextZchn">
    <w:name w:val="Sprechblasentext Zchn"/>
    <w:basedOn w:val="Absatz-Standardschriftart"/>
    <w:link w:val="Sprechblasentext"/>
    <w:uiPriority w:val="99"/>
    <w:semiHidden/>
    <w:rsid w:val="003A45FA"/>
    <w:rPr>
      <w:rFonts w:ascii="Times New Roman" w:hAnsi="Times New Roman" w:cs="Times New Roman"/>
      <w:sz w:val="18"/>
      <w:szCs w:val="18"/>
    </w:rPr>
  </w:style>
  <w:style w:type="character" w:customStyle="1" w:styleId="berschrift1Zchn">
    <w:name w:val="Überschrift 1 Zchn"/>
    <w:basedOn w:val="Absatz-Standardschriftart"/>
    <w:link w:val="berschrift1"/>
    <w:uiPriority w:val="9"/>
    <w:rsid w:val="0039611F"/>
    <w:rPr>
      <w:rFonts w:asciiTheme="majorHAnsi" w:eastAsiaTheme="majorEastAsia" w:hAnsiTheme="majorHAnsi" w:cstheme="majorBidi"/>
      <w:color w:val="2F5496" w:themeColor="accent1" w:themeShade="BF"/>
      <w:sz w:val="32"/>
      <w:szCs w:val="32"/>
      <w:lang w:eastAsia="de-DE"/>
    </w:rPr>
  </w:style>
  <w:style w:type="character" w:customStyle="1" w:styleId="berschrift2Zchn">
    <w:name w:val="Überschrift 2 Zchn"/>
    <w:basedOn w:val="Absatz-Standardschriftart"/>
    <w:link w:val="berschrift2"/>
    <w:uiPriority w:val="9"/>
    <w:rsid w:val="0039611F"/>
    <w:rPr>
      <w:rFonts w:asciiTheme="majorHAnsi" w:eastAsiaTheme="majorEastAsia" w:hAnsiTheme="majorHAnsi" w:cstheme="majorBidi"/>
      <w:color w:val="2F5496" w:themeColor="accent1" w:themeShade="BF"/>
      <w:sz w:val="26"/>
      <w:szCs w:val="26"/>
      <w:lang w:eastAsia="de-DE"/>
    </w:rPr>
  </w:style>
  <w:style w:type="table" w:styleId="Tabellenraster">
    <w:name w:val="Table Grid"/>
    <w:basedOn w:val="NormaleTabelle"/>
    <w:uiPriority w:val="39"/>
    <w:rsid w:val="00886F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886F29"/>
    <w:rPr>
      <w:sz w:val="18"/>
      <w:szCs w:val="18"/>
    </w:rPr>
  </w:style>
  <w:style w:type="paragraph" w:styleId="Kommentartext">
    <w:name w:val="annotation text"/>
    <w:basedOn w:val="Standard"/>
    <w:link w:val="KommentartextZchn"/>
    <w:uiPriority w:val="99"/>
    <w:unhideWhenUsed/>
    <w:rsid w:val="00886F29"/>
    <w:rPr>
      <w:rFonts w:asciiTheme="minorHAnsi" w:eastAsiaTheme="minorEastAsia" w:hAnsiTheme="minorHAnsi" w:cstheme="minorBidi"/>
      <w:lang w:val="en-GB"/>
    </w:rPr>
  </w:style>
  <w:style w:type="character" w:customStyle="1" w:styleId="KommentartextZchn">
    <w:name w:val="Kommentartext Zchn"/>
    <w:basedOn w:val="Absatz-Standardschriftart"/>
    <w:link w:val="Kommentartext"/>
    <w:uiPriority w:val="99"/>
    <w:rsid w:val="00886F29"/>
    <w:rPr>
      <w:rFonts w:eastAsiaTheme="minorEastAsia"/>
      <w:lang w:val="en-GB" w:eastAsia="de-DE"/>
    </w:rPr>
  </w:style>
  <w:style w:type="paragraph" w:styleId="Listenabsatz">
    <w:name w:val="List Paragraph"/>
    <w:aliases w:val="Bullets_normal,1st level - Bullet List Paragraph,Lettre d'introduction,Bullet point,Lijstalinea1,List1,Punktliste,Bullet"/>
    <w:basedOn w:val="Standard"/>
    <w:link w:val="ListenabsatzZchn"/>
    <w:uiPriority w:val="34"/>
    <w:qFormat/>
    <w:rsid w:val="007C0B96"/>
    <w:pPr>
      <w:spacing w:after="160" w:line="259" w:lineRule="auto"/>
      <w:ind w:left="720"/>
      <w:contextualSpacing/>
    </w:pPr>
    <w:rPr>
      <w:rFonts w:asciiTheme="minorHAnsi" w:eastAsiaTheme="minorHAnsi" w:hAnsiTheme="minorHAnsi" w:cstheme="minorBidi"/>
      <w:sz w:val="22"/>
      <w:szCs w:val="22"/>
      <w:lang w:val="en-US" w:eastAsia="en-US"/>
    </w:rPr>
  </w:style>
  <w:style w:type="character" w:customStyle="1" w:styleId="ListenabsatzZchn">
    <w:name w:val="Listenabsatz Zchn"/>
    <w:aliases w:val="Bullets_normal Zchn,1st level - Bullet List Paragraph Zchn,Lettre d'introduction Zchn,Bullet point Zchn,Lijstalinea1 Zchn,List1 Zchn,Punktliste Zchn,Bullet Zchn"/>
    <w:link w:val="Listenabsatz"/>
    <w:uiPriority w:val="34"/>
    <w:locked/>
    <w:rsid w:val="007C0B96"/>
    <w:rPr>
      <w:sz w:val="22"/>
      <w:szCs w:val="22"/>
      <w:lang w:val="en-US"/>
    </w:rPr>
  </w:style>
  <w:style w:type="paragraph" w:styleId="StandardWeb">
    <w:name w:val="Normal (Web)"/>
    <w:basedOn w:val="Standard"/>
    <w:link w:val="StandardWebZchn"/>
    <w:uiPriority w:val="99"/>
    <w:unhideWhenUsed/>
    <w:rsid w:val="006913F2"/>
    <w:pPr>
      <w:spacing w:before="100" w:beforeAutospacing="1" w:after="100" w:afterAutospacing="1"/>
    </w:pPr>
  </w:style>
  <w:style w:type="paragraph" w:styleId="Kommentarthema">
    <w:name w:val="annotation subject"/>
    <w:basedOn w:val="Kommentartext"/>
    <w:next w:val="Kommentartext"/>
    <w:link w:val="KommentarthemaZchn"/>
    <w:uiPriority w:val="99"/>
    <w:semiHidden/>
    <w:unhideWhenUsed/>
    <w:rsid w:val="00511178"/>
    <w:rPr>
      <w:rFonts w:ascii="Times New Roman" w:eastAsia="Times New Roman" w:hAnsi="Times New Roman" w:cs="Times New Roman"/>
      <w:b/>
      <w:bCs/>
      <w:sz w:val="20"/>
      <w:szCs w:val="20"/>
      <w:lang w:val="de-DE"/>
    </w:rPr>
  </w:style>
  <w:style w:type="character" w:customStyle="1" w:styleId="KommentarthemaZchn">
    <w:name w:val="Kommentarthema Zchn"/>
    <w:basedOn w:val="KommentartextZchn"/>
    <w:link w:val="Kommentarthema"/>
    <w:uiPriority w:val="99"/>
    <w:semiHidden/>
    <w:rsid w:val="00511178"/>
    <w:rPr>
      <w:rFonts w:ascii="Times New Roman" w:eastAsia="Times New Roman" w:hAnsi="Times New Roman" w:cs="Times New Roman"/>
      <w:b/>
      <w:bCs/>
      <w:sz w:val="20"/>
      <w:szCs w:val="20"/>
      <w:lang w:val="en-GB" w:eastAsia="de-DE"/>
    </w:rPr>
  </w:style>
  <w:style w:type="character" w:styleId="Hyperlink">
    <w:name w:val="Hyperlink"/>
    <w:basedOn w:val="Absatz-Standardschriftart"/>
    <w:uiPriority w:val="99"/>
    <w:unhideWhenUsed/>
    <w:rsid w:val="00544520"/>
    <w:rPr>
      <w:color w:val="0563C1" w:themeColor="hyperlink"/>
      <w:u w:val="single"/>
    </w:rPr>
  </w:style>
  <w:style w:type="table" w:customStyle="1" w:styleId="1">
    <w:name w:val="1"/>
    <w:basedOn w:val="NormaleTabelle"/>
    <w:rsid w:val="006E3B65"/>
    <w:pPr>
      <w:widowControl w:val="0"/>
    </w:pPr>
    <w:rPr>
      <w:rFonts w:ascii="Calibri" w:eastAsia="Calibri" w:hAnsi="Calibri" w:cs="Calibri"/>
      <w:sz w:val="22"/>
      <w:szCs w:val="22"/>
      <w:lang w:val="en-GB" w:eastAsia="de-DE"/>
    </w:rPr>
    <w:tblPr>
      <w:tblStyleRowBandSize w:val="1"/>
      <w:tblStyleColBandSize w:val="1"/>
      <w:tblCellMar>
        <w:left w:w="115" w:type="dxa"/>
        <w:right w:w="115" w:type="dxa"/>
      </w:tblCellMar>
    </w:tblPr>
    <w:tcPr>
      <w:shd w:val="clear" w:color="auto" w:fill="FBE5D5"/>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BAC"/>
      </w:tcPr>
    </w:tblStylePr>
    <w:tblStylePr w:type="band1Horz">
      <w:tblPr/>
      <w:tcPr>
        <w:shd w:val="clear" w:color="auto" w:fill="F7CBAC"/>
      </w:tcPr>
    </w:tblStylePr>
  </w:style>
  <w:style w:type="character" w:customStyle="1" w:styleId="berschrift3Zchn">
    <w:name w:val="Überschrift 3 Zchn"/>
    <w:basedOn w:val="Absatz-Standardschriftart"/>
    <w:link w:val="berschrift3"/>
    <w:uiPriority w:val="9"/>
    <w:rsid w:val="00AC5577"/>
    <w:rPr>
      <w:rFonts w:asciiTheme="majorHAnsi" w:eastAsiaTheme="majorEastAsia" w:hAnsiTheme="majorHAnsi" w:cstheme="majorBidi"/>
      <w:color w:val="1F3763" w:themeColor="accent1" w:themeShade="7F"/>
      <w:lang w:eastAsia="de-DE"/>
    </w:rPr>
  </w:style>
  <w:style w:type="paragraph" w:styleId="Textkrper">
    <w:name w:val="Body Text"/>
    <w:basedOn w:val="Standard"/>
    <w:link w:val="TextkrperZchn"/>
    <w:uiPriority w:val="1"/>
    <w:qFormat/>
    <w:rsid w:val="00203F9E"/>
  </w:style>
  <w:style w:type="character" w:customStyle="1" w:styleId="TextkrperZchn">
    <w:name w:val="Textkörper Zchn"/>
    <w:basedOn w:val="Absatz-Standardschriftart"/>
    <w:link w:val="Textkrper"/>
    <w:uiPriority w:val="1"/>
    <w:rsid w:val="00203F9E"/>
    <w:rPr>
      <w:rFonts w:ascii="Times New Roman" w:eastAsia="Times New Roman" w:hAnsi="Times New Roman" w:cs="Times New Roman"/>
      <w:lang w:eastAsia="de-DE"/>
    </w:rPr>
  </w:style>
  <w:style w:type="table" w:styleId="Gitternetztabelle5dunkelAkzent6">
    <w:name w:val="Grid Table 5 Dark Accent 6"/>
    <w:basedOn w:val="NormaleTabelle"/>
    <w:uiPriority w:val="50"/>
    <w:rsid w:val="00203F9E"/>
    <w:rPr>
      <w:sz w:val="22"/>
      <w:szCs w:val="22"/>
      <w:lang w:val="nl-NL"/>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character" w:styleId="Funotenzeichen">
    <w:name w:val="footnote reference"/>
    <w:aliases w:val="16 Point,Superscript 6 Point,ftref,fr,FADRIQVE Ref not pie pág,VR_Fußnotenzeichen,Footnote symbol,Voetnootverwijzing,Ref,de nota al pie,FC,SUPERS,Appel note de bas de p,Style 12,(NECG) Footnote Reference,Style 124,o,Style 3,stylish"/>
    <w:basedOn w:val="Absatz-Standardschriftart"/>
    <w:uiPriority w:val="99"/>
    <w:unhideWhenUsed/>
    <w:rsid w:val="002A4DC8"/>
    <w:rPr>
      <w:vertAlign w:val="superscript"/>
    </w:rPr>
  </w:style>
  <w:style w:type="character" w:customStyle="1" w:styleId="StandardWebZchn">
    <w:name w:val="Standard (Web) Zchn"/>
    <w:basedOn w:val="Absatz-Standardschriftart"/>
    <w:link w:val="StandardWeb"/>
    <w:uiPriority w:val="99"/>
    <w:rsid w:val="002A4DC8"/>
    <w:rPr>
      <w:rFonts w:ascii="Times New Roman" w:eastAsia="Times New Roman" w:hAnsi="Times New Roman"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299139">
      <w:bodyDiv w:val="1"/>
      <w:marLeft w:val="0"/>
      <w:marRight w:val="0"/>
      <w:marTop w:val="0"/>
      <w:marBottom w:val="0"/>
      <w:divBdr>
        <w:top w:val="none" w:sz="0" w:space="0" w:color="auto"/>
        <w:left w:val="none" w:sz="0" w:space="0" w:color="auto"/>
        <w:bottom w:val="none" w:sz="0" w:space="0" w:color="auto"/>
        <w:right w:val="none" w:sz="0" w:space="0" w:color="auto"/>
      </w:divBdr>
      <w:divsChild>
        <w:div w:id="1323657600">
          <w:marLeft w:val="0"/>
          <w:marRight w:val="0"/>
          <w:marTop w:val="0"/>
          <w:marBottom w:val="0"/>
          <w:divBdr>
            <w:top w:val="none" w:sz="0" w:space="0" w:color="auto"/>
            <w:left w:val="none" w:sz="0" w:space="0" w:color="auto"/>
            <w:bottom w:val="none" w:sz="0" w:space="0" w:color="auto"/>
            <w:right w:val="none" w:sz="0" w:space="0" w:color="auto"/>
          </w:divBdr>
          <w:divsChild>
            <w:div w:id="376857072">
              <w:marLeft w:val="0"/>
              <w:marRight w:val="0"/>
              <w:marTop w:val="0"/>
              <w:marBottom w:val="0"/>
              <w:divBdr>
                <w:top w:val="none" w:sz="0" w:space="0" w:color="auto"/>
                <w:left w:val="none" w:sz="0" w:space="0" w:color="auto"/>
                <w:bottom w:val="none" w:sz="0" w:space="0" w:color="auto"/>
                <w:right w:val="none" w:sz="0" w:space="0" w:color="auto"/>
              </w:divBdr>
              <w:divsChild>
                <w:div w:id="231625277">
                  <w:marLeft w:val="0"/>
                  <w:marRight w:val="0"/>
                  <w:marTop w:val="0"/>
                  <w:marBottom w:val="0"/>
                  <w:divBdr>
                    <w:top w:val="none" w:sz="0" w:space="0" w:color="auto"/>
                    <w:left w:val="none" w:sz="0" w:space="0" w:color="auto"/>
                    <w:bottom w:val="none" w:sz="0" w:space="0" w:color="auto"/>
                    <w:right w:val="none" w:sz="0" w:space="0" w:color="auto"/>
                  </w:divBdr>
                  <w:divsChild>
                    <w:div w:id="100659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23753">
      <w:bodyDiv w:val="1"/>
      <w:marLeft w:val="0"/>
      <w:marRight w:val="0"/>
      <w:marTop w:val="0"/>
      <w:marBottom w:val="0"/>
      <w:divBdr>
        <w:top w:val="none" w:sz="0" w:space="0" w:color="auto"/>
        <w:left w:val="none" w:sz="0" w:space="0" w:color="auto"/>
        <w:bottom w:val="none" w:sz="0" w:space="0" w:color="auto"/>
        <w:right w:val="none" w:sz="0" w:space="0" w:color="auto"/>
      </w:divBdr>
      <w:divsChild>
        <w:div w:id="1755856790">
          <w:marLeft w:val="0"/>
          <w:marRight w:val="0"/>
          <w:marTop w:val="0"/>
          <w:marBottom w:val="0"/>
          <w:divBdr>
            <w:top w:val="none" w:sz="0" w:space="0" w:color="auto"/>
            <w:left w:val="none" w:sz="0" w:space="0" w:color="auto"/>
            <w:bottom w:val="none" w:sz="0" w:space="0" w:color="auto"/>
            <w:right w:val="none" w:sz="0" w:space="0" w:color="auto"/>
          </w:divBdr>
          <w:divsChild>
            <w:div w:id="374932356">
              <w:marLeft w:val="0"/>
              <w:marRight w:val="0"/>
              <w:marTop w:val="0"/>
              <w:marBottom w:val="0"/>
              <w:divBdr>
                <w:top w:val="none" w:sz="0" w:space="0" w:color="auto"/>
                <w:left w:val="none" w:sz="0" w:space="0" w:color="auto"/>
                <w:bottom w:val="none" w:sz="0" w:space="0" w:color="auto"/>
                <w:right w:val="none" w:sz="0" w:space="0" w:color="auto"/>
              </w:divBdr>
              <w:divsChild>
                <w:div w:id="2049985625">
                  <w:marLeft w:val="0"/>
                  <w:marRight w:val="0"/>
                  <w:marTop w:val="0"/>
                  <w:marBottom w:val="0"/>
                  <w:divBdr>
                    <w:top w:val="none" w:sz="0" w:space="0" w:color="auto"/>
                    <w:left w:val="none" w:sz="0" w:space="0" w:color="auto"/>
                    <w:bottom w:val="none" w:sz="0" w:space="0" w:color="auto"/>
                    <w:right w:val="none" w:sz="0" w:space="0" w:color="auto"/>
                  </w:divBdr>
                  <w:divsChild>
                    <w:div w:id="886187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006719">
      <w:bodyDiv w:val="1"/>
      <w:marLeft w:val="0"/>
      <w:marRight w:val="0"/>
      <w:marTop w:val="0"/>
      <w:marBottom w:val="0"/>
      <w:divBdr>
        <w:top w:val="none" w:sz="0" w:space="0" w:color="auto"/>
        <w:left w:val="none" w:sz="0" w:space="0" w:color="auto"/>
        <w:bottom w:val="none" w:sz="0" w:space="0" w:color="auto"/>
        <w:right w:val="none" w:sz="0" w:space="0" w:color="auto"/>
      </w:divBdr>
      <w:divsChild>
        <w:div w:id="1868983731">
          <w:marLeft w:val="0"/>
          <w:marRight w:val="0"/>
          <w:marTop w:val="0"/>
          <w:marBottom w:val="0"/>
          <w:divBdr>
            <w:top w:val="none" w:sz="0" w:space="0" w:color="auto"/>
            <w:left w:val="none" w:sz="0" w:space="0" w:color="auto"/>
            <w:bottom w:val="none" w:sz="0" w:space="0" w:color="auto"/>
            <w:right w:val="none" w:sz="0" w:space="0" w:color="auto"/>
          </w:divBdr>
          <w:divsChild>
            <w:div w:id="618874484">
              <w:marLeft w:val="0"/>
              <w:marRight w:val="0"/>
              <w:marTop w:val="0"/>
              <w:marBottom w:val="0"/>
              <w:divBdr>
                <w:top w:val="none" w:sz="0" w:space="0" w:color="auto"/>
                <w:left w:val="none" w:sz="0" w:space="0" w:color="auto"/>
                <w:bottom w:val="none" w:sz="0" w:space="0" w:color="auto"/>
                <w:right w:val="none" w:sz="0" w:space="0" w:color="auto"/>
              </w:divBdr>
              <w:divsChild>
                <w:div w:id="1970816836">
                  <w:marLeft w:val="0"/>
                  <w:marRight w:val="0"/>
                  <w:marTop w:val="0"/>
                  <w:marBottom w:val="0"/>
                  <w:divBdr>
                    <w:top w:val="none" w:sz="0" w:space="0" w:color="auto"/>
                    <w:left w:val="none" w:sz="0" w:space="0" w:color="auto"/>
                    <w:bottom w:val="none" w:sz="0" w:space="0" w:color="auto"/>
                    <w:right w:val="none" w:sz="0" w:space="0" w:color="auto"/>
                  </w:divBdr>
                  <w:divsChild>
                    <w:div w:id="7872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690594">
      <w:bodyDiv w:val="1"/>
      <w:marLeft w:val="0"/>
      <w:marRight w:val="0"/>
      <w:marTop w:val="0"/>
      <w:marBottom w:val="0"/>
      <w:divBdr>
        <w:top w:val="none" w:sz="0" w:space="0" w:color="auto"/>
        <w:left w:val="none" w:sz="0" w:space="0" w:color="auto"/>
        <w:bottom w:val="none" w:sz="0" w:space="0" w:color="auto"/>
        <w:right w:val="none" w:sz="0" w:space="0" w:color="auto"/>
      </w:divBdr>
      <w:divsChild>
        <w:div w:id="1639411973">
          <w:marLeft w:val="0"/>
          <w:marRight w:val="0"/>
          <w:marTop w:val="0"/>
          <w:marBottom w:val="0"/>
          <w:divBdr>
            <w:top w:val="none" w:sz="0" w:space="0" w:color="auto"/>
            <w:left w:val="none" w:sz="0" w:space="0" w:color="auto"/>
            <w:bottom w:val="none" w:sz="0" w:space="0" w:color="auto"/>
            <w:right w:val="none" w:sz="0" w:space="0" w:color="auto"/>
          </w:divBdr>
          <w:divsChild>
            <w:div w:id="1378820538">
              <w:marLeft w:val="0"/>
              <w:marRight w:val="0"/>
              <w:marTop w:val="0"/>
              <w:marBottom w:val="0"/>
              <w:divBdr>
                <w:top w:val="none" w:sz="0" w:space="0" w:color="auto"/>
                <w:left w:val="none" w:sz="0" w:space="0" w:color="auto"/>
                <w:bottom w:val="none" w:sz="0" w:space="0" w:color="auto"/>
                <w:right w:val="none" w:sz="0" w:space="0" w:color="auto"/>
              </w:divBdr>
              <w:divsChild>
                <w:div w:id="1314488184">
                  <w:marLeft w:val="0"/>
                  <w:marRight w:val="0"/>
                  <w:marTop w:val="0"/>
                  <w:marBottom w:val="0"/>
                  <w:divBdr>
                    <w:top w:val="none" w:sz="0" w:space="0" w:color="auto"/>
                    <w:left w:val="none" w:sz="0" w:space="0" w:color="auto"/>
                    <w:bottom w:val="none" w:sz="0" w:space="0" w:color="auto"/>
                    <w:right w:val="none" w:sz="0" w:space="0" w:color="auto"/>
                  </w:divBdr>
                  <w:divsChild>
                    <w:div w:id="85033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239185">
      <w:bodyDiv w:val="1"/>
      <w:marLeft w:val="0"/>
      <w:marRight w:val="0"/>
      <w:marTop w:val="0"/>
      <w:marBottom w:val="0"/>
      <w:divBdr>
        <w:top w:val="none" w:sz="0" w:space="0" w:color="auto"/>
        <w:left w:val="none" w:sz="0" w:space="0" w:color="auto"/>
        <w:bottom w:val="none" w:sz="0" w:space="0" w:color="auto"/>
        <w:right w:val="none" w:sz="0" w:space="0" w:color="auto"/>
      </w:divBdr>
      <w:divsChild>
        <w:div w:id="651560854">
          <w:marLeft w:val="0"/>
          <w:marRight w:val="0"/>
          <w:marTop w:val="0"/>
          <w:marBottom w:val="0"/>
          <w:divBdr>
            <w:top w:val="none" w:sz="0" w:space="0" w:color="auto"/>
            <w:left w:val="none" w:sz="0" w:space="0" w:color="auto"/>
            <w:bottom w:val="none" w:sz="0" w:space="0" w:color="auto"/>
            <w:right w:val="none" w:sz="0" w:space="0" w:color="auto"/>
          </w:divBdr>
          <w:divsChild>
            <w:div w:id="1385637698">
              <w:marLeft w:val="0"/>
              <w:marRight w:val="0"/>
              <w:marTop w:val="0"/>
              <w:marBottom w:val="0"/>
              <w:divBdr>
                <w:top w:val="none" w:sz="0" w:space="0" w:color="auto"/>
                <w:left w:val="none" w:sz="0" w:space="0" w:color="auto"/>
                <w:bottom w:val="none" w:sz="0" w:space="0" w:color="auto"/>
                <w:right w:val="none" w:sz="0" w:space="0" w:color="auto"/>
              </w:divBdr>
              <w:divsChild>
                <w:div w:id="1919242234">
                  <w:marLeft w:val="0"/>
                  <w:marRight w:val="0"/>
                  <w:marTop w:val="0"/>
                  <w:marBottom w:val="0"/>
                  <w:divBdr>
                    <w:top w:val="none" w:sz="0" w:space="0" w:color="auto"/>
                    <w:left w:val="none" w:sz="0" w:space="0" w:color="auto"/>
                    <w:bottom w:val="none" w:sz="0" w:space="0" w:color="auto"/>
                    <w:right w:val="none" w:sz="0" w:space="0" w:color="auto"/>
                  </w:divBdr>
                  <w:divsChild>
                    <w:div w:id="195089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469141">
      <w:bodyDiv w:val="1"/>
      <w:marLeft w:val="0"/>
      <w:marRight w:val="0"/>
      <w:marTop w:val="0"/>
      <w:marBottom w:val="0"/>
      <w:divBdr>
        <w:top w:val="none" w:sz="0" w:space="0" w:color="auto"/>
        <w:left w:val="none" w:sz="0" w:space="0" w:color="auto"/>
        <w:bottom w:val="none" w:sz="0" w:space="0" w:color="auto"/>
        <w:right w:val="none" w:sz="0" w:space="0" w:color="auto"/>
      </w:divBdr>
      <w:divsChild>
        <w:div w:id="2061778525">
          <w:marLeft w:val="0"/>
          <w:marRight w:val="0"/>
          <w:marTop w:val="0"/>
          <w:marBottom w:val="0"/>
          <w:divBdr>
            <w:top w:val="none" w:sz="0" w:space="0" w:color="auto"/>
            <w:left w:val="none" w:sz="0" w:space="0" w:color="auto"/>
            <w:bottom w:val="none" w:sz="0" w:space="0" w:color="auto"/>
            <w:right w:val="none" w:sz="0" w:space="0" w:color="auto"/>
          </w:divBdr>
          <w:divsChild>
            <w:div w:id="1470435836">
              <w:marLeft w:val="0"/>
              <w:marRight w:val="0"/>
              <w:marTop w:val="0"/>
              <w:marBottom w:val="0"/>
              <w:divBdr>
                <w:top w:val="none" w:sz="0" w:space="0" w:color="auto"/>
                <w:left w:val="none" w:sz="0" w:space="0" w:color="auto"/>
                <w:bottom w:val="none" w:sz="0" w:space="0" w:color="auto"/>
                <w:right w:val="none" w:sz="0" w:space="0" w:color="auto"/>
              </w:divBdr>
              <w:divsChild>
                <w:div w:id="681736226">
                  <w:marLeft w:val="0"/>
                  <w:marRight w:val="0"/>
                  <w:marTop w:val="0"/>
                  <w:marBottom w:val="0"/>
                  <w:divBdr>
                    <w:top w:val="none" w:sz="0" w:space="0" w:color="auto"/>
                    <w:left w:val="none" w:sz="0" w:space="0" w:color="auto"/>
                    <w:bottom w:val="none" w:sz="0" w:space="0" w:color="auto"/>
                    <w:right w:val="none" w:sz="0" w:space="0" w:color="auto"/>
                  </w:divBdr>
                  <w:divsChild>
                    <w:div w:id="97590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15552">
      <w:bodyDiv w:val="1"/>
      <w:marLeft w:val="0"/>
      <w:marRight w:val="0"/>
      <w:marTop w:val="0"/>
      <w:marBottom w:val="0"/>
      <w:divBdr>
        <w:top w:val="none" w:sz="0" w:space="0" w:color="auto"/>
        <w:left w:val="none" w:sz="0" w:space="0" w:color="auto"/>
        <w:bottom w:val="none" w:sz="0" w:space="0" w:color="auto"/>
        <w:right w:val="none" w:sz="0" w:space="0" w:color="auto"/>
      </w:divBdr>
      <w:divsChild>
        <w:div w:id="1990789257">
          <w:marLeft w:val="0"/>
          <w:marRight w:val="0"/>
          <w:marTop w:val="0"/>
          <w:marBottom w:val="0"/>
          <w:divBdr>
            <w:top w:val="none" w:sz="0" w:space="0" w:color="auto"/>
            <w:left w:val="none" w:sz="0" w:space="0" w:color="auto"/>
            <w:bottom w:val="none" w:sz="0" w:space="0" w:color="auto"/>
            <w:right w:val="none" w:sz="0" w:space="0" w:color="auto"/>
          </w:divBdr>
          <w:divsChild>
            <w:div w:id="1812941619">
              <w:marLeft w:val="0"/>
              <w:marRight w:val="0"/>
              <w:marTop w:val="0"/>
              <w:marBottom w:val="0"/>
              <w:divBdr>
                <w:top w:val="none" w:sz="0" w:space="0" w:color="auto"/>
                <w:left w:val="none" w:sz="0" w:space="0" w:color="auto"/>
                <w:bottom w:val="none" w:sz="0" w:space="0" w:color="auto"/>
                <w:right w:val="none" w:sz="0" w:space="0" w:color="auto"/>
              </w:divBdr>
              <w:divsChild>
                <w:div w:id="796945402">
                  <w:marLeft w:val="0"/>
                  <w:marRight w:val="0"/>
                  <w:marTop w:val="0"/>
                  <w:marBottom w:val="0"/>
                  <w:divBdr>
                    <w:top w:val="none" w:sz="0" w:space="0" w:color="auto"/>
                    <w:left w:val="none" w:sz="0" w:space="0" w:color="auto"/>
                    <w:bottom w:val="none" w:sz="0" w:space="0" w:color="auto"/>
                    <w:right w:val="none" w:sz="0" w:space="0" w:color="auto"/>
                  </w:divBdr>
                  <w:divsChild>
                    <w:div w:id="1863937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7741025">
      <w:bodyDiv w:val="1"/>
      <w:marLeft w:val="0"/>
      <w:marRight w:val="0"/>
      <w:marTop w:val="0"/>
      <w:marBottom w:val="0"/>
      <w:divBdr>
        <w:top w:val="none" w:sz="0" w:space="0" w:color="auto"/>
        <w:left w:val="none" w:sz="0" w:space="0" w:color="auto"/>
        <w:bottom w:val="none" w:sz="0" w:space="0" w:color="auto"/>
        <w:right w:val="none" w:sz="0" w:space="0" w:color="auto"/>
      </w:divBdr>
      <w:divsChild>
        <w:div w:id="937711442">
          <w:marLeft w:val="0"/>
          <w:marRight w:val="0"/>
          <w:marTop w:val="0"/>
          <w:marBottom w:val="0"/>
          <w:divBdr>
            <w:top w:val="none" w:sz="0" w:space="0" w:color="auto"/>
            <w:left w:val="none" w:sz="0" w:space="0" w:color="auto"/>
            <w:bottom w:val="none" w:sz="0" w:space="0" w:color="auto"/>
            <w:right w:val="none" w:sz="0" w:space="0" w:color="auto"/>
          </w:divBdr>
          <w:divsChild>
            <w:div w:id="989554643">
              <w:marLeft w:val="0"/>
              <w:marRight w:val="0"/>
              <w:marTop w:val="0"/>
              <w:marBottom w:val="0"/>
              <w:divBdr>
                <w:top w:val="none" w:sz="0" w:space="0" w:color="auto"/>
                <w:left w:val="none" w:sz="0" w:space="0" w:color="auto"/>
                <w:bottom w:val="none" w:sz="0" w:space="0" w:color="auto"/>
                <w:right w:val="none" w:sz="0" w:space="0" w:color="auto"/>
              </w:divBdr>
              <w:divsChild>
                <w:div w:id="2094885964">
                  <w:marLeft w:val="0"/>
                  <w:marRight w:val="0"/>
                  <w:marTop w:val="0"/>
                  <w:marBottom w:val="0"/>
                  <w:divBdr>
                    <w:top w:val="none" w:sz="0" w:space="0" w:color="auto"/>
                    <w:left w:val="none" w:sz="0" w:space="0" w:color="auto"/>
                    <w:bottom w:val="none" w:sz="0" w:space="0" w:color="auto"/>
                    <w:right w:val="none" w:sz="0" w:space="0" w:color="auto"/>
                  </w:divBdr>
                  <w:divsChild>
                    <w:div w:id="83966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7177787">
      <w:bodyDiv w:val="1"/>
      <w:marLeft w:val="0"/>
      <w:marRight w:val="0"/>
      <w:marTop w:val="0"/>
      <w:marBottom w:val="0"/>
      <w:divBdr>
        <w:top w:val="none" w:sz="0" w:space="0" w:color="auto"/>
        <w:left w:val="none" w:sz="0" w:space="0" w:color="auto"/>
        <w:bottom w:val="none" w:sz="0" w:space="0" w:color="auto"/>
        <w:right w:val="none" w:sz="0" w:space="0" w:color="auto"/>
      </w:divBdr>
      <w:divsChild>
        <w:div w:id="759715663">
          <w:marLeft w:val="0"/>
          <w:marRight w:val="0"/>
          <w:marTop w:val="0"/>
          <w:marBottom w:val="0"/>
          <w:divBdr>
            <w:top w:val="none" w:sz="0" w:space="0" w:color="auto"/>
            <w:left w:val="none" w:sz="0" w:space="0" w:color="auto"/>
            <w:bottom w:val="none" w:sz="0" w:space="0" w:color="auto"/>
            <w:right w:val="none" w:sz="0" w:space="0" w:color="auto"/>
          </w:divBdr>
          <w:divsChild>
            <w:div w:id="1341736145">
              <w:marLeft w:val="0"/>
              <w:marRight w:val="0"/>
              <w:marTop w:val="0"/>
              <w:marBottom w:val="0"/>
              <w:divBdr>
                <w:top w:val="none" w:sz="0" w:space="0" w:color="auto"/>
                <w:left w:val="none" w:sz="0" w:space="0" w:color="auto"/>
                <w:bottom w:val="none" w:sz="0" w:space="0" w:color="auto"/>
                <w:right w:val="none" w:sz="0" w:space="0" w:color="auto"/>
              </w:divBdr>
              <w:divsChild>
                <w:div w:id="381288527">
                  <w:marLeft w:val="0"/>
                  <w:marRight w:val="0"/>
                  <w:marTop w:val="0"/>
                  <w:marBottom w:val="0"/>
                  <w:divBdr>
                    <w:top w:val="none" w:sz="0" w:space="0" w:color="auto"/>
                    <w:left w:val="none" w:sz="0" w:space="0" w:color="auto"/>
                    <w:bottom w:val="none" w:sz="0" w:space="0" w:color="auto"/>
                    <w:right w:val="none" w:sz="0" w:space="0" w:color="auto"/>
                  </w:divBdr>
                  <w:divsChild>
                    <w:div w:id="748622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368468">
      <w:bodyDiv w:val="1"/>
      <w:marLeft w:val="0"/>
      <w:marRight w:val="0"/>
      <w:marTop w:val="0"/>
      <w:marBottom w:val="0"/>
      <w:divBdr>
        <w:top w:val="none" w:sz="0" w:space="0" w:color="auto"/>
        <w:left w:val="none" w:sz="0" w:space="0" w:color="auto"/>
        <w:bottom w:val="none" w:sz="0" w:space="0" w:color="auto"/>
        <w:right w:val="none" w:sz="0" w:space="0" w:color="auto"/>
      </w:divBdr>
      <w:divsChild>
        <w:div w:id="238058505">
          <w:marLeft w:val="0"/>
          <w:marRight w:val="0"/>
          <w:marTop w:val="0"/>
          <w:marBottom w:val="0"/>
          <w:divBdr>
            <w:top w:val="none" w:sz="0" w:space="0" w:color="auto"/>
            <w:left w:val="none" w:sz="0" w:space="0" w:color="auto"/>
            <w:bottom w:val="none" w:sz="0" w:space="0" w:color="auto"/>
            <w:right w:val="none" w:sz="0" w:space="0" w:color="auto"/>
          </w:divBdr>
          <w:divsChild>
            <w:div w:id="851842580">
              <w:marLeft w:val="0"/>
              <w:marRight w:val="0"/>
              <w:marTop w:val="0"/>
              <w:marBottom w:val="0"/>
              <w:divBdr>
                <w:top w:val="none" w:sz="0" w:space="0" w:color="auto"/>
                <w:left w:val="none" w:sz="0" w:space="0" w:color="auto"/>
                <w:bottom w:val="none" w:sz="0" w:space="0" w:color="auto"/>
                <w:right w:val="none" w:sz="0" w:space="0" w:color="auto"/>
              </w:divBdr>
              <w:divsChild>
                <w:div w:id="382870915">
                  <w:marLeft w:val="0"/>
                  <w:marRight w:val="0"/>
                  <w:marTop w:val="0"/>
                  <w:marBottom w:val="0"/>
                  <w:divBdr>
                    <w:top w:val="none" w:sz="0" w:space="0" w:color="auto"/>
                    <w:left w:val="none" w:sz="0" w:space="0" w:color="auto"/>
                    <w:bottom w:val="none" w:sz="0" w:space="0" w:color="auto"/>
                    <w:right w:val="none" w:sz="0" w:space="0" w:color="auto"/>
                  </w:divBdr>
                  <w:divsChild>
                    <w:div w:id="1883976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362253">
      <w:bodyDiv w:val="1"/>
      <w:marLeft w:val="0"/>
      <w:marRight w:val="0"/>
      <w:marTop w:val="0"/>
      <w:marBottom w:val="0"/>
      <w:divBdr>
        <w:top w:val="none" w:sz="0" w:space="0" w:color="auto"/>
        <w:left w:val="none" w:sz="0" w:space="0" w:color="auto"/>
        <w:bottom w:val="none" w:sz="0" w:space="0" w:color="auto"/>
        <w:right w:val="none" w:sz="0" w:space="0" w:color="auto"/>
      </w:divBdr>
      <w:divsChild>
        <w:div w:id="129640184">
          <w:marLeft w:val="0"/>
          <w:marRight w:val="0"/>
          <w:marTop w:val="0"/>
          <w:marBottom w:val="0"/>
          <w:divBdr>
            <w:top w:val="none" w:sz="0" w:space="0" w:color="auto"/>
            <w:left w:val="none" w:sz="0" w:space="0" w:color="auto"/>
            <w:bottom w:val="none" w:sz="0" w:space="0" w:color="auto"/>
            <w:right w:val="none" w:sz="0" w:space="0" w:color="auto"/>
          </w:divBdr>
          <w:divsChild>
            <w:div w:id="1316378487">
              <w:marLeft w:val="0"/>
              <w:marRight w:val="0"/>
              <w:marTop w:val="0"/>
              <w:marBottom w:val="0"/>
              <w:divBdr>
                <w:top w:val="none" w:sz="0" w:space="0" w:color="auto"/>
                <w:left w:val="none" w:sz="0" w:space="0" w:color="auto"/>
                <w:bottom w:val="none" w:sz="0" w:space="0" w:color="auto"/>
                <w:right w:val="none" w:sz="0" w:space="0" w:color="auto"/>
              </w:divBdr>
              <w:divsChild>
                <w:div w:id="1300185023">
                  <w:marLeft w:val="0"/>
                  <w:marRight w:val="0"/>
                  <w:marTop w:val="0"/>
                  <w:marBottom w:val="0"/>
                  <w:divBdr>
                    <w:top w:val="none" w:sz="0" w:space="0" w:color="auto"/>
                    <w:left w:val="none" w:sz="0" w:space="0" w:color="auto"/>
                    <w:bottom w:val="none" w:sz="0" w:space="0" w:color="auto"/>
                    <w:right w:val="none" w:sz="0" w:space="0" w:color="auto"/>
                  </w:divBdr>
                  <w:divsChild>
                    <w:div w:id="708842883">
                      <w:marLeft w:val="0"/>
                      <w:marRight w:val="0"/>
                      <w:marTop w:val="0"/>
                      <w:marBottom w:val="0"/>
                      <w:divBdr>
                        <w:top w:val="none" w:sz="0" w:space="0" w:color="auto"/>
                        <w:left w:val="none" w:sz="0" w:space="0" w:color="auto"/>
                        <w:bottom w:val="none" w:sz="0" w:space="0" w:color="auto"/>
                        <w:right w:val="none" w:sz="0" w:space="0" w:color="auto"/>
                      </w:divBdr>
                    </w:div>
                  </w:divsChild>
                </w:div>
                <w:div w:id="524827043">
                  <w:marLeft w:val="0"/>
                  <w:marRight w:val="0"/>
                  <w:marTop w:val="0"/>
                  <w:marBottom w:val="0"/>
                  <w:divBdr>
                    <w:top w:val="none" w:sz="0" w:space="0" w:color="auto"/>
                    <w:left w:val="none" w:sz="0" w:space="0" w:color="auto"/>
                    <w:bottom w:val="none" w:sz="0" w:space="0" w:color="auto"/>
                    <w:right w:val="none" w:sz="0" w:space="0" w:color="auto"/>
                  </w:divBdr>
                  <w:divsChild>
                    <w:div w:id="607615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284395">
      <w:bodyDiv w:val="1"/>
      <w:marLeft w:val="0"/>
      <w:marRight w:val="0"/>
      <w:marTop w:val="0"/>
      <w:marBottom w:val="0"/>
      <w:divBdr>
        <w:top w:val="none" w:sz="0" w:space="0" w:color="auto"/>
        <w:left w:val="none" w:sz="0" w:space="0" w:color="auto"/>
        <w:bottom w:val="none" w:sz="0" w:space="0" w:color="auto"/>
        <w:right w:val="none" w:sz="0" w:space="0" w:color="auto"/>
      </w:divBdr>
      <w:divsChild>
        <w:div w:id="1677414703">
          <w:marLeft w:val="0"/>
          <w:marRight w:val="0"/>
          <w:marTop w:val="0"/>
          <w:marBottom w:val="0"/>
          <w:divBdr>
            <w:top w:val="none" w:sz="0" w:space="0" w:color="auto"/>
            <w:left w:val="none" w:sz="0" w:space="0" w:color="auto"/>
            <w:bottom w:val="none" w:sz="0" w:space="0" w:color="auto"/>
            <w:right w:val="none" w:sz="0" w:space="0" w:color="auto"/>
          </w:divBdr>
          <w:divsChild>
            <w:div w:id="1644581459">
              <w:marLeft w:val="0"/>
              <w:marRight w:val="0"/>
              <w:marTop w:val="0"/>
              <w:marBottom w:val="0"/>
              <w:divBdr>
                <w:top w:val="none" w:sz="0" w:space="0" w:color="auto"/>
                <w:left w:val="none" w:sz="0" w:space="0" w:color="auto"/>
                <w:bottom w:val="none" w:sz="0" w:space="0" w:color="auto"/>
                <w:right w:val="none" w:sz="0" w:space="0" w:color="auto"/>
              </w:divBdr>
              <w:divsChild>
                <w:div w:id="389233631">
                  <w:marLeft w:val="0"/>
                  <w:marRight w:val="0"/>
                  <w:marTop w:val="0"/>
                  <w:marBottom w:val="0"/>
                  <w:divBdr>
                    <w:top w:val="none" w:sz="0" w:space="0" w:color="auto"/>
                    <w:left w:val="none" w:sz="0" w:space="0" w:color="auto"/>
                    <w:bottom w:val="none" w:sz="0" w:space="0" w:color="auto"/>
                    <w:right w:val="none" w:sz="0" w:space="0" w:color="auto"/>
                  </w:divBdr>
                  <w:divsChild>
                    <w:div w:id="196315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8379905">
      <w:bodyDiv w:val="1"/>
      <w:marLeft w:val="0"/>
      <w:marRight w:val="0"/>
      <w:marTop w:val="0"/>
      <w:marBottom w:val="0"/>
      <w:divBdr>
        <w:top w:val="none" w:sz="0" w:space="0" w:color="auto"/>
        <w:left w:val="none" w:sz="0" w:space="0" w:color="auto"/>
        <w:bottom w:val="none" w:sz="0" w:space="0" w:color="auto"/>
        <w:right w:val="none" w:sz="0" w:space="0" w:color="auto"/>
      </w:divBdr>
      <w:divsChild>
        <w:div w:id="825976213">
          <w:marLeft w:val="0"/>
          <w:marRight w:val="0"/>
          <w:marTop w:val="0"/>
          <w:marBottom w:val="0"/>
          <w:divBdr>
            <w:top w:val="none" w:sz="0" w:space="0" w:color="auto"/>
            <w:left w:val="none" w:sz="0" w:space="0" w:color="auto"/>
            <w:bottom w:val="none" w:sz="0" w:space="0" w:color="auto"/>
            <w:right w:val="none" w:sz="0" w:space="0" w:color="auto"/>
          </w:divBdr>
          <w:divsChild>
            <w:div w:id="1624069924">
              <w:marLeft w:val="0"/>
              <w:marRight w:val="0"/>
              <w:marTop w:val="0"/>
              <w:marBottom w:val="0"/>
              <w:divBdr>
                <w:top w:val="none" w:sz="0" w:space="0" w:color="auto"/>
                <w:left w:val="none" w:sz="0" w:space="0" w:color="auto"/>
                <w:bottom w:val="none" w:sz="0" w:space="0" w:color="auto"/>
                <w:right w:val="none" w:sz="0" w:space="0" w:color="auto"/>
              </w:divBdr>
              <w:divsChild>
                <w:div w:id="780296972">
                  <w:marLeft w:val="0"/>
                  <w:marRight w:val="0"/>
                  <w:marTop w:val="0"/>
                  <w:marBottom w:val="0"/>
                  <w:divBdr>
                    <w:top w:val="none" w:sz="0" w:space="0" w:color="auto"/>
                    <w:left w:val="none" w:sz="0" w:space="0" w:color="auto"/>
                    <w:bottom w:val="none" w:sz="0" w:space="0" w:color="auto"/>
                    <w:right w:val="none" w:sz="0" w:space="0" w:color="auto"/>
                  </w:divBdr>
                  <w:divsChild>
                    <w:div w:id="119322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068775">
      <w:bodyDiv w:val="1"/>
      <w:marLeft w:val="0"/>
      <w:marRight w:val="0"/>
      <w:marTop w:val="0"/>
      <w:marBottom w:val="0"/>
      <w:divBdr>
        <w:top w:val="none" w:sz="0" w:space="0" w:color="auto"/>
        <w:left w:val="none" w:sz="0" w:space="0" w:color="auto"/>
        <w:bottom w:val="none" w:sz="0" w:space="0" w:color="auto"/>
        <w:right w:val="none" w:sz="0" w:space="0" w:color="auto"/>
      </w:divBdr>
      <w:divsChild>
        <w:div w:id="657149748">
          <w:marLeft w:val="0"/>
          <w:marRight w:val="0"/>
          <w:marTop w:val="0"/>
          <w:marBottom w:val="0"/>
          <w:divBdr>
            <w:top w:val="none" w:sz="0" w:space="0" w:color="auto"/>
            <w:left w:val="none" w:sz="0" w:space="0" w:color="auto"/>
            <w:bottom w:val="none" w:sz="0" w:space="0" w:color="auto"/>
            <w:right w:val="none" w:sz="0" w:space="0" w:color="auto"/>
          </w:divBdr>
          <w:divsChild>
            <w:div w:id="2032755953">
              <w:marLeft w:val="0"/>
              <w:marRight w:val="0"/>
              <w:marTop w:val="0"/>
              <w:marBottom w:val="0"/>
              <w:divBdr>
                <w:top w:val="none" w:sz="0" w:space="0" w:color="auto"/>
                <w:left w:val="none" w:sz="0" w:space="0" w:color="auto"/>
                <w:bottom w:val="none" w:sz="0" w:space="0" w:color="auto"/>
                <w:right w:val="none" w:sz="0" w:space="0" w:color="auto"/>
              </w:divBdr>
              <w:divsChild>
                <w:div w:id="323122597">
                  <w:marLeft w:val="0"/>
                  <w:marRight w:val="0"/>
                  <w:marTop w:val="0"/>
                  <w:marBottom w:val="0"/>
                  <w:divBdr>
                    <w:top w:val="none" w:sz="0" w:space="0" w:color="auto"/>
                    <w:left w:val="none" w:sz="0" w:space="0" w:color="auto"/>
                    <w:bottom w:val="none" w:sz="0" w:space="0" w:color="auto"/>
                    <w:right w:val="none" w:sz="0" w:space="0" w:color="auto"/>
                  </w:divBdr>
                  <w:divsChild>
                    <w:div w:id="141631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492366">
      <w:bodyDiv w:val="1"/>
      <w:marLeft w:val="0"/>
      <w:marRight w:val="0"/>
      <w:marTop w:val="0"/>
      <w:marBottom w:val="0"/>
      <w:divBdr>
        <w:top w:val="none" w:sz="0" w:space="0" w:color="auto"/>
        <w:left w:val="none" w:sz="0" w:space="0" w:color="auto"/>
        <w:bottom w:val="none" w:sz="0" w:space="0" w:color="auto"/>
        <w:right w:val="none" w:sz="0" w:space="0" w:color="auto"/>
      </w:divBdr>
      <w:divsChild>
        <w:div w:id="1477378793">
          <w:marLeft w:val="0"/>
          <w:marRight w:val="0"/>
          <w:marTop w:val="0"/>
          <w:marBottom w:val="0"/>
          <w:divBdr>
            <w:top w:val="none" w:sz="0" w:space="0" w:color="auto"/>
            <w:left w:val="none" w:sz="0" w:space="0" w:color="auto"/>
            <w:bottom w:val="none" w:sz="0" w:space="0" w:color="auto"/>
            <w:right w:val="none" w:sz="0" w:space="0" w:color="auto"/>
          </w:divBdr>
          <w:divsChild>
            <w:div w:id="823861976">
              <w:marLeft w:val="0"/>
              <w:marRight w:val="0"/>
              <w:marTop w:val="0"/>
              <w:marBottom w:val="0"/>
              <w:divBdr>
                <w:top w:val="none" w:sz="0" w:space="0" w:color="auto"/>
                <w:left w:val="none" w:sz="0" w:space="0" w:color="auto"/>
                <w:bottom w:val="none" w:sz="0" w:space="0" w:color="auto"/>
                <w:right w:val="none" w:sz="0" w:space="0" w:color="auto"/>
              </w:divBdr>
              <w:divsChild>
                <w:div w:id="881480321">
                  <w:marLeft w:val="0"/>
                  <w:marRight w:val="0"/>
                  <w:marTop w:val="0"/>
                  <w:marBottom w:val="0"/>
                  <w:divBdr>
                    <w:top w:val="none" w:sz="0" w:space="0" w:color="auto"/>
                    <w:left w:val="none" w:sz="0" w:space="0" w:color="auto"/>
                    <w:bottom w:val="none" w:sz="0" w:space="0" w:color="auto"/>
                    <w:right w:val="none" w:sz="0" w:space="0" w:color="auto"/>
                  </w:divBdr>
                  <w:divsChild>
                    <w:div w:id="207161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0854613">
      <w:bodyDiv w:val="1"/>
      <w:marLeft w:val="0"/>
      <w:marRight w:val="0"/>
      <w:marTop w:val="0"/>
      <w:marBottom w:val="0"/>
      <w:divBdr>
        <w:top w:val="none" w:sz="0" w:space="0" w:color="auto"/>
        <w:left w:val="none" w:sz="0" w:space="0" w:color="auto"/>
        <w:bottom w:val="none" w:sz="0" w:space="0" w:color="auto"/>
        <w:right w:val="none" w:sz="0" w:space="0" w:color="auto"/>
      </w:divBdr>
      <w:divsChild>
        <w:div w:id="1141120400">
          <w:marLeft w:val="0"/>
          <w:marRight w:val="0"/>
          <w:marTop w:val="0"/>
          <w:marBottom w:val="0"/>
          <w:divBdr>
            <w:top w:val="none" w:sz="0" w:space="0" w:color="auto"/>
            <w:left w:val="none" w:sz="0" w:space="0" w:color="auto"/>
            <w:bottom w:val="none" w:sz="0" w:space="0" w:color="auto"/>
            <w:right w:val="none" w:sz="0" w:space="0" w:color="auto"/>
          </w:divBdr>
          <w:divsChild>
            <w:div w:id="16933900">
              <w:marLeft w:val="0"/>
              <w:marRight w:val="0"/>
              <w:marTop w:val="0"/>
              <w:marBottom w:val="0"/>
              <w:divBdr>
                <w:top w:val="none" w:sz="0" w:space="0" w:color="auto"/>
                <w:left w:val="none" w:sz="0" w:space="0" w:color="auto"/>
                <w:bottom w:val="none" w:sz="0" w:space="0" w:color="auto"/>
                <w:right w:val="none" w:sz="0" w:space="0" w:color="auto"/>
              </w:divBdr>
              <w:divsChild>
                <w:div w:id="1775052169">
                  <w:marLeft w:val="0"/>
                  <w:marRight w:val="0"/>
                  <w:marTop w:val="0"/>
                  <w:marBottom w:val="0"/>
                  <w:divBdr>
                    <w:top w:val="none" w:sz="0" w:space="0" w:color="auto"/>
                    <w:left w:val="none" w:sz="0" w:space="0" w:color="auto"/>
                    <w:bottom w:val="none" w:sz="0" w:space="0" w:color="auto"/>
                    <w:right w:val="none" w:sz="0" w:space="0" w:color="auto"/>
                  </w:divBdr>
                  <w:divsChild>
                    <w:div w:id="102612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9518343">
      <w:bodyDiv w:val="1"/>
      <w:marLeft w:val="0"/>
      <w:marRight w:val="0"/>
      <w:marTop w:val="0"/>
      <w:marBottom w:val="0"/>
      <w:divBdr>
        <w:top w:val="none" w:sz="0" w:space="0" w:color="auto"/>
        <w:left w:val="none" w:sz="0" w:space="0" w:color="auto"/>
        <w:bottom w:val="none" w:sz="0" w:space="0" w:color="auto"/>
        <w:right w:val="none" w:sz="0" w:space="0" w:color="auto"/>
      </w:divBdr>
      <w:divsChild>
        <w:div w:id="212540625">
          <w:marLeft w:val="0"/>
          <w:marRight w:val="0"/>
          <w:marTop w:val="0"/>
          <w:marBottom w:val="0"/>
          <w:divBdr>
            <w:top w:val="none" w:sz="0" w:space="0" w:color="auto"/>
            <w:left w:val="none" w:sz="0" w:space="0" w:color="auto"/>
            <w:bottom w:val="none" w:sz="0" w:space="0" w:color="auto"/>
            <w:right w:val="none" w:sz="0" w:space="0" w:color="auto"/>
          </w:divBdr>
          <w:divsChild>
            <w:div w:id="1021589108">
              <w:marLeft w:val="0"/>
              <w:marRight w:val="0"/>
              <w:marTop w:val="0"/>
              <w:marBottom w:val="0"/>
              <w:divBdr>
                <w:top w:val="none" w:sz="0" w:space="0" w:color="auto"/>
                <w:left w:val="none" w:sz="0" w:space="0" w:color="auto"/>
                <w:bottom w:val="none" w:sz="0" w:space="0" w:color="auto"/>
                <w:right w:val="none" w:sz="0" w:space="0" w:color="auto"/>
              </w:divBdr>
              <w:divsChild>
                <w:div w:id="959726465">
                  <w:marLeft w:val="0"/>
                  <w:marRight w:val="0"/>
                  <w:marTop w:val="0"/>
                  <w:marBottom w:val="0"/>
                  <w:divBdr>
                    <w:top w:val="none" w:sz="0" w:space="0" w:color="auto"/>
                    <w:left w:val="none" w:sz="0" w:space="0" w:color="auto"/>
                    <w:bottom w:val="none" w:sz="0" w:space="0" w:color="auto"/>
                    <w:right w:val="none" w:sz="0" w:space="0" w:color="auto"/>
                  </w:divBdr>
                  <w:divsChild>
                    <w:div w:id="58137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197007">
      <w:bodyDiv w:val="1"/>
      <w:marLeft w:val="0"/>
      <w:marRight w:val="0"/>
      <w:marTop w:val="0"/>
      <w:marBottom w:val="0"/>
      <w:divBdr>
        <w:top w:val="none" w:sz="0" w:space="0" w:color="auto"/>
        <w:left w:val="none" w:sz="0" w:space="0" w:color="auto"/>
        <w:bottom w:val="none" w:sz="0" w:space="0" w:color="auto"/>
        <w:right w:val="none" w:sz="0" w:space="0" w:color="auto"/>
      </w:divBdr>
      <w:divsChild>
        <w:div w:id="1979602567">
          <w:marLeft w:val="0"/>
          <w:marRight w:val="0"/>
          <w:marTop w:val="0"/>
          <w:marBottom w:val="0"/>
          <w:divBdr>
            <w:top w:val="none" w:sz="0" w:space="0" w:color="auto"/>
            <w:left w:val="none" w:sz="0" w:space="0" w:color="auto"/>
            <w:bottom w:val="none" w:sz="0" w:space="0" w:color="auto"/>
            <w:right w:val="none" w:sz="0" w:space="0" w:color="auto"/>
          </w:divBdr>
          <w:divsChild>
            <w:div w:id="64572871">
              <w:marLeft w:val="0"/>
              <w:marRight w:val="0"/>
              <w:marTop w:val="0"/>
              <w:marBottom w:val="0"/>
              <w:divBdr>
                <w:top w:val="none" w:sz="0" w:space="0" w:color="auto"/>
                <w:left w:val="none" w:sz="0" w:space="0" w:color="auto"/>
                <w:bottom w:val="none" w:sz="0" w:space="0" w:color="auto"/>
                <w:right w:val="none" w:sz="0" w:space="0" w:color="auto"/>
              </w:divBdr>
              <w:divsChild>
                <w:div w:id="819542504">
                  <w:marLeft w:val="0"/>
                  <w:marRight w:val="0"/>
                  <w:marTop w:val="0"/>
                  <w:marBottom w:val="0"/>
                  <w:divBdr>
                    <w:top w:val="none" w:sz="0" w:space="0" w:color="auto"/>
                    <w:left w:val="none" w:sz="0" w:space="0" w:color="auto"/>
                    <w:bottom w:val="none" w:sz="0" w:space="0" w:color="auto"/>
                    <w:right w:val="none" w:sz="0" w:space="0" w:color="auto"/>
                  </w:divBdr>
                  <w:divsChild>
                    <w:div w:id="31110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4564783">
      <w:bodyDiv w:val="1"/>
      <w:marLeft w:val="0"/>
      <w:marRight w:val="0"/>
      <w:marTop w:val="0"/>
      <w:marBottom w:val="0"/>
      <w:divBdr>
        <w:top w:val="none" w:sz="0" w:space="0" w:color="auto"/>
        <w:left w:val="none" w:sz="0" w:space="0" w:color="auto"/>
        <w:bottom w:val="none" w:sz="0" w:space="0" w:color="auto"/>
        <w:right w:val="none" w:sz="0" w:space="0" w:color="auto"/>
      </w:divBdr>
      <w:divsChild>
        <w:div w:id="1809593178">
          <w:marLeft w:val="0"/>
          <w:marRight w:val="0"/>
          <w:marTop w:val="0"/>
          <w:marBottom w:val="0"/>
          <w:divBdr>
            <w:top w:val="none" w:sz="0" w:space="0" w:color="auto"/>
            <w:left w:val="none" w:sz="0" w:space="0" w:color="auto"/>
            <w:bottom w:val="none" w:sz="0" w:space="0" w:color="auto"/>
            <w:right w:val="none" w:sz="0" w:space="0" w:color="auto"/>
          </w:divBdr>
          <w:divsChild>
            <w:div w:id="1076395980">
              <w:marLeft w:val="0"/>
              <w:marRight w:val="0"/>
              <w:marTop w:val="0"/>
              <w:marBottom w:val="0"/>
              <w:divBdr>
                <w:top w:val="none" w:sz="0" w:space="0" w:color="auto"/>
                <w:left w:val="none" w:sz="0" w:space="0" w:color="auto"/>
                <w:bottom w:val="none" w:sz="0" w:space="0" w:color="auto"/>
                <w:right w:val="none" w:sz="0" w:space="0" w:color="auto"/>
              </w:divBdr>
              <w:divsChild>
                <w:div w:id="378239690">
                  <w:marLeft w:val="0"/>
                  <w:marRight w:val="0"/>
                  <w:marTop w:val="0"/>
                  <w:marBottom w:val="0"/>
                  <w:divBdr>
                    <w:top w:val="none" w:sz="0" w:space="0" w:color="auto"/>
                    <w:left w:val="none" w:sz="0" w:space="0" w:color="auto"/>
                    <w:bottom w:val="none" w:sz="0" w:space="0" w:color="auto"/>
                    <w:right w:val="none" w:sz="0" w:space="0" w:color="auto"/>
                  </w:divBdr>
                  <w:divsChild>
                    <w:div w:id="206525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7377350">
      <w:bodyDiv w:val="1"/>
      <w:marLeft w:val="0"/>
      <w:marRight w:val="0"/>
      <w:marTop w:val="0"/>
      <w:marBottom w:val="0"/>
      <w:divBdr>
        <w:top w:val="none" w:sz="0" w:space="0" w:color="auto"/>
        <w:left w:val="none" w:sz="0" w:space="0" w:color="auto"/>
        <w:bottom w:val="none" w:sz="0" w:space="0" w:color="auto"/>
        <w:right w:val="none" w:sz="0" w:space="0" w:color="auto"/>
      </w:divBdr>
      <w:divsChild>
        <w:div w:id="1931767556">
          <w:marLeft w:val="0"/>
          <w:marRight w:val="0"/>
          <w:marTop w:val="0"/>
          <w:marBottom w:val="0"/>
          <w:divBdr>
            <w:top w:val="none" w:sz="0" w:space="0" w:color="auto"/>
            <w:left w:val="none" w:sz="0" w:space="0" w:color="auto"/>
            <w:bottom w:val="none" w:sz="0" w:space="0" w:color="auto"/>
            <w:right w:val="none" w:sz="0" w:space="0" w:color="auto"/>
          </w:divBdr>
          <w:divsChild>
            <w:div w:id="399324590">
              <w:marLeft w:val="0"/>
              <w:marRight w:val="0"/>
              <w:marTop w:val="0"/>
              <w:marBottom w:val="0"/>
              <w:divBdr>
                <w:top w:val="none" w:sz="0" w:space="0" w:color="auto"/>
                <w:left w:val="none" w:sz="0" w:space="0" w:color="auto"/>
                <w:bottom w:val="none" w:sz="0" w:space="0" w:color="auto"/>
                <w:right w:val="none" w:sz="0" w:space="0" w:color="auto"/>
              </w:divBdr>
              <w:divsChild>
                <w:div w:id="1285622075">
                  <w:marLeft w:val="0"/>
                  <w:marRight w:val="0"/>
                  <w:marTop w:val="0"/>
                  <w:marBottom w:val="0"/>
                  <w:divBdr>
                    <w:top w:val="none" w:sz="0" w:space="0" w:color="auto"/>
                    <w:left w:val="none" w:sz="0" w:space="0" w:color="auto"/>
                    <w:bottom w:val="none" w:sz="0" w:space="0" w:color="auto"/>
                    <w:right w:val="none" w:sz="0" w:space="0" w:color="auto"/>
                  </w:divBdr>
                  <w:divsChild>
                    <w:div w:id="1194420020">
                      <w:marLeft w:val="0"/>
                      <w:marRight w:val="0"/>
                      <w:marTop w:val="0"/>
                      <w:marBottom w:val="0"/>
                      <w:divBdr>
                        <w:top w:val="none" w:sz="0" w:space="0" w:color="auto"/>
                        <w:left w:val="none" w:sz="0" w:space="0" w:color="auto"/>
                        <w:bottom w:val="none" w:sz="0" w:space="0" w:color="auto"/>
                        <w:right w:val="none" w:sz="0" w:space="0" w:color="auto"/>
                      </w:divBdr>
                    </w:div>
                  </w:divsChild>
                </w:div>
                <w:div w:id="1839226574">
                  <w:marLeft w:val="0"/>
                  <w:marRight w:val="0"/>
                  <w:marTop w:val="0"/>
                  <w:marBottom w:val="0"/>
                  <w:divBdr>
                    <w:top w:val="none" w:sz="0" w:space="0" w:color="auto"/>
                    <w:left w:val="none" w:sz="0" w:space="0" w:color="auto"/>
                    <w:bottom w:val="none" w:sz="0" w:space="0" w:color="auto"/>
                    <w:right w:val="none" w:sz="0" w:space="0" w:color="auto"/>
                  </w:divBdr>
                  <w:divsChild>
                    <w:div w:id="85107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3128259">
      <w:bodyDiv w:val="1"/>
      <w:marLeft w:val="0"/>
      <w:marRight w:val="0"/>
      <w:marTop w:val="0"/>
      <w:marBottom w:val="0"/>
      <w:divBdr>
        <w:top w:val="none" w:sz="0" w:space="0" w:color="auto"/>
        <w:left w:val="none" w:sz="0" w:space="0" w:color="auto"/>
        <w:bottom w:val="none" w:sz="0" w:space="0" w:color="auto"/>
        <w:right w:val="none" w:sz="0" w:space="0" w:color="auto"/>
      </w:divBdr>
      <w:divsChild>
        <w:div w:id="695618643">
          <w:marLeft w:val="0"/>
          <w:marRight w:val="0"/>
          <w:marTop w:val="0"/>
          <w:marBottom w:val="0"/>
          <w:divBdr>
            <w:top w:val="none" w:sz="0" w:space="0" w:color="auto"/>
            <w:left w:val="none" w:sz="0" w:space="0" w:color="auto"/>
            <w:bottom w:val="none" w:sz="0" w:space="0" w:color="auto"/>
            <w:right w:val="none" w:sz="0" w:space="0" w:color="auto"/>
          </w:divBdr>
          <w:divsChild>
            <w:div w:id="145362369">
              <w:marLeft w:val="0"/>
              <w:marRight w:val="0"/>
              <w:marTop w:val="0"/>
              <w:marBottom w:val="0"/>
              <w:divBdr>
                <w:top w:val="none" w:sz="0" w:space="0" w:color="auto"/>
                <w:left w:val="none" w:sz="0" w:space="0" w:color="auto"/>
                <w:bottom w:val="none" w:sz="0" w:space="0" w:color="auto"/>
                <w:right w:val="none" w:sz="0" w:space="0" w:color="auto"/>
              </w:divBdr>
              <w:divsChild>
                <w:div w:id="1732536644">
                  <w:marLeft w:val="0"/>
                  <w:marRight w:val="0"/>
                  <w:marTop w:val="0"/>
                  <w:marBottom w:val="0"/>
                  <w:divBdr>
                    <w:top w:val="none" w:sz="0" w:space="0" w:color="auto"/>
                    <w:left w:val="none" w:sz="0" w:space="0" w:color="auto"/>
                    <w:bottom w:val="none" w:sz="0" w:space="0" w:color="auto"/>
                    <w:right w:val="none" w:sz="0" w:space="0" w:color="auto"/>
                  </w:divBdr>
                  <w:divsChild>
                    <w:div w:id="28601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945133">
      <w:bodyDiv w:val="1"/>
      <w:marLeft w:val="0"/>
      <w:marRight w:val="0"/>
      <w:marTop w:val="0"/>
      <w:marBottom w:val="0"/>
      <w:divBdr>
        <w:top w:val="none" w:sz="0" w:space="0" w:color="auto"/>
        <w:left w:val="none" w:sz="0" w:space="0" w:color="auto"/>
        <w:bottom w:val="none" w:sz="0" w:space="0" w:color="auto"/>
        <w:right w:val="none" w:sz="0" w:space="0" w:color="auto"/>
      </w:divBdr>
      <w:divsChild>
        <w:div w:id="1298952191">
          <w:marLeft w:val="0"/>
          <w:marRight w:val="0"/>
          <w:marTop w:val="0"/>
          <w:marBottom w:val="0"/>
          <w:divBdr>
            <w:top w:val="none" w:sz="0" w:space="0" w:color="auto"/>
            <w:left w:val="none" w:sz="0" w:space="0" w:color="auto"/>
            <w:bottom w:val="none" w:sz="0" w:space="0" w:color="auto"/>
            <w:right w:val="none" w:sz="0" w:space="0" w:color="auto"/>
          </w:divBdr>
          <w:divsChild>
            <w:div w:id="1414744338">
              <w:marLeft w:val="0"/>
              <w:marRight w:val="0"/>
              <w:marTop w:val="0"/>
              <w:marBottom w:val="0"/>
              <w:divBdr>
                <w:top w:val="none" w:sz="0" w:space="0" w:color="auto"/>
                <w:left w:val="none" w:sz="0" w:space="0" w:color="auto"/>
                <w:bottom w:val="none" w:sz="0" w:space="0" w:color="auto"/>
                <w:right w:val="none" w:sz="0" w:space="0" w:color="auto"/>
              </w:divBdr>
              <w:divsChild>
                <w:div w:id="1007026799">
                  <w:marLeft w:val="0"/>
                  <w:marRight w:val="0"/>
                  <w:marTop w:val="0"/>
                  <w:marBottom w:val="0"/>
                  <w:divBdr>
                    <w:top w:val="none" w:sz="0" w:space="0" w:color="auto"/>
                    <w:left w:val="none" w:sz="0" w:space="0" w:color="auto"/>
                    <w:bottom w:val="none" w:sz="0" w:space="0" w:color="auto"/>
                    <w:right w:val="none" w:sz="0" w:space="0" w:color="auto"/>
                  </w:divBdr>
                  <w:divsChild>
                    <w:div w:id="78284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646305">
      <w:bodyDiv w:val="1"/>
      <w:marLeft w:val="0"/>
      <w:marRight w:val="0"/>
      <w:marTop w:val="0"/>
      <w:marBottom w:val="0"/>
      <w:divBdr>
        <w:top w:val="none" w:sz="0" w:space="0" w:color="auto"/>
        <w:left w:val="none" w:sz="0" w:space="0" w:color="auto"/>
        <w:bottom w:val="none" w:sz="0" w:space="0" w:color="auto"/>
        <w:right w:val="none" w:sz="0" w:space="0" w:color="auto"/>
      </w:divBdr>
      <w:divsChild>
        <w:div w:id="933980749">
          <w:marLeft w:val="0"/>
          <w:marRight w:val="0"/>
          <w:marTop w:val="0"/>
          <w:marBottom w:val="0"/>
          <w:divBdr>
            <w:top w:val="none" w:sz="0" w:space="0" w:color="auto"/>
            <w:left w:val="none" w:sz="0" w:space="0" w:color="auto"/>
            <w:bottom w:val="none" w:sz="0" w:space="0" w:color="auto"/>
            <w:right w:val="none" w:sz="0" w:space="0" w:color="auto"/>
          </w:divBdr>
          <w:divsChild>
            <w:div w:id="1633242766">
              <w:marLeft w:val="0"/>
              <w:marRight w:val="0"/>
              <w:marTop w:val="0"/>
              <w:marBottom w:val="0"/>
              <w:divBdr>
                <w:top w:val="none" w:sz="0" w:space="0" w:color="auto"/>
                <w:left w:val="none" w:sz="0" w:space="0" w:color="auto"/>
                <w:bottom w:val="none" w:sz="0" w:space="0" w:color="auto"/>
                <w:right w:val="none" w:sz="0" w:space="0" w:color="auto"/>
              </w:divBdr>
              <w:divsChild>
                <w:div w:id="247928953">
                  <w:marLeft w:val="0"/>
                  <w:marRight w:val="0"/>
                  <w:marTop w:val="0"/>
                  <w:marBottom w:val="0"/>
                  <w:divBdr>
                    <w:top w:val="none" w:sz="0" w:space="0" w:color="auto"/>
                    <w:left w:val="none" w:sz="0" w:space="0" w:color="auto"/>
                    <w:bottom w:val="none" w:sz="0" w:space="0" w:color="auto"/>
                    <w:right w:val="none" w:sz="0" w:space="0" w:color="auto"/>
                  </w:divBdr>
                  <w:divsChild>
                    <w:div w:id="154285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5455762">
      <w:bodyDiv w:val="1"/>
      <w:marLeft w:val="0"/>
      <w:marRight w:val="0"/>
      <w:marTop w:val="0"/>
      <w:marBottom w:val="0"/>
      <w:divBdr>
        <w:top w:val="none" w:sz="0" w:space="0" w:color="auto"/>
        <w:left w:val="none" w:sz="0" w:space="0" w:color="auto"/>
        <w:bottom w:val="none" w:sz="0" w:space="0" w:color="auto"/>
        <w:right w:val="none" w:sz="0" w:space="0" w:color="auto"/>
      </w:divBdr>
      <w:divsChild>
        <w:div w:id="1344434121">
          <w:marLeft w:val="0"/>
          <w:marRight w:val="0"/>
          <w:marTop w:val="0"/>
          <w:marBottom w:val="0"/>
          <w:divBdr>
            <w:top w:val="none" w:sz="0" w:space="0" w:color="auto"/>
            <w:left w:val="none" w:sz="0" w:space="0" w:color="auto"/>
            <w:bottom w:val="none" w:sz="0" w:space="0" w:color="auto"/>
            <w:right w:val="none" w:sz="0" w:space="0" w:color="auto"/>
          </w:divBdr>
          <w:divsChild>
            <w:div w:id="1490441064">
              <w:marLeft w:val="0"/>
              <w:marRight w:val="0"/>
              <w:marTop w:val="0"/>
              <w:marBottom w:val="0"/>
              <w:divBdr>
                <w:top w:val="none" w:sz="0" w:space="0" w:color="auto"/>
                <w:left w:val="none" w:sz="0" w:space="0" w:color="auto"/>
                <w:bottom w:val="none" w:sz="0" w:space="0" w:color="auto"/>
                <w:right w:val="none" w:sz="0" w:space="0" w:color="auto"/>
              </w:divBdr>
              <w:divsChild>
                <w:div w:id="1258975342">
                  <w:marLeft w:val="0"/>
                  <w:marRight w:val="0"/>
                  <w:marTop w:val="0"/>
                  <w:marBottom w:val="0"/>
                  <w:divBdr>
                    <w:top w:val="none" w:sz="0" w:space="0" w:color="auto"/>
                    <w:left w:val="none" w:sz="0" w:space="0" w:color="auto"/>
                    <w:bottom w:val="none" w:sz="0" w:space="0" w:color="auto"/>
                    <w:right w:val="none" w:sz="0" w:space="0" w:color="auto"/>
                  </w:divBdr>
                  <w:divsChild>
                    <w:div w:id="206290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1121261">
      <w:bodyDiv w:val="1"/>
      <w:marLeft w:val="0"/>
      <w:marRight w:val="0"/>
      <w:marTop w:val="0"/>
      <w:marBottom w:val="0"/>
      <w:divBdr>
        <w:top w:val="none" w:sz="0" w:space="0" w:color="auto"/>
        <w:left w:val="none" w:sz="0" w:space="0" w:color="auto"/>
        <w:bottom w:val="none" w:sz="0" w:space="0" w:color="auto"/>
        <w:right w:val="none" w:sz="0" w:space="0" w:color="auto"/>
      </w:divBdr>
      <w:divsChild>
        <w:div w:id="1324966706">
          <w:marLeft w:val="0"/>
          <w:marRight w:val="0"/>
          <w:marTop w:val="0"/>
          <w:marBottom w:val="0"/>
          <w:divBdr>
            <w:top w:val="none" w:sz="0" w:space="0" w:color="auto"/>
            <w:left w:val="none" w:sz="0" w:space="0" w:color="auto"/>
            <w:bottom w:val="none" w:sz="0" w:space="0" w:color="auto"/>
            <w:right w:val="none" w:sz="0" w:space="0" w:color="auto"/>
          </w:divBdr>
          <w:divsChild>
            <w:div w:id="1701780103">
              <w:marLeft w:val="0"/>
              <w:marRight w:val="0"/>
              <w:marTop w:val="0"/>
              <w:marBottom w:val="0"/>
              <w:divBdr>
                <w:top w:val="none" w:sz="0" w:space="0" w:color="auto"/>
                <w:left w:val="none" w:sz="0" w:space="0" w:color="auto"/>
                <w:bottom w:val="none" w:sz="0" w:space="0" w:color="auto"/>
                <w:right w:val="none" w:sz="0" w:space="0" w:color="auto"/>
              </w:divBdr>
              <w:divsChild>
                <w:div w:id="1786388705">
                  <w:marLeft w:val="0"/>
                  <w:marRight w:val="0"/>
                  <w:marTop w:val="0"/>
                  <w:marBottom w:val="0"/>
                  <w:divBdr>
                    <w:top w:val="none" w:sz="0" w:space="0" w:color="auto"/>
                    <w:left w:val="none" w:sz="0" w:space="0" w:color="auto"/>
                    <w:bottom w:val="none" w:sz="0" w:space="0" w:color="auto"/>
                    <w:right w:val="none" w:sz="0" w:space="0" w:color="auto"/>
                  </w:divBdr>
                  <w:divsChild>
                    <w:div w:id="55339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128677">
      <w:bodyDiv w:val="1"/>
      <w:marLeft w:val="0"/>
      <w:marRight w:val="0"/>
      <w:marTop w:val="0"/>
      <w:marBottom w:val="0"/>
      <w:divBdr>
        <w:top w:val="none" w:sz="0" w:space="0" w:color="auto"/>
        <w:left w:val="none" w:sz="0" w:space="0" w:color="auto"/>
        <w:bottom w:val="none" w:sz="0" w:space="0" w:color="auto"/>
        <w:right w:val="none" w:sz="0" w:space="0" w:color="auto"/>
      </w:divBdr>
      <w:divsChild>
        <w:div w:id="1035934156">
          <w:marLeft w:val="0"/>
          <w:marRight w:val="0"/>
          <w:marTop w:val="0"/>
          <w:marBottom w:val="0"/>
          <w:divBdr>
            <w:top w:val="none" w:sz="0" w:space="0" w:color="auto"/>
            <w:left w:val="none" w:sz="0" w:space="0" w:color="auto"/>
            <w:bottom w:val="none" w:sz="0" w:space="0" w:color="auto"/>
            <w:right w:val="none" w:sz="0" w:space="0" w:color="auto"/>
          </w:divBdr>
          <w:divsChild>
            <w:div w:id="1065647952">
              <w:marLeft w:val="0"/>
              <w:marRight w:val="0"/>
              <w:marTop w:val="0"/>
              <w:marBottom w:val="0"/>
              <w:divBdr>
                <w:top w:val="none" w:sz="0" w:space="0" w:color="auto"/>
                <w:left w:val="none" w:sz="0" w:space="0" w:color="auto"/>
                <w:bottom w:val="none" w:sz="0" w:space="0" w:color="auto"/>
                <w:right w:val="none" w:sz="0" w:space="0" w:color="auto"/>
              </w:divBdr>
              <w:divsChild>
                <w:div w:id="1293907414">
                  <w:marLeft w:val="0"/>
                  <w:marRight w:val="0"/>
                  <w:marTop w:val="0"/>
                  <w:marBottom w:val="0"/>
                  <w:divBdr>
                    <w:top w:val="none" w:sz="0" w:space="0" w:color="auto"/>
                    <w:left w:val="none" w:sz="0" w:space="0" w:color="auto"/>
                    <w:bottom w:val="none" w:sz="0" w:space="0" w:color="auto"/>
                    <w:right w:val="none" w:sz="0" w:space="0" w:color="auto"/>
                  </w:divBdr>
                  <w:divsChild>
                    <w:div w:id="39093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5639724">
      <w:bodyDiv w:val="1"/>
      <w:marLeft w:val="0"/>
      <w:marRight w:val="0"/>
      <w:marTop w:val="0"/>
      <w:marBottom w:val="0"/>
      <w:divBdr>
        <w:top w:val="none" w:sz="0" w:space="0" w:color="auto"/>
        <w:left w:val="none" w:sz="0" w:space="0" w:color="auto"/>
        <w:bottom w:val="none" w:sz="0" w:space="0" w:color="auto"/>
        <w:right w:val="none" w:sz="0" w:space="0" w:color="auto"/>
      </w:divBdr>
      <w:divsChild>
        <w:div w:id="2106607922">
          <w:marLeft w:val="0"/>
          <w:marRight w:val="0"/>
          <w:marTop w:val="0"/>
          <w:marBottom w:val="0"/>
          <w:divBdr>
            <w:top w:val="none" w:sz="0" w:space="0" w:color="auto"/>
            <w:left w:val="none" w:sz="0" w:space="0" w:color="auto"/>
            <w:bottom w:val="none" w:sz="0" w:space="0" w:color="auto"/>
            <w:right w:val="none" w:sz="0" w:space="0" w:color="auto"/>
          </w:divBdr>
          <w:divsChild>
            <w:div w:id="1328559851">
              <w:marLeft w:val="0"/>
              <w:marRight w:val="0"/>
              <w:marTop w:val="0"/>
              <w:marBottom w:val="0"/>
              <w:divBdr>
                <w:top w:val="none" w:sz="0" w:space="0" w:color="auto"/>
                <w:left w:val="none" w:sz="0" w:space="0" w:color="auto"/>
                <w:bottom w:val="none" w:sz="0" w:space="0" w:color="auto"/>
                <w:right w:val="none" w:sz="0" w:space="0" w:color="auto"/>
              </w:divBdr>
              <w:divsChild>
                <w:div w:id="1878736832">
                  <w:marLeft w:val="0"/>
                  <w:marRight w:val="0"/>
                  <w:marTop w:val="0"/>
                  <w:marBottom w:val="0"/>
                  <w:divBdr>
                    <w:top w:val="none" w:sz="0" w:space="0" w:color="auto"/>
                    <w:left w:val="none" w:sz="0" w:space="0" w:color="auto"/>
                    <w:bottom w:val="none" w:sz="0" w:space="0" w:color="auto"/>
                    <w:right w:val="none" w:sz="0" w:space="0" w:color="auto"/>
                  </w:divBdr>
                  <w:divsChild>
                    <w:div w:id="109702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4473886">
      <w:bodyDiv w:val="1"/>
      <w:marLeft w:val="0"/>
      <w:marRight w:val="0"/>
      <w:marTop w:val="0"/>
      <w:marBottom w:val="0"/>
      <w:divBdr>
        <w:top w:val="none" w:sz="0" w:space="0" w:color="auto"/>
        <w:left w:val="none" w:sz="0" w:space="0" w:color="auto"/>
        <w:bottom w:val="none" w:sz="0" w:space="0" w:color="auto"/>
        <w:right w:val="none" w:sz="0" w:space="0" w:color="auto"/>
      </w:divBdr>
      <w:divsChild>
        <w:div w:id="1005665692">
          <w:marLeft w:val="0"/>
          <w:marRight w:val="0"/>
          <w:marTop w:val="0"/>
          <w:marBottom w:val="0"/>
          <w:divBdr>
            <w:top w:val="none" w:sz="0" w:space="0" w:color="auto"/>
            <w:left w:val="none" w:sz="0" w:space="0" w:color="auto"/>
            <w:bottom w:val="none" w:sz="0" w:space="0" w:color="auto"/>
            <w:right w:val="none" w:sz="0" w:space="0" w:color="auto"/>
          </w:divBdr>
          <w:divsChild>
            <w:div w:id="707951359">
              <w:marLeft w:val="0"/>
              <w:marRight w:val="0"/>
              <w:marTop w:val="0"/>
              <w:marBottom w:val="0"/>
              <w:divBdr>
                <w:top w:val="none" w:sz="0" w:space="0" w:color="auto"/>
                <w:left w:val="none" w:sz="0" w:space="0" w:color="auto"/>
                <w:bottom w:val="none" w:sz="0" w:space="0" w:color="auto"/>
                <w:right w:val="none" w:sz="0" w:space="0" w:color="auto"/>
              </w:divBdr>
              <w:divsChild>
                <w:div w:id="1660038161">
                  <w:marLeft w:val="0"/>
                  <w:marRight w:val="0"/>
                  <w:marTop w:val="0"/>
                  <w:marBottom w:val="0"/>
                  <w:divBdr>
                    <w:top w:val="none" w:sz="0" w:space="0" w:color="auto"/>
                    <w:left w:val="none" w:sz="0" w:space="0" w:color="auto"/>
                    <w:bottom w:val="none" w:sz="0" w:space="0" w:color="auto"/>
                    <w:right w:val="none" w:sz="0" w:space="0" w:color="auto"/>
                  </w:divBdr>
                  <w:divsChild>
                    <w:div w:id="60380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004292">
      <w:bodyDiv w:val="1"/>
      <w:marLeft w:val="0"/>
      <w:marRight w:val="0"/>
      <w:marTop w:val="0"/>
      <w:marBottom w:val="0"/>
      <w:divBdr>
        <w:top w:val="none" w:sz="0" w:space="0" w:color="auto"/>
        <w:left w:val="none" w:sz="0" w:space="0" w:color="auto"/>
        <w:bottom w:val="none" w:sz="0" w:space="0" w:color="auto"/>
        <w:right w:val="none" w:sz="0" w:space="0" w:color="auto"/>
      </w:divBdr>
      <w:divsChild>
        <w:div w:id="325204333">
          <w:marLeft w:val="0"/>
          <w:marRight w:val="0"/>
          <w:marTop w:val="0"/>
          <w:marBottom w:val="0"/>
          <w:divBdr>
            <w:top w:val="none" w:sz="0" w:space="0" w:color="auto"/>
            <w:left w:val="none" w:sz="0" w:space="0" w:color="auto"/>
            <w:bottom w:val="none" w:sz="0" w:space="0" w:color="auto"/>
            <w:right w:val="none" w:sz="0" w:space="0" w:color="auto"/>
          </w:divBdr>
          <w:divsChild>
            <w:div w:id="984240214">
              <w:marLeft w:val="0"/>
              <w:marRight w:val="0"/>
              <w:marTop w:val="0"/>
              <w:marBottom w:val="0"/>
              <w:divBdr>
                <w:top w:val="none" w:sz="0" w:space="0" w:color="auto"/>
                <w:left w:val="none" w:sz="0" w:space="0" w:color="auto"/>
                <w:bottom w:val="none" w:sz="0" w:space="0" w:color="auto"/>
                <w:right w:val="none" w:sz="0" w:space="0" w:color="auto"/>
              </w:divBdr>
              <w:divsChild>
                <w:div w:id="1762024576">
                  <w:marLeft w:val="0"/>
                  <w:marRight w:val="0"/>
                  <w:marTop w:val="0"/>
                  <w:marBottom w:val="0"/>
                  <w:divBdr>
                    <w:top w:val="none" w:sz="0" w:space="0" w:color="auto"/>
                    <w:left w:val="none" w:sz="0" w:space="0" w:color="auto"/>
                    <w:bottom w:val="none" w:sz="0" w:space="0" w:color="auto"/>
                    <w:right w:val="none" w:sz="0" w:space="0" w:color="auto"/>
                  </w:divBdr>
                  <w:divsChild>
                    <w:div w:id="201527133">
                      <w:marLeft w:val="0"/>
                      <w:marRight w:val="0"/>
                      <w:marTop w:val="0"/>
                      <w:marBottom w:val="0"/>
                      <w:divBdr>
                        <w:top w:val="none" w:sz="0" w:space="0" w:color="auto"/>
                        <w:left w:val="none" w:sz="0" w:space="0" w:color="auto"/>
                        <w:bottom w:val="none" w:sz="0" w:space="0" w:color="auto"/>
                        <w:right w:val="none" w:sz="0" w:space="0" w:color="auto"/>
                      </w:divBdr>
                    </w:div>
                  </w:divsChild>
                </w:div>
                <w:div w:id="1684354520">
                  <w:marLeft w:val="0"/>
                  <w:marRight w:val="0"/>
                  <w:marTop w:val="0"/>
                  <w:marBottom w:val="0"/>
                  <w:divBdr>
                    <w:top w:val="none" w:sz="0" w:space="0" w:color="auto"/>
                    <w:left w:val="none" w:sz="0" w:space="0" w:color="auto"/>
                    <w:bottom w:val="none" w:sz="0" w:space="0" w:color="auto"/>
                    <w:right w:val="none" w:sz="0" w:space="0" w:color="auto"/>
                  </w:divBdr>
                  <w:divsChild>
                    <w:div w:id="1074929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544525">
      <w:bodyDiv w:val="1"/>
      <w:marLeft w:val="0"/>
      <w:marRight w:val="0"/>
      <w:marTop w:val="0"/>
      <w:marBottom w:val="0"/>
      <w:divBdr>
        <w:top w:val="none" w:sz="0" w:space="0" w:color="auto"/>
        <w:left w:val="none" w:sz="0" w:space="0" w:color="auto"/>
        <w:bottom w:val="none" w:sz="0" w:space="0" w:color="auto"/>
        <w:right w:val="none" w:sz="0" w:space="0" w:color="auto"/>
      </w:divBdr>
      <w:divsChild>
        <w:div w:id="294021619">
          <w:marLeft w:val="0"/>
          <w:marRight w:val="0"/>
          <w:marTop w:val="0"/>
          <w:marBottom w:val="0"/>
          <w:divBdr>
            <w:top w:val="none" w:sz="0" w:space="0" w:color="auto"/>
            <w:left w:val="none" w:sz="0" w:space="0" w:color="auto"/>
            <w:bottom w:val="none" w:sz="0" w:space="0" w:color="auto"/>
            <w:right w:val="none" w:sz="0" w:space="0" w:color="auto"/>
          </w:divBdr>
          <w:divsChild>
            <w:div w:id="1786462777">
              <w:marLeft w:val="0"/>
              <w:marRight w:val="0"/>
              <w:marTop w:val="0"/>
              <w:marBottom w:val="0"/>
              <w:divBdr>
                <w:top w:val="none" w:sz="0" w:space="0" w:color="auto"/>
                <w:left w:val="none" w:sz="0" w:space="0" w:color="auto"/>
                <w:bottom w:val="none" w:sz="0" w:space="0" w:color="auto"/>
                <w:right w:val="none" w:sz="0" w:space="0" w:color="auto"/>
              </w:divBdr>
              <w:divsChild>
                <w:div w:id="1522167084">
                  <w:marLeft w:val="0"/>
                  <w:marRight w:val="0"/>
                  <w:marTop w:val="0"/>
                  <w:marBottom w:val="0"/>
                  <w:divBdr>
                    <w:top w:val="none" w:sz="0" w:space="0" w:color="auto"/>
                    <w:left w:val="none" w:sz="0" w:space="0" w:color="auto"/>
                    <w:bottom w:val="none" w:sz="0" w:space="0" w:color="auto"/>
                    <w:right w:val="none" w:sz="0" w:space="0" w:color="auto"/>
                  </w:divBdr>
                  <w:divsChild>
                    <w:div w:id="7112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3957216">
      <w:bodyDiv w:val="1"/>
      <w:marLeft w:val="0"/>
      <w:marRight w:val="0"/>
      <w:marTop w:val="0"/>
      <w:marBottom w:val="0"/>
      <w:divBdr>
        <w:top w:val="none" w:sz="0" w:space="0" w:color="auto"/>
        <w:left w:val="none" w:sz="0" w:space="0" w:color="auto"/>
        <w:bottom w:val="none" w:sz="0" w:space="0" w:color="auto"/>
        <w:right w:val="none" w:sz="0" w:space="0" w:color="auto"/>
      </w:divBdr>
      <w:divsChild>
        <w:div w:id="654064755">
          <w:marLeft w:val="0"/>
          <w:marRight w:val="0"/>
          <w:marTop w:val="0"/>
          <w:marBottom w:val="0"/>
          <w:divBdr>
            <w:top w:val="none" w:sz="0" w:space="0" w:color="auto"/>
            <w:left w:val="none" w:sz="0" w:space="0" w:color="auto"/>
            <w:bottom w:val="none" w:sz="0" w:space="0" w:color="auto"/>
            <w:right w:val="none" w:sz="0" w:space="0" w:color="auto"/>
          </w:divBdr>
          <w:divsChild>
            <w:div w:id="199171729">
              <w:marLeft w:val="0"/>
              <w:marRight w:val="0"/>
              <w:marTop w:val="0"/>
              <w:marBottom w:val="0"/>
              <w:divBdr>
                <w:top w:val="none" w:sz="0" w:space="0" w:color="auto"/>
                <w:left w:val="none" w:sz="0" w:space="0" w:color="auto"/>
                <w:bottom w:val="none" w:sz="0" w:space="0" w:color="auto"/>
                <w:right w:val="none" w:sz="0" w:space="0" w:color="auto"/>
              </w:divBdr>
              <w:divsChild>
                <w:div w:id="38668472">
                  <w:marLeft w:val="0"/>
                  <w:marRight w:val="0"/>
                  <w:marTop w:val="0"/>
                  <w:marBottom w:val="0"/>
                  <w:divBdr>
                    <w:top w:val="none" w:sz="0" w:space="0" w:color="auto"/>
                    <w:left w:val="none" w:sz="0" w:space="0" w:color="auto"/>
                    <w:bottom w:val="none" w:sz="0" w:space="0" w:color="auto"/>
                    <w:right w:val="none" w:sz="0" w:space="0" w:color="auto"/>
                  </w:divBdr>
                  <w:divsChild>
                    <w:div w:id="612828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8348595">
      <w:bodyDiv w:val="1"/>
      <w:marLeft w:val="0"/>
      <w:marRight w:val="0"/>
      <w:marTop w:val="0"/>
      <w:marBottom w:val="0"/>
      <w:divBdr>
        <w:top w:val="none" w:sz="0" w:space="0" w:color="auto"/>
        <w:left w:val="none" w:sz="0" w:space="0" w:color="auto"/>
        <w:bottom w:val="none" w:sz="0" w:space="0" w:color="auto"/>
        <w:right w:val="none" w:sz="0" w:space="0" w:color="auto"/>
      </w:divBdr>
      <w:divsChild>
        <w:div w:id="78522632">
          <w:marLeft w:val="0"/>
          <w:marRight w:val="0"/>
          <w:marTop w:val="0"/>
          <w:marBottom w:val="0"/>
          <w:divBdr>
            <w:top w:val="none" w:sz="0" w:space="0" w:color="auto"/>
            <w:left w:val="none" w:sz="0" w:space="0" w:color="auto"/>
            <w:bottom w:val="none" w:sz="0" w:space="0" w:color="auto"/>
            <w:right w:val="none" w:sz="0" w:space="0" w:color="auto"/>
          </w:divBdr>
          <w:divsChild>
            <w:div w:id="646058445">
              <w:marLeft w:val="0"/>
              <w:marRight w:val="0"/>
              <w:marTop w:val="0"/>
              <w:marBottom w:val="0"/>
              <w:divBdr>
                <w:top w:val="none" w:sz="0" w:space="0" w:color="auto"/>
                <w:left w:val="none" w:sz="0" w:space="0" w:color="auto"/>
                <w:bottom w:val="none" w:sz="0" w:space="0" w:color="auto"/>
                <w:right w:val="none" w:sz="0" w:space="0" w:color="auto"/>
              </w:divBdr>
              <w:divsChild>
                <w:div w:id="290746727">
                  <w:marLeft w:val="0"/>
                  <w:marRight w:val="0"/>
                  <w:marTop w:val="0"/>
                  <w:marBottom w:val="0"/>
                  <w:divBdr>
                    <w:top w:val="none" w:sz="0" w:space="0" w:color="auto"/>
                    <w:left w:val="none" w:sz="0" w:space="0" w:color="auto"/>
                    <w:bottom w:val="none" w:sz="0" w:space="0" w:color="auto"/>
                    <w:right w:val="none" w:sz="0" w:space="0" w:color="auto"/>
                  </w:divBdr>
                  <w:divsChild>
                    <w:div w:id="66652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0046746">
      <w:bodyDiv w:val="1"/>
      <w:marLeft w:val="0"/>
      <w:marRight w:val="0"/>
      <w:marTop w:val="0"/>
      <w:marBottom w:val="0"/>
      <w:divBdr>
        <w:top w:val="none" w:sz="0" w:space="0" w:color="auto"/>
        <w:left w:val="none" w:sz="0" w:space="0" w:color="auto"/>
        <w:bottom w:val="none" w:sz="0" w:space="0" w:color="auto"/>
        <w:right w:val="none" w:sz="0" w:space="0" w:color="auto"/>
      </w:divBdr>
      <w:divsChild>
        <w:div w:id="1740908278">
          <w:marLeft w:val="0"/>
          <w:marRight w:val="0"/>
          <w:marTop w:val="0"/>
          <w:marBottom w:val="0"/>
          <w:divBdr>
            <w:top w:val="none" w:sz="0" w:space="0" w:color="auto"/>
            <w:left w:val="none" w:sz="0" w:space="0" w:color="auto"/>
            <w:bottom w:val="none" w:sz="0" w:space="0" w:color="auto"/>
            <w:right w:val="none" w:sz="0" w:space="0" w:color="auto"/>
          </w:divBdr>
          <w:divsChild>
            <w:div w:id="103573027">
              <w:marLeft w:val="0"/>
              <w:marRight w:val="0"/>
              <w:marTop w:val="0"/>
              <w:marBottom w:val="0"/>
              <w:divBdr>
                <w:top w:val="none" w:sz="0" w:space="0" w:color="auto"/>
                <w:left w:val="none" w:sz="0" w:space="0" w:color="auto"/>
                <w:bottom w:val="none" w:sz="0" w:space="0" w:color="auto"/>
                <w:right w:val="none" w:sz="0" w:space="0" w:color="auto"/>
              </w:divBdr>
              <w:divsChild>
                <w:div w:id="81878626">
                  <w:marLeft w:val="0"/>
                  <w:marRight w:val="0"/>
                  <w:marTop w:val="0"/>
                  <w:marBottom w:val="0"/>
                  <w:divBdr>
                    <w:top w:val="none" w:sz="0" w:space="0" w:color="auto"/>
                    <w:left w:val="none" w:sz="0" w:space="0" w:color="auto"/>
                    <w:bottom w:val="none" w:sz="0" w:space="0" w:color="auto"/>
                    <w:right w:val="none" w:sz="0" w:space="0" w:color="auto"/>
                  </w:divBdr>
                  <w:divsChild>
                    <w:div w:id="313683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875006">
      <w:bodyDiv w:val="1"/>
      <w:marLeft w:val="0"/>
      <w:marRight w:val="0"/>
      <w:marTop w:val="0"/>
      <w:marBottom w:val="0"/>
      <w:divBdr>
        <w:top w:val="none" w:sz="0" w:space="0" w:color="auto"/>
        <w:left w:val="none" w:sz="0" w:space="0" w:color="auto"/>
        <w:bottom w:val="none" w:sz="0" w:space="0" w:color="auto"/>
        <w:right w:val="none" w:sz="0" w:space="0" w:color="auto"/>
      </w:divBdr>
      <w:divsChild>
        <w:div w:id="596787022">
          <w:marLeft w:val="0"/>
          <w:marRight w:val="0"/>
          <w:marTop w:val="0"/>
          <w:marBottom w:val="0"/>
          <w:divBdr>
            <w:top w:val="none" w:sz="0" w:space="0" w:color="auto"/>
            <w:left w:val="none" w:sz="0" w:space="0" w:color="auto"/>
            <w:bottom w:val="none" w:sz="0" w:space="0" w:color="auto"/>
            <w:right w:val="none" w:sz="0" w:space="0" w:color="auto"/>
          </w:divBdr>
          <w:divsChild>
            <w:div w:id="275140201">
              <w:marLeft w:val="0"/>
              <w:marRight w:val="0"/>
              <w:marTop w:val="0"/>
              <w:marBottom w:val="0"/>
              <w:divBdr>
                <w:top w:val="none" w:sz="0" w:space="0" w:color="auto"/>
                <w:left w:val="none" w:sz="0" w:space="0" w:color="auto"/>
                <w:bottom w:val="none" w:sz="0" w:space="0" w:color="auto"/>
                <w:right w:val="none" w:sz="0" w:space="0" w:color="auto"/>
              </w:divBdr>
              <w:divsChild>
                <w:div w:id="1699546690">
                  <w:marLeft w:val="0"/>
                  <w:marRight w:val="0"/>
                  <w:marTop w:val="0"/>
                  <w:marBottom w:val="0"/>
                  <w:divBdr>
                    <w:top w:val="none" w:sz="0" w:space="0" w:color="auto"/>
                    <w:left w:val="none" w:sz="0" w:space="0" w:color="auto"/>
                    <w:bottom w:val="none" w:sz="0" w:space="0" w:color="auto"/>
                    <w:right w:val="none" w:sz="0" w:space="0" w:color="auto"/>
                  </w:divBdr>
                  <w:divsChild>
                    <w:div w:id="147024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186382">
      <w:bodyDiv w:val="1"/>
      <w:marLeft w:val="0"/>
      <w:marRight w:val="0"/>
      <w:marTop w:val="0"/>
      <w:marBottom w:val="0"/>
      <w:divBdr>
        <w:top w:val="none" w:sz="0" w:space="0" w:color="auto"/>
        <w:left w:val="none" w:sz="0" w:space="0" w:color="auto"/>
        <w:bottom w:val="none" w:sz="0" w:space="0" w:color="auto"/>
        <w:right w:val="none" w:sz="0" w:space="0" w:color="auto"/>
      </w:divBdr>
      <w:divsChild>
        <w:div w:id="950236913">
          <w:marLeft w:val="0"/>
          <w:marRight w:val="0"/>
          <w:marTop w:val="0"/>
          <w:marBottom w:val="0"/>
          <w:divBdr>
            <w:top w:val="none" w:sz="0" w:space="0" w:color="auto"/>
            <w:left w:val="none" w:sz="0" w:space="0" w:color="auto"/>
            <w:bottom w:val="none" w:sz="0" w:space="0" w:color="auto"/>
            <w:right w:val="none" w:sz="0" w:space="0" w:color="auto"/>
          </w:divBdr>
          <w:divsChild>
            <w:div w:id="1973711007">
              <w:marLeft w:val="0"/>
              <w:marRight w:val="0"/>
              <w:marTop w:val="0"/>
              <w:marBottom w:val="0"/>
              <w:divBdr>
                <w:top w:val="none" w:sz="0" w:space="0" w:color="auto"/>
                <w:left w:val="none" w:sz="0" w:space="0" w:color="auto"/>
                <w:bottom w:val="none" w:sz="0" w:space="0" w:color="auto"/>
                <w:right w:val="none" w:sz="0" w:space="0" w:color="auto"/>
              </w:divBdr>
              <w:divsChild>
                <w:div w:id="1288657943">
                  <w:marLeft w:val="0"/>
                  <w:marRight w:val="0"/>
                  <w:marTop w:val="0"/>
                  <w:marBottom w:val="0"/>
                  <w:divBdr>
                    <w:top w:val="none" w:sz="0" w:space="0" w:color="auto"/>
                    <w:left w:val="none" w:sz="0" w:space="0" w:color="auto"/>
                    <w:bottom w:val="none" w:sz="0" w:space="0" w:color="auto"/>
                    <w:right w:val="none" w:sz="0" w:space="0" w:color="auto"/>
                  </w:divBdr>
                  <w:divsChild>
                    <w:div w:id="212942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262735">
      <w:bodyDiv w:val="1"/>
      <w:marLeft w:val="0"/>
      <w:marRight w:val="0"/>
      <w:marTop w:val="0"/>
      <w:marBottom w:val="0"/>
      <w:divBdr>
        <w:top w:val="none" w:sz="0" w:space="0" w:color="auto"/>
        <w:left w:val="none" w:sz="0" w:space="0" w:color="auto"/>
        <w:bottom w:val="none" w:sz="0" w:space="0" w:color="auto"/>
        <w:right w:val="none" w:sz="0" w:space="0" w:color="auto"/>
      </w:divBdr>
      <w:divsChild>
        <w:div w:id="566501550">
          <w:marLeft w:val="0"/>
          <w:marRight w:val="0"/>
          <w:marTop w:val="0"/>
          <w:marBottom w:val="0"/>
          <w:divBdr>
            <w:top w:val="none" w:sz="0" w:space="0" w:color="auto"/>
            <w:left w:val="none" w:sz="0" w:space="0" w:color="auto"/>
            <w:bottom w:val="none" w:sz="0" w:space="0" w:color="auto"/>
            <w:right w:val="none" w:sz="0" w:space="0" w:color="auto"/>
          </w:divBdr>
          <w:divsChild>
            <w:div w:id="905454298">
              <w:marLeft w:val="0"/>
              <w:marRight w:val="0"/>
              <w:marTop w:val="0"/>
              <w:marBottom w:val="0"/>
              <w:divBdr>
                <w:top w:val="none" w:sz="0" w:space="0" w:color="auto"/>
                <w:left w:val="none" w:sz="0" w:space="0" w:color="auto"/>
                <w:bottom w:val="none" w:sz="0" w:space="0" w:color="auto"/>
                <w:right w:val="none" w:sz="0" w:space="0" w:color="auto"/>
              </w:divBdr>
              <w:divsChild>
                <w:div w:id="166480949">
                  <w:marLeft w:val="0"/>
                  <w:marRight w:val="0"/>
                  <w:marTop w:val="0"/>
                  <w:marBottom w:val="0"/>
                  <w:divBdr>
                    <w:top w:val="none" w:sz="0" w:space="0" w:color="auto"/>
                    <w:left w:val="none" w:sz="0" w:space="0" w:color="auto"/>
                    <w:bottom w:val="none" w:sz="0" w:space="0" w:color="auto"/>
                    <w:right w:val="none" w:sz="0" w:space="0" w:color="auto"/>
                  </w:divBdr>
                  <w:divsChild>
                    <w:div w:id="1319453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243586">
      <w:bodyDiv w:val="1"/>
      <w:marLeft w:val="0"/>
      <w:marRight w:val="0"/>
      <w:marTop w:val="0"/>
      <w:marBottom w:val="0"/>
      <w:divBdr>
        <w:top w:val="none" w:sz="0" w:space="0" w:color="auto"/>
        <w:left w:val="none" w:sz="0" w:space="0" w:color="auto"/>
        <w:bottom w:val="none" w:sz="0" w:space="0" w:color="auto"/>
        <w:right w:val="none" w:sz="0" w:space="0" w:color="auto"/>
      </w:divBdr>
      <w:divsChild>
        <w:div w:id="1721830489">
          <w:marLeft w:val="0"/>
          <w:marRight w:val="0"/>
          <w:marTop w:val="0"/>
          <w:marBottom w:val="0"/>
          <w:divBdr>
            <w:top w:val="none" w:sz="0" w:space="0" w:color="auto"/>
            <w:left w:val="none" w:sz="0" w:space="0" w:color="auto"/>
            <w:bottom w:val="none" w:sz="0" w:space="0" w:color="auto"/>
            <w:right w:val="none" w:sz="0" w:space="0" w:color="auto"/>
          </w:divBdr>
          <w:divsChild>
            <w:div w:id="847409349">
              <w:marLeft w:val="0"/>
              <w:marRight w:val="0"/>
              <w:marTop w:val="0"/>
              <w:marBottom w:val="0"/>
              <w:divBdr>
                <w:top w:val="none" w:sz="0" w:space="0" w:color="auto"/>
                <w:left w:val="none" w:sz="0" w:space="0" w:color="auto"/>
                <w:bottom w:val="none" w:sz="0" w:space="0" w:color="auto"/>
                <w:right w:val="none" w:sz="0" w:space="0" w:color="auto"/>
              </w:divBdr>
              <w:divsChild>
                <w:div w:id="634066880">
                  <w:marLeft w:val="0"/>
                  <w:marRight w:val="0"/>
                  <w:marTop w:val="0"/>
                  <w:marBottom w:val="0"/>
                  <w:divBdr>
                    <w:top w:val="none" w:sz="0" w:space="0" w:color="auto"/>
                    <w:left w:val="none" w:sz="0" w:space="0" w:color="auto"/>
                    <w:bottom w:val="none" w:sz="0" w:space="0" w:color="auto"/>
                    <w:right w:val="none" w:sz="0" w:space="0" w:color="auto"/>
                  </w:divBdr>
                  <w:divsChild>
                    <w:div w:id="34579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2108465">
      <w:bodyDiv w:val="1"/>
      <w:marLeft w:val="0"/>
      <w:marRight w:val="0"/>
      <w:marTop w:val="0"/>
      <w:marBottom w:val="0"/>
      <w:divBdr>
        <w:top w:val="none" w:sz="0" w:space="0" w:color="auto"/>
        <w:left w:val="none" w:sz="0" w:space="0" w:color="auto"/>
        <w:bottom w:val="none" w:sz="0" w:space="0" w:color="auto"/>
        <w:right w:val="none" w:sz="0" w:space="0" w:color="auto"/>
      </w:divBdr>
      <w:divsChild>
        <w:div w:id="1661302927">
          <w:marLeft w:val="0"/>
          <w:marRight w:val="0"/>
          <w:marTop w:val="0"/>
          <w:marBottom w:val="0"/>
          <w:divBdr>
            <w:top w:val="none" w:sz="0" w:space="0" w:color="auto"/>
            <w:left w:val="none" w:sz="0" w:space="0" w:color="auto"/>
            <w:bottom w:val="none" w:sz="0" w:space="0" w:color="auto"/>
            <w:right w:val="none" w:sz="0" w:space="0" w:color="auto"/>
          </w:divBdr>
          <w:divsChild>
            <w:div w:id="1014112324">
              <w:marLeft w:val="0"/>
              <w:marRight w:val="0"/>
              <w:marTop w:val="0"/>
              <w:marBottom w:val="0"/>
              <w:divBdr>
                <w:top w:val="none" w:sz="0" w:space="0" w:color="auto"/>
                <w:left w:val="none" w:sz="0" w:space="0" w:color="auto"/>
                <w:bottom w:val="none" w:sz="0" w:space="0" w:color="auto"/>
                <w:right w:val="none" w:sz="0" w:space="0" w:color="auto"/>
              </w:divBdr>
              <w:divsChild>
                <w:div w:id="466819629">
                  <w:marLeft w:val="0"/>
                  <w:marRight w:val="0"/>
                  <w:marTop w:val="0"/>
                  <w:marBottom w:val="0"/>
                  <w:divBdr>
                    <w:top w:val="none" w:sz="0" w:space="0" w:color="auto"/>
                    <w:left w:val="none" w:sz="0" w:space="0" w:color="auto"/>
                    <w:bottom w:val="none" w:sz="0" w:space="0" w:color="auto"/>
                    <w:right w:val="none" w:sz="0" w:space="0" w:color="auto"/>
                  </w:divBdr>
                  <w:divsChild>
                    <w:div w:id="14816081">
                      <w:marLeft w:val="0"/>
                      <w:marRight w:val="0"/>
                      <w:marTop w:val="0"/>
                      <w:marBottom w:val="0"/>
                      <w:divBdr>
                        <w:top w:val="none" w:sz="0" w:space="0" w:color="auto"/>
                        <w:left w:val="none" w:sz="0" w:space="0" w:color="auto"/>
                        <w:bottom w:val="none" w:sz="0" w:space="0" w:color="auto"/>
                        <w:right w:val="none" w:sz="0" w:space="0" w:color="auto"/>
                      </w:divBdr>
                    </w:div>
                  </w:divsChild>
                </w:div>
                <w:div w:id="1301113168">
                  <w:marLeft w:val="0"/>
                  <w:marRight w:val="0"/>
                  <w:marTop w:val="0"/>
                  <w:marBottom w:val="0"/>
                  <w:divBdr>
                    <w:top w:val="none" w:sz="0" w:space="0" w:color="auto"/>
                    <w:left w:val="none" w:sz="0" w:space="0" w:color="auto"/>
                    <w:bottom w:val="none" w:sz="0" w:space="0" w:color="auto"/>
                    <w:right w:val="none" w:sz="0" w:space="0" w:color="auto"/>
                  </w:divBdr>
                  <w:divsChild>
                    <w:div w:id="130103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079186">
      <w:bodyDiv w:val="1"/>
      <w:marLeft w:val="0"/>
      <w:marRight w:val="0"/>
      <w:marTop w:val="0"/>
      <w:marBottom w:val="0"/>
      <w:divBdr>
        <w:top w:val="none" w:sz="0" w:space="0" w:color="auto"/>
        <w:left w:val="none" w:sz="0" w:space="0" w:color="auto"/>
        <w:bottom w:val="none" w:sz="0" w:space="0" w:color="auto"/>
        <w:right w:val="none" w:sz="0" w:space="0" w:color="auto"/>
      </w:divBdr>
      <w:divsChild>
        <w:div w:id="1259173201">
          <w:marLeft w:val="0"/>
          <w:marRight w:val="0"/>
          <w:marTop w:val="0"/>
          <w:marBottom w:val="0"/>
          <w:divBdr>
            <w:top w:val="none" w:sz="0" w:space="0" w:color="auto"/>
            <w:left w:val="none" w:sz="0" w:space="0" w:color="auto"/>
            <w:bottom w:val="none" w:sz="0" w:space="0" w:color="auto"/>
            <w:right w:val="none" w:sz="0" w:space="0" w:color="auto"/>
          </w:divBdr>
          <w:divsChild>
            <w:div w:id="273441484">
              <w:marLeft w:val="0"/>
              <w:marRight w:val="0"/>
              <w:marTop w:val="0"/>
              <w:marBottom w:val="0"/>
              <w:divBdr>
                <w:top w:val="none" w:sz="0" w:space="0" w:color="auto"/>
                <w:left w:val="none" w:sz="0" w:space="0" w:color="auto"/>
                <w:bottom w:val="none" w:sz="0" w:space="0" w:color="auto"/>
                <w:right w:val="none" w:sz="0" w:space="0" w:color="auto"/>
              </w:divBdr>
              <w:divsChild>
                <w:div w:id="1969119880">
                  <w:marLeft w:val="0"/>
                  <w:marRight w:val="0"/>
                  <w:marTop w:val="0"/>
                  <w:marBottom w:val="0"/>
                  <w:divBdr>
                    <w:top w:val="none" w:sz="0" w:space="0" w:color="auto"/>
                    <w:left w:val="none" w:sz="0" w:space="0" w:color="auto"/>
                    <w:bottom w:val="none" w:sz="0" w:space="0" w:color="auto"/>
                    <w:right w:val="none" w:sz="0" w:space="0" w:color="auto"/>
                  </w:divBdr>
                  <w:divsChild>
                    <w:div w:id="633603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7119904">
      <w:bodyDiv w:val="1"/>
      <w:marLeft w:val="0"/>
      <w:marRight w:val="0"/>
      <w:marTop w:val="0"/>
      <w:marBottom w:val="0"/>
      <w:divBdr>
        <w:top w:val="none" w:sz="0" w:space="0" w:color="auto"/>
        <w:left w:val="none" w:sz="0" w:space="0" w:color="auto"/>
        <w:bottom w:val="none" w:sz="0" w:space="0" w:color="auto"/>
        <w:right w:val="none" w:sz="0" w:space="0" w:color="auto"/>
      </w:divBdr>
      <w:divsChild>
        <w:div w:id="274019280">
          <w:marLeft w:val="0"/>
          <w:marRight w:val="0"/>
          <w:marTop w:val="0"/>
          <w:marBottom w:val="0"/>
          <w:divBdr>
            <w:top w:val="none" w:sz="0" w:space="0" w:color="auto"/>
            <w:left w:val="none" w:sz="0" w:space="0" w:color="auto"/>
            <w:bottom w:val="none" w:sz="0" w:space="0" w:color="auto"/>
            <w:right w:val="none" w:sz="0" w:space="0" w:color="auto"/>
          </w:divBdr>
          <w:divsChild>
            <w:div w:id="1944534528">
              <w:marLeft w:val="0"/>
              <w:marRight w:val="0"/>
              <w:marTop w:val="0"/>
              <w:marBottom w:val="0"/>
              <w:divBdr>
                <w:top w:val="none" w:sz="0" w:space="0" w:color="auto"/>
                <w:left w:val="none" w:sz="0" w:space="0" w:color="auto"/>
                <w:bottom w:val="none" w:sz="0" w:space="0" w:color="auto"/>
                <w:right w:val="none" w:sz="0" w:space="0" w:color="auto"/>
              </w:divBdr>
              <w:divsChild>
                <w:div w:id="423382415">
                  <w:marLeft w:val="0"/>
                  <w:marRight w:val="0"/>
                  <w:marTop w:val="0"/>
                  <w:marBottom w:val="0"/>
                  <w:divBdr>
                    <w:top w:val="none" w:sz="0" w:space="0" w:color="auto"/>
                    <w:left w:val="none" w:sz="0" w:space="0" w:color="auto"/>
                    <w:bottom w:val="none" w:sz="0" w:space="0" w:color="auto"/>
                    <w:right w:val="none" w:sz="0" w:space="0" w:color="auto"/>
                  </w:divBdr>
                  <w:divsChild>
                    <w:div w:id="1818259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812471">
      <w:bodyDiv w:val="1"/>
      <w:marLeft w:val="0"/>
      <w:marRight w:val="0"/>
      <w:marTop w:val="0"/>
      <w:marBottom w:val="0"/>
      <w:divBdr>
        <w:top w:val="none" w:sz="0" w:space="0" w:color="auto"/>
        <w:left w:val="none" w:sz="0" w:space="0" w:color="auto"/>
        <w:bottom w:val="none" w:sz="0" w:space="0" w:color="auto"/>
        <w:right w:val="none" w:sz="0" w:space="0" w:color="auto"/>
      </w:divBdr>
      <w:divsChild>
        <w:div w:id="854274100">
          <w:marLeft w:val="0"/>
          <w:marRight w:val="0"/>
          <w:marTop w:val="0"/>
          <w:marBottom w:val="0"/>
          <w:divBdr>
            <w:top w:val="none" w:sz="0" w:space="0" w:color="auto"/>
            <w:left w:val="none" w:sz="0" w:space="0" w:color="auto"/>
            <w:bottom w:val="none" w:sz="0" w:space="0" w:color="auto"/>
            <w:right w:val="none" w:sz="0" w:space="0" w:color="auto"/>
          </w:divBdr>
          <w:divsChild>
            <w:div w:id="1866598508">
              <w:marLeft w:val="0"/>
              <w:marRight w:val="0"/>
              <w:marTop w:val="0"/>
              <w:marBottom w:val="0"/>
              <w:divBdr>
                <w:top w:val="none" w:sz="0" w:space="0" w:color="auto"/>
                <w:left w:val="none" w:sz="0" w:space="0" w:color="auto"/>
                <w:bottom w:val="none" w:sz="0" w:space="0" w:color="auto"/>
                <w:right w:val="none" w:sz="0" w:space="0" w:color="auto"/>
              </w:divBdr>
              <w:divsChild>
                <w:div w:id="1417675672">
                  <w:marLeft w:val="0"/>
                  <w:marRight w:val="0"/>
                  <w:marTop w:val="0"/>
                  <w:marBottom w:val="0"/>
                  <w:divBdr>
                    <w:top w:val="none" w:sz="0" w:space="0" w:color="auto"/>
                    <w:left w:val="none" w:sz="0" w:space="0" w:color="auto"/>
                    <w:bottom w:val="none" w:sz="0" w:space="0" w:color="auto"/>
                    <w:right w:val="none" w:sz="0" w:space="0" w:color="auto"/>
                  </w:divBdr>
                  <w:divsChild>
                    <w:div w:id="73724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237866">
      <w:bodyDiv w:val="1"/>
      <w:marLeft w:val="0"/>
      <w:marRight w:val="0"/>
      <w:marTop w:val="0"/>
      <w:marBottom w:val="0"/>
      <w:divBdr>
        <w:top w:val="none" w:sz="0" w:space="0" w:color="auto"/>
        <w:left w:val="none" w:sz="0" w:space="0" w:color="auto"/>
        <w:bottom w:val="none" w:sz="0" w:space="0" w:color="auto"/>
        <w:right w:val="none" w:sz="0" w:space="0" w:color="auto"/>
      </w:divBdr>
      <w:divsChild>
        <w:div w:id="466123559">
          <w:marLeft w:val="0"/>
          <w:marRight w:val="0"/>
          <w:marTop w:val="0"/>
          <w:marBottom w:val="0"/>
          <w:divBdr>
            <w:top w:val="none" w:sz="0" w:space="0" w:color="auto"/>
            <w:left w:val="none" w:sz="0" w:space="0" w:color="auto"/>
            <w:bottom w:val="none" w:sz="0" w:space="0" w:color="auto"/>
            <w:right w:val="none" w:sz="0" w:space="0" w:color="auto"/>
          </w:divBdr>
          <w:divsChild>
            <w:div w:id="429815403">
              <w:marLeft w:val="0"/>
              <w:marRight w:val="0"/>
              <w:marTop w:val="0"/>
              <w:marBottom w:val="0"/>
              <w:divBdr>
                <w:top w:val="none" w:sz="0" w:space="0" w:color="auto"/>
                <w:left w:val="none" w:sz="0" w:space="0" w:color="auto"/>
                <w:bottom w:val="none" w:sz="0" w:space="0" w:color="auto"/>
                <w:right w:val="none" w:sz="0" w:space="0" w:color="auto"/>
              </w:divBdr>
              <w:divsChild>
                <w:div w:id="1690640688">
                  <w:marLeft w:val="0"/>
                  <w:marRight w:val="0"/>
                  <w:marTop w:val="0"/>
                  <w:marBottom w:val="0"/>
                  <w:divBdr>
                    <w:top w:val="none" w:sz="0" w:space="0" w:color="auto"/>
                    <w:left w:val="none" w:sz="0" w:space="0" w:color="auto"/>
                    <w:bottom w:val="none" w:sz="0" w:space="0" w:color="auto"/>
                    <w:right w:val="none" w:sz="0" w:space="0" w:color="auto"/>
                  </w:divBdr>
                  <w:divsChild>
                    <w:div w:id="1232689691">
                      <w:marLeft w:val="0"/>
                      <w:marRight w:val="0"/>
                      <w:marTop w:val="0"/>
                      <w:marBottom w:val="0"/>
                      <w:divBdr>
                        <w:top w:val="none" w:sz="0" w:space="0" w:color="auto"/>
                        <w:left w:val="none" w:sz="0" w:space="0" w:color="auto"/>
                        <w:bottom w:val="none" w:sz="0" w:space="0" w:color="auto"/>
                        <w:right w:val="none" w:sz="0" w:space="0" w:color="auto"/>
                      </w:divBdr>
                    </w:div>
                  </w:divsChild>
                </w:div>
                <w:div w:id="997539054">
                  <w:marLeft w:val="0"/>
                  <w:marRight w:val="0"/>
                  <w:marTop w:val="0"/>
                  <w:marBottom w:val="0"/>
                  <w:divBdr>
                    <w:top w:val="none" w:sz="0" w:space="0" w:color="auto"/>
                    <w:left w:val="none" w:sz="0" w:space="0" w:color="auto"/>
                    <w:bottom w:val="none" w:sz="0" w:space="0" w:color="auto"/>
                    <w:right w:val="none" w:sz="0" w:space="0" w:color="auto"/>
                  </w:divBdr>
                  <w:divsChild>
                    <w:div w:id="861549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789886">
      <w:bodyDiv w:val="1"/>
      <w:marLeft w:val="0"/>
      <w:marRight w:val="0"/>
      <w:marTop w:val="0"/>
      <w:marBottom w:val="0"/>
      <w:divBdr>
        <w:top w:val="none" w:sz="0" w:space="0" w:color="auto"/>
        <w:left w:val="none" w:sz="0" w:space="0" w:color="auto"/>
        <w:bottom w:val="none" w:sz="0" w:space="0" w:color="auto"/>
        <w:right w:val="none" w:sz="0" w:space="0" w:color="auto"/>
      </w:divBdr>
      <w:divsChild>
        <w:div w:id="1812823728">
          <w:marLeft w:val="0"/>
          <w:marRight w:val="0"/>
          <w:marTop w:val="0"/>
          <w:marBottom w:val="0"/>
          <w:divBdr>
            <w:top w:val="none" w:sz="0" w:space="0" w:color="auto"/>
            <w:left w:val="none" w:sz="0" w:space="0" w:color="auto"/>
            <w:bottom w:val="none" w:sz="0" w:space="0" w:color="auto"/>
            <w:right w:val="none" w:sz="0" w:space="0" w:color="auto"/>
          </w:divBdr>
          <w:divsChild>
            <w:div w:id="1074276444">
              <w:marLeft w:val="0"/>
              <w:marRight w:val="0"/>
              <w:marTop w:val="0"/>
              <w:marBottom w:val="0"/>
              <w:divBdr>
                <w:top w:val="none" w:sz="0" w:space="0" w:color="auto"/>
                <w:left w:val="none" w:sz="0" w:space="0" w:color="auto"/>
                <w:bottom w:val="none" w:sz="0" w:space="0" w:color="auto"/>
                <w:right w:val="none" w:sz="0" w:space="0" w:color="auto"/>
              </w:divBdr>
              <w:divsChild>
                <w:div w:id="1202984806">
                  <w:marLeft w:val="0"/>
                  <w:marRight w:val="0"/>
                  <w:marTop w:val="0"/>
                  <w:marBottom w:val="0"/>
                  <w:divBdr>
                    <w:top w:val="none" w:sz="0" w:space="0" w:color="auto"/>
                    <w:left w:val="none" w:sz="0" w:space="0" w:color="auto"/>
                    <w:bottom w:val="none" w:sz="0" w:space="0" w:color="auto"/>
                    <w:right w:val="none" w:sz="0" w:space="0" w:color="auto"/>
                  </w:divBdr>
                  <w:divsChild>
                    <w:div w:id="86822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434507">
      <w:bodyDiv w:val="1"/>
      <w:marLeft w:val="0"/>
      <w:marRight w:val="0"/>
      <w:marTop w:val="0"/>
      <w:marBottom w:val="0"/>
      <w:divBdr>
        <w:top w:val="none" w:sz="0" w:space="0" w:color="auto"/>
        <w:left w:val="none" w:sz="0" w:space="0" w:color="auto"/>
        <w:bottom w:val="none" w:sz="0" w:space="0" w:color="auto"/>
        <w:right w:val="none" w:sz="0" w:space="0" w:color="auto"/>
      </w:divBdr>
      <w:divsChild>
        <w:div w:id="65541096">
          <w:marLeft w:val="0"/>
          <w:marRight w:val="0"/>
          <w:marTop w:val="0"/>
          <w:marBottom w:val="0"/>
          <w:divBdr>
            <w:top w:val="none" w:sz="0" w:space="0" w:color="auto"/>
            <w:left w:val="none" w:sz="0" w:space="0" w:color="auto"/>
            <w:bottom w:val="none" w:sz="0" w:space="0" w:color="auto"/>
            <w:right w:val="none" w:sz="0" w:space="0" w:color="auto"/>
          </w:divBdr>
          <w:divsChild>
            <w:div w:id="1428037397">
              <w:marLeft w:val="0"/>
              <w:marRight w:val="0"/>
              <w:marTop w:val="0"/>
              <w:marBottom w:val="0"/>
              <w:divBdr>
                <w:top w:val="none" w:sz="0" w:space="0" w:color="auto"/>
                <w:left w:val="none" w:sz="0" w:space="0" w:color="auto"/>
                <w:bottom w:val="none" w:sz="0" w:space="0" w:color="auto"/>
                <w:right w:val="none" w:sz="0" w:space="0" w:color="auto"/>
              </w:divBdr>
              <w:divsChild>
                <w:div w:id="1964382836">
                  <w:marLeft w:val="0"/>
                  <w:marRight w:val="0"/>
                  <w:marTop w:val="0"/>
                  <w:marBottom w:val="0"/>
                  <w:divBdr>
                    <w:top w:val="none" w:sz="0" w:space="0" w:color="auto"/>
                    <w:left w:val="none" w:sz="0" w:space="0" w:color="auto"/>
                    <w:bottom w:val="none" w:sz="0" w:space="0" w:color="auto"/>
                    <w:right w:val="none" w:sz="0" w:space="0" w:color="auto"/>
                  </w:divBdr>
                  <w:divsChild>
                    <w:div w:id="186790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016521">
      <w:bodyDiv w:val="1"/>
      <w:marLeft w:val="0"/>
      <w:marRight w:val="0"/>
      <w:marTop w:val="0"/>
      <w:marBottom w:val="0"/>
      <w:divBdr>
        <w:top w:val="none" w:sz="0" w:space="0" w:color="auto"/>
        <w:left w:val="none" w:sz="0" w:space="0" w:color="auto"/>
        <w:bottom w:val="none" w:sz="0" w:space="0" w:color="auto"/>
        <w:right w:val="none" w:sz="0" w:space="0" w:color="auto"/>
      </w:divBdr>
      <w:divsChild>
        <w:div w:id="139664151">
          <w:marLeft w:val="0"/>
          <w:marRight w:val="0"/>
          <w:marTop w:val="0"/>
          <w:marBottom w:val="0"/>
          <w:divBdr>
            <w:top w:val="none" w:sz="0" w:space="0" w:color="auto"/>
            <w:left w:val="none" w:sz="0" w:space="0" w:color="auto"/>
            <w:bottom w:val="none" w:sz="0" w:space="0" w:color="auto"/>
            <w:right w:val="none" w:sz="0" w:space="0" w:color="auto"/>
          </w:divBdr>
          <w:divsChild>
            <w:div w:id="2046128813">
              <w:marLeft w:val="0"/>
              <w:marRight w:val="0"/>
              <w:marTop w:val="0"/>
              <w:marBottom w:val="0"/>
              <w:divBdr>
                <w:top w:val="none" w:sz="0" w:space="0" w:color="auto"/>
                <w:left w:val="none" w:sz="0" w:space="0" w:color="auto"/>
                <w:bottom w:val="none" w:sz="0" w:space="0" w:color="auto"/>
                <w:right w:val="none" w:sz="0" w:space="0" w:color="auto"/>
              </w:divBdr>
              <w:divsChild>
                <w:div w:id="1850563814">
                  <w:marLeft w:val="0"/>
                  <w:marRight w:val="0"/>
                  <w:marTop w:val="0"/>
                  <w:marBottom w:val="0"/>
                  <w:divBdr>
                    <w:top w:val="none" w:sz="0" w:space="0" w:color="auto"/>
                    <w:left w:val="none" w:sz="0" w:space="0" w:color="auto"/>
                    <w:bottom w:val="none" w:sz="0" w:space="0" w:color="auto"/>
                    <w:right w:val="none" w:sz="0" w:space="0" w:color="auto"/>
                  </w:divBdr>
                  <w:divsChild>
                    <w:div w:id="283081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3083498">
      <w:bodyDiv w:val="1"/>
      <w:marLeft w:val="0"/>
      <w:marRight w:val="0"/>
      <w:marTop w:val="0"/>
      <w:marBottom w:val="0"/>
      <w:divBdr>
        <w:top w:val="none" w:sz="0" w:space="0" w:color="auto"/>
        <w:left w:val="none" w:sz="0" w:space="0" w:color="auto"/>
        <w:bottom w:val="none" w:sz="0" w:space="0" w:color="auto"/>
        <w:right w:val="none" w:sz="0" w:space="0" w:color="auto"/>
      </w:divBdr>
      <w:divsChild>
        <w:div w:id="242183434">
          <w:marLeft w:val="0"/>
          <w:marRight w:val="0"/>
          <w:marTop w:val="0"/>
          <w:marBottom w:val="0"/>
          <w:divBdr>
            <w:top w:val="none" w:sz="0" w:space="0" w:color="auto"/>
            <w:left w:val="none" w:sz="0" w:space="0" w:color="auto"/>
            <w:bottom w:val="none" w:sz="0" w:space="0" w:color="auto"/>
            <w:right w:val="none" w:sz="0" w:space="0" w:color="auto"/>
          </w:divBdr>
          <w:divsChild>
            <w:div w:id="994070180">
              <w:marLeft w:val="0"/>
              <w:marRight w:val="0"/>
              <w:marTop w:val="0"/>
              <w:marBottom w:val="0"/>
              <w:divBdr>
                <w:top w:val="none" w:sz="0" w:space="0" w:color="auto"/>
                <w:left w:val="none" w:sz="0" w:space="0" w:color="auto"/>
                <w:bottom w:val="none" w:sz="0" w:space="0" w:color="auto"/>
                <w:right w:val="none" w:sz="0" w:space="0" w:color="auto"/>
              </w:divBdr>
              <w:divsChild>
                <w:div w:id="2007318227">
                  <w:marLeft w:val="0"/>
                  <w:marRight w:val="0"/>
                  <w:marTop w:val="0"/>
                  <w:marBottom w:val="0"/>
                  <w:divBdr>
                    <w:top w:val="none" w:sz="0" w:space="0" w:color="auto"/>
                    <w:left w:val="none" w:sz="0" w:space="0" w:color="auto"/>
                    <w:bottom w:val="none" w:sz="0" w:space="0" w:color="auto"/>
                    <w:right w:val="none" w:sz="0" w:space="0" w:color="auto"/>
                  </w:divBdr>
                  <w:divsChild>
                    <w:div w:id="658848552">
                      <w:marLeft w:val="0"/>
                      <w:marRight w:val="0"/>
                      <w:marTop w:val="0"/>
                      <w:marBottom w:val="0"/>
                      <w:divBdr>
                        <w:top w:val="none" w:sz="0" w:space="0" w:color="auto"/>
                        <w:left w:val="none" w:sz="0" w:space="0" w:color="auto"/>
                        <w:bottom w:val="none" w:sz="0" w:space="0" w:color="auto"/>
                        <w:right w:val="none" w:sz="0" w:space="0" w:color="auto"/>
                      </w:divBdr>
                    </w:div>
                  </w:divsChild>
                </w:div>
                <w:div w:id="1436098237">
                  <w:marLeft w:val="0"/>
                  <w:marRight w:val="0"/>
                  <w:marTop w:val="0"/>
                  <w:marBottom w:val="0"/>
                  <w:divBdr>
                    <w:top w:val="none" w:sz="0" w:space="0" w:color="auto"/>
                    <w:left w:val="none" w:sz="0" w:space="0" w:color="auto"/>
                    <w:bottom w:val="none" w:sz="0" w:space="0" w:color="auto"/>
                    <w:right w:val="none" w:sz="0" w:space="0" w:color="auto"/>
                  </w:divBdr>
                  <w:divsChild>
                    <w:div w:id="937828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7452683">
      <w:bodyDiv w:val="1"/>
      <w:marLeft w:val="0"/>
      <w:marRight w:val="0"/>
      <w:marTop w:val="0"/>
      <w:marBottom w:val="0"/>
      <w:divBdr>
        <w:top w:val="none" w:sz="0" w:space="0" w:color="auto"/>
        <w:left w:val="none" w:sz="0" w:space="0" w:color="auto"/>
        <w:bottom w:val="none" w:sz="0" w:space="0" w:color="auto"/>
        <w:right w:val="none" w:sz="0" w:space="0" w:color="auto"/>
      </w:divBdr>
      <w:divsChild>
        <w:div w:id="409278664">
          <w:marLeft w:val="0"/>
          <w:marRight w:val="0"/>
          <w:marTop w:val="0"/>
          <w:marBottom w:val="0"/>
          <w:divBdr>
            <w:top w:val="none" w:sz="0" w:space="0" w:color="auto"/>
            <w:left w:val="none" w:sz="0" w:space="0" w:color="auto"/>
            <w:bottom w:val="none" w:sz="0" w:space="0" w:color="auto"/>
            <w:right w:val="none" w:sz="0" w:space="0" w:color="auto"/>
          </w:divBdr>
          <w:divsChild>
            <w:div w:id="1745181039">
              <w:marLeft w:val="0"/>
              <w:marRight w:val="0"/>
              <w:marTop w:val="0"/>
              <w:marBottom w:val="0"/>
              <w:divBdr>
                <w:top w:val="none" w:sz="0" w:space="0" w:color="auto"/>
                <w:left w:val="none" w:sz="0" w:space="0" w:color="auto"/>
                <w:bottom w:val="none" w:sz="0" w:space="0" w:color="auto"/>
                <w:right w:val="none" w:sz="0" w:space="0" w:color="auto"/>
              </w:divBdr>
              <w:divsChild>
                <w:div w:id="1595506312">
                  <w:marLeft w:val="0"/>
                  <w:marRight w:val="0"/>
                  <w:marTop w:val="0"/>
                  <w:marBottom w:val="0"/>
                  <w:divBdr>
                    <w:top w:val="none" w:sz="0" w:space="0" w:color="auto"/>
                    <w:left w:val="none" w:sz="0" w:space="0" w:color="auto"/>
                    <w:bottom w:val="none" w:sz="0" w:space="0" w:color="auto"/>
                    <w:right w:val="none" w:sz="0" w:space="0" w:color="auto"/>
                  </w:divBdr>
                  <w:divsChild>
                    <w:div w:id="994453933">
                      <w:marLeft w:val="0"/>
                      <w:marRight w:val="0"/>
                      <w:marTop w:val="0"/>
                      <w:marBottom w:val="0"/>
                      <w:divBdr>
                        <w:top w:val="none" w:sz="0" w:space="0" w:color="auto"/>
                        <w:left w:val="none" w:sz="0" w:space="0" w:color="auto"/>
                        <w:bottom w:val="none" w:sz="0" w:space="0" w:color="auto"/>
                        <w:right w:val="none" w:sz="0" w:space="0" w:color="auto"/>
                      </w:divBdr>
                    </w:div>
                  </w:divsChild>
                </w:div>
                <w:div w:id="859930319">
                  <w:marLeft w:val="0"/>
                  <w:marRight w:val="0"/>
                  <w:marTop w:val="0"/>
                  <w:marBottom w:val="0"/>
                  <w:divBdr>
                    <w:top w:val="none" w:sz="0" w:space="0" w:color="auto"/>
                    <w:left w:val="none" w:sz="0" w:space="0" w:color="auto"/>
                    <w:bottom w:val="none" w:sz="0" w:space="0" w:color="auto"/>
                    <w:right w:val="none" w:sz="0" w:space="0" w:color="auto"/>
                  </w:divBdr>
                  <w:divsChild>
                    <w:div w:id="155041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956183">
      <w:bodyDiv w:val="1"/>
      <w:marLeft w:val="0"/>
      <w:marRight w:val="0"/>
      <w:marTop w:val="0"/>
      <w:marBottom w:val="0"/>
      <w:divBdr>
        <w:top w:val="none" w:sz="0" w:space="0" w:color="auto"/>
        <w:left w:val="none" w:sz="0" w:space="0" w:color="auto"/>
        <w:bottom w:val="none" w:sz="0" w:space="0" w:color="auto"/>
        <w:right w:val="none" w:sz="0" w:space="0" w:color="auto"/>
      </w:divBdr>
      <w:divsChild>
        <w:div w:id="1506554045">
          <w:marLeft w:val="0"/>
          <w:marRight w:val="0"/>
          <w:marTop w:val="0"/>
          <w:marBottom w:val="0"/>
          <w:divBdr>
            <w:top w:val="none" w:sz="0" w:space="0" w:color="auto"/>
            <w:left w:val="none" w:sz="0" w:space="0" w:color="auto"/>
            <w:bottom w:val="none" w:sz="0" w:space="0" w:color="auto"/>
            <w:right w:val="none" w:sz="0" w:space="0" w:color="auto"/>
          </w:divBdr>
          <w:divsChild>
            <w:div w:id="1186823089">
              <w:marLeft w:val="0"/>
              <w:marRight w:val="0"/>
              <w:marTop w:val="0"/>
              <w:marBottom w:val="0"/>
              <w:divBdr>
                <w:top w:val="none" w:sz="0" w:space="0" w:color="auto"/>
                <w:left w:val="none" w:sz="0" w:space="0" w:color="auto"/>
                <w:bottom w:val="none" w:sz="0" w:space="0" w:color="auto"/>
                <w:right w:val="none" w:sz="0" w:space="0" w:color="auto"/>
              </w:divBdr>
              <w:divsChild>
                <w:div w:id="879437655">
                  <w:marLeft w:val="0"/>
                  <w:marRight w:val="0"/>
                  <w:marTop w:val="0"/>
                  <w:marBottom w:val="0"/>
                  <w:divBdr>
                    <w:top w:val="none" w:sz="0" w:space="0" w:color="auto"/>
                    <w:left w:val="none" w:sz="0" w:space="0" w:color="auto"/>
                    <w:bottom w:val="none" w:sz="0" w:space="0" w:color="auto"/>
                    <w:right w:val="none" w:sz="0" w:space="0" w:color="auto"/>
                  </w:divBdr>
                  <w:divsChild>
                    <w:div w:id="73351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4535875">
      <w:bodyDiv w:val="1"/>
      <w:marLeft w:val="0"/>
      <w:marRight w:val="0"/>
      <w:marTop w:val="0"/>
      <w:marBottom w:val="0"/>
      <w:divBdr>
        <w:top w:val="none" w:sz="0" w:space="0" w:color="auto"/>
        <w:left w:val="none" w:sz="0" w:space="0" w:color="auto"/>
        <w:bottom w:val="none" w:sz="0" w:space="0" w:color="auto"/>
        <w:right w:val="none" w:sz="0" w:space="0" w:color="auto"/>
      </w:divBdr>
      <w:divsChild>
        <w:div w:id="2096432717">
          <w:marLeft w:val="0"/>
          <w:marRight w:val="0"/>
          <w:marTop w:val="0"/>
          <w:marBottom w:val="0"/>
          <w:divBdr>
            <w:top w:val="none" w:sz="0" w:space="0" w:color="auto"/>
            <w:left w:val="none" w:sz="0" w:space="0" w:color="auto"/>
            <w:bottom w:val="none" w:sz="0" w:space="0" w:color="auto"/>
            <w:right w:val="none" w:sz="0" w:space="0" w:color="auto"/>
          </w:divBdr>
          <w:divsChild>
            <w:div w:id="872889361">
              <w:marLeft w:val="0"/>
              <w:marRight w:val="0"/>
              <w:marTop w:val="0"/>
              <w:marBottom w:val="0"/>
              <w:divBdr>
                <w:top w:val="none" w:sz="0" w:space="0" w:color="auto"/>
                <w:left w:val="none" w:sz="0" w:space="0" w:color="auto"/>
                <w:bottom w:val="none" w:sz="0" w:space="0" w:color="auto"/>
                <w:right w:val="none" w:sz="0" w:space="0" w:color="auto"/>
              </w:divBdr>
              <w:divsChild>
                <w:div w:id="1158158349">
                  <w:marLeft w:val="0"/>
                  <w:marRight w:val="0"/>
                  <w:marTop w:val="0"/>
                  <w:marBottom w:val="0"/>
                  <w:divBdr>
                    <w:top w:val="none" w:sz="0" w:space="0" w:color="auto"/>
                    <w:left w:val="none" w:sz="0" w:space="0" w:color="auto"/>
                    <w:bottom w:val="none" w:sz="0" w:space="0" w:color="auto"/>
                    <w:right w:val="none" w:sz="0" w:space="0" w:color="auto"/>
                  </w:divBdr>
                  <w:divsChild>
                    <w:div w:id="1671062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330474">
      <w:bodyDiv w:val="1"/>
      <w:marLeft w:val="0"/>
      <w:marRight w:val="0"/>
      <w:marTop w:val="0"/>
      <w:marBottom w:val="0"/>
      <w:divBdr>
        <w:top w:val="none" w:sz="0" w:space="0" w:color="auto"/>
        <w:left w:val="none" w:sz="0" w:space="0" w:color="auto"/>
        <w:bottom w:val="none" w:sz="0" w:space="0" w:color="auto"/>
        <w:right w:val="none" w:sz="0" w:space="0" w:color="auto"/>
      </w:divBdr>
      <w:divsChild>
        <w:div w:id="191768711">
          <w:marLeft w:val="0"/>
          <w:marRight w:val="0"/>
          <w:marTop w:val="0"/>
          <w:marBottom w:val="0"/>
          <w:divBdr>
            <w:top w:val="none" w:sz="0" w:space="0" w:color="auto"/>
            <w:left w:val="none" w:sz="0" w:space="0" w:color="auto"/>
            <w:bottom w:val="none" w:sz="0" w:space="0" w:color="auto"/>
            <w:right w:val="none" w:sz="0" w:space="0" w:color="auto"/>
          </w:divBdr>
          <w:divsChild>
            <w:div w:id="679967139">
              <w:marLeft w:val="0"/>
              <w:marRight w:val="0"/>
              <w:marTop w:val="0"/>
              <w:marBottom w:val="0"/>
              <w:divBdr>
                <w:top w:val="none" w:sz="0" w:space="0" w:color="auto"/>
                <w:left w:val="none" w:sz="0" w:space="0" w:color="auto"/>
                <w:bottom w:val="none" w:sz="0" w:space="0" w:color="auto"/>
                <w:right w:val="none" w:sz="0" w:space="0" w:color="auto"/>
              </w:divBdr>
              <w:divsChild>
                <w:div w:id="1663315422">
                  <w:marLeft w:val="0"/>
                  <w:marRight w:val="0"/>
                  <w:marTop w:val="0"/>
                  <w:marBottom w:val="0"/>
                  <w:divBdr>
                    <w:top w:val="none" w:sz="0" w:space="0" w:color="auto"/>
                    <w:left w:val="none" w:sz="0" w:space="0" w:color="auto"/>
                    <w:bottom w:val="none" w:sz="0" w:space="0" w:color="auto"/>
                    <w:right w:val="none" w:sz="0" w:space="0" w:color="auto"/>
                  </w:divBdr>
                  <w:divsChild>
                    <w:div w:id="74010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242114">
      <w:bodyDiv w:val="1"/>
      <w:marLeft w:val="0"/>
      <w:marRight w:val="0"/>
      <w:marTop w:val="0"/>
      <w:marBottom w:val="0"/>
      <w:divBdr>
        <w:top w:val="none" w:sz="0" w:space="0" w:color="auto"/>
        <w:left w:val="none" w:sz="0" w:space="0" w:color="auto"/>
        <w:bottom w:val="none" w:sz="0" w:space="0" w:color="auto"/>
        <w:right w:val="none" w:sz="0" w:space="0" w:color="auto"/>
      </w:divBdr>
      <w:divsChild>
        <w:div w:id="1116218703">
          <w:marLeft w:val="0"/>
          <w:marRight w:val="0"/>
          <w:marTop w:val="0"/>
          <w:marBottom w:val="0"/>
          <w:divBdr>
            <w:top w:val="none" w:sz="0" w:space="0" w:color="auto"/>
            <w:left w:val="none" w:sz="0" w:space="0" w:color="auto"/>
            <w:bottom w:val="none" w:sz="0" w:space="0" w:color="auto"/>
            <w:right w:val="none" w:sz="0" w:space="0" w:color="auto"/>
          </w:divBdr>
          <w:divsChild>
            <w:div w:id="820997556">
              <w:marLeft w:val="0"/>
              <w:marRight w:val="0"/>
              <w:marTop w:val="0"/>
              <w:marBottom w:val="0"/>
              <w:divBdr>
                <w:top w:val="none" w:sz="0" w:space="0" w:color="auto"/>
                <w:left w:val="none" w:sz="0" w:space="0" w:color="auto"/>
                <w:bottom w:val="none" w:sz="0" w:space="0" w:color="auto"/>
                <w:right w:val="none" w:sz="0" w:space="0" w:color="auto"/>
              </w:divBdr>
              <w:divsChild>
                <w:div w:id="1222641389">
                  <w:marLeft w:val="0"/>
                  <w:marRight w:val="0"/>
                  <w:marTop w:val="0"/>
                  <w:marBottom w:val="0"/>
                  <w:divBdr>
                    <w:top w:val="none" w:sz="0" w:space="0" w:color="auto"/>
                    <w:left w:val="none" w:sz="0" w:space="0" w:color="auto"/>
                    <w:bottom w:val="none" w:sz="0" w:space="0" w:color="auto"/>
                    <w:right w:val="none" w:sz="0" w:space="0" w:color="auto"/>
                  </w:divBdr>
                  <w:divsChild>
                    <w:div w:id="115128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4746384">
      <w:bodyDiv w:val="1"/>
      <w:marLeft w:val="0"/>
      <w:marRight w:val="0"/>
      <w:marTop w:val="0"/>
      <w:marBottom w:val="0"/>
      <w:divBdr>
        <w:top w:val="none" w:sz="0" w:space="0" w:color="auto"/>
        <w:left w:val="none" w:sz="0" w:space="0" w:color="auto"/>
        <w:bottom w:val="none" w:sz="0" w:space="0" w:color="auto"/>
        <w:right w:val="none" w:sz="0" w:space="0" w:color="auto"/>
      </w:divBdr>
      <w:divsChild>
        <w:div w:id="2033065214">
          <w:marLeft w:val="0"/>
          <w:marRight w:val="0"/>
          <w:marTop w:val="0"/>
          <w:marBottom w:val="0"/>
          <w:divBdr>
            <w:top w:val="none" w:sz="0" w:space="0" w:color="auto"/>
            <w:left w:val="none" w:sz="0" w:space="0" w:color="auto"/>
            <w:bottom w:val="none" w:sz="0" w:space="0" w:color="auto"/>
            <w:right w:val="none" w:sz="0" w:space="0" w:color="auto"/>
          </w:divBdr>
          <w:divsChild>
            <w:div w:id="1126198726">
              <w:marLeft w:val="0"/>
              <w:marRight w:val="0"/>
              <w:marTop w:val="0"/>
              <w:marBottom w:val="0"/>
              <w:divBdr>
                <w:top w:val="none" w:sz="0" w:space="0" w:color="auto"/>
                <w:left w:val="none" w:sz="0" w:space="0" w:color="auto"/>
                <w:bottom w:val="none" w:sz="0" w:space="0" w:color="auto"/>
                <w:right w:val="none" w:sz="0" w:space="0" w:color="auto"/>
              </w:divBdr>
              <w:divsChild>
                <w:div w:id="1627813633">
                  <w:marLeft w:val="0"/>
                  <w:marRight w:val="0"/>
                  <w:marTop w:val="0"/>
                  <w:marBottom w:val="0"/>
                  <w:divBdr>
                    <w:top w:val="none" w:sz="0" w:space="0" w:color="auto"/>
                    <w:left w:val="none" w:sz="0" w:space="0" w:color="auto"/>
                    <w:bottom w:val="none" w:sz="0" w:space="0" w:color="auto"/>
                    <w:right w:val="none" w:sz="0" w:space="0" w:color="auto"/>
                  </w:divBdr>
                  <w:divsChild>
                    <w:div w:id="375201660">
                      <w:marLeft w:val="0"/>
                      <w:marRight w:val="0"/>
                      <w:marTop w:val="0"/>
                      <w:marBottom w:val="0"/>
                      <w:divBdr>
                        <w:top w:val="none" w:sz="0" w:space="0" w:color="auto"/>
                        <w:left w:val="none" w:sz="0" w:space="0" w:color="auto"/>
                        <w:bottom w:val="none" w:sz="0" w:space="0" w:color="auto"/>
                        <w:right w:val="none" w:sz="0" w:space="0" w:color="auto"/>
                      </w:divBdr>
                    </w:div>
                  </w:divsChild>
                </w:div>
                <w:div w:id="169102822">
                  <w:marLeft w:val="0"/>
                  <w:marRight w:val="0"/>
                  <w:marTop w:val="0"/>
                  <w:marBottom w:val="0"/>
                  <w:divBdr>
                    <w:top w:val="none" w:sz="0" w:space="0" w:color="auto"/>
                    <w:left w:val="none" w:sz="0" w:space="0" w:color="auto"/>
                    <w:bottom w:val="none" w:sz="0" w:space="0" w:color="auto"/>
                    <w:right w:val="none" w:sz="0" w:space="0" w:color="auto"/>
                  </w:divBdr>
                  <w:divsChild>
                    <w:div w:id="415326118">
                      <w:marLeft w:val="0"/>
                      <w:marRight w:val="0"/>
                      <w:marTop w:val="0"/>
                      <w:marBottom w:val="0"/>
                      <w:divBdr>
                        <w:top w:val="none" w:sz="0" w:space="0" w:color="auto"/>
                        <w:left w:val="none" w:sz="0" w:space="0" w:color="auto"/>
                        <w:bottom w:val="none" w:sz="0" w:space="0" w:color="auto"/>
                        <w:right w:val="none" w:sz="0" w:space="0" w:color="auto"/>
                      </w:divBdr>
                    </w:div>
                  </w:divsChild>
                </w:div>
                <w:div w:id="240062880">
                  <w:marLeft w:val="0"/>
                  <w:marRight w:val="0"/>
                  <w:marTop w:val="0"/>
                  <w:marBottom w:val="0"/>
                  <w:divBdr>
                    <w:top w:val="none" w:sz="0" w:space="0" w:color="auto"/>
                    <w:left w:val="none" w:sz="0" w:space="0" w:color="auto"/>
                    <w:bottom w:val="none" w:sz="0" w:space="0" w:color="auto"/>
                    <w:right w:val="none" w:sz="0" w:space="0" w:color="auto"/>
                  </w:divBdr>
                  <w:divsChild>
                    <w:div w:id="50674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001156">
      <w:bodyDiv w:val="1"/>
      <w:marLeft w:val="0"/>
      <w:marRight w:val="0"/>
      <w:marTop w:val="0"/>
      <w:marBottom w:val="0"/>
      <w:divBdr>
        <w:top w:val="none" w:sz="0" w:space="0" w:color="auto"/>
        <w:left w:val="none" w:sz="0" w:space="0" w:color="auto"/>
        <w:bottom w:val="none" w:sz="0" w:space="0" w:color="auto"/>
        <w:right w:val="none" w:sz="0" w:space="0" w:color="auto"/>
      </w:divBdr>
      <w:divsChild>
        <w:div w:id="896625220">
          <w:marLeft w:val="0"/>
          <w:marRight w:val="0"/>
          <w:marTop w:val="0"/>
          <w:marBottom w:val="0"/>
          <w:divBdr>
            <w:top w:val="none" w:sz="0" w:space="0" w:color="auto"/>
            <w:left w:val="none" w:sz="0" w:space="0" w:color="auto"/>
            <w:bottom w:val="none" w:sz="0" w:space="0" w:color="auto"/>
            <w:right w:val="none" w:sz="0" w:space="0" w:color="auto"/>
          </w:divBdr>
          <w:divsChild>
            <w:div w:id="2047949442">
              <w:marLeft w:val="0"/>
              <w:marRight w:val="0"/>
              <w:marTop w:val="0"/>
              <w:marBottom w:val="0"/>
              <w:divBdr>
                <w:top w:val="none" w:sz="0" w:space="0" w:color="auto"/>
                <w:left w:val="none" w:sz="0" w:space="0" w:color="auto"/>
                <w:bottom w:val="none" w:sz="0" w:space="0" w:color="auto"/>
                <w:right w:val="none" w:sz="0" w:space="0" w:color="auto"/>
              </w:divBdr>
              <w:divsChild>
                <w:div w:id="1791821117">
                  <w:marLeft w:val="0"/>
                  <w:marRight w:val="0"/>
                  <w:marTop w:val="0"/>
                  <w:marBottom w:val="0"/>
                  <w:divBdr>
                    <w:top w:val="none" w:sz="0" w:space="0" w:color="auto"/>
                    <w:left w:val="none" w:sz="0" w:space="0" w:color="auto"/>
                    <w:bottom w:val="none" w:sz="0" w:space="0" w:color="auto"/>
                    <w:right w:val="none" w:sz="0" w:space="0" w:color="auto"/>
                  </w:divBdr>
                  <w:divsChild>
                    <w:div w:id="2096390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8718699">
      <w:bodyDiv w:val="1"/>
      <w:marLeft w:val="0"/>
      <w:marRight w:val="0"/>
      <w:marTop w:val="0"/>
      <w:marBottom w:val="0"/>
      <w:divBdr>
        <w:top w:val="none" w:sz="0" w:space="0" w:color="auto"/>
        <w:left w:val="none" w:sz="0" w:space="0" w:color="auto"/>
        <w:bottom w:val="none" w:sz="0" w:space="0" w:color="auto"/>
        <w:right w:val="none" w:sz="0" w:space="0" w:color="auto"/>
      </w:divBdr>
      <w:divsChild>
        <w:div w:id="1774520466">
          <w:marLeft w:val="0"/>
          <w:marRight w:val="0"/>
          <w:marTop w:val="0"/>
          <w:marBottom w:val="0"/>
          <w:divBdr>
            <w:top w:val="none" w:sz="0" w:space="0" w:color="auto"/>
            <w:left w:val="none" w:sz="0" w:space="0" w:color="auto"/>
            <w:bottom w:val="none" w:sz="0" w:space="0" w:color="auto"/>
            <w:right w:val="none" w:sz="0" w:space="0" w:color="auto"/>
          </w:divBdr>
          <w:divsChild>
            <w:div w:id="101532803">
              <w:marLeft w:val="0"/>
              <w:marRight w:val="0"/>
              <w:marTop w:val="0"/>
              <w:marBottom w:val="0"/>
              <w:divBdr>
                <w:top w:val="none" w:sz="0" w:space="0" w:color="auto"/>
                <w:left w:val="none" w:sz="0" w:space="0" w:color="auto"/>
                <w:bottom w:val="none" w:sz="0" w:space="0" w:color="auto"/>
                <w:right w:val="none" w:sz="0" w:space="0" w:color="auto"/>
              </w:divBdr>
              <w:divsChild>
                <w:div w:id="1662781323">
                  <w:marLeft w:val="0"/>
                  <w:marRight w:val="0"/>
                  <w:marTop w:val="0"/>
                  <w:marBottom w:val="0"/>
                  <w:divBdr>
                    <w:top w:val="none" w:sz="0" w:space="0" w:color="auto"/>
                    <w:left w:val="none" w:sz="0" w:space="0" w:color="auto"/>
                    <w:bottom w:val="none" w:sz="0" w:space="0" w:color="auto"/>
                    <w:right w:val="none" w:sz="0" w:space="0" w:color="auto"/>
                  </w:divBdr>
                  <w:divsChild>
                    <w:div w:id="1685545676">
                      <w:marLeft w:val="0"/>
                      <w:marRight w:val="0"/>
                      <w:marTop w:val="0"/>
                      <w:marBottom w:val="0"/>
                      <w:divBdr>
                        <w:top w:val="none" w:sz="0" w:space="0" w:color="auto"/>
                        <w:left w:val="none" w:sz="0" w:space="0" w:color="auto"/>
                        <w:bottom w:val="none" w:sz="0" w:space="0" w:color="auto"/>
                        <w:right w:val="none" w:sz="0" w:space="0" w:color="auto"/>
                      </w:divBdr>
                    </w:div>
                  </w:divsChild>
                </w:div>
                <w:div w:id="511646261">
                  <w:marLeft w:val="0"/>
                  <w:marRight w:val="0"/>
                  <w:marTop w:val="0"/>
                  <w:marBottom w:val="0"/>
                  <w:divBdr>
                    <w:top w:val="none" w:sz="0" w:space="0" w:color="auto"/>
                    <w:left w:val="none" w:sz="0" w:space="0" w:color="auto"/>
                    <w:bottom w:val="none" w:sz="0" w:space="0" w:color="auto"/>
                    <w:right w:val="none" w:sz="0" w:space="0" w:color="auto"/>
                  </w:divBdr>
                  <w:divsChild>
                    <w:div w:id="146881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447778">
      <w:bodyDiv w:val="1"/>
      <w:marLeft w:val="0"/>
      <w:marRight w:val="0"/>
      <w:marTop w:val="0"/>
      <w:marBottom w:val="0"/>
      <w:divBdr>
        <w:top w:val="none" w:sz="0" w:space="0" w:color="auto"/>
        <w:left w:val="none" w:sz="0" w:space="0" w:color="auto"/>
        <w:bottom w:val="none" w:sz="0" w:space="0" w:color="auto"/>
        <w:right w:val="none" w:sz="0" w:space="0" w:color="auto"/>
      </w:divBdr>
      <w:divsChild>
        <w:div w:id="1363480075">
          <w:marLeft w:val="0"/>
          <w:marRight w:val="0"/>
          <w:marTop w:val="0"/>
          <w:marBottom w:val="0"/>
          <w:divBdr>
            <w:top w:val="none" w:sz="0" w:space="0" w:color="auto"/>
            <w:left w:val="none" w:sz="0" w:space="0" w:color="auto"/>
            <w:bottom w:val="none" w:sz="0" w:space="0" w:color="auto"/>
            <w:right w:val="none" w:sz="0" w:space="0" w:color="auto"/>
          </w:divBdr>
          <w:divsChild>
            <w:div w:id="1149983118">
              <w:marLeft w:val="0"/>
              <w:marRight w:val="0"/>
              <w:marTop w:val="0"/>
              <w:marBottom w:val="0"/>
              <w:divBdr>
                <w:top w:val="none" w:sz="0" w:space="0" w:color="auto"/>
                <w:left w:val="none" w:sz="0" w:space="0" w:color="auto"/>
                <w:bottom w:val="none" w:sz="0" w:space="0" w:color="auto"/>
                <w:right w:val="none" w:sz="0" w:space="0" w:color="auto"/>
              </w:divBdr>
              <w:divsChild>
                <w:div w:id="1872375737">
                  <w:marLeft w:val="0"/>
                  <w:marRight w:val="0"/>
                  <w:marTop w:val="0"/>
                  <w:marBottom w:val="0"/>
                  <w:divBdr>
                    <w:top w:val="none" w:sz="0" w:space="0" w:color="auto"/>
                    <w:left w:val="none" w:sz="0" w:space="0" w:color="auto"/>
                    <w:bottom w:val="none" w:sz="0" w:space="0" w:color="auto"/>
                    <w:right w:val="none" w:sz="0" w:space="0" w:color="auto"/>
                  </w:divBdr>
                  <w:divsChild>
                    <w:div w:id="228225388">
                      <w:marLeft w:val="0"/>
                      <w:marRight w:val="0"/>
                      <w:marTop w:val="0"/>
                      <w:marBottom w:val="0"/>
                      <w:divBdr>
                        <w:top w:val="none" w:sz="0" w:space="0" w:color="auto"/>
                        <w:left w:val="none" w:sz="0" w:space="0" w:color="auto"/>
                        <w:bottom w:val="none" w:sz="0" w:space="0" w:color="auto"/>
                        <w:right w:val="none" w:sz="0" w:space="0" w:color="auto"/>
                      </w:divBdr>
                    </w:div>
                  </w:divsChild>
                </w:div>
                <w:div w:id="1788889578">
                  <w:marLeft w:val="0"/>
                  <w:marRight w:val="0"/>
                  <w:marTop w:val="0"/>
                  <w:marBottom w:val="0"/>
                  <w:divBdr>
                    <w:top w:val="none" w:sz="0" w:space="0" w:color="auto"/>
                    <w:left w:val="none" w:sz="0" w:space="0" w:color="auto"/>
                    <w:bottom w:val="none" w:sz="0" w:space="0" w:color="auto"/>
                    <w:right w:val="none" w:sz="0" w:space="0" w:color="auto"/>
                  </w:divBdr>
                  <w:divsChild>
                    <w:div w:id="196419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678952">
      <w:bodyDiv w:val="1"/>
      <w:marLeft w:val="0"/>
      <w:marRight w:val="0"/>
      <w:marTop w:val="0"/>
      <w:marBottom w:val="0"/>
      <w:divBdr>
        <w:top w:val="none" w:sz="0" w:space="0" w:color="auto"/>
        <w:left w:val="none" w:sz="0" w:space="0" w:color="auto"/>
        <w:bottom w:val="none" w:sz="0" w:space="0" w:color="auto"/>
        <w:right w:val="none" w:sz="0" w:space="0" w:color="auto"/>
      </w:divBdr>
      <w:divsChild>
        <w:div w:id="332925828">
          <w:marLeft w:val="0"/>
          <w:marRight w:val="0"/>
          <w:marTop w:val="0"/>
          <w:marBottom w:val="0"/>
          <w:divBdr>
            <w:top w:val="none" w:sz="0" w:space="0" w:color="auto"/>
            <w:left w:val="none" w:sz="0" w:space="0" w:color="auto"/>
            <w:bottom w:val="none" w:sz="0" w:space="0" w:color="auto"/>
            <w:right w:val="none" w:sz="0" w:space="0" w:color="auto"/>
          </w:divBdr>
          <w:divsChild>
            <w:div w:id="1075056945">
              <w:marLeft w:val="0"/>
              <w:marRight w:val="0"/>
              <w:marTop w:val="0"/>
              <w:marBottom w:val="0"/>
              <w:divBdr>
                <w:top w:val="none" w:sz="0" w:space="0" w:color="auto"/>
                <w:left w:val="none" w:sz="0" w:space="0" w:color="auto"/>
                <w:bottom w:val="none" w:sz="0" w:space="0" w:color="auto"/>
                <w:right w:val="none" w:sz="0" w:space="0" w:color="auto"/>
              </w:divBdr>
              <w:divsChild>
                <w:div w:id="1752392559">
                  <w:marLeft w:val="0"/>
                  <w:marRight w:val="0"/>
                  <w:marTop w:val="0"/>
                  <w:marBottom w:val="0"/>
                  <w:divBdr>
                    <w:top w:val="none" w:sz="0" w:space="0" w:color="auto"/>
                    <w:left w:val="none" w:sz="0" w:space="0" w:color="auto"/>
                    <w:bottom w:val="none" w:sz="0" w:space="0" w:color="auto"/>
                    <w:right w:val="none" w:sz="0" w:space="0" w:color="auto"/>
                  </w:divBdr>
                  <w:divsChild>
                    <w:div w:id="185476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396799">
      <w:bodyDiv w:val="1"/>
      <w:marLeft w:val="0"/>
      <w:marRight w:val="0"/>
      <w:marTop w:val="0"/>
      <w:marBottom w:val="0"/>
      <w:divBdr>
        <w:top w:val="none" w:sz="0" w:space="0" w:color="auto"/>
        <w:left w:val="none" w:sz="0" w:space="0" w:color="auto"/>
        <w:bottom w:val="none" w:sz="0" w:space="0" w:color="auto"/>
        <w:right w:val="none" w:sz="0" w:space="0" w:color="auto"/>
      </w:divBdr>
      <w:divsChild>
        <w:div w:id="1546210735">
          <w:marLeft w:val="0"/>
          <w:marRight w:val="0"/>
          <w:marTop w:val="0"/>
          <w:marBottom w:val="0"/>
          <w:divBdr>
            <w:top w:val="none" w:sz="0" w:space="0" w:color="auto"/>
            <w:left w:val="none" w:sz="0" w:space="0" w:color="auto"/>
            <w:bottom w:val="none" w:sz="0" w:space="0" w:color="auto"/>
            <w:right w:val="none" w:sz="0" w:space="0" w:color="auto"/>
          </w:divBdr>
          <w:divsChild>
            <w:div w:id="743920595">
              <w:marLeft w:val="0"/>
              <w:marRight w:val="0"/>
              <w:marTop w:val="0"/>
              <w:marBottom w:val="0"/>
              <w:divBdr>
                <w:top w:val="none" w:sz="0" w:space="0" w:color="auto"/>
                <w:left w:val="none" w:sz="0" w:space="0" w:color="auto"/>
                <w:bottom w:val="none" w:sz="0" w:space="0" w:color="auto"/>
                <w:right w:val="none" w:sz="0" w:space="0" w:color="auto"/>
              </w:divBdr>
              <w:divsChild>
                <w:div w:id="887493941">
                  <w:marLeft w:val="0"/>
                  <w:marRight w:val="0"/>
                  <w:marTop w:val="0"/>
                  <w:marBottom w:val="0"/>
                  <w:divBdr>
                    <w:top w:val="none" w:sz="0" w:space="0" w:color="auto"/>
                    <w:left w:val="none" w:sz="0" w:space="0" w:color="auto"/>
                    <w:bottom w:val="none" w:sz="0" w:space="0" w:color="auto"/>
                    <w:right w:val="none" w:sz="0" w:space="0" w:color="auto"/>
                  </w:divBdr>
                  <w:divsChild>
                    <w:div w:id="182539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5803226">
      <w:bodyDiv w:val="1"/>
      <w:marLeft w:val="0"/>
      <w:marRight w:val="0"/>
      <w:marTop w:val="0"/>
      <w:marBottom w:val="0"/>
      <w:divBdr>
        <w:top w:val="none" w:sz="0" w:space="0" w:color="auto"/>
        <w:left w:val="none" w:sz="0" w:space="0" w:color="auto"/>
        <w:bottom w:val="none" w:sz="0" w:space="0" w:color="auto"/>
        <w:right w:val="none" w:sz="0" w:space="0" w:color="auto"/>
      </w:divBdr>
      <w:divsChild>
        <w:div w:id="586041205">
          <w:marLeft w:val="0"/>
          <w:marRight w:val="0"/>
          <w:marTop w:val="0"/>
          <w:marBottom w:val="0"/>
          <w:divBdr>
            <w:top w:val="none" w:sz="0" w:space="0" w:color="auto"/>
            <w:left w:val="none" w:sz="0" w:space="0" w:color="auto"/>
            <w:bottom w:val="none" w:sz="0" w:space="0" w:color="auto"/>
            <w:right w:val="none" w:sz="0" w:space="0" w:color="auto"/>
          </w:divBdr>
          <w:divsChild>
            <w:div w:id="782067663">
              <w:marLeft w:val="0"/>
              <w:marRight w:val="0"/>
              <w:marTop w:val="0"/>
              <w:marBottom w:val="0"/>
              <w:divBdr>
                <w:top w:val="none" w:sz="0" w:space="0" w:color="auto"/>
                <w:left w:val="none" w:sz="0" w:space="0" w:color="auto"/>
                <w:bottom w:val="none" w:sz="0" w:space="0" w:color="auto"/>
                <w:right w:val="none" w:sz="0" w:space="0" w:color="auto"/>
              </w:divBdr>
              <w:divsChild>
                <w:div w:id="297996721">
                  <w:marLeft w:val="0"/>
                  <w:marRight w:val="0"/>
                  <w:marTop w:val="0"/>
                  <w:marBottom w:val="0"/>
                  <w:divBdr>
                    <w:top w:val="none" w:sz="0" w:space="0" w:color="auto"/>
                    <w:left w:val="none" w:sz="0" w:space="0" w:color="auto"/>
                    <w:bottom w:val="none" w:sz="0" w:space="0" w:color="auto"/>
                    <w:right w:val="none" w:sz="0" w:space="0" w:color="auto"/>
                  </w:divBdr>
                  <w:divsChild>
                    <w:div w:id="931205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0618697">
      <w:bodyDiv w:val="1"/>
      <w:marLeft w:val="0"/>
      <w:marRight w:val="0"/>
      <w:marTop w:val="0"/>
      <w:marBottom w:val="0"/>
      <w:divBdr>
        <w:top w:val="none" w:sz="0" w:space="0" w:color="auto"/>
        <w:left w:val="none" w:sz="0" w:space="0" w:color="auto"/>
        <w:bottom w:val="none" w:sz="0" w:space="0" w:color="auto"/>
        <w:right w:val="none" w:sz="0" w:space="0" w:color="auto"/>
      </w:divBdr>
      <w:divsChild>
        <w:div w:id="1702123358">
          <w:marLeft w:val="0"/>
          <w:marRight w:val="0"/>
          <w:marTop w:val="0"/>
          <w:marBottom w:val="0"/>
          <w:divBdr>
            <w:top w:val="none" w:sz="0" w:space="0" w:color="auto"/>
            <w:left w:val="none" w:sz="0" w:space="0" w:color="auto"/>
            <w:bottom w:val="none" w:sz="0" w:space="0" w:color="auto"/>
            <w:right w:val="none" w:sz="0" w:space="0" w:color="auto"/>
          </w:divBdr>
          <w:divsChild>
            <w:div w:id="1787238704">
              <w:marLeft w:val="0"/>
              <w:marRight w:val="0"/>
              <w:marTop w:val="0"/>
              <w:marBottom w:val="0"/>
              <w:divBdr>
                <w:top w:val="none" w:sz="0" w:space="0" w:color="auto"/>
                <w:left w:val="none" w:sz="0" w:space="0" w:color="auto"/>
                <w:bottom w:val="none" w:sz="0" w:space="0" w:color="auto"/>
                <w:right w:val="none" w:sz="0" w:space="0" w:color="auto"/>
              </w:divBdr>
              <w:divsChild>
                <w:div w:id="1135876591">
                  <w:marLeft w:val="0"/>
                  <w:marRight w:val="0"/>
                  <w:marTop w:val="0"/>
                  <w:marBottom w:val="0"/>
                  <w:divBdr>
                    <w:top w:val="none" w:sz="0" w:space="0" w:color="auto"/>
                    <w:left w:val="none" w:sz="0" w:space="0" w:color="auto"/>
                    <w:bottom w:val="none" w:sz="0" w:space="0" w:color="auto"/>
                    <w:right w:val="none" w:sz="0" w:space="0" w:color="auto"/>
                  </w:divBdr>
                  <w:divsChild>
                    <w:div w:id="173342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056127">
      <w:bodyDiv w:val="1"/>
      <w:marLeft w:val="0"/>
      <w:marRight w:val="0"/>
      <w:marTop w:val="0"/>
      <w:marBottom w:val="0"/>
      <w:divBdr>
        <w:top w:val="none" w:sz="0" w:space="0" w:color="auto"/>
        <w:left w:val="none" w:sz="0" w:space="0" w:color="auto"/>
        <w:bottom w:val="none" w:sz="0" w:space="0" w:color="auto"/>
        <w:right w:val="none" w:sz="0" w:space="0" w:color="auto"/>
      </w:divBdr>
      <w:divsChild>
        <w:div w:id="1675061758">
          <w:marLeft w:val="0"/>
          <w:marRight w:val="0"/>
          <w:marTop w:val="0"/>
          <w:marBottom w:val="0"/>
          <w:divBdr>
            <w:top w:val="none" w:sz="0" w:space="0" w:color="auto"/>
            <w:left w:val="none" w:sz="0" w:space="0" w:color="auto"/>
            <w:bottom w:val="none" w:sz="0" w:space="0" w:color="auto"/>
            <w:right w:val="none" w:sz="0" w:space="0" w:color="auto"/>
          </w:divBdr>
          <w:divsChild>
            <w:div w:id="1239555180">
              <w:marLeft w:val="0"/>
              <w:marRight w:val="0"/>
              <w:marTop w:val="0"/>
              <w:marBottom w:val="0"/>
              <w:divBdr>
                <w:top w:val="none" w:sz="0" w:space="0" w:color="auto"/>
                <w:left w:val="none" w:sz="0" w:space="0" w:color="auto"/>
                <w:bottom w:val="none" w:sz="0" w:space="0" w:color="auto"/>
                <w:right w:val="none" w:sz="0" w:space="0" w:color="auto"/>
              </w:divBdr>
              <w:divsChild>
                <w:div w:id="1197084685">
                  <w:marLeft w:val="0"/>
                  <w:marRight w:val="0"/>
                  <w:marTop w:val="0"/>
                  <w:marBottom w:val="0"/>
                  <w:divBdr>
                    <w:top w:val="none" w:sz="0" w:space="0" w:color="auto"/>
                    <w:left w:val="none" w:sz="0" w:space="0" w:color="auto"/>
                    <w:bottom w:val="none" w:sz="0" w:space="0" w:color="auto"/>
                    <w:right w:val="none" w:sz="0" w:space="0" w:color="auto"/>
                  </w:divBdr>
                  <w:divsChild>
                    <w:div w:id="202258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2440208">
      <w:bodyDiv w:val="1"/>
      <w:marLeft w:val="0"/>
      <w:marRight w:val="0"/>
      <w:marTop w:val="0"/>
      <w:marBottom w:val="0"/>
      <w:divBdr>
        <w:top w:val="none" w:sz="0" w:space="0" w:color="auto"/>
        <w:left w:val="none" w:sz="0" w:space="0" w:color="auto"/>
        <w:bottom w:val="none" w:sz="0" w:space="0" w:color="auto"/>
        <w:right w:val="none" w:sz="0" w:space="0" w:color="auto"/>
      </w:divBdr>
      <w:divsChild>
        <w:div w:id="1050495521">
          <w:marLeft w:val="0"/>
          <w:marRight w:val="0"/>
          <w:marTop w:val="0"/>
          <w:marBottom w:val="0"/>
          <w:divBdr>
            <w:top w:val="none" w:sz="0" w:space="0" w:color="auto"/>
            <w:left w:val="none" w:sz="0" w:space="0" w:color="auto"/>
            <w:bottom w:val="none" w:sz="0" w:space="0" w:color="auto"/>
            <w:right w:val="none" w:sz="0" w:space="0" w:color="auto"/>
          </w:divBdr>
          <w:divsChild>
            <w:div w:id="891885311">
              <w:marLeft w:val="0"/>
              <w:marRight w:val="0"/>
              <w:marTop w:val="0"/>
              <w:marBottom w:val="0"/>
              <w:divBdr>
                <w:top w:val="none" w:sz="0" w:space="0" w:color="auto"/>
                <w:left w:val="none" w:sz="0" w:space="0" w:color="auto"/>
                <w:bottom w:val="none" w:sz="0" w:space="0" w:color="auto"/>
                <w:right w:val="none" w:sz="0" w:space="0" w:color="auto"/>
              </w:divBdr>
              <w:divsChild>
                <w:div w:id="1752852452">
                  <w:marLeft w:val="0"/>
                  <w:marRight w:val="0"/>
                  <w:marTop w:val="0"/>
                  <w:marBottom w:val="0"/>
                  <w:divBdr>
                    <w:top w:val="none" w:sz="0" w:space="0" w:color="auto"/>
                    <w:left w:val="none" w:sz="0" w:space="0" w:color="auto"/>
                    <w:bottom w:val="none" w:sz="0" w:space="0" w:color="auto"/>
                    <w:right w:val="none" w:sz="0" w:space="0" w:color="auto"/>
                  </w:divBdr>
                  <w:divsChild>
                    <w:div w:id="2018606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490326">
      <w:bodyDiv w:val="1"/>
      <w:marLeft w:val="0"/>
      <w:marRight w:val="0"/>
      <w:marTop w:val="0"/>
      <w:marBottom w:val="0"/>
      <w:divBdr>
        <w:top w:val="none" w:sz="0" w:space="0" w:color="auto"/>
        <w:left w:val="none" w:sz="0" w:space="0" w:color="auto"/>
        <w:bottom w:val="none" w:sz="0" w:space="0" w:color="auto"/>
        <w:right w:val="none" w:sz="0" w:space="0" w:color="auto"/>
      </w:divBdr>
      <w:divsChild>
        <w:div w:id="1227955528">
          <w:marLeft w:val="0"/>
          <w:marRight w:val="0"/>
          <w:marTop w:val="0"/>
          <w:marBottom w:val="0"/>
          <w:divBdr>
            <w:top w:val="none" w:sz="0" w:space="0" w:color="auto"/>
            <w:left w:val="none" w:sz="0" w:space="0" w:color="auto"/>
            <w:bottom w:val="none" w:sz="0" w:space="0" w:color="auto"/>
            <w:right w:val="none" w:sz="0" w:space="0" w:color="auto"/>
          </w:divBdr>
          <w:divsChild>
            <w:div w:id="1976369384">
              <w:marLeft w:val="0"/>
              <w:marRight w:val="0"/>
              <w:marTop w:val="0"/>
              <w:marBottom w:val="0"/>
              <w:divBdr>
                <w:top w:val="none" w:sz="0" w:space="0" w:color="auto"/>
                <w:left w:val="none" w:sz="0" w:space="0" w:color="auto"/>
                <w:bottom w:val="none" w:sz="0" w:space="0" w:color="auto"/>
                <w:right w:val="none" w:sz="0" w:space="0" w:color="auto"/>
              </w:divBdr>
              <w:divsChild>
                <w:div w:id="1602954165">
                  <w:marLeft w:val="0"/>
                  <w:marRight w:val="0"/>
                  <w:marTop w:val="0"/>
                  <w:marBottom w:val="0"/>
                  <w:divBdr>
                    <w:top w:val="none" w:sz="0" w:space="0" w:color="auto"/>
                    <w:left w:val="none" w:sz="0" w:space="0" w:color="auto"/>
                    <w:bottom w:val="none" w:sz="0" w:space="0" w:color="auto"/>
                    <w:right w:val="none" w:sz="0" w:space="0" w:color="auto"/>
                  </w:divBdr>
                  <w:divsChild>
                    <w:div w:id="942494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1563030">
      <w:bodyDiv w:val="1"/>
      <w:marLeft w:val="0"/>
      <w:marRight w:val="0"/>
      <w:marTop w:val="0"/>
      <w:marBottom w:val="0"/>
      <w:divBdr>
        <w:top w:val="none" w:sz="0" w:space="0" w:color="auto"/>
        <w:left w:val="none" w:sz="0" w:space="0" w:color="auto"/>
        <w:bottom w:val="none" w:sz="0" w:space="0" w:color="auto"/>
        <w:right w:val="none" w:sz="0" w:space="0" w:color="auto"/>
      </w:divBdr>
      <w:divsChild>
        <w:div w:id="661397309">
          <w:marLeft w:val="0"/>
          <w:marRight w:val="0"/>
          <w:marTop w:val="0"/>
          <w:marBottom w:val="0"/>
          <w:divBdr>
            <w:top w:val="none" w:sz="0" w:space="0" w:color="auto"/>
            <w:left w:val="none" w:sz="0" w:space="0" w:color="auto"/>
            <w:bottom w:val="none" w:sz="0" w:space="0" w:color="auto"/>
            <w:right w:val="none" w:sz="0" w:space="0" w:color="auto"/>
          </w:divBdr>
          <w:divsChild>
            <w:div w:id="1099259031">
              <w:marLeft w:val="0"/>
              <w:marRight w:val="0"/>
              <w:marTop w:val="0"/>
              <w:marBottom w:val="0"/>
              <w:divBdr>
                <w:top w:val="none" w:sz="0" w:space="0" w:color="auto"/>
                <w:left w:val="none" w:sz="0" w:space="0" w:color="auto"/>
                <w:bottom w:val="none" w:sz="0" w:space="0" w:color="auto"/>
                <w:right w:val="none" w:sz="0" w:space="0" w:color="auto"/>
              </w:divBdr>
              <w:divsChild>
                <w:div w:id="660354400">
                  <w:marLeft w:val="0"/>
                  <w:marRight w:val="0"/>
                  <w:marTop w:val="0"/>
                  <w:marBottom w:val="0"/>
                  <w:divBdr>
                    <w:top w:val="none" w:sz="0" w:space="0" w:color="auto"/>
                    <w:left w:val="none" w:sz="0" w:space="0" w:color="auto"/>
                    <w:bottom w:val="none" w:sz="0" w:space="0" w:color="auto"/>
                    <w:right w:val="none" w:sz="0" w:space="0" w:color="auto"/>
                  </w:divBdr>
                  <w:divsChild>
                    <w:div w:id="77051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6079736">
      <w:bodyDiv w:val="1"/>
      <w:marLeft w:val="0"/>
      <w:marRight w:val="0"/>
      <w:marTop w:val="0"/>
      <w:marBottom w:val="0"/>
      <w:divBdr>
        <w:top w:val="none" w:sz="0" w:space="0" w:color="auto"/>
        <w:left w:val="none" w:sz="0" w:space="0" w:color="auto"/>
        <w:bottom w:val="none" w:sz="0" w:space="0" w:color="auto"/>
        <w:right w:val="none" w:sz="0" w:space="0" w:color="auto"/>
      </w:divBdr>
      <w:divsChild>
        <w:div w:id="899055311">
          <w:marLeft w:val="0"/>
          <w:marRight w:val="0"/>
          <w:marTop w:val="0"/>
          <w:marBottom w:val="0"/>
          <w:divBdr>
            <w:top w:val="none" w:sz="0" w:space="0" w:color="auto"/>
            <w:left w:val="none" w:sz="0" w:space="0" w:color="auto"/>
            <w:bottom w:val="none" w:sz="0" w:space="0" w:color="auto"/>
            <w:right w:val="none" w:sz="0" w:space="0" w:color="auto"/>
          </w:divBdr>
          <w:divsChild>
            <w:div w:id="1365836158">
              <w:marLeft w:val="0"/>
              <w:marRight w:val="0"/>
              <w:marTop w:val="0"/>
              <w:marBottom w:val="0"/>
              <w:divBdr>
                <w:top w:val="none" w:sz="0" w:space="0" w:color="auto"/>
                <w:left w:val="none" w:sz="0" w:space="0" w:color="auto"/>
                <w:bottom w:val="none" w:sz="0" w:space="0" w:color="auto"/>
                <w:right w:val="none" w:sz="0" w:space="0" w:color="auto"/>
              </w:divBdr>
              <w:divsChild>
                <w:div w:id="1069770267">
                  <w:marLeft w:val="0"/>
                  <w:marRight w:val="0"/>
                  <w:marTop w:val="0"/>
                  <w:marBottom w:val="0"/>
                  <w:divBdr>
                    <w:top w:val="none" w:sz="0" w:space="0" w:color="auto"/>
                    <w:left w:val="none" w:sz="0" w:space="0" w:color="auto"/>
                    <w:bottom w:val="none" w:sz="0" w:space="0" w:color="auto"/>
                    <w:right w:val="none" w:sz="0" w:space="0" w:color="auto"/>
                  </w:divBdr>
                  <w:divsChild>
                    <w:div w:id="12165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516718">
      <w:bodyDiv w:val="1"/>
      <w:marLeft w:val="0"/>
      <w:marRight w:val="0"/>
      <w:marTop w:val="0"/>
      <w:marBottom w:val="0"/>
      <w:divBdr>
        <w:top w:val="none" w:sz="0" w:space="0" w:color="auto"/>
        <w:left w:val="none" w:sz="0" w:space="0" w:color="auto"/>
        <w:bottom w:val="none" w:sz="0" w:space="0" w:color="auto"/>
        <w:right w:val="none" w:sz="0" w:space="0" w:color="auto"/>
      </w:divBdr>
      <w:divsChild>
        <w:div w:id="120804888">
          <w:marLeft w:val="0"/>
          <w:marRight w:val="0"/>
          <w:marTop w:val="0"/>
          <w:marBottom w:val="0"/>
          <w:divBdr>
            <w:top w:val="none" w:sz="0" w:space="0" w:color="auto"/>
            <w:left w:val="none" w:sz="0" w:space="0" w:color="auto"/>
            <w:bottom w:val="none" w:sz="0" w:space="0" w:color="auto"/>
            <w:right w:val="none" w:sz="0" w:space="0" w:color="auto"/>
          </w:divBdr>
          <w:divsChild>
            <w:div w:id="680282264">
              <w:marLeft w:val="0"/>
              <w:marRight w:val="0"/>
              <w:marTop w:val="0"/>
              <w:marBottom w:val="0"/>
              <w:divBdr>
                <w:top w:val="none" w:sz="0" w:space="0" w:color="auto"/>
                <w:left w:val="none" w:sz="0" w:space="0" w:color="auto"/>
                <w:bottom w:val="none" w:sz="0" w:space="0" w:color="auto"/>
                <w:right w:val="none" w:sz="0" w:space="0" w:color="auto"/>
              </w:divBdr>
              <w:divsChild>
                <w:div w:id="1731230280">
                  <w:marLeft w:val="0"/>
                  <w:marRight w:val="0"/>
                  <w:marTop w:val="0"/>
                  <w:marBottom w:val="0"/>
                  <w:divBdr>
                    <w:top w:val="none" w:sz="0" w:space="0" w:color="auto"/>
                    <w:left w:val="none" w:sz="0" w:space="0" w:color="auto"/>
                    <w:bottom w:val="none" w:sz="0" w:space="0" w:color="auto"/>
                    <w:right w:val="none" w:sz="0" w:space="0" w:color="auto"/>
                  </w:divBdr>
                  <w:divsChild>
                    <w:div w:id="1685937428">
                      <w:marLeft w:val="0"/>
                      <w:marRight w:val="0"/>
                      <w:marTop w:val="0"/>
                      <w:marBottom w:val="0"/>
                      <w:divBdr>
                        <w:top w:val="none" w:sz="0" w:space="0" w:color="auto"/>
                        <w:left w:val="none" w:sz="0" w:space="0" w:color="auto"/>
                        <w:bottom w:val="none" w:sz="0" w:space="0" w:color="auto"/>
                        <w:right w:val="none" w:sz="0" w:space="0" w:color="auto"/>
                      </w:divBdr>
                    </w:div>
                  </w:divsChild>
                </w:div>
                <w:div w:id="1451977019">
                  <w:marLeft w:val="0"/>
                  <w:marRight w:val="0"/>
                  <w:marTop w:val="0"/>
                  <w:marBottom w:val="0"/>
                  <w:divBdr>
                    <w:top w:val="none" w:sz="0" w:space="0" w:color="auto"/>
                    <w:left w:val="none" w:sz="0" w:space="0" w:color="auto"/>
                    <w:bottom w:val="none" w:sz="0" w:space="0" w:color="auto"/>
                    <w:right w:val="none" w:sz="0" w:space="0" w:color="auto"/>
                  </w:divBdr>
                  <w:divsChild>
                    <w:div w:id="126172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6289527">
      <w:bodyDiv w:val="1"/>
      <w:marLeft w:val="0"/>
      <w:marRight w:val="0"/>
      <w:marTop w:val="0"/>
      <w:marBottom w:val="0"/>
      <w:divBdr>
        <w:top w:val="none" w:sz="0" w:space="0" w:color="auto"/>
        <w:left w:val="none" w:sz="0" w:space="0" w:color="auto"/>
        <w:bottom w:val="none" w:sz="0" w:space="0" w:color="auto"/>
        <w:right w:val="none" w:sz="0" w:space="0" w:color="auto"/>
      </w:divBdr>
      <w:divsChild>
        <w:div w:id="1967854443">
          <w:marLeft w:val="0"/>
          <w:marRight w:val="0"/>
          <w:marTop w:val="0"/>
          <w:marBottom w:val="0"/>
          <w:divBdr>
            <w:top w:val="none" w:sz="0" w:space="0" w:color="auto"/>
            <w:left w:val="none" w:sz="0" w:space="0" w:color="auto"/>
            <w:bottom w:val="none" w:sz="0" w:space="0" w:color="auto"/>
            <w:right w:val="none" w:sz="0" w:space="0" w:color="auto"/>
          </w:divBdr>
          <w:divsChild>
            <w:div w:id="788938002">
              <w:marLeft w:val="0"/>
              <w:marRight w:val="0"/>
              <w:marTop w:val="0"/>
              <w:marBottom w:val="0"/>
              <w:divBdr>
                <w:top w:val="none" w:sz="0" w:space="0" w:color="auto"/>
                <w:left w:val="none" w:sz="0" w:space="0" w:color="auto"/>
                <w:bottom w:val="none" w:sz="0" w:space="0" w:color="auto"/>
                <w:right w:val="none" w:sz="0" w:space="0" w:color="auto"/>
              </w:divBdr>
              <w:divsChild>
                <w:div w:id="914826928">
                  <w:marLeft w:val="0"/>
                  <w:marRight w:val="0"/>
                  <w:marTop w:val="0"/>
                  <w:marBottom w:val="0"/>
                  <w:divBdr>
                    <w:top w:val="none" w:sz="0" w:space="0" w:color="auto"/>
                    <w:left w:val="none" w:sz="0" w:space="0" w:color="auto"/>
                    <w:bottom w:val="none" w:sz="0" w:space="0" w:color="auto"/>
                    <w:right w:val="none" w:sz="0" w:space="0" w:color="auto"/>
                  </w:divBdr>
                  <w:divsChild>
                    <w:div w:id="185749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1915425">
      <w:bodyDiv w:val="1"/>
      <w:marLeft w:val="0"/>
      <w:marRight w:val="0"/>
      <w:marTop w:val="0"/>
      <w:marBottom w:val="0"/>
      <w:divBdr>
        <w:top w:val="none" w:sz="0" w:space="0" w:color="auto"/>
        <w:left w:val="none" w:sz="0" w:space="0" w:color="auto"/>
        <w:bottom w:val="none" w:sz="0" w:space="0" w:color="auto"/>
        <w:right w:val="none" w:sz="0" w:space="0" w:color="auto"/>
      </w:divBdr>
      <w:divsChild>
        <w:div w:id="271937023">
          <w:marLeft w:val="0"/>
          <w:marRight w:val="0"/>
          <w:marTop w:val="0"/>
          <w:marBottom w:val="0"/>
          <w:divBdr>
            <w:top w:val="none" w:sz="0" w:space="0" w:color="auto"/>
            <w:left w:val="none" w:sz="0" w:space="0" w:color="auto"/>
            <w:bottom w:val="none" w:sz="0" w:space="0" w:color="auto"/>
            <w:right w:val="none" w:sz="0" w:space="0" w:color="auto"/>
          </w:divBdr>
          <w:divsChild>
            <w:div w:id="99766234">
              <w:marLeft w:val="0"/>
              <w:marRight w:val="0"/>
              <w:marTop w:val="0"/>
              <w:marBottom w:val="0"/>
              <w:divBdr>
                <w:top w:val="none" w:sz="0" w:space="0" w:color="auto"/>
                <w:left w:val="none" w:sz="0" w:space="0" w:color="auto"/>
                <w:bottom w:val="none" w:sz="0" w:space="0" w:color="auto"/>
                <w:right w:val="none" w:sz="0" w:space="0" w:color="auto"/>
              </w:divBdr>
              <w:divsChild>
                <w:div w:id="2009943512">
                  <w:marLeft w:val="0"/>
                  <w:marRight w:val="0"/>
                  <w:marTop w:val="0"/>
                  <w:marBottom w:val="0"/>
                  <w:divBdr>
                    <w:top w:val="none" w:sz="0" w:space="0" w:color="auto"/>
                    <w:left w:val="none" w:sz="0" w:space="0" w:color="auto"/>
                    <w:bottom w:val="none" w:sz="0" w:space="0" w:color="auto"/>
                    <w:right w:val="none" w:sz="0" w:space="0" w:color="auto"/>
                  </w:divBdr>
                  <w:divsChild>
                    <w:div w:id="233048024">
                      <w:marLeft w:val="0"/>
                      <w:marRight w:val="0"/>
                      <w:marTop w:val="0"/>
                      <w:marBottom w:val="0"/>
                      <w:divBdr>
                        <w:top w:val="none" w:sz="0" w:space="0" w:color="auto"/>
                        <w:left w:val="none" w:sz="0" w:space="0" w:color="auto"/>
                        <w:bottom w:val="none" w:sz="0" w:space="0" w:color="auto"/>
                        <w:right w:val="none" w:sz="0" w:space="0" w:color="auto"/>
                      </w:divBdr>
                    </w:div>
                  </w:divsChild>
                </w:div>
                <w:div w:id="1515192373">
                  <w:marLeft w:val="0"/>
                  <w:marRight w:val="0"/>
                  <w:marTop w:val="0"/>
                  <w:marBottom w:val="0"/>
                  <w:divBdr>
                    <w:top w:val="none" w:sz="0" w:space="0" w:color="auto"/>
                    <w:left w:val="none" w:sz="0" w:space="0" w:color="auto"/>
                    <w:bottom w:val="none" w:sz="0" w:space="0" w:color="auto"/>
                    <w:right w:val="none" w:sz="0" w:space="0" w:color="auto"/>
                  </w:divBdr>
                  <w:divsChild>
                    <w:div w:id="210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5776685">
      <w:bodyDiv w:val="1"/>
      <w:marLeft w:val="0"/>
      <w:marRight w:val="0"/>
      <w:marTop w:val="0"/>
      <w:marBottom w:val="0"/>
      <w:divBdr>
        <w:top w:val="none" w:sz="0" w:space="0" w:color="auto"/>
        <w:left w:val="none" w:sz="0" w:space="0" w:color="auto"/>
        <w:bottom w:val="none" w:sz="0" w:space="0" w:color="auto"/>
        <w:right w:val="none" w:sz="0" w:space="0" w:color="auto"/>
      </w:divBdr>
      <w:divsChild>
        <w:div w:id="131404964">
          <w:marLeft w:val="0"/>
          <w:marRight w:val="0"/>
          <w:marTop w:val="0"/>
          <w:marBottom w:val="0"/>
          <w:divBdr>
            <w:top w:val="none" w:sz="0" w:space="0" w:color="auto"/>
            <w:left w:val="none" w:sz="0" w:space="0" w:color="auto"/>
            <w:bottom w:val="none" w:sz="0" w:space="0" w:color="auto"/>
            <w:right w:val="none" w:sz="0" w:space="0" w:color="auto"/>
          </w:divBdr>
          <w:divsChild>
            <w:div w:id="205995786">
              <w:marLeft w:val="0"/>
              <w:marRight w:val="0"/>
              <w:marTop w:val="0"/>
              <w:marBottom w:val="0"/>
              <w:divBdr>
                <w:top w:val="none" w:sz="0" w:space="0" w:color="auto"/>
                <w:left w:val="none" w:sz="0" w:space="0" w:color="auto"/>
                <w:bottom w:val="none" w:sz="0" w:space="0" w:color="auto"/>
                <w:right w:val="none" w:sz="0" w:space="0" w:color="auto"/>
              </w:divBdr>
              <w:divsChild>
                <w:div w:id="173495458">
                  <w:marLeft w:val="0"/>
                  <w:marRight w:val="0"/>
                  <w:marTop w:val="0"/>
                  <w:marBottom w:val="0"/>
                  <w:divBdr>
                    <w:top w:val="none" w:sz="0" w:space="0" w:color="auto"/>
                    <w:left w:val="none" w:sz="0" w:space="0" w:color="auto"/>
                    <w:bottom w:val="none" w:sz="0" w:space="0" w:color="auto"/>
                    <w:right w:val="none" w:sz="0" w:space="0" w:color="auto"/>
                  </w:divBdr>
                  <w:divsChild>
                    <w:div w:id="474035060">
                      <w:marLeft w:val="0"/>
                      <w:marRight w:val="0"/>
                      <w:marTop w:val="0"/>
                      <w:marBottom w:val="0"/>
                      <w:divBdr>
                        <w:top w:val="none" w:sz="0" w:space="0" w:color="auto"/>
                        <w:left w:val="none" w:sz="0" w:space="0" w:color="auto"/>
                        <w:bottom w:val="none" w:sz="0" w:space="0" w:color="auto"/>
                        <w:right w:val="none" w:sz="0" w:space="0" w:color="auto"/>
                      </w:divBdr>
                    </w:div>
                  </w:divsChild>
                </w:div>
                <w:div w:id="864709997">
                  <w:marLeft w:val="0"/>
                  <w:marRight w:val="0"/>
                  <w:marTop w:val="0"/>
                  <w:marBottom w:val="0"/>
                  <w:divBdr>
                    <w:top w:val="none" w:sz="0" w:space="0" w:color="auto"/>
                    <w:left w:val="none" w:sz="0" w:space="0" w:color="auto"/>
                    <w:bottom w:val="none" w:sz="0" w:space="0" w:color="auto"/>
                    <w:right w:val="none" w:sz="0" w:space="0" w:color="auto"/>
                  </w:divBdr>
                  <w:divsChild>
                    <w:div w:id="1640376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4533774">
      <w:bodyDiv w:val="1"/>
      <w:marLeft w:val="0"/>
      <w:marRight w:val="0"/>
      <w:marTop w:val="0"/>
      <w:marBottom w:val="0"/>
      <w:divBdr>
        <w:top w:val="none" w:sz="0" w:space="0" w:color="auto"/>
        <w:left w:val="none" w:sz="0" w:space="0" w:color="auto"/>
        <w:bottom w:val="none" w:sz="0" w:space="0" w:color="auto"/>
        <w:right w:val="none" w:sz="0" w:space="0" w:color="auto"/>
      </w:divBdr>
      <w:divsChild>
        <w:div w:id="1894005383">
          <w:marLeft w:val="0"/>
          <w:marRight w:val="0"/>
          <w:marTop w:val="0"/>
          <w:marBottom w:val="0"/>
          <w:divBdr>
            <w:top w:val="none" w:sz="0" w:space="0" w:color="auto"/>
            <w:left w:val="none" w:sz="0" w:space="0" w:color="auto"/>
            <w:bottom w:val="none" w:sz="0" w:space="0" w:color="auto"/>
            <w:right w:val="none" w:sz="0" w:space="0" w:color="auto"/>
          </w:divBdr>
          <w:divsChild>
            <w:div w:id="24722676">
              <w:marLeft w:val="0"/>
              <w:marRight w:val="0"/>
              <w:marTop w:val="0"/>
              <w:marBottom w:val="0"/>
              <w:divBdr>
                <w:top w:val="none" w:sz="0" w:space="0" w:color="auto"/>
                <w:left w:val="none" w:sz="0" w:space="0" w:color="auto"/>
                <w:bottom w:val="none" w:sz="0" w:space="0" w:color="auto"/>
                <w:right w:val="none" w:sz="0" w:space="0" w:color="auto"/>
              </w:divBdr>
              <w:divsChild>
                <w:div w:id="556206568">
                  <w:marLeft w:val="0"/>
                  <w:marRight w:val="0"/>
                  <w:marTop w:val="0"/>
                  <w:marBottom w:val="0"/>
                  <w:divBdr>
                    <w:top w:val="none" w:sz="0" w:space="0" w:color="auto"/>
                    <w:left w:val="none" w:sz="0" w:space="0" w:color="auto"/>
                    <w:bottom w:val="none" w:sz="0" w:space="0" w:color="auto"/>
                    <w:right w:val="none" w:sz="0" w:space="0" w:color="auto"/>
                  </w:divBdr>
                  <w:divsChild>
                    <w:div w:id="103705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693785">
      <w:bodyDiv w:val="1"/>
      <w:marLeft w:val="0"/>
      <w:marRight w:val="0"/>
      <w:marTop w:val="0"/>
      <w:marBottom w:val="0"/>
      <w:divBdr>
        <w:top w:val="none" w:sz="0" w:space="0" w:color="auto"/>
        <w:left w:val="none" w:sz="0" w:space="0" w:color="auto"/>
        <w:bottom w:val="none" w:sz="0" w:space="0" w:color="auto"/>
        <w:right w:val="none" w:sz="0" w:space="0" w:color="auto"/>
      </w:divBdr>
      <w:divsChild>
        <w:div w:id="1742557666">
          <w:marLeft w:val="0"/>
          <w:marRight w:val="0"/>
          <w:marTop w:val="0"/>
          <w:marBottom w:val="0"/>
          <w:divBdr>
            <w:top w:val="none" w:sz="0" w:space="0" w:color="auto"/>
            <w:left w:val="none" w:sz="0" w:space="0" w:color="auto"/>
            <w:bottom w:val="none" w:sz="0" w:space="0" w:color="auto"/>
            <w:right w:val="none" w:sz="0" w:space="0" w:color="auto"/>
          </w:divBdr>
          <w:divsChild>
            <w:div w:id="249504069">
              <w:marLeft w:val="0"/>
              <w:marRight w:val="0"/>
              <w:marTop w:val="0"/>
              <w:marBottom w:val="0"/>
              <w:divBdr>
                <w:top w:val="none" w:sz="0" w:space="0" w:color="auto"/>
                <w:left w:val="none" w:sz="0" w:space="0" w:color="auto"/>
                <w:bottom w:val="none" w:sz="0" w:space="0" w:color="auto"/>
                <w:right w:val="none" w:sz="0" w:space="0" w:color="auto"/>
              </w:divBdr>
              <w:divsChild>
                <w:div w:id="1661496044">
                  <w:marLeft w:val="0"/>
                  <w:marRight w:val="0"/>
                  <w:marTop w:val="0"/>
                  <w:marBottom w:val="0"/>
                  <w:divBdr>
                    <w:top w:val="none" w:sz="0" w:space="0" w:color="auto"/>
                    <w:left w:val="none" w:sz="0" w:space="0" w:color="auto"/>
                    <w:bottom w:val="none" w:sz="0" w:space="0" w:color="auto"/>
                    <w:right w:val="none" w:sz="0" w:space="0" w:color="auto"/>
                  </w:divBdr>
                  <w:divsChild>
                    <w:div w:id="4510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0185108">
      <w:bodyDiv w:val="1"/>
      <w:marLeft w:val="0"/>
      <w:marRight w:val="0"/>
      <w:marTop w:val="0"/>
      <w:marBottom w:val="0"/>
      <w:divBdr>
        <w:top w:val="none" w:sz="0" w:space="0" w:color="auto"/>
        <w:left w:val="none" w:sz="0" w:space="0" w:color="auto"/>
        <w:bottom w:val="none" w:sz="0" w:space="0" w:color="auto"/>
        <w:right w:val="none" w:sz="0" w:space="0" w:color="auto"/>
      </w:divBdr>
      <w:divsChild>
        <w:div w:id="663632890">
          <w:marLeft w:val="0"/>
          <w:marRight w:val="0"/>
          <w:marTop w:val="0"/>
          <w:marBottom w:val="0"/>
          <w:divBdr>
            <w:top w:val="none" w:sz="0" w:space="0" w:color="auto"/>
            <w:left w:val="none" w:sz="0" w:space="0" w:color="auto"/>
            <w:bottom w:val="none" w:sz="0" w:space="0" w:color="auto"/>
            <w:right w:val="none" w:sz="0" w:space="0" w:color="auto"/>
          </w:divBdr>
          <w:divsChild>
            <w:div w:id="1322733384">
              <w:marLeft w:val="0"/>
              <w:marRight w:val="0"/>
              <w:marTop w:val="0"/>
              <w:marBottom w:val="0"/>
              <w:divBdr>
                <w:top w:val="none" w:sz="0" w:space="0" w:color="auto"/>
                <w:left w:val="none" w:sz="0" w:space="0" w:color="auto"/>
                <w:bottom w:val="none" w:sz="0" w:space="0" w:color="auto"/>
                <w:right w:val="none" w:sz="0" w:space="0" w:color="auto"/>
              </w:divBdr>
              <w:divsChild>
                <w:div w:id="140080025">
                  <w:marLeft w:val="0"/>
                  <w:marRight w:val="0"/>
                  <w:marTop w:val="0"/>
                  <w:marBottom w:val="0"/>
                  <w:divBdr>
                    <w:top w:val="none" w:sz="0" w:space="0" w:color="auto"/>
                    <w:left w:val="none" w:sz="0" w:space="0" w:color="auto"/>
                    <w:bottom w:val="none" w:sz="0" w:space="0" w:color="auto"/>
                    <w:right w:val="none" w:sz="0" w:space="0" w:color="auto"/>
                  </w:divBdr>
                  <w:divsChild>
                    <w:div w:id="6450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5134681">
      <w:bodyDiv w:val="1"/>
      <w:marLeft w:val="0"/>
      <w:marRight w:val="0"/>
      <w:marTop w:val="0"/>
      <w:marBottom w:val="0"/>
      <w:divBdr>
        <w:top w:val="none" w:sz="0" w:space="0" w:color="auto"/>
        <w:left w:val="none" w:sz="0" w:space="0" w:color="auto"/>
        <w:bottom w:val="none" w:sz="0" w:space="0" w:color="auto"/>
        <w:right w:val="none" w:sz="0" w:space="0" w:color="auto"/>
      </w:divBdr>
      <w:divsChild>
        <w:div w:id="1194031399">
          <w:marLeft w:val="0"/>
          <w:marRight w:val="0"/>
          <w:marTop w:val="0"/>
          <w:marBottom w:val="0"/>
          <w:divBdr>
            <w:top w:val="none" w:sz="0" w:space="0" w:color="auto"/>
            <w:left w:val="none" w:sz="0" w:space="0" w:color="auto"/>
            <w:bottom w:val="none" w:sz="0" w:space="0" w:color="auto"/>
            <w:right w:val="none" w:sz="0" w:space="0" w:color="auto"/>
          </w:divBdr>
          <w:divsChild>
            <w:div w:id="696540061">
              <w:marLeft w:val="0"/>
              <w:marRight w:val="0"/>
              <w:marTop w:val="0"/>
              <w:marBottom w:val="0"/>
              <w:divBdr>
                <w:top w:val="none" w:sz="0" w:space="0" w:color="auto"/>
                <w:left w:val="none" w:sz="0" w:space="0" w:color="auto"/>
                <w:bottom w:val="none" w:sz="0" w:space="0" w:color="auto"/>
                <w:right w:val="none" w:sz="0" w:space="0" w:color="auto"/>
              </w:divBdr>
              <w:divsChild>
                <w:div w:id="1487628600">
                  <w:marLeft w:val="0"/>
                  <w:marRight w:val="0"/>
                  <w:marTop w:val="0"/>
                  <w:marBottom w:val="0"/>
                  <w:divBdr>
                    <w:top w:val="none" w:sz="0" w:space="0" w:color="auto"/>
                    <w:left w:val="none" w:sz="0" w:space="0" w:color="auto"/>
                    <w:bottom w:val="none" w:sz="0" w:space="0" w:color="auto"/>
                    <w:right w:val="none" w:sz="0" w:space="0" w:color="auto"/>
                  </w:divBdr>
                  <w:divsChild>
                    <w:div w:id="114204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4020247">
      <w:bodyDiv w:val="1"/>
      <w:marLeft w:val="0"/>
      <w:marRight w:val="0"/>
      <w:marTop w:val="0"/>
      <w:marBottom w:val="0"/>
      <w:divBdr>
        <w:top w:val="none" w:sz="0" w:space="0" w:color="auto"/>
        <w:left w:val="none" w:sz="0" w:space="0" w:color="auto"/>
        <w:bottom w:val="none" w:sz="0" w:space="0" w:color="auto"/>
        <w:right w:val="none" w:sz="0" w:space="0" w:color="auto"/>
      </w:divBdr>
      <w:divsChild>
        <w:div w:id="1628198894">
          <w:marLeft w:val="0"/>
          <w:marRight w:val="0"/>
          <w:marTop w:val="0"/>
          <w:marBottom w:val="0"/>
          <w:divBdr>
            <w:top w:val="none" w:sz="0" w:space="0" w:color="auto"/>
            <w:left w:val="none" w:sz="0" w:space="0" w:color="auto"/>
            <w:bottom w:val="none" w:sz="0" w:space="0" w:color="auto"/>
            <w:right w:val="none" w:sz="0" w:space="0" w:color="auto"/>
          </w:divBdr>
          <w:divsChild>
            <w:div w:id="239870661">
              <w:marLeft w:val="0"/>
              <w:marRight w:val="0"/>
              <w:marTop w:val="0"/>
              <w:marBottom w:val="0"/>
              <w:divBdr>
                <w:top w:val="none" w:sz="0" w:space="0" w:color="auto"/>
                <w:left w:val="none" w:sz="0" w:space="0" w:color="auto"/>
                <w:bottom w:val="none" w:sz="0" w:space="0" w:color="auto"/>
                <w:right w:val="none" w:sz="0" w:space="0" w:color="auto"/>
              </w:divBdr>
              <w:divsChild>
                <w:div w:id="1312516511">
                  <w:marLeft w:val="0"/>
                  <w:marRight w:val="0"/>
                  <w:marTop w:val="0"/>
                  <w:marBottom w:val="0"/>
                  <w:divBdr>
                    <w:top w:val="none" w:sz="0" w:space="0" w:color="auto"/>
                    <w:left w:val="none" w:sz="0" w:space="0" w:color="auto"/>
                    <w:bottom w:val="none" w:sz="0" w:space="0" w:color="auto"/>
                    <w:right w:val="none" w:sz="0" w:space="0" w:color="auto"/>
                  </w:divBdr>
                  <w:divsChild>
                    <w:div w:id="143683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1879165">
      <w:bodyDiv w:val="1"/>
      <w:marLeft w:val="0"/>
      <w:marRight w:val="0"/>
      <w:marTop w:val="0"/>
      <w:marBottom w:val="0"/>
      <w:divBdr>
        <w:top w:val="none" w:sz="0" w:space="0" w:color="auto"/>
        <w:left w:val="none" w:sz="0" w:space="0" w:color="auto"/>
        <w:bottom w:val="none" w:sz="0" w:space="0" w:color="auto"/>
        <w:right w:val="none" w:sz="0" w:space="0" w:color="auto"/>
      </w:divBdr>
      <w:divsChild>
        <w:div w:id="1489324664">
          <w:marLeft w:val="0"/>
          <w:marRight w:val="0"/>
          <w:marTop w:val="0"/>
          <w:marBottom w:val="0"/>
          <w:divBdr>
            <w:top w:val="none" w:sz="0" w:space="0" w:color="auto"/>
            <w:left w:val="none" w:sz="0" w:space="0" w:color="auto"/>
            <w:bottom w:val="none" w:sz="0" w:space="0" w:color="auto"/>
            <w:right w:val="none" w:sz="0" w:space="0" w:color="auto"/>
          </w:divBdr>
          <w:divsChild>
            <w:div w:id="2090033418">
              <w:marLeft w:val="0"/>
              <w:marRight w:val="0"/>
              <w:marTop w:val="0"/>
              <w:marBottom w:val="0"/>
              <w:divBdr>
                <w:top w:val="none" w:sz="0" w:space="0" w:color="auto"/>
                <w:left w:val="none" w:sz="0" w:space="0" w:color="auto"/>
                <w:bottom w:val="none" w:sz="0" w:space="0" w:color="auto"/>
                <w:right w:val="none" w:sz="0" w:space="0" w:color="auto"/>
              </w:divBdr>
              <w:divsChild>
                <w:div w:id="1160273396">
                  <w:marLeft w:val="0"/>
                  <w:marRight w:val="0"/>
                  <w:marTop w:val="0"/>
                  <w:marBottom w:val="0"/>
                  <w:divBdr>
                    <w:top w:val="none" w:sz="0" w:space="0" w:color="auto"/>
                    <w:left w:val="none" w:sz="0" w:space="0" w:color="auto"/>
                    <w:bottom w:val="none" w:sz="0" w:space="0" w:color="auto"/>
                    <w:right w:val="none" w:sz="0" w:space="0" w:color="auto"/>
                  </w:divBdr>
                  <w:divsChild>
                    <w:div w:id="1531338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2318047">
      <w:bodyDiv w:val="1"/>
      <w:marLeft w:val="0"/>
      <w:marRight w:val="0"/>
      <w:marTop w:val="0"/>
      <w:marBottom w:val="0"/>
      <w:divBdr>
        <w:top w:val="none" w:sz="0" w:space="0" w:color="auto"/>
        <w:left w:val="none" w:sz="0" w:space="0" w:color="auto"/>
        <w:bottom w:val="none" w:sz="0" w:space="0" w:color="auto"/>
        <w:right w:val="none" w:sz="0" w:space="0" w:color="auto"/>
      </w:divBdr>
      <w:divsChild>
        <w:div w:id="87772696">
          <w:marLeft w:val="0"/>
          <w:marRight w:val="0"/>
          <w:marTop w:val="0"/>
          <w:marBottom w:val="0"/>
          <w:divBdr>
            <w:top w:val="none" w:sz="0" w:space="0" w:color="auto"/>
            <w:left w:val="none" w:sz="0" w:space="0" w:color="auto"/>
            <w:bottom w:val="none" w:sz="0" w:space="0" w:color="auto"/>
            <w:right w:val="none" w:sz="0" w:space="0" w:color="auto"/>
          </w:divBdr>
          <w:divsChild>
            <w:div w:id="681905747">
              <w:marLeft w:val="0"/>
              <w:marRight w:val="0"/>
              <w:marTop w:val="0"/>
              <w:marBottom w:val="0"/>
              <w:divBdr>
                <w:top w:val="none" w:sz="0" w:space="0" w:color="auto"/>
                <w:left w:val="none" w:sz="0" w:space="0" w:color="auto"/>
                <w:bottom w:val="none" w:sz="0" w:space="0" w:color="auto"/>
                <w:right w:val="none" w:sz="0" w:space="0" w:color="auto"/>
              </w:divBdr>
              <w:divsChild>
                <w:div w:id="1312902711">
                  <w:marLeft w:val="0"/>
                  <w:marRight w:val="0"/>
                  <w:marTop w:val="0"/>
                  <w:marBottom w:val="0"/>
                  <w:divBdr>
                    <w:top w:val="none" w:sz="0" w:space="0" w:color="auto"/>
                    <w:left w:val="none" w:sz="0" w:space="0" w:color="auto"/>
                    <w:bottom w:val="none" w:sz="0" w:space="0" w:color="auto"/>
                    <w:right w:val="none" w:sz="0" w:space="0" w:color="auto"/>
                  </w:divBdr>
                  <w:divsChild>
                    <w:div w:id="122430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9258080">
      <w:bodyDiv w:val="1"/>
      <w:marLeft w:val="0"/>
      <w:marRight w:val="0"/>
      <w:marTop w:val="0"/>
      <w:marBottom w:val="0"/>
      <w:divBdr>
        <w:top w:val="none" w:sz="0" w:space="0" w:color="auto"/>
        <w:left w:val="none" w:sz="0" w:space="0" w:color="auto"/>
        <w:bottom w:val="none" w:sz="0" w:space="0" w:color="auto"/>
        <w:right w:val="none" w:sz="0" w:space="0" w:color="auto"/>
      </w:divBdr>
      <w:divsChild>
        <w:div w:id="1273050049">
          <w:marLeft w:val="0"/>
          <w:marRight w:val="0"/>
          <w:marTop w:val="0"/>
          <w:marBottom w:val="0"/>
          <w:divBdr>
            <w:top w:val="none" w:sz="0" w:space="0" w:color="auto"/>
            <w:left w:val="none" w:sz="0" w:space="0" w:color="auto"/>
            <w:bottom w:val="none" w:sz="0" w:space="0" w:color="auto"/>
            <w:right w:val="none" w:sz="0" w:space="0" w:color="auto"/>
          </w:divBdr>
          <w:divsChild>
            <w:div w:id="192814217">
              <w:marLeft w:val="0"/>
              <w:marRight w:val="0"/>
              <w:marTop w:val="0"/>
              <w:marBottom w:val="0"/>
              <w:divBdr>
                <w:top w:val="none" w:sz="0" w:space="0" w:color="auto"/>
                <w:left w:val="none" w:sz="0" w:space="0" w:color="auto"/>
                <w:bottom w:val="none" w:sz="0" w:space="0" w:color="auto"/>
                <w:right w:val="none" w:sz="0" w:space="0" w:color="auto"/>
              </w:divBdr>
              <w:divsChild>
                <w:div w:id="408229998">
                  <w:marLeft w:val="0"/>
                  <w:marRight w:val="0"/>
                  <w:marTop w:val="0"/>
                  <w:marBottom w:val="0"/>
                  <w:divBdr>
                    <w:top w:val="none" w:sz="0" w:space="0" w:color="auto"/>
                    <w:left w:val="none" w:sz="0" w:space="0" w:color="auto"/>
                    <w:bottom w:val="none" w:sz="0" w:space="0" w:color="auto"/>
                    <w:right w:val="none" w:sz="0" w:space="0" w:color="auto"/>
                  </w:divBdr>
                  <w:divsChild>
                    <w:div w:id="108861809">
                      <w:marLeft w:val="0"/>
                      <w:marRight w:val="0"/>
                      <w:marTop w:val="0"/>
                      <w:marBottom w:val="0"/>
                      <w:divBdr>
                        <w:top w:val="none" w:sz="0" w:space="0" w:color="auto"/>
                        <w:left w:val="none" w:sz="0" w:space="0" w:color="auto"/>
                        <w:bottom w:val="none" w:sz="0" w:space="0" w:color="auto"/>
                        <w:right w:val="none" w:sz="0" w:space="0" w:color="auto"/>
                      </w:divBdr>
                    </w:div>
                  </w:divsChild>
                </w:div>
                <w:div w:id="1375082661">
                  <w:marLeft w:val="0"/>
                  <w:marRight w:val="0"/>
                  <w:marTop w:val="0"/>
                  <w:marBottom w:val="0"/>
                  <w:divBdr>
                    <w:top w:val="none" w:sz="0" w:space="0" w:color="auto"/>
                    <w:left w:val="none" w:sz="0" w:space="0" w:color="auto"/>
                    <w:bottom w:val="none" w:sz="0" w:space="0" w:color="auto"/>
                    <w:right w:val="none" w:sz="0" w:space="0" w:color="auto"/>
                  </w:divBdr>
                  <w:divsChild>
                    <w:div w:id="140942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742398">
      <w:bodyDiv w:val="1"/>
      <w:marLeft w:val="0"/>
      <w:marRight w:val="0"/>
      <w:marTop w:val="0"/>
      <w:marBottom w:val="0"/>
      <w:divBdr>
        <w:top w:val="none" w:sz="0" w:space="0" w:color="auto"/>
        <w:left w:val="none" w:sz="0" w:space="0" w:color="auto"/>
        <w:bottom w:val="none" w:sz="0" w:space="0" w:color="auto"/>
        <w:right w:val="none" w:sz="0" w:space="0" w:color="auto"/>
      </w:divBdr>
      <w:divsChild>
        <w:div w:id="620233631">
          <w:marLeft w:val="0"/>
          <w:marRight w:val="0"/>
          <w:marTop w:val="0"/>
          <w:marBottom w:val="0"/>
          <w:divBdr>
            <w:top w:val="none" w:sz="0" w:space="0" w:color="auto"/>
            <w:left w:val="none" w:sz="0" w:space="0" w:color="auto"/>
            <w:bottom w:val="none" w:sz="0" w:space="0" w:color="auto"/>
            <w:right w:val="none" w:sz="0" w:space="0" w:color="auto"/>
          </w:divBdr>
          <w:divsChild>
            <w:div w:id="913969928">
              <w:marLeft w:val="0"/>
              <w:marRight w:val="0"/>
              <w:marTop w:val="0"/>
              <w:marBottom w:val="0"/>
              <w:divBdr>
                <w:top w:val="none" w:sz="0" w:space="0" w:color="auto"/>
                <w:left w:val="none" w:sz="0" w:space="0" w:color="auto"/>
                <w:bottom w:val="none" w:sz="0" w:space="0" w:color="auto"/>
                <w:right w:val="none" w:sz="0" w:space="0" w:color="auto"/>
              </w:divBdr>
              <w:divsChild>
                <w:div w:id="865093089">
                  <w:marLeft w:val="0"/>
                  <w:marRight w:val="0"/>
                  <w:marTop w:val="0"/>
                  <w:marBottom w:val="0"/>
                  <w:divBdr>
                    <w:top w:val="none" w:sz="0" w:space="0" w:color="auto"/>
                    <w:left w:val="none" w:sz="0" w:space="0" w:color="auto"/>
                    <w:bottom w:val="none" w:sz="0" w:space="0" w:color="auto"/>
                    <w:right w:val="none" w:sz="0" w:space="0" w:color="auto"/>
                  </w:divBdr>
                  <w:divsChild>
                    <w:div w:id="1374227548">
                      <w:marLeft w:val="0"/>
                      <w:marRight w:val="0"/>
                      <w:marTop w:val="0"/>
                      <w:marBottom w:val="0"/>
                      <w:divBdr>
                        <w:top w:val="none" w:sz="0" w:space="0" w:color="auto"/>
                        <w:left w:val="none" w:sz="0" w:space="0" w:color="auto"/>
                        <w:bottom w:val="none" w:sz="0" w:space="0" w:color="auto"/>
                        <w:right w:val="none" w:sz="0" w:space="0" w:color="auto"/>
                      </w:divBdr>
                    </w:div>
                  </w:divsChild>
                </w:div>
                <w:div w:id="469522860">
                  <w:marLeft w:val="0"/>
                  <w:marRight w:val="0"/>
                  <w:marTop w:val="0"/>
                  <w:marBottom w:val="0"/>
                  <w:divBdr>
                    <w:top w:val="none" w:sz="0" w:space="0" w:color="auto"/>
                    <w:left w:val="none" w:sz="0" w:space="0" w:color="auto"/>
                    <w:bottom w:val="none" w:sz="0" w:space="0" w:color="auto"/>
                    <w:right w:val="none" w:sz="0" w:space="0" w:color="auto"/>
                  </w:divBdr>
                  <w:divsChild>
                    <w:div w:id="16447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6777</Words>
  <Characters>42698</Characters>
  <Application>Microsoft Office Word</Application>
  <DocSecurity>0</DocSecurity>
  <Lines>355</Lines>
  <Paragraphs>98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Katharina Hölscher</dc:creator>
  <cp:keywords/>
  <dc:description/>
  <cp:lastModifiedBy>Hölscher, K. (Katharina)</cp:lastModifiedBy>
  <cp:revision>12</cp:revision>
  <dcterms:created xsi:type="dcterms:W3CDTF">2023-01-27T15:11:00Z</dcterms:created>
  <dcterms:modified xsi:type="dcterms:W3CDTF">2023-03-24T15:55:00Z</dcterms:modified>
</cp:coreProperties>
</file>