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A2FA5E" w14:textId="77777777" w:rsidR="004358AB" w:rsidRDefault="004358AB" w:rsidP="00D31D50">
      <w:pPr>
        <w:spacing w:line="220" w:lineRule="atLeast"/>
      </w:pPr>
    </w:p>
    <w:p w14:paraId="68A2FA5F" w14:textId="77777777" w:rsidR="002D6689" w:rsidRDefault="002D6689" w:rsidP="00D31D50">
      <w:pPr>
        <w:spacing w:line="220" w:lineRule="atLeast"/>
      </w:pPr>
    </w:p>
    <w:p w14:paraId="68A2FA60" w14:textId="0D6278D8" w:rsidR="002D6689" w:rsidRDefault="00C618B5" w:rsidP="00D31D50">
      <w:pPr>
        <w:spacing w:line="220" w:lineRule="atLeast"/>
      </w:pPr>
      <w:r>
        <w:rPr>
          <w:noProof/>
        </w:rPr>
        <w:drawing>
          <wp:inline distT="0" distB="0" distL="0" distR="0" wp14:anchorId="1A2CA009" wp14:editId="7933AE4B">
            <wp:extent cx="4678214" cy="37646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269" cy="3767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2FA61" w14:textId="01C585E2" w:rsidR="002D6689" w:rsidRDefault="002D6689" w:rsidP="00D31D50">
      <w:pPr>
        <w:spacing w:line="220" w:lineRule="atLeast"/>
      </w:pPr>
      <w:r w:rsidRPr="002D6689">
        <w:t>Supplement</w:t>
      </w:r>
      <w:r>
        <w:rPr>
          <w:rFonts w:hint="eastAsia"/>
        </w:rPr>
        <w:t xml:space="preserve"> </w:t>
      </w:r>
      <w:r w:rsidR="00E54020">
        <w:t>F</w:t>
      </w:r>
      <w:r w:rsidR="00E54020">
        <w:rPr>
          <w:rFonts w:hint="eastAsia"/>
        </w:rPr>
        <w:t>ig.</w:t>
      </w:r>
      <w:r w:rsidRPr="002D6689">
        <w:t>1</w:t>
      </w:r>
      <w:r>
        <w:rPr>
          <w:rFonts w:hint="eastAsia"/>
        </w:rPr>
        <w:t xml:space="preserve"> </w:t>
      </w:r>
    </w:p>
    <w:p w14:paraId="68A2FA62" w14:textId="77777777" w:rsidR="002D6689" w:rsidRDefault="002D6689" w:rsidP="007E64BC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color w:val="1E1E1B"/>
          <w:sz w:val="24"/>
          <w:szCs w:val="24"/>
        </w:rPr>
        <w:t>T</w:t>
      </w:r>
      <w:r w:rsidRPr="004C5F8E">
        <w:rPr>
          <w:rFonts w:ascii="Times New Roman" w:hAnsi="Times New Roman" w:cs="Times New Roman"/>
          <w:color w:val="1E1E1B"/>
          <w:sz w:val="24"/>
          <w:szCs w:val="24"/>
        </w:rPr>
        <w:t xml:space="preserve">he BMSCs have maintained the multipotent differentiation capacity of stem cells even after pretreated with 50 μM </w:t>
      </w:r>
      <w:r w:rsidRPr="004C5F8E">
        <w:rPr>
          <w:rFonts w:ascii="Times New Roman" w:hAnsi="Times New Roman" w:cs="Times New Roman"/>
          <w:color w:val="000000"/>
          <w:sz w:val="24"/>
          <w:szCs w:val="24"/>
        </w:rPr>
        <w:t>H</w:t>
      </w:r>
      <w:r w:rsidRPr="004C5F8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C5F8E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4C5F8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C5F8E">
        <w:rPr>
          <w:rFonts w:ascii="Times New Roman" w:hAnsi="Times New Roman" w:cs="Times New Roman"/>
          <w:color w:val="1E1E1B"/>
          <w:sz w:val="24"/>
          <w:szCs w:val="24"/>
        </w:rPr>
        <w:t xml:space="preserve"> for 12 h</w:t>
      </w:r>
      <w:r>
        <w:rPr>
          <w:rFonts w:ascii="Times New Roman" w:hAnsi="Times New Roman" w:cs="Times New Roman" w:hint="eastAsia"/>
          <w:color w:val="1E1E1B"/>
          <w:sz w:val="24"/>
          <w:szCs w:val="24"/>
        </w:rPr>
        <w:t xml:space="preserve">. </w:t>
      </w:r>
      <w:r w:rsidRPr="004C5F8E">
        <w:rPr>
          <w:rFonts w:ascii="Times New Roman" w:hAnsi="Times New Roman" w:cs="Times New Roman"/>
          <w:color w:val="000000"/>
          <w:sz w:val="24"/>
          <w:szCs w:val="24"/>
        </w:rPr>
        <w:t>Morphology was visualized with phosphatase (Osteogenic differentiation), Oil red O (Adipogenic differentiation), Toluidine blue and Alcian blue (chondrocytic differentiation) staining. Osteoblasts, chondrocytes and adipocytes derived from H</w:t>
      </w:r>
      <w:r w:rsidRPr="004C5F8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C5F8E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4C5F8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C5F8E">
        <w:rPr>
          <w:rFonts w:ascii="Times New Roman" w:hAnsi="Times New Roman" w:cs="Times New Roman"/>
          <w:color w:val="000000"/>
          <w:sz w:val="24"/>
          <w:szCs w:val="24"/>
        </w:rPr>
        <w:t>-treated BMSCs experienced morphological changes.</w:t>
      </w:r>
    </w:p>
    <w:p w14:paraId="68A2FA63" w14:textId="710B3B78" w:rsidR="006018B0" w:rsidRPr="004C5F8E" w:rsidRDefault="00E54020" w:rsidP="007E64BC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8B5DE20" wp14:editId="08CDCD54">
            <wp:extent cx="5274310" cy="225234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5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2FA64" w14:textId="57E50E77" w:rsidR="00FF6081" w:rsidRDefault="00FF6081" w:rsidP="007E64BC">
      <w:pPr>
        <w:spacing w:line="480" w:lineRule="auto"/>
      </w:pPr>
      <w:r w:rsidRPr="002D6689">
        <w:t>Supplement</w:t>
      </w:r>
      <w:r>
        <w:rPr>
          <w:rFonts w:hint="eastAsia"/>
        </w:rPr>
        <w:t xml:space="preserve"> </w:t>
      </w:r>
      <w:r w:rsidR="00E54020">
        <w:t>Fig.</w:t>
      </w:r>
      <w:r>
        <w:t>2</w:t>
      </w:r>
    </w:p>
    <w:p w14:paraId="68A2FA65" w14:textId="77777777" w:rsidR="00FF6081" w:rsidRPr="00FF6081" w:rsidRDefault="00FF6081" w:rsidP="007E64BC">
      <w:pPr>
        <w:tabs>
          <w:tab w:val="left" w:pos="795"/>
        </w:tabs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6081">
        <w:rPr>
          <w:rFonts w:ascii="Times New Roman" w:hAnsi="Times New Roman" w:cs="Times New Roman"/>
          <w:color w:val="000000"/>
          <w:sz w:val="24"/>
          <w:szCs w:val="24"/>
        </w:rPr>
        <w:t xml:space="preserve">HE staining of wound granulation tissue </w:t>
      </w:r>
      <w:r w:rsidR="00AD313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in </w:t>
      </w:r>
      <w:r w:rsidRPr="00FF6081">
        <w:rPr>
          <w:rFonts w:ascii="Times New Roman" w:hAnsi="Times New Roman" w:cs="Times New Roman"/>
          <w:color w:val="000000"/>
          <w:sz w:val="24"/>
          <w:szCs w:val="24"/>
        </w:rPr>
        <w:t>PBS, BMSC and H</w:t>
      </w:r>
      <w:r w:rsidRPr="002357D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FF6081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2357D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FF6081">
        <w:rPr>
          <w:rFonts w:ascii="Times New Roman" w:hAnsi="Times New Roman" w:cs="Times New Roman"/>
          <w:color w:val="000000"/>
          <w:sz w:val="24"/>
          <w:szCs w:val="24"/>
        </w:rPr>
        <w:t xml:space="preserve">-preconditioned BMSCs </w:t>
      </w:r>
      <w:r w:rsidR="00AD313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groups at </w:t>
      </w:r>
      <w:r w:rsidRPr="00FF6081">
        <w:rPr>
          <w:rFonts w:ascii="Times New Roman" w:hAnsi="Times New Roman" w:cs="Times New Roman"/>
          <w:color w:val="000000"/>
          <w:sz w:val="24"/>
          <w:szCs w:val="24"/>
        </w:rPr>
        <w:t>5 days post-wounding, Scale bar = 50 μm.</w:t>
      </w:r>
    </w:p>
    <w:p w14:paraId="68A2FA66" w14:textId="77777777" w:rsidR="002D6689" w:rsidRDefault="002D6689" w:rsidP="00D31D50">
      <w:pPr>
        <w:spacing w:line="220" w:lineRule="atLeast"/>
      </w:pPr>
    </w:p>
    <w:sectPr w:rsidR="002D668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A2FA69" w14:textId="77777777" w:rsidR="008F0901" w:rsidRDefault="008F0901" w:rsidP="002D6689">
      <w:pPr>
        <w:spacing w:after="0"/>
      </w:pPr>
      <w:r>
        <w:separator/>
      </w:r>
    </w:p>
  </w:endnote>
  <w:endnote w:type="continuationSeparator" w:id="0">
    <w:p w14:paraId="68A2FA6A" w14:textId="77777777" w:rsidR="008F0901" w:rsidRDefault="008F0901" w:rsidP="002D668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A2FA67" w14:textId="77777777" w:rsidR="008F0901" w:rsidRDefault="008F0901" w:rsidP="002D6689">
      <w:pPr>
        <w:spacing w:after="0"/>
      </w:pPr>
      <w:r>
        <w:separator/>
      </w:r>
    </w:p>
  </w:footnote>
  <w:footnote w:type="continuationSeparator" w:id="0">
    <w:p w14:paraId="68A2FA68" w14:textId="77777777" w:rsidR="008F0901" w:rsidRDefault="008F0901" w:rsidP="002D668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6B68"/>
    <w:rsid w:val="000C22EC"/>
    <w:rsid w:val="0016625F"/>
    <w:rsid w:val="002357D9"/>
    <w:rsid w:val="002D6689"/>
    <w:rsid w:val="00323B43"/>
    <w:rsid w:val="003D37D8"/>
    <w:rsid w:val="00426133"/>
    <w:rsid w:val="004358AB"/>
    <w:rsid w:val="006018B0"/>
    <w:rsid w:val="00670601"/>
    <w:rsid w:val="006F6494"/>
    <w:rsid w:val="007E64BC"/>
    <w:rsid w:val="008B7726"/>
    <w:rsid w:val="008F0901"/>
    <w:rsid w:val="00907B9C"/>
    <w:rsid w:val="00A0151F"/>
    <w:rsid w:val="00AD3138"/>
    <w:rsid w:val="00C46A93"/>
    <w:rsid w:val="00C618B5"/>
    <w:rsid w:val="00D31D50"/>
    <w:rsid w:val="00E54020"/>
    <w:rsid w:val="00FF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8A2FA5E"/>
  <w15:docId w15:val="{EA63D9CA-DF5F-4678-BCED-D83CD1FEC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668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6689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668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6689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guo ling</cp:lastModifiedBy>
  <cp:revision>8</cp:revision>
  <dcterms:created xsi:type="dcterms:W3CDTF">2008-09-11T17:20:00Z</dcterms:created>
  <dcterms:modified xsi:type="dcterms:W3CDTF">2020-05-09T02:06:00Z</dcterms:modified>
</cp:coreProperties>
</file>