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69BA0" w14:textId="77777777" w:rsidR="00B33881" w:rsidRPr="00A766D8" w:rsidRDefault="00B33881" w:rsidP="00B3388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</w:pPr>
      <w:r w:rsidRPr="00A766D8">
        <w:rPr>
          <w:rFonts w:asciiTheme="majorBidi" w:hAnsiTheme="majorBidi" w:cstheme="majorBidi"/>
          <w:b/>
          <w:bCs/>
          <w:sz w:val="24"/>
          <w:szCs w:val="24"/>
          <w:lang w:bidi="fa-IR"/>
        </w:rPr>
        <w:t>Table 1</w:t>
      </w:r>
      <w:r w:rsidRPr="00A766D8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A766D8">
        <w:rPr>
          <w:rFonts w:ascii="Times New Roman" w:eastAsia="Calibri" w:hAnsi="Times New Roman" w:cs="Times New Roman"/>
          <w:sz w:val="24"/>
          <w:szCs w:val="24"/>
          <w:lang w:val="en-GB"/>
        </w:rPr>
        <w:t>Optimization of model reaction in the synthesis of 1,4-DHPs</w:t>
      </w:r>
      <w:r w:rsidRPr="00A766D8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</w:p>
    <w:p w14:paraId="581D134E" w14:textId="77777777" w:rsidR="00B33881" w:rsidRPr="004F560C" w:rsidRDefault="00B33881" w:rsidP="00B33881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fa-IR"/>
        </w:rPr>
      </w:pPr>
      <w:r w:rsidRPr="00A766D8">
        <w:object w:dxaOrig="8786" w:dyaOrig="1749" w14:anchorId="0D035E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9.5pt;height:87.75pt" o:ole="">
            <v:imagedata r:id="rId4" o:title=""/>
          </v:shape>
          <o:OLEObject Type="Embed" ProgID="ChemDraw.Document.6.0" ShapeID="_x0000_i1025" DrawAspect="Content" ObjectID="_1745265876" r:id="rId5"/>
        </w:object>
      </w:r>
    </w:p>
    <w:tbl>
      <w:tblPr>
        <w:tblStyle w:val="TableGrid2"/>
        <w:tblW w:w="9342" w:type="dxa"/>
        <w:jc w:val="center"/>
        <w:tblLayout w:type="fixed"/>
        <w:tblLook w:val="04A0" w:firstRow="1" w:lastRow="0" w:firstColumn="1" w:lastColumn="0" w:noHBand="0" w:noVBand="1"/>
      </w:tblPr>
      <w:tblGrid>
        <w:gridCol w:w="810"/>
        <w:gridCol w:w="1602"/>
        <w:gridCol w:w="1530"/>
        <w:gridCol w:w="1620"/>
        <w:gridCol w:w="1170"/>
        <w:gridCol w:w="1530"/>
        <w:gridCol w:w="1080"/>
      </w:tblGrid>
      <w:tr w:rsidR="00B33881" w:rsidRPr="004F560C" w14:paraId="1AE58E18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7A6A6E" w14:textId="77777777" w:rsidR="00B33881" w:rsidRPr="004F560C" w:rsidRDefault="00B33881" w:rsidP="00BF4F03">
            <w:pPr>
              <w:rPr>
                <w:rFonts w:ascii="Times New Roman" w:hAnsi="Times New Roman" w:cs="Times New Roman"/>
                <w:sz w:val="20"/>
                <w:szCs w:val="20"/>
                <w:lang w:val="en-GB" w:bidi="fa-IR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Entry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1E8A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Catalyst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7680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F673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 w:bidi="fa-IR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Temperature (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>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8183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Time (min)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6421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Catalyst (g)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D217B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Yield (%)</w:t>
            </w:r>
            <w:r w:rsidRPr="004F560C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B33881" w:rsidRPr="004F560C" w14:paraId="468E3D0B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88FFC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9D6C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40730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Solvent-free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89568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C9D02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43A18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99138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B33881" w:rsidRPr="004F560C" w14:paraId="4891DA07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89F3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091FBF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C28E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Solvent-free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99DD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89BB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AA32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3048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</w:tr>
      <w:tr w:rsidR="00B33881" w:rsidRPr="004F560C" w14:paraId="62A2B19B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62BB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50A7D7E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2C39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Toluene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719D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6B1E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73ED9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EB1A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</w:tr>
      <w:tr w:rsidR="00B33881" w:rsidRPr="004F560C" w14:paraId="2B047820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461E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6FAC7F2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8049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THF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5F37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9324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AD42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8936B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</w:tr>
      <w:tr w:rsidR="00B33881" w:rsidRPr="004F560C" w14:paraId="73B6014B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12A3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73D1CA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0989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AD0F7" w14:textId="77777777" w:rsidR="00B33881" w:rsidRPr="004F560C" w:rsidRDefault="00B33881" w:rsidP="00BF4F03">
            <w:pPr>
              <w:tabs>
                <w:tab w:val="left" w:pos="253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F742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8405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8C4E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</w:tr>
      <w:tr w:rsidR="00B33881" w:rsidRPr="004F560C" w14:paraId="3D149A96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C895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10E9D0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A48F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E138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F372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3E25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E2B6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</w:tr>
      <w:tr w:rsidR="00B33881" w:rsidRPr="004F560C" w14:paraId="3CAEC08C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B49D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46CD167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3F77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9BCC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C777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EC67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FFD8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</w:tr>
      <w:tr w:rsidR="00B33881" w:rsidRPr="004F560C" w14:paraId="460444B1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D88C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63155D4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7AFC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02AD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8F62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8849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3A52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</w:tr>
      <w:tr w:rsidR="00B33881" w:rsidRPr="004F560C" w14:paraId="41779AFA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C224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E4CC24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71E7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8F6A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A3CD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C6FA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41CF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</w:tr>
      <w:tr w:rsidR="00B33881" w:rsidRPr="004F560C" w14:paraId="6CC10BA6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1369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C1853E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7102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4204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6474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8B38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C01E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85</w:t>
            </w:r>
          </w:p>
        </w:tc>
      </w:tr>
      <w:tr w:rsidR="00B33881" w:rsidRPr="004F560C" w14:paraId="5D17795E" w14:textId="77777777" w:rsidTr="00BF4F03">
        <w:trPr>
          <w:trHeight w:val="423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8C34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3097A0C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0D2E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A7E07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B8C2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B7F5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F2078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92</w:t>
            </w:r>
          </w:p>
        </w:tc>
      </w:tr>
      <w:tr w:rsidR="00B33881" w:rsidRPr="004F560C" w14:paraId="71D99D9F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7F53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8A8538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8E2C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1588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E9B5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975E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DD67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96</w:t>
            </w:r>
          </w:p>
        </w:tc>
      </w:tr>
      <w:tr w:rsidR="00B33881" w:rsidRPr="004F560C" w14:paraId="366399EB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0C96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1BBB834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9301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6934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D227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F61D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8E9F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96</w:t>
            </w:r>
          </w:p>
        </w:tc>
      </w:tr>
      <w:tr w:rsidR="00B33881" w:rsidRPr="004F560C" w14:paraId="5DAFE4F7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49E4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008850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312D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7752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69B4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0F16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8DB3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96</w:t>
            </w:r>
          </w:p>
        </w:tc>
      </w:tr>
      <w:tr w:rsidR="00B33881" w:rsidRPr="004F560C" w14:paraId="027FF514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FB2E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69AFBD6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1348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9671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5298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7457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1824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</w:tr>
      <w:tr w:rsidR="00B33881" w:rsidRPr="004F560C" w14:paraId="075F0EE8" w14:textId="77777777" w:rsidTr="00BF4F03">
        <w:trPr>
          <w:trHeight w:val="432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9A98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7C1A634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FC8E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BDD2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0E03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661C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26AF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</w:tr>
      <w:tr w:rsidR="00B33881" w:rsidRPr="004F560C" w14:paraId="4D3ADE5E" w14:textId="77777777" w:rsidTr="00BF4F03">
        <w:trPr>
          <w:trHeight w:val="405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B871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6F0A48A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CS-SA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243E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4AE5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1385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A46C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B1C5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84</w:t>
            </w:r>
          </w:p>
        </w:tc>
      </w:tr>
      <w:tr w:rsidR="00B33881" w:rsidRPr="004F560C" w14:paraId="1F1A6404" w14:textId="77777777" w:rsidTr="00BF4F03">
        <w:trPr>
          <w:trHeight w:val="432"/>
          <w:jc w:val="center"/>
        </w:trPr>
        <w:tc>
          <w:tcPr>
            <w:tcW w:w="93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718ECB" w14:textId="77777777" w:rsidR="00B33881" w:rsidRPr="004F560C" w:rsidRDefault="00B33881" w:rsidP="00BF4F03">
            <w:pPr>
              <w:spacing w:before="120" w:after="80"/>
              <w:ind w:left="27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vertAlign w:val="superscript"/>
                <w:lang w:val="en-GB"/>
              </w:rPr>
              <w:t xml:space="preserve">a 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Reaction conditions:</w:t>
            </w:r>
            <w:r w:rsidRPr="004F560C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Benzaldehyde (1 mmol), ammonium acetate (1 mmol), ethyl acetoacetate (2 mmol), under different conditions and 2 mL of each solvent.</w:t>
            </w:r>
          </w:p>
          <w:p w14:paraId="2D7FE900" w14:textId="77777777" w:rsidR="00B33881" w:rsidRPr="004F560C" w:rsidRDefault="00B33881" w:rsidP="00BF4F03">
            <w:pPr>
              <w:spacing w:after="80"/>
              <w:ind w:left="90" w:firstLine="18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vertAlign w:val="superscript"/>
                <w:lang w:val="en-GB"/>
              </w:rPr>
              <w:t xml:space="preserve">b 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Isolated yield.</w:t>
            </w:r>
          </w:p>
        </w:tc>
      </w:tr>
    </w:tbl>
    <w:p w14:paraId="527BBE13" w14:textId="77777777" w:rsidR="00B33881" w:rsidRDefault="00B33881" w:rsidP="00B33881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fa-IR"/>
        </w:rPr>
      </w:pPr>
    </w:p>
    <w:p w14:paraId="7037C9D3" w14:textId="77777777" w:rsidR="00B33881" w:rsidRPr="004F560C" w:rsidRDefault="00B33881" w:rsidP="00B33881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fa-IR"/>
        </w:rPr>
      </w:pPr>
    </w:p>
    <w:p w14:paraId="27468536" w14:textId="77777777" w:rsidR="00B33881" w:rsidRPr="005E699E" w:rsidRDefault="00B33881" w:rsidP="00B33881">
      <w:pPr>
        <w:spacing w:before="100" w:beforeAutospacing="1"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highlight w:val="yellow"/>
          <w:lang w:val="en-GB"/>
        </w:rPr>
      </w:pPr>
      <w:r w:rsidRPr="00A766D8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lastRenderedPageBreak/>
        <w:t>Table 2</w:t>
      </w:r>
      <w:r w:rsidRPr="00A766D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Optimization of model reaction for the synthesis of polyhidroquinolines</w:t>
      </w:r>
      <w:r w:rsidRPr="00A766D8">
        <w:rPr>
          <w:rFonts w:ascii="Times New Roman" w:eastAsia="Calibri" w:hAnsi="Times New Roman" w:cs="Times New Roman"/>
          <w:sz w:val="24"/>
          <w:szCs w:val="24"/>
          <w:vertAlign w:val="superscript"/>
          <w:lang w:val="en-GB"/>
        </w:rPr>
        <w:t>a</w:t>
      </w:r>
      <w:r w:rsidRPr="005E699E">
        <w:rPr>
          <w:rFonts w:ascii="Times New Roman" w:eastAsia="Calibri" w:hAnsi="Times New Roman" w:cs="Times New Roman"/>
          <w:sz w:val="24"/>
          <w:szCs w:val="24"/>
          <w:highlight w:val="yellow"/>
          <w:lang w:val="en-GB"/>
        </w:rPr>
        <w:t xml:space="preserve"> </w:t>
      </w:r>
    </w:p>
    <w:p w14:paraId="57712F46" w14:textId="77777777" w:rsidR="00B33881" w:rsidRPr="004F560C" w:rsidRDefault="00B33881" w:rsidP="00B3388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766D8">
        <w:object w:dxaOrig="10258" w:dyaOrig="1737" w14:anchorId="5545CFF2">
          <v:shape id="_x0000_i1026" type="#_x0000_t75" style="width:468pt;height:78.75pt" o:ole="">
            <v:imagedata r:id="rId6" o:title=""/>
          </v:shape>
          <o:OLEObject Type="Embed" ProgID="ChemDraw.Document.6.0" ShapeID="_x0000_i1026" DrawAspect="Content" ObjectID="_1745265877" r:id="rId7"/>
        </w:object>
      </w:r>
    </w:p>
    <w:tbl>
      <w:tblPr>
        <w:tblStyle w:val="TableGrid2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702"/>
        <w:gridCol w:w="1890"/>
        <w:gridCol w:w="1260"/>
        <w:gridCol w:w="1620"/>
        <w:gridCol w:w="1170"/>
        <w:gridCol w:w="1350"/>
        <w:gridCol w:w="1080"/>
      </w:tblGrid>
      <w:tr w:rsidR="00B33881" w:rsidRPr="004F560C" w14:paraId="56B515BA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F7549" w14:textId="77777777" w:rsidR="00B33881" w:rsidRPr="004F560C" w:rsidRDefault="00B33881" w:rsidP="00BF4F03">
            <w:pPr>
              <w:rPr>
                <w:rFonts w:ascii="Times New Roman" w:hAnsi="Times New Roman" w:cs="Times New Roman"/>
                <w:sz w:val="20"/>
                <w:szCs w:val="20"/>
                <w:lang w:val="en-GB" w:bidi="fa-IR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Entry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B337B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Catalyst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DBBF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144C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 w:bidi="fa-IR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Temperature (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>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477F5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Time (min)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D4E1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Catalyst (g)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D9198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Yield (%)</w:t>
            </w:r>
            <w:r w:rsidRPr="004F560C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B33881" w:rsidRPr="004F560C" w14:paraId="2BE90B2F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0F578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9F04B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85567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Solvent-free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53200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00454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6E3FA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8CF6E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B33881" w:rsidRPr="004F560C" w14:paraId="2902E949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EC8F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D4F883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A58F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Solvent-free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3B62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0A9E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2B65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9327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</w:tr>
      <w:tr w:rsidR="00B33881" w:rsidRPr="004F560C" w14:paraId="3BC32612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C635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93D02C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0B9C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Toluene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2E7B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F758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D6C8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CA3E4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</w:t>
            </w:r>
          </w:p>
        </w:tc>
      </w:tr>
      <w:tr w:rsidR="00B33881" w:rsidRPr="004F560C" w14:paraId="75C8BEF9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84E1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5F8A21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049F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THF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D2663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A9266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2002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C926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</w:t>
            </w:r>
          </w:p>
        </w:tc>
      </w:tr>
      <w:tr w:rsidR="00B33881" w:rsidRPr="004F560C" w14:paraId="74CCFF0D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33C9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148102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04A7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6583B" w14:textId="77777777" w:rsidR="00B33881" w:rsidRPr="004F560C" w:rsidRDefault="00B33881" w:rsidP="00BF4F03">
            <w:pPr>
              <w:tabs>
                <w:tab w:val="left" w:pos="253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3997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32F6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DDBF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</w:tr>
      <w:tr w:rsidR="00B33881" w:rsidRPr="004F560C" w14:paraId="2282FD6F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191E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5263DD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EC6C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DB01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A3C3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541E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F1E8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</w:tr>
      <w:tr w:rsidR="00B33881" w:rsidRPr="004F560C" w14:paraId="7901C1AE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13D6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DC729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558E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D0A9C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D130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0AD9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F775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</w:p>
        </w:tc>
      </w:tr>
      <w:tr w:rsidR="00B33881" w:rsidRPr="004F560C" w14:paraId="6475B047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02D3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18289B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B08C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D84F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24E5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5622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39C0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</w:tr>
      <w:tr w:rsidR="00B33881" w:rsidRPr="004F560C" w14:paraId="0EC35100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877D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4199FF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97C3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E8B5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4682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BF75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C520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</w:tr>
      <w:tr w:rsidR="00B33881" w:rsidRPr="004F560C" w14:paraId="5E0EAD6B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735E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ABD50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176B6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FC7F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R.T.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783D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95D3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9005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83</w:t>
            </w:r>
          </w:p>
        </w:tc>
      </w:tr>
      <w:tr w:rsidR="00B33881" w:rsidRPr="004F560C" w14:paraId="684ED659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FDB5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2E103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0DAA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04BB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5CE0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CAF0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2FE3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86</w:t>
            </w:r>
          </w:p>
        </w:tc>
      </w:tr>
      <w:tr w:rsidR="00B33881" w:rsidRPr="004F560C" w14:paraId="7B0BE2E3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1FCC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CCB667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5B21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E5A00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F819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ABA7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168B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93</w:t>
            </w:r>
          </w:p>
        </w:tc>
      </w:tr>
      <w:tr w:rsidR="00B33881" w:rsidRPr="004F560C" w14:paraId="126B0555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C229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696D124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2425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7218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6DF46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72F99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9E24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92</w:t>
            </w:r>
          </w:p>
        </w:tc>
      </w:tr>
      <w:tr w:rsidR="00B33881" w:rsidRPr="004F560C" w14:paraId="1B9BD934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8363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C03C4F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Magnetic 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96A9D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BEC2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4FED0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44593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E8331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92</w:t>
            </w:r>
          </w:p>
        </w:tc>
      </w:tr>
      <w:tr w:rsidR="00B33881" w:rsidRPr="004F560C" w14:paraId="6184B4E2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850A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6B937A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  <w:r w:rsidRPr="004F560C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5839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7052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CE728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CC26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A86D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</w:tr>
      <w:tr w:rsidR="00B33881" w:rsidRPr="004F560C" w14:paraId="0F3F14CD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C31D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3B01876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7322B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C8A8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ABD33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91FC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5BFE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</w:tr>
      <w:tr w:rsidR="00B33881" w:rsidRPr="004F560C" w14:paraId="755FB8D9" w14:textId="77777777" w:rsidTr="00BF4F03">
        <w:trPr>
          <w:trHeight w:val="432"/>
          <w:jc w:val="center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DABD5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185B60F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CS-SA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659AE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EtOH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B5F32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GB" w:eastAsia="en-GB"/>
              </w:rPr>
              <w:t xml:space="preserve"> ο</w:t>
            </w:r>
            <w:r w:rsidRPr="004F560C">
              <w:rPr>
                <w:rFonts w:ascii="Times New Roman" w:hAnsi="Times New Roman" w:cs="Times New Roman"/>
                <w:bCs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FEC17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0E98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C8CBC" w14:textId="77777777" w:rsidR="00B33881" w:rsidRPr="004F560C" w:rsidRDefault="00B33881" w:rsidP="00BF4F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56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</w:t>
            </w:r>
          </w:p>
        </w:tc>
      </w:tr>
      <w:tr w:rsidR="00B33881" w:rsidRPr="004F560C" w14:paraId="77533E81" w14:textId="77777777" w:rsidTr="00BF4F03">
        <w:trPr>
          <w:trHeight w:val="432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4351A4" w14:textId="77777777" w:rsidR="00B33881" w:rsidRPr="00541BC3" w:rsidRDefault="00B33881" w:rsidP="00BF4F03">
            <w:pPr>
              <w:spacing w:before="120"/>
              <w:ind w:left="165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</w:pPr>
            <w:r w:rsidRPr="00541BC3">
              <w:rPr>
                <w:rFonts w:asciiTheme="majorBidi" w:hAnsiTheme="majorBidi" w:cstheme="majorBidi"/>
                <w:bCs/>
                <w:i/>
                <w:iCs/>
                <w:sz w:val="20"/>
                <w:szCs w:val="20"/>
                <w:vertAlign w:val="superscript"/>
                <w:lang w:val="en-GB"/>
              </w:rPr>
              <w:t xml:space="preserve">a </w:t>
            </w:r>
            <w:r w:rsidRPr="00541BC3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Reaction conditions:</w:t>
            </w:r>
            <w:r w:rsidRPr="00541BC3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 xml:space="preserve"> </w:t>
            </w:r>
            <w:r w:rsidRPr="00541BC3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Benzyaldehyde (1 mmol), ethyl acetoacetate (1 mmol), dimedone (1 mmol), ammonium acetate (1 mmol), under different conditions and 2 mL of each solvent.</w:t>
            </w:r>
          </w:p>
          <w:p w14:paraId="55A007AC" w14:textId="77777777" w:rsidR="00B33881" w:rsidRPr="004F560C" w:rsidRDefault="00B33881" w:rsidP="00BF4F03">
            <w:pPr>
              <w:ind w:left="75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541BC3">
              <w:rPr>
                <w:rFonts w:asciiTheme="majorBidi" w:hAnsiTheme="majorBidi" w:cstheme="majorBidi"/>
                <w:bCs/>
                <w:i/>
                <w:iCs/>
                <w:sz w:val="20"/>
                <w:szCs w:val="20"/>
                <w:vertAlign w:val="superscript"/>
                <w:lang w:val="en-GB"/>
              </w:rPr>
              <w:t xml:space="preserve">b </w:t>
            </w:r>
            <w:r w:rsidRPr="00541BC3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Isolated yield.</w:t>
            </w:r>
          </w:p>
        </w:tc>
      </w:tr>
    </w:tbl>
    <w:p w14:paraId="4F91BFB7" w14:textId="77777777" w:rsidR="00B33881" w:rsidRDefault="00B33881" w:rsidP="00B33881">
      <w:pPr>
        <w:spacing w:after="12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</w:rPr>
      </w:pPr>
    </w:p>
    <w:p w14:paraId="2574BC34" w14:textId="5A451187" w:rsidR="00B33881" w:rsidRDefault="00B33881" w:rsidP="00B33881">
      <w:pPr>
        <w:spacing w:after="12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</w:rPr>
      </w:pPr>
    </w:p>
    <w:p w14:paraId="26BE4ED9" w14:textId="77777777" w:rsidR="00B33881" w:rsidRDefault="00B33881" w:rsidP="00B33881">
      <w:pPr>
        <w:spacing w:after="12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</w:rPr>
      </w:pPr>
    </w:p>
    <w:p w14:paraId="0A64DFE0" w14:textId="77777777" w:rsidR="00B33881" w:rsidRPr="004F560C" w:rsidRDefault="00B33881" w:rsidP="00B33881">
      <w:pPr>
        <w:spacing w:after="12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</w:rPr>
      </w:pPr>
    </w:p>
    <w:p w14:paraId="5AED44B4" w14:textId="77777777" w:rsidR="00B33881" w:rsidRPr="005E699E" w:rsidRDefault="00B33881" w:rsidP="00B33881">
      <w:pPr>
        <w:spacing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highlight w:val="yellow"/>
        </w:rPr>
      </w:pPr>
      <w:r>
        <w:rPr>
          <w:rStyle w:val="jlqj4b"/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 w:rsidRPr="004F560C">
        <w:rPr>
          <w:rStyle w:val="jlqj4b"/>
          <w:rFonts w:ascii="Times New Roman" w:hAnsi="Times New Roman" w:cs="Times New Roman"/>
          <w:sz w:val="24"/>
          <w:szCs w:val="24"/>
        </w:rPr>
        <w:t xml:space="preserve"> </w:t>
      </w:r>
      <w:r w:rsidRPr="00541BC3">
        <w:rPr>
          <w:rStyle w:val="jlqj4b"/>
          <w:rFonts w:asciiTheme="majorBidi" w:hAnsiTheme="majorBidi"/>
        </w:rPr>
        <w:t>Formation of diverse derivatives of 1,4-dihydropyridine and polyhydroquinoline</w:t>
      </w:r>
      <w:r w:rsidRPr="00541BC3">
        <w:rPr>
          <w:rStyle w:val="jlqj4b"/>
          <w:rFonts w:asciiTheme="majorBidi" w:hAnsiTheme="majorBidi"/>
          <w:i/>
          <w:iCs/>
          <w:vertAlign w:val="superscript"/>
        </w:rPr>
        <w:t>a</w:t>
      </w:r>
    </w:p>
    <w:p w14:paraId="5B718D4C" w14:textId="77777777" w:rsidR="00B33881" w:rsidRPr="004F560C" w:rsidRDefault="00B33881" w:rsidP="00B33881">
      <w:pPr>
        <w:spacing w:line="360" w:lineRule="auto"/>
        <w:jc w:val="center"/>
        <w:rPr>
          <w:rStyle w:val="jlqj4b"/>
          <w:rFonts w:ascii="Times New Roman" w:hAnsi="Times New Roman" w:cs="Times New Roman"/>
          <w:sz w:val="24"/>
          <w:szCs w:val="24"/>
        </w:rPr>
      </w:pPr>
      <w:r w:rsidRPr="00541BC3">
        <w:object w:dxaOrig="8488" w:dyaOrig="3287" w14:anchorId="7247492F">
          <v:shape id="_x0000_i1027" type="#_x0000_t75" style="width:353.25pt;height:137.25pt" o:ole="">
            <v:imagedata r:id="rId8" o:title=""/>
          </v:shape>
          <o:OLEObject Type="Embed" ProgID="ChemDraw.Document.6.0" ShapeID="_x0000_i1027" DrawAspect="Content" ObjectID="_1745265878" r:id="rId9"/>
        </w:object>
      </w:r>
    </w:p>
    <w:tbl>
      <w:tblPr>
        <w:tblW w:w="9090" w:type="dxa"/>
        <w:tblInd w:w="36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350"/>
        <w:gridCol w:w="2340"/>
        <w:gridCol w:w="720"/>
        <w:gridCol w:w="1170"/>
        <w:gridCol w:w="2790"/>
      </w:tblGrid>
      <w:tr w:rsidR="00B33881" w:rsidRPr="004F560C" w14:paraId="33713105" w14:textId="77777777" w:rsidTr="00BF4F03">
        <w:trPr>
          <w:trHeight w:val="275"/>
        </w:trPr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4689A2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4F560C">
              <w:rPr>
                <w:rFonts w:ascii="Times New Roman" w:eastAsia="Times New Roman" w:hAnsi="Times New Roman" w:cs="B Nazanin"/>
                <w:sz w:val="20"/>
                <w:szCs w:val="20"/>
              </w:rPr>
              <w:t>Entry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1ACA57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4F560C">
              <w:rPr>
                <w:rFonts w:ascii="Times New Roman" w:eastAsia="Times New Roman" w:hAnsi="Times New Roman" w:cs="B Nazanin"/>
                <w:sz w:val="20"/>
                <w:szCs w:val="20"/>
              </w:rPr>
              <w:t>Aldehyde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1582E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0"/>
                <w:szCs w:val="20"/>
              </w:rPr>
            </w:pPr>
            <w:r w:rsidRPr="004F560C">
              <w:rPr>
                <w:rFonts w:ascii="Times New Roman" w:eastAsia="Times New Roman" w:hAnsi="Times New Roman" w:cs="B Nazanin"/>
                <w:sz w:val="20"/>
                <w:szCs w:val="20"/>
              </w:rPr>
              <w:t>Product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3097C2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4"/>
                <w:szCs w:val="24"/>
              </w:rPr>
            </w:pPr>
            <w:r w:rsidRPr="004F560C">
              <w:rPr>
                <w:rFonts w:ascii="Times New Roman" w:hAnsi="Times New Roman" w:cs="B Nazanin"/>
                <w:sz w:val="20"/>
                <w:szCs w:val="20"/>
                <w:lang w:val="en-GB"/>
              </w:rPr>
              <w:t>Time (min</w:t>
            </w:r>
            <w:r w:rsidRPr="004F560C">
              <w:rPr>
                <w:rFonts w:ascii="Times New Roman" w:eastAsia="Times New Roman" w:hAnsi="Times New Roman" w:cs="B Nazanin"/>
                <w:sz w:val="24"/>
                <w:szCs w:val="24"/>
              </w:rPr>
              <w:t>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AA60C" w14:textId="77777777" w:rsidR="00B33881" w:rsidRPr="004F560C" w:rsidRDefault="00B33881" w:rsidP="00BF4F03">
            <w:pPr>
              <w:tabs>
                <w:tab w:val="center" w:pos="509"/>
              </w:tabs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4"/>
                <w:szCs w:val="24"/>
              </w:rPr>
            </w:pPr>
            <w:r w:rsidRPr="004F560C">
              <w:rPr>
                <w:rFonts w:ascii="Times New Roman" w:hAnsi="Times New Roman" w:cs="B Nazanin"/>
                <w:sz w:val="20"/>
                <w:szCs w:val="20"/>
                <w:lang w:val="en-GB"/>
              </w:rPr>
              <w:t>Yield (%)</w:t>
            </w:r>
            <w:r>
              <w:rPr>
                <w:rFonts w:ascii="Times New Roman" w:hAnsi="Times New Roman" w:cs="B Nazanin"/>
                <w:i/>
                <w:iCs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00F986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4"/>
                <w:szCs w:val="24"/>
                <w:rtl/>
                <w:lang w:bidi="fa-IR"/>
              </w:rPr>
            </w:pPr>
            <w:r w:rsidRPr="004F560C">
              <w:rPr>
                <w:rFonts w:ascii="Times New Roman" w:hAnsi="Times New Roman" w:cs="B Nazanin"/>
                <w:sz w:val="20"/>
                <w:szCs w:val="20"/>
                <w:lang w:val="en-GB"/>
              </w:rPr>
              <w:t>M.p (</w:t>
            </w:r>
            <w:r w:rsidRPr="004F560C">
              <w:rPr>
                <w:rFonts w:ascii="Calibri" w:hAnsi="Calibri" w:cs="B Nazanin"/>
                <w:sz w:val="20"/>
                <w:szCs w:val="20"/>
                <w:lang w:val="en-GB"/>
              </w:rPr>
              <w:t>°</w:t>
            </w:r>
            <w:r w:rsidRPr="004F560C">
              <w:rPr>
                <w:rFonts w:ascii="Times New Roman" w:hAnsi="Times New Roman" w:cs="B Nazanin"/>
                <w:sz w:val="20"/>
                <w:szCs w:val="20"/>
                <w:lang w:val="en-GB"/>
              </w:rPr>
              <w:t>C)</w:t>
            </w:r>
          </w:p>
        </w:tc>
      </w:tr>
      <w:tr w:rsidR="00B33881" w:rsidRPr="004F560C" w14:paraId="088168A3" w14:textId="77777777" w:rsidTr="00BF4F03">
        <w:trPr>
          <w:trHeight w:val="275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24E28" w14:textId="77777777" w:rsidR="00B33881" w:rsidRPr="004F560C" w:rsidRDefault="00B33881" w:rsidP="00BF4F03">
            <w:pPr>
              <w:jc w:val="center"/>
              <w:rPr>
                <w:rFonts w:ascii="Calibri Light" w:eastAsia="Calibri" w:hAnsi="Calibri Light" w:cs="Times New Roman"/>
                <w:sz w:val="24"/>
                <w:szCs w:val="24"/>
                <w:lang w:val="en-GB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2D16FD" w14:textId="77777777" w:rsidR="00B33881" w:rsidRPr="004F560C" w:rsidRDefault="00B33881" w:rsidP="00BF4F03">
            <w:pPr>
              <w:jc w:val="center"/>
              <w:rPr>
                <w:rFonts w:ascii="Calibri Light" w:eastAsia="Calibri" w:hAnsi="Calibri Light" w:cs="Times New Roman"/>
                <w:sz w:val="24"/>
                <w:szCs w:val="24"/>
                <w:lang w:val="en-GB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D7EC8A" w14:textId="77777777" w:rsidR="00B33881" w:rsidRPr="004F560C" w:rsidRDefault="00B33881" w:rsidP="00BF4F03">
            <w:pPr>
              <w:jc w:val="center"/>
              <w:rPr>
                <w:rFonts w:ascii="Calibri Light" w:eastAsia="Calibri" w:hAnsi="Calibri Light" w:cs="Times New Roman"/>
                <w:sz w:val="24"/>
                <w:szCs w:val="24"/>
                <w:lang w:val="en-GB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A0AB9" w14:textId="77777777" w:rsidR="00B33881" w:rsidRPr="004F560C" w:rsidRDefault="00B33881" w:rsidP="00BF4F03">
            <w:pPr>
              <w:jc w:val="center"/>
              <w:rPr>
                <w:rFonts w:ascii="Calibri Light" w:eastAsia="Calibri" w:hAnsi="Calibri Light" w:cs="B Nazanin"/>
                <w:sz w:val="24"/>
                <w:szCs w:val="24"/>
                <w:lang w:val="en-GB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9A5BF0" w14:textId="77777777" w:rsidR="00B33881" w:rsidRPr="004F560C" w:rsidRDefault="00B33881" w:rsidP="00BF4F03">
            <w:pPr>
              <w:jc w:val="center"/>
              <w:rPr>
                <w:rFonts w:ascii="Calibri Light" w:eastAsia="Calibri" w:hAnsi="Calibri Light" w:cs="B Nazanin"/>
                <w:sz w:val="24"/>
                <w:szCs w:val="24"/>
                <w:lang w:val="en-GB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C5C773" w14:textId="77777777" w:rsidR="00B33881" w:rsidRPr="004F560C" w:rsidRDefault="00B33881" w:rsidP="00BF4F03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sz w:val="24"/>
                <w:szCs w:val="24"/>
                <w:lang w:bidi="fa-IR"/>
              </w:rPr>
            </w:pPr>
            <w:r w:rsidRPr="004F560C"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  <w:t xml:space="preserve"> </w:t>
            </w:r>
            <w:r w:rsidRPr="004F560C">
              <w:rPr>
                <w:rStyle w:val="jlqj4b"/>
                <w:rFonts w:asciiTheme="majorBidi" w:hAnsiTheme="majorBidi"/>
                <w:sz w:val="20"/>
                <w:szCs w:val="20"/>
              </w:rPr>
              <w:t xml:space="preserve">Measured / Reported </w:t>
            </w:r>
            <w:r w:rsidRPr="004F560C">
              <w:rPr>
                <w:rFonts w:asciiTheme="majorBidi" w:eastAsia="Times New Roman" w:hAnsiTheme="majorBidi" w:cstheme="majorBidi"/>
              </w:rPr>
              <w:t>[</w:t>
            </w:r>
            <w:r w:rsidRPr="004F560C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Ref</w:t>
            </w:r>
            <w:r w:rsidRPr="004F560C">
              <w:rPr>
                <w:rFonts w:ascii="Times New Roman" w:eastAsia="Times New Roman" w:hAnsi="Times New Roman" w:cs="B Nazanin"/>
                <w:sz w:val="20"/>
                <w:szCs w:val="20"/>
              </w:rPr>
              <w:t>]</w:t>
            </w:r>
          </w:p>
        </w:tc>
      </w:tr>
      <w:tr w:rsidR="00B33881" w:rsidRPr="004F560C" w14:paraId="7C12776E" w14:textId="77777777" w:rsidTr="00BF4F03">
        <w:trPr>
          <w:trHeight w:val="2167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7F13B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E513B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33" w14:anchorId="33CF7AD9">
                <v:shape id="_x0000_i1028" type="#_x0000_t75" style="width:31.5pt;height:63.75pt" o:ole="">
                  <v:imagedata r:id="rId10" o:title=""/>
                </v:shape>
                <o:OLEObject Type="Embed" ProgID="ChemDraw.Document.6.0" ShapeID="_x0000_i1028" DrawAspect="Content" ObjectID="_1745265879" r:id="rId11"/>
              </w:object>
            </w:r>
          </w:p>
          <w:p w14:paraId="7F4F1461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1a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DC62D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2291" w14:anchorId="39A8AA87">
                <v:shape id="_x0000_i1029" type="#_x0000_t75" style="width:83.25pt;height:87pt" o:ole="">
                  <v:imagedata r:id="rId12" o:title=""/>
                </v:shape>
                <o:OLEObject Type="Embed" ProgID="ChemDraw.Document.6.0" ShapeID="_x0000_i1029" DrawAspect="Content" ObjectID="_1745265880" r:id="rId13"/>
              </w:object>
            </w:r>
          </w:p>
          <w:p w14:paraId="4C38666B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DE7F2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7F6EB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92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88490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140-142 (144-146) [32]</w:t>
            </w:r>
          </w:p>
        </w:tc>
      </w:tr>
      <w:tr w:rsidR="00B33881" w:rsidRPr="004F560C" w14:paraId="3C3C3C22" w14:textId="77777777" w:rsidTr="00BF4F03">
        <w:trPr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C9F1C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0E198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1022" w:dyaOrig="1183" w14:anchorId="16A2D2C4">
                <v:shape id="_x0000_i1030" type="#_x0000_t75" style="width:42.75pt;height:54.75pt" o:ole="">
                  <v:imagedata r:id="rId14" o:title=""/>
                </v:shape>
                <o:OLEObject Type="Embed" ProgID="ChemDraw.Document.6.0" ShapeID="_x0000_i1030" DrawAspect="Content" ObjectID="_1745265881" r:id="rId15"/>
              </w:object>
            </w:r>
          </w:p>
          <w:p w14:paraId="020B57C5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2C1FD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1883" w14:anchorId="7F7C54E2">
                <v:shape id="_x0000_i1031" type="#_x0000_t75" style="width:83.25pt;height:69pt" o:ole="">
                  <v:imagedata r:id="rId16" o:title=""/>
                </v:shape>
                <o:OLEObject Type="Embed" ProgID="ChemDraw.Document.6.0" ShapeID="_x0000_i1031" DrawAspect="Content" ObjectID="_1745265882" r:id="rId17"/>
              </w:object>
            </w:r>
          </w:p>
          <w:p w14:paraId="1E48BAD7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48FDA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F9345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1A3F8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126-128 (127-128) [32]</w:t>
            </w:r>
          </w:p>
        </w:tc>
      </w:tr>
      <w:tr w:rsidR="00B33881" w:rsidRPr="004F560C" w14:paraId="05DB8B24" w14:textId="77777777" w:rsidTr="00BF4F03">
        <w:trPr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BB26D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8E3C7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74" w14:anchorId="5FD15E55">
                <v:shape id="_x0000_i1032" type="#_x0000_t75" style="width:32.25pt;height:69pt" o:ole="">
                  <v:imagedata r:id="rId18" o:title=""/>
                </v:shape>
                <o:OLEObject Type="Embed" ProgID="ChemDraw.Document.6.0" ShapeID="_x0000_i1032" DrawAspect="Content" ObjectID="_1745265883" r:id="rId19"/>
              </w:object>
            </w:r>
          </w:p>
          <w:p w14:paraId="0D271D97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1c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6EA98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2267" w14:anchorId="7E1CC302">
                <v:shape id="_x0000_i1033" type="#_x0000_t75" style="width:89.25pt;height:86.25pt" o:ole="">
                  <v:imagedata r:id="rId20" o:title=""/>
                </v:shape>
                <o:OLEObject Type="Embed" ProgID="ChemDraw.Document.6.0" ShapeID="_x0000_i1033" DrawAspect="Content" ObjectID="_1745265884" r:id="rId21"/>
              </w:object>
            </w:r>
          </w:p>
          <w:p w14:paraId="0E82A0AA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A4C42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C6A26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11C67" w14:textId="77777777" w:rsidR="00B33881" w:rsidRPr="004F560C" w:rsidRDefault="00B33881" w:rsidP="00BF4F03">
            <w:pPr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127-129 (127-129) [33]</w:t>
            </w:r>
          </w:p>
        </w:tc>
      </w:tr>
      <w:tr w:rsidR="00B33881" w:rsidRPr="004F560C" w14:paraId="5ED626DF" w14:textId="77777777" w:rsidTr="00BF4F03">
        <w:trPr>
          <w:trHeight w:val="1961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7590E2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41FC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1197" w:dyaOrig="1286" w14:anchorId="307225A7">
                <v:shape id="_x0000_i1034" type="#_x0000_t75" style="width:51pt;height:60.75pt" o:ole="">
                  <v:imagedata r:id="rId22" o:title=""/>
                </v:shape>
                <o:OLEObject Type="Embed" ProgID="ChemDraw.Document.6.0" ShapeID="_x0000_i1034" DrawAspect="Content" ObjectID="_1745265885" r:id="rId23"/>
              </w:object>
            </w:r>
          </w:p>
          <w:p w14:paraId="6783911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623F5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1931" w14:anchorId="261B504F">
                <v:shape id="_x0000_i1035" type="#_x0000_t75" style="width:89.25pt;height:70.5pt" o:ole="">
                  <v:imagedata r:id="rId24" o:title=""/>
                </v:shape>
                <o:OLEObject Type="Embed" ProgID="ChemDraw.Document.6.0" ShapeID="_x0000_i1035" DrawAspect="Content" ObjectID="_1745265886" r:id="rId25"/>
              </w:object>
            </w:r>
          </w:p>
          <w:p w14:paraId="7D2462C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EEC11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7263C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6B7E3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160-163 (163-164) [33]</w:t>
            </w:r>
          </w:p>
        </w:tc>
      </w:tr>
      <w:tr w:rsidR="00B33881" w:rsidRPr="004F560C" w14:paraId="6C282EDD" w14:textId="77777777" w:rsidTr="00BF4F03">
        <w:trPr>
          <w:trHeight w:val="257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E34D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lastRenderedPageBreak/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F0C2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183" w14:anchorId="00E4BBF9">
                <v:shape id="_x0000_i1036" type="#_x0000_t75" style="width:31.5pt;height:51pt" o:ole="">
                  <v:imagedata r:id="rId26" o:title=""/>
                </v:shape>
                <o:OLEObject Type="Embed" ProgID="ChemDraw.Document.6.0" ShapeID="_x0000_i1036" DrawAspect="Content" ObjectID="_1745265887" r:id="rId27"/>
              </w:object>
            </w:r>
          </w:p>
          <w:p w14:paraId="0162166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225E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1884" w14:anchorId="620BE7B1">
                <v:shape id="_x0000_i1037" type="#_x0000_t75" style="width:83.25pt;height:72.75pt" o:ole="">
                  <v:imagedata r:id="rId28" o:title=""/>
                </v:shape>
                <o:OLEObject Type="Embed" ProgID="ChemDraw.Document.6.0" ShapeID="_x0000_i1037" DrawAspect="Content" ObjectID="_1745265888" r:id="rId29"/>
              </w:object>
            </w:r>
          </w:p>
          <w:p w14:paraId="0C755A34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233D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C01C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96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E289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154-157 (157-158) [33]</w:t>
            </w:r>
          </w:p>
        </w:tc>
      </w:tr>
      <w:tr w:rsidR="00B33881" w:rsidRPr="004F560C" w14:paraId="46A5B577" w14:textId="77777777" w:rsidTr="00BF4F03">
        <w:trPr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ABC3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33B0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844" w:dyaOrig="1576" w14:anchorId="7DC45FE5">
                <v:shape id="_x0000_i1038" type="#_x0000_t75" style="width:34.5pt;height:66pt" o:ole="">
                  <v:imagedata r:id="rId30" o:title=""/>
                </v:shape>
                <o:OLEObject Type="Embed" ProgID="ChemDraw.Document.6.0" ShapeID="_x0000_i1038" DrawAspect="Content" ObjectID="_1745265889" r:id="rId31"/>
              </w:object>
            </w:r>
          </w:p>
          <w:p w14:paraId="436D8750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1f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CF23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2289" w14:anchorId="719FBD63">
                <v:shape id="_x0000_i1039" type="#_x0000_t75" style="width:83.25pt;height:86.25pt" o:ole="">
                  <v:imagedata r:id="rId32" o:title=""/>
                </v:shape>
                <o:OLEObject Type="Embed" ProgID="ChemDraw.Document.6.0" ShapeID="_x0000_i1039" DrawAspect="Content" ObjectID="_1745265890" r:id="rId33"/>
              </w:object>
            </w:r>
          </w:p>
          <w:p w14:paraId="2C15D06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8A26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B6952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413B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 xml:space="preserve">160-162 (160-162) [33] </w:t>
            </w:r>
          </w:p>
        </w:tc>
      </w:tr>
      <w:tr w:rsidR="00B33881" w:rsidRPr="004F560C" w14:paraId="74C27188" w14:textId="77777777" w:rsidTr="00BF4F03">
        <w:trPr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F697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E3F9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76" w14:anchorId="18318012">
                <v:shape id="_x0000_i1040" type="#_x0000_t75" style="width:31.5pt;height:66pt" o:ole="">
                  <v:imagedata r:id="rId34" o:title=""/>
                </v:shape>
                <o:OLEObject Type="Embed" ProgID="ChemDraw.Document.6.0" ShapeID="_x0000_i1040" DrawAspect="Content" ObjectID="_1745265891" r:id="rId35"/>
              </w:object>
            </w:r>
          </w:p>
          <w:p w14:paraId="5E0A6EA0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2EA1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2253" w14:anchorId="3E0AE4D1">
                <v:shape id="_x0000_i1041" type="#_x0000_t75" style="width:80.25pt;height:83.25pt" o:ole="">
                  <v:imagedata r:id="rId36" o:title=""/>
                </v:shape>
                <o:OLEObject Type="Embed" ProgID="ChemDraw.Document.6.0" ShapeID="_x0000_i1041" DrawAspect="Content" ObjectID="_1745265892" r:id="rId37"/>
              </w:object>
            </w:r>
          </w:p>
          <w:p w14:paraId="0F1C02E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8EDE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B8C6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67BA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133-135 (134-135) [33]</w:t>
            </w:r>
          </w:p>
        </w:tc>
      </w:tr>
      <w:tr w:rsidR="00B33881" w:rsidRPr="004F560C" w14:paraId="13E5F8A6" w14:textId="77777777" w:rsidTr="00BF4F03">
        <w:trPr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A73A1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2BFD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33" w14:anchorId="42F8FB32">
                <v:shape id="_x0000_i1042" type="#_x0000_t75" style="width:31.5pt;height:60.75pt" o:ole="">
                  <v:imagedata r:id="rId38" o:title=""/>
                </v:shape>
                <o:OLEObject Type="Embed" ProgID="ChemDraw.Document.6.0" ShapeID="_x0000_i1042" DrawAspect="Content" ObjectID="_1745265893" r:id="rId39"/>
              </w:object>
            </w:r>
          </w:p>
          <w:p w14:paraId="570607C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1h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5162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2287" w14:anchorId="64C97BC3">
                <v:shape id="_x0000_i1043" type="#_x0000_t75" style="width:83.25pt;height:89.25pt" o:ole="">
                  <v:imagedata r:id="rId40" o:title=""/>
                </v:shape>
                <o:OLEObject Type="Embed" ProgID="ChemDraw.Document.6.0" ShapeID="_x0000_i1043" DrawAspect="Content" ObjectID="_1745265894" r:id="rId41"/>
              </w:object>
            </w:r>
          </w:p>
          <w:p w14:paraId="4A101DE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8F0A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6060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2D51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229-232 (230-231) [33]</w:t>
            </w:r>
          </w:p>
        </w:tc>
      </w:tr>
      <w:tr w:rsidR="00B33881" w:rsidRPr="004F560C" w14:paraId="12BF2BBD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0C69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FFB0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036" w14:anchorId="209DD670">
                <v:shape id="_x0000_i1044" type="#_x0000_t75" style="width:31.5pt;height:51pt" o:ole="">
                  <v:imagedata r:id="rId42" o:title=""/>
                </v:shape>
                <o:OLEObject Type="Embed" ProgID="ChemDraw.Document.6.0" ShapeID="_x0000_i1044" DrawAspect="Content" ObjectID="_1745265895" r:id="rId43"/>
              </w:object>
            </w:r>
          </w:p>
          <w:p w14:paraId="3A5E29C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1i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4FF2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9" w:dyaOrig="1728" w14:anchorId="62383E0F">
                <v:shape id="_x0000_i1045" type="#_x0000_t75" style="width:86.25pt;height:68.25pt" o:ole="">
                  <v:imagedata r:id="rId44" o:title=""/>
                </v:shape>
                <o:OLEObject Type="Embed" ProgID="ChemDraw.Document.6.0" ShapeID="_x0000_i1045" DrawAspect="Content" ObjectID="_1745265896" r:id="rId45"/>
              </w:object>
            </w:r>
          </w:p>
          <w:p w14:paraId="286E12F4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5i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9D78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F564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DA6A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159-162 (160-162) [34]</w:t>
            </w:r>
          </w:p>
        </w:tc>
      </w:tr>
      <w:tr w:rsidR="00B33881" w:rsidRPr="004F560C" w14:paraId="5494EB83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DA7A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6BCF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33" w14:anchorId="22B1A835">
                <v:shape id="_x0000_i1046" type="#_x0000_t75" style="width:31.5pt;height:63.75pt" o:ole="">
                  <v:imagedata r:id="rId10" o:title=""/>
                </v:shape>
                <o:OLEObject Type="Embed" ProgID="ChemDraw.Document.6.0" ShapeID="_x0000_i1046" DrawAspect="Content" ObjectID="_1745265897" r:id="rId46"/>
              </w:object>
            </w:r>
          </w:p>
          <w:p w14:paraId="035D1CA4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0742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77" w:dyaOrig="2248" w14:anchorId="148EBC2B">
                <v:shape id="_x0000_i1047" type="#_x0000_t75" style="width:79.5pt;height:83.25pt" o:ole="">
                  <v:imagedata r:id="rId47" o:title=""/>
                </v:shape>
                <o:OLEObject Type="Embed" ProgID="ChemDraw.Document.6.0" ShapeID="_x0000_i1047" DrawAspect="Content" ObjectID="_1745265898" r:id="rId48"/>
              </w:object>
            </w:r>
          </w:p>
          <w:p w14:paraId="4615DD7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E4DA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54886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BFC2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240-243 (242-244) [35]</w:t>
            </w:r>
          </w:p>
        </w:tc>
      </w:tr>
      <w:tr w:rsidR="00B33881" w:rsidRPr="004F560C" w14:paraId="457CA722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1BD2C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24CD2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1022" w:dyaOrig="1183" w14:anchorId="42D578F7">
                <v:shape id="_x0000_i1048" type="#_x0000_t75" style="width:42.75pt;height:54.75pt" o:ole="">
                  <v:imagedata r:id="rId14" o:title=""/>
                </v:shape>
                <o:OLEObject Type="Embed" ProgID="ChemDraw.Document.6.0" ShapeID="_x0000_i1048" DrawAspect="Content" ObjectID="_1745265899" r:id="rId49"/>
              </w:object>
            </w:r>
          </w:p>
          <w:p w14:paraId="19FA126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1b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07B2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60" w:dyaOrig="1874" w14:anchorId="128E702E">
                <v:shape id="_x0000_i1049" type="#_x0000_t75" style="width:66pt;height:54.75pt" o:ole="">
                  <v:imagedata r:id="rId50" o:title=""/>
                </v:shape>
                <o:OLEObject Type="Embed" ProgID="ChemDraw.Document.6.0" ShapeID="_x0000_i1049" DrawAspect="Content" ObjectID="_1745265900" r:id="rId51"/>
              </w:object>
            </w:r>
          </w:p>
          <w:p w14:paraId="0CA0F4B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9B64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327D6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02FBA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202-204 (200-203) [35]</w:t>
            </w:r>
          </w:p>
        </w:tc>
      </w:tr>
      <w:tr w:rsidR="00B33881" w:rsidRPr="004F560C" w14:paraId="7FC2C51B" w14:textId="77777777" w:rsidTr="00BF4F03">
        <w:trPr>
          <w:trHeight w:val="1503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4940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lastRenderedPageBreak/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08240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74" w14:anchorId="7D723D05">
                <v:shape id="_x0000_i1050" type="#_x0000_t75" style="width:32.25pt;height:69pt" o:ole="">
                  <v:imagedata r:id="rId18" o:title=""/>
                </v:shape>
                <o:OLEObject Type="Embed" ProgID="ChemDraw.Document.6.0" ShapeID="_x0000_i1050" DrawAspect="Content" ObjectID="_1745265901" r:id="rId52"/>
              </w:object>
            </w:r>
          </w:p>
          <w:p w14:paraId="53A1AEA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1c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75CD1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73" w:dyaOrig="2256" w14:anchorId="229BDE62">
                <v:shape id="_x0000_i1051" type="#_x0000_t75" style="width:83.25pt;height:79.5pt" o:ole="">
                  <v:imagedata r:id="rId53" o:title=""/>
                </v:shape>
                <o:OLEObject Type="Embed" ProgID="ChemDraw.Document.6.0" ShapeID="_x0000_i1051" DrawAspect="Content" ObjectID="_1745265902" r:id="rId54"/>
              </w:object>
            </w:r>
          </w:p>
          <w:p w14:paraId="2170B7B0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6c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394D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27F0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88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132B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252-254 (252-254) [35]</w:t>
            </w:r>
          </w:p>
        </w:tc>
      </w:tr>
      <w:tr w:rsidR="00B33881" w:rsidRPr="004F560C" w14:paraId="1CC3566A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092F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31F2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1197" w:dyaOrig="1286" w14:anchorId="50AF08ED">
                <v:shape id="_x0000_i1052" type="#_x0000_t75" style="width:51pt;height:60.75pt" o:ole="">
                  <v:imagedata r:id="rId22" o:title=""/>
                </v:shape>
                <o:OLEObject Type="Embed" ProgID="ChemDraw.Document.6.0" ShapeID="_x0000_i1052" DrawAspect="Content" ObjectID="_1745265903" r:id="rId55"/>
              </w:object>
            </w:r>
          </w:p>
          <w:p w14:paraId="002F7DD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1d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AF340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94" w:dyaOrig="1919" w14:anchorId="65F65632">
                <v:shape id="_x0000_i1053" type="#_x0000_t75" style="width:90pt;height:69pt" o:ole="">
                  <v:imagedata r:id="rId56" o:title=""/>
                </v:shape>
                <o:OLEObject Type="Embed" ProgID="ChemDraw.Document.6.0" ShapeID="_x0000_i1053" DrawAspect="Content" ObjectID="_1745265904" r:id="rId57"/>
              </w:object>
            </w:r>
          </w:p>
          <w:p w14:paraId="0E52B1C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BB54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63A4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6E60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176-178 (176-178) [35]</w:t>
            </w:r>
          </w:p>
        </w:tc>
      </w:tr>
      <w:tr w:rsidR="00B33881" w:rsidRPr="004F560C" w14:paraId="618FB1BB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6D902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FD38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183" w14:anchorId="36559DCC">
                <v:shape id="_x0000_i1054" type="#_x0000_t75" style="width:31.5pt;height:51pt" o:ole="">
                  <v:imagedata r:id="rId26" o:title=""/>
                </v:shape>
                <o:OLEObject Type="Embed" ProgID="ChemDraw.Document.6.0" ShapeID="_x0000_i1054" DrawAspect="Content" ObjectID="_1745265905" r:id="rId58"/>
              </w:object>
            </w:r>
          </w:p>
          <w:p w14:paraId="7673C06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93D1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77" w:dyaOrig="1874" w14:anchorId="0D936897">
                <v:shape id="_x0000_i1055" type="#_x0000_t75" style="width:84.75pt;height:72.75pt" o:ole="">
                  <v:imagedata r:id="rId59" o:title=""/>
                </v:shape>
                <o:OLEObject Type="Embed" ProgID="ChemDraw.Document.6.0" ShapeID="_x0000_i1055" DrawAspect="Content" ObjectID="_1745265906" r:id="rId60"/>
              </w:object>
            </w:r>
          </w:p>
          <w:p w14:paraId="649A213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9A7E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B301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E721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201-204 (202-203) [35]</w:t>
            </w:r>
          </w:p>
        </w:tc>
      </w:tr>
      <w:tr w:rsidR="00B33881" w:rsidRPr="004F560C" w14:paraId="542ACA45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23D7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rtl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D7CC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844" w:dyaOrig="1576" w14:anchorId="6B201549">
                <v:shape id="_x0000_i1056" type="#_x0000_t75" style="width:34.5pt;height:66pt" o:ole="">
                  <v:imagedata r:id="rId30" o:title=""/>
                </v:shape>
                <o:OLEObject Type="Embed" ProgID="ChemDraw.Document.6.0" ShapeID="_x0000_i1056" DrawAspect="Content" ObjectID="_1745265907" r:id="rId61"/>
              </w:object>
            </w:r>
          </w:p>
          <w:p w14:paraId="45481FF4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1f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EA8A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94" w:dyaOrig="2279" w14:anchorId="48DD86B5">
                <v:shape id="_x0000_i1057" type="#_x0000_t75" style="width:82.5pt;height:85.5pt" o:ole="">
                  <v:imagedata r:id="rId62" o:title=""/>
                </v:shape>
                <o:OLEObject Type="Embed" ProgID="ChemDraw.Document.6.0" ShapeID="_x0000_i1057" DrawAspect="Content" ObjectID="_1745265908" r:id="rId63"/>
              </w:object>
            </w:r>
          </w:p>
          <w:p w14:paraId="169A21A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6f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91899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rtl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169C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rtl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694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258-261 (259-261) [35]</w:t>
            </w:r>
          </w:p>
        </w:tc>
      </w:tr>
      <w:tr w:rsidR="00B33881" w:rsidRPr="004F560C" w14:paraId="392A5524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E8E1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EA83B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76" w14:anchorId="7585AAE3">
                <v:shape id="_x0000_i1058" type="#_x0000_t75" style="width:31.5pt;height:66pt" o:ole="">
                  <v:imagedata r:id="rId34" o:title=""/>
                </v:shape>
                <o:OLEObject Type="Embed" ProgID="ChemDraw.Document.6.0" ShapeID="_x0000_i1058" DrawAspect="Content" ObjectID="_1745265909" r:id="rId64"/>
              </w:object>
            </w:r>
          </w:p>
          <w:p w14:paraId="3E48B40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F4D28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48" w:dyaOrig="2275" w14:anchorId="23F9BE34">
                <v:shape id="_x0000_i1059" type="#_x0000_t75" style="width:83.25pt;height:87pt" o:ole="">
                  <v:imagedata r:id="rId65" o:title=""/>
                </v:shape>
                <o:OLEObject Type="Embed" ProgID="ChemDraw.Document.6.0" ShapeID="_x0000_i1059" DrawAspect="Content" ObjectID="_1745265910" r:id="rId66"/>
              </w:object>
            </w:r>
          </w:p>
          <w:p w14:paraId="5FAFBE7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B9BC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3D704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C976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254-256 (255-256) [35]</w:t>
            </w:r>
          </w:p>
        </w:tc>
      </w:tr>
      <w:tr w:rsidR="00B33881" w:rsidRPr="004F560C" w14:paraId="6BAE234A" w14:textId="77777777" w:rsidTr="00BF4F03">
        <w:trPr>
          <w:trHeight w:val="1503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111B6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55D3C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533" w14:anchorId="3F028E8F">
                <v:shape id="_x0000_i1060" type="#_x0000_t75" style="width:31.5pt;height:60.75pt" o:ole="">
                  <v:imagedata r:id="rId38" o:title=""/>
                </v:shape>
                <o:OLEObject Type="Embed" ProgID="ChemDraw.Document.6.0" ShapeID="_x0000_i1060" DrawAspect="Content" ObjectID="_1745265911" r:id="rId67"/>
              </w:object>
            </w:r>
          </w:p>
          <w:p w14:paraId="7EAB49F1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1h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40A707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33" w:dyaOrig="2287" w14:anchorId="6023CA3B">
                <v:shape id="_x0000_i1061" type="#_x0000_t75" style="width:78.75pt;height:86.25pt" o:ole="">
                  <v:imagedata r:id="rId68" o:title=""/>
                </v:shape>
                <o:OLEObject Type="Embed" ProgID="ChemDraw.Document.6.0" ShapeID="_x0000_i1061" DrawAspect="Content" ObjectID="_1745265912" r:id="rId69"/>
              </w:object>
            </w:r>
          </w:p>
          <w:p w14:paraId="2754706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69672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A80CE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85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04C95F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230-232 (231-233) [35]</w:t>
            </w:r>
          </w:p>
        </w:tc>
      </w:tr>
      <w:tr w:rsidR="00B33881" w:rsidRPr="004F560C" w14:paraId="192C5CBD" w14:textId="77777777" w:rsidTr="00BF4F03">
        <w:trPr>
          <w:trHeight w:val="1634"/>
        </w:trPr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8CCFBD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lastRenderedPageBreak/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0A30E5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724" w:dyaOrig="1036" w14:anchorId="581221CF">
                <v:shape id="_x0000_i1062" type="#_x0000_t75" style="width:31.5pt;height:51pt" o:ole="">
                  <v:imagedata r:id="rId42" o:title=""/>
                </v:shape>
                <o:OLEObject Type="Embed" ProgID="ChemDraw.Document.6.0" ShapeID="_x0000_i1062" DrawAspect="Content" ObjectID="_1745265913" r:id="rId70"/>
              </w:object>
            </w:r>
          </w:p>
          <w:p w14:paraId="0502939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1i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E5C061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object w:dxaOrig="2245" w:dyaOrig="1728" w14:anchorId="4AA7DD03">
                <v:shape id="_x0000_i1063" type="#_x0000_t75" style="width:83.25pt;height:66pt" o:ole="">
                  <v:imagedata r:id="rId71" o:title=""/>
                </v:shape>
                <o:OLEObject Type="Embed" ProgID="ChemDraw.Document.6.0" ShapeID="_x0000_i1063" DrawAspect="Content" ObjectID="_1745265914" r:id="rId72"/>
              </w:object>
            </w:r>
          </w:p>
          <w:p w14:paraId="5F123AFA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b/>
                <w:bCs/>
                <w:lang w:val="en-GB"/>
              </w:rPr>
              <w:t>6i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D7EAE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1CEB3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Calibri" w:hAnsi="Times New Roman" w:cs="Times New Roman"/>
                <w:rtl/>
                <w:lang w:val="en-GB" w:bidi="fa-IR"/>
              </w:rPr>
            </w:pPr>
            <w:r w:rsidRPr="004F560C">
              <w:rPr>
                <w:rFonts w:ascii="Times New Roman" w:eastAsia="Calibri" w:hAnsi="Times New Roman" w:cs="Times New Roman"/>
                <w:lang w:val="en-GB"/>
              </w:rPr>
              <w:t>90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837BAC" w14:textId="77777777" w:rsidR="00B33881" w:rsidRPr="004F560C" w:rsidRDefault="00B33881" w:rsidP="00BF4F0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4F560C">
              <w:rPr>
                <w:rFonts w:ascii="Times New Roman" w:eastAsia="Times New Roman" w:hAnsi="Times New Roman" w:cs="Times New Roman"/>
              </w:rPr>
              <w:t>237-240 (238-240) [36]</w:t>
            </w:r>
          </w:p>
        </w:tc>
      </w:tr>
      <w:tr w:rsidR="00B33881" w:rsidRPr="004F560C" w14:paraId="39582679" w14:textId="77777777" w:rsidTr="00BF4F03">
        <w:trPr>
          <w:trHeight w:val="953"/>
        </w:trPr>
        <w:tc>
          <w:tcPr>
            <w:tcW w:w="909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EE7DAD" w14:textId="77777777" w:rsidR="00B33881" w:rsidRPr="00541BC3" w:rsidRDefault="00B33881" w:rsidP="00BF4F03">
            <w:pPr>
              <w:spacing w:after="0" w:line="276" w:lineRule="auto"/>
              <w:ind w:left="68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</w:pPr>
            <w:r w:rsidRPr="00E4435D">
              <w:rPr>
                <w:rFonts w:asciiTheme="majorBidi" w:hAnsiTheme="majorBidi" w:cstheme="majorBidi"/>
                <w:bCs/>
                <w:i/>
                <w:iCs/>
                <w:sz w:val="20"/>
                <w:szCs w:val="20"/>
                <w:vertAlign w:val="superscript"/>
                <w:lang w:val="en-GB"/>
              </w:rPr>
              <w:t>a,b</w:t>
            </w:r>
            <w:r w:rsidRPr="00E4435D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1,4-DHPs</w:t>
            </w:r>
            <w:r w:rsidRPr="00E4435D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 xml:space="preserve"> (5a-5i): </w:t>
            </w:r>
            <w:r w:rsidRPr="00E4435D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aldehyde (1 mmol), ethyl acetoacetate (2 mmol) and ammonium acetate (1mmol), EtOH (2 mL) and magnetic CS-SA (0.035 g).; polyhydroquinolines (</w:t>
            </w:r>
            <w:r w:rsidRPr="00E4435D">
              <w:rPr>
                <w:rFonts w:asciiTheme="majorBidi" w:hAnsiTheme="majorBidi" w:cstheme="majorBidi"/>
                <w:b/>
                <w:sz w:val="20"/>
                <w:szCs w:val="20"/>
                <w:lang w:val="en-GB"/>
              </w:rPr>
              <w:t>6a-6i</w:t>
            </w:r>
            <w:r w:rsidRPr="00E4435D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>): aldehyde (1 mmol), ethyl acetoacetate (1 mmol),  dimedone (1 mmol), ammonium acetate (1 mmol), EtOH (2 mL) and magnetic CS-SA (0.035</w:t>
            </w:r>
            <w:r w:rsidRPr="00541BC3">
              <w:rPr>
                <w:rFonts w:asciiTheme="majorBidi" w:hAnsiTheme="majorBidi" w:cstheme="majorBidi"/>
                <w:bCs/>
                <w:sz w:val="20"/>
                <w:szCs w:val="20"/>
                <w:lang w:val="en-GB"/>
              </w:rPr>
              <w:t xml:space="preserve"> g).</w:t>
            </w:r>
          </w:p>
        </w:tc>
      </w:tr>
    </w:tbl>
    <w:p w14:paraId="4C5247E6" w14:textId="6DE39666" w:rsidR="002F0F5E" w:rsidRDefault="00B33881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881"/>
    <w:rsid w:val="0021090F"/>
    <w:rsid w:val="003A76DF"/>
    <w:rsid w:val="00B3388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B967B"/>
  <w15:chartTrackingRefBased/>
  <w15:docId w15:val="{DD6FCA6C-7D70-4479-AB8A-CD4DFCF49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B33881"/>
  </w:style>
  <w:style w:type="table" w:customStyle="1" w:styleId="TableGrid2">
    <w:name w:val="Table Grid2"/>
    <w:basedOn w:val="TableNormal"/>
    <w:next w:val="TableGrid"/>
    <w:uiPriority w:val="59"/>
    <w:rsid w:val="00B33881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33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image" Target="media/image22.emf"/><Relationship Id="rId63" Type="http://schemas.openxmlformats.org/officeDocument/2006/relationships/oleObject" Target="embeddings/oleObject33.bin"/><Relationship Id="rId68" Type="http://schemas.openxmlformats.org/officeDocument/2006/relationships/image" Target="media/image29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image" Target="media/image24.e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5.bin"/><Relationship Id="rId74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2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5.emf"/><Relationship Id="rId64" Type="http://schemas.openxmlformats.org/officeDocument/2006/relationships/oleObject" Target="embeddings/oleObject34.bin"/><Relationship Id="rId69" Type="http://schemas.openxmlformats.org/officeDocument/2006/relationships/oleObject" Target="embeddings/oleObject37.bin"/><Relationship Id="rId8" Type="http://schemas.openxmlformats.org/officeDocument/2006/relationships/image" Target="media/image3.e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9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oleObject" Target="embeddings/oleObject22.bin"/><Relationship Id="rId59" Type="http://schemas.openxmlformats.org/officeDocument/2006/relationships/image" Target="media/image26.emf"/><Relationship Id="rId67" Type="http://schemas.openxmlformats.org/officeDocument/2006/relationships/oleObject" Target="embeddings/oleObject36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7.bin"/><Relationship Id="rId62" Type="http://schemas.openxmlformats.org/officeDocument/2006/relationships/image" Target="media/image27.emf"/><Relationship Id="rId70" Type="http://schemas.openxmlformats.org/officeDocument/2006/relationships/oleObject" Target="embeddings/oleObject38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9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emf"/><Relationship Id="rId73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image" Target="media/image23.emf"/><Relationship Id="rId55" Type="http://schemas.openxmlformats.org/officeDocument/2006/relationships/oleObject" Target="embeddings/oleObject28.bin"/><Relationship Id="rId7" Type="http://schemas.openxmlformats.org/officeDocument/2006/relationships/oleObject" Target="embeddings/oleObject2.bin"/><Relationship Id="rId71" Type="http://schemas.openxmlformats.org/officeDocument/2006/relationships/image" Target="media/image3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670</Words>
  <Characters>3824</Characters>
  <Application>Microsoft Office Word</Application>
  <DocSecurity>0</DocSecurity>
  <Lines>31</Lines>
  <Paragraphs>8</Paragraphs>
  <ScaleCrop>false</ScaleCrop>
  <Company>Springer Nature</Company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2023-05-10T17:47:00Z</dcterms:created>
  <dcterms:modified xsi:type="dcterms:W3CDTF">2023-05-10T17:47:00Z</dcterms:modified>
</cp:coreProperties>
</file>