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657D9" w14:textId="3E35F0FE" w:rsidR="00782177" w:rsidRDefault="00782177" w:rsidP="00782177">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Tomography of memory engrams in self-organizing nanowire connectomes</w:t>
      </w:r>
      <w:r w:rsidR="006A675A">
        <w:rPr>
          <w:rFonts w:ascii="Times New Roman" w:hAnsi="Times New Roman" w:cs="Times New Roman"/>
          <w:b/>
          <w:bCs/>
          <w:sz w:val="24"/>
          <w:szCs w:val="24"/>
          <w:lang w:val="en-US"/>
        </w:rPr>
        <w:t xml:space="preserve"> – Supplementary Information</w:t>
      </w:r>
    </w:p>
    <w:p w14:paraId="4F74D508" w14:textId="77777777" w:rsidR="00782177" w:rsidRDefault="00782177" w:rsidP="00782177">
      <w:pPr>
        <w:pStyle w:val="BBAuthorName"/>
        <w:jc w:val="both"/>
        <w:rPr>
          <w:rFonts w:ascii="Times New Roman" w:hAnsi="Times New Roman"/>
          <w:i w:val="0"/>
          <w:iCs/>
          <w:noProof/>
          <w:vertAlign w:val="superscript"/>
          <w:lang w:val="it-IT"/>
        </w:rPr>
      </w:pPr>
      <w:r>
        <w:rPr>
          <w:rFonts w:ascii="Times New Roman" w:hAnsi="Times New Roman"/>
          <w:i w:val="0"/>
          <w:iCs/>
          <w:noProof/>
          <w:lang w:val="it-IT"/>
        </w:rPr>
        <w:t>Gianluca Milano</w:t>
      </w:r>
      <w:r>
        <w:rPr>
          <w:rFonts w:ascii="Times New Roman" w:hAnsi="Times New Roman"/>
          <w:i w:val="0"/>
          <w:iCs/>
          <w:noProof/>
          <w:vertAlign w:val="superscript"/>
          <w:lang w:val="it-IT"/>
        </w:rPr>
        <w:t>1*</w:t>
      </w:r>
      <w:r>
        <w:rPr>
          <w:rFonts w:ascii="Times New Roman" w:hAnsi="Times New Roman"/>
          <w:i w:val="0"/>
          <w:iCs/>
          <w:noProof/>
          <w:lang w:val="it-IT"/>
        </w:rPr>
        <w:t>, Alessandro Cultrera</w:t>
      </w:r>
      <w:r>
        <w:rPr>
          <w:rFonts w:ascii="Times New Roman" w:hAnsi="Times New Roman"/>
          <w:i w:val="0"/>
          <w:iCs/>
          <w:noProof/>
          <w:vertAlign w:val="superscript"/>
          <w:lang w:val="it-IT"/>
        </w:rPr>
        <w:t>2</w:t>
      </w:r>
      <w:r>
        <w:rPr>
          <w:rFonts w:ascii="Times New Roman" w:hAnsi="Times New Roman"/>
          <w:i w:val="0"/>
          <w:iCs/>
          <w:noProof/>
          <w:lang w:val="it-IT"/>
        </w:rPr>
        <w:t xml:space="preserve">, </w:t>
      </w:r>
      <w:r>
        <w:rPr>
          <w:rFonts w:ascii="Times New Roman" w:hAnsi="Times New Roman"/>
          <w:i w:val="0"/>
          <w:iCs/>
          <w:noProof/>
          <w:color w:val="000000" w:themeColor="text1"/>
          <w:lang w:val="it-IT"/>
        </w:rPr>
        <w:t>Luca Boarino</w:t>
      </w:r>
      <w:r>
        <w:rPr>
          <w:rFonts w:ascii="Times New Roman" w:hAnsi="Times New Roman"/>
          <w:i w:val="0"/>
          <w:iCs/>
          <w:noProof/>
          <w:vertAlign w:val="superscript"/>
          <w:lang w:val="it-IT"/>
        </w:rPr>
        <w:t>1</w:t>
      </w:r>
      <w:r>
        <w:rPr>
          <w:rFonts w:ascii="Times New Roman" w:hAnsi="Times New Roman"/>
          <w:i w:val="0"/>
          <w:iCs/>
          <w:noProof/>
          <w:lang w:val="it-IT"/>
        </w:rPr>
        <w:t>, Luca Callegaro</w:t>
      </w:r>
      <w:r>
        <w:rPr>
          <w:rFonts w:ascii="Times New Roman" w:hAnsi="Times New Roman"/>
          <w:i w:val="0"/>
          <w:iCs/>
          <w:noProof/>
          <w:vertAlign w:val="superscript"/>
          <w:lang w:val="it-IT"/>
        </w:rPr>
        <w:t>2</w:t>
      </w:r>
      <w:r>
        <w:rPr>
          <w:rFonts w:ascii="Times New Roman" w:hAnsi="Times New Roman"/>
          <w:i w:val="0"/>
          <w:iCs/>
          <w:noProof/>
          <w:lang w:val="it-IT"/>
        </w:rPr>
        <w:t>, Carlo Ricciardi</w:t>
      </w:r>
      <w:r>
        <w:rPr>
          <w:rFonts w:ascii="Times New Roman" w:hAnsi="Times New Roman"/>
          <w:i w:val="0"/>
          <w:iCs/>
          <w:noProof/>
          <w:vertAlign w:val="superscript"/>
          <w:lang w:val="it-IT"/>
        </w:rPr>
        <w:t>3*</w:t>
      </w:r>
    </w:p>
    <w:p w14:paraId="501D6C65" w14:textId="77777777" w:rsidR="00782177" w:rsidRDefault="00782177" w:rsidP="00782177">
      <w:pPr>
        <w:pStyle w:val="BCAuthorAddress"/>
        <w:jc w:val="both"/>
        <w:rPr>
          <w:lang w:val="it-IT"/>
        </w:rPr>
      </w:pPr>
      <w:r>
        <w:rPr>
          <w:vertAlign w:val="superscript"/>
          <w:lang w:val="it-IT"/>
        </w:rPr>
        <w:t>1</w:t>
      </w:r>
      <w:r>
        <w:rPr>
          <w:lang w:val="it-IT"/>
        </w:rPr>
        <w:t>Advanced Materials Metrology and Life Sciences Division, INRiM (Istituto Nazionale di Ricerca Metrologica), Strada delle Cacce 91, 10135 Torino, Italy.</w:t>
      </w:r>
    </w:p>
    <w:p w14:paraId="13D44C64" w14:textId="77777777" w:rsidR="00782177" w:rsidRDefault="00782177" w:rsidP="00782177">
      <w:pPr>
        <w:pStyle w:val="BCAuthorAddress"/>
        <w:jc w:val="both"/>
        <w:rPr>
          <w:lang w:val="it-IT"/>
        </w:rPr>
      </w:pPr>
      <w:r>
        <w:rPr>
          <w:vertAlign w:val="superscript"/>
          <w:lang w:val="it-IT"/>
        </w:rPr>
        <w:t>2</w:t>
      </w:r>
      <w:r>
        <w:rPr>
          <w:lang w:val="it-IT"/>
        </w:rPr>
        <w:t>Quantum Metrology and Nanotechnologies Division, INRiM (Istituto Nazionale di Ricerca Metrologica), Strada delle Cacce 91, 10135 Torino, Italy.</w:t>
      </w:r>
    </w:p>
    <w:p w14:paraId="528348CE" w14:textId="77777777" w:rsidR="00782177" w:rsidRPr="006A675A" w:rsidRDefault="00782177" w:rsidP="00782177">
      <w:pPr>
        <w:pStyle w:val="BCAuthorAddress"/>
        <w:jc w:val="both"/>
        <w:rPr>
          <w:lang w:val="it-IT"/>
        </w:rPr>
      </w:pPr>
      <w:r w:rsidRPr="006A675A">
        <w:rPr>
          <w:vertAlign w:val="superscript"/>
          <w:lang w:val="it-IT"/>
        </w:rPr>
        <w:t>3</w:t>
      </w:r>
      <w:r w:rsidRPr="006A675A">
        <w:rPr>
          <w:lang w:val="it-IT"/>
        </w:rPr>
        <w:t>Department of Applied Science and Technology, Politecnico di Torino, C.so Duca degli Abruzzi 24, 10129 Torino, Italy.</w:t>
      </w:r>
    </w:p>
    <w:p w14:paraId="19386A6D" w14:textId="04C18124" w:rsidR="00772523" w:rsidRPr="006A675A" w:rsidRDefault="00772523" w:rsidP="00772523">
      <w:pPr>
        <w:rPr>
          <w:rFonts w:ascii="Times New Roman" w:hAnsi="Times New Roman" w:cs="Times New Roman"/>
          <w:bCs/>
          <w:sz w:val="24"/>
          <w:szCs w:val="24"/>
        </w:rPr>
      </w:pPr>
    </w:p>
    <w:p w14:paraId="6DB5DEF8" w14:textId="75AEEC44" w:rsidR="00782177" w:rsidRPr="00AD49BA" w:rsidRDefault="00782177" w:rsidP="00782177">
      <w:pPr>
        <w:autoSpaceDE w:val="0"/>
        <w:autoSpaceDN w:val="0"/>
        <w:adjustRightInd w:val="0"/>
        <w:spacing w:after="0" w:line="480" w:lineRule="auto"/>
        <w:rPr>
          <w:rFonts w:ascii="Times New Roman" w:hAnsi="Times New Roman" w:cs="Times New Roman"/>
          <w:sz w:val="24"/>
          <w:szCs w:val="24"/>
        </w:rPr>
      </w:pPr>
      <w:r w:rsidRPr="00AD49BA">
        <w:rPr>
          <w:rFonts w:ascii="Times New Roman" w:hAnsi="Times New Roman" w:cs="Times New Roman"/>
          <w:sz w:val="24"/>
          <w:szCs w:val="24"/>
        </w:rPr>
        <w:t xml:space="preserve">*e-mails: </w:t>
      </w:r>
      <w:hyperlink r:id="rId8" w:history="1">
        <w:r>
          <w:rPr>
            <w:rStyle w:val="Collegamentoipertestuale"/>
            <w:rFonts w:ascii="Times New Roman" w:hAnsi="Times New Roman" w:cs="Times New Roman"/>
            <w:color w:val="0070C0"/>
            <w:sz w:val="24"/>
            <w:szCs w:val="24"/>
          </w:rPr>
          <w:t>g.milano@inrim.it</w:t>
        </w:r>
      </w:hyperlink>
      <w:r>
        <w:rPr>
          <w:rFonts w:ascii="Times New Roman" w:hAnsi="Times New Roman" w:cs="Times New Roman"/>
          <w:color w:val="0070C0"/>
          <w:sz w:val="24"/>
          <w:szCs w:val="24"/>
        </w:rPr>
        <w:t xml:space="preserve">; </w:t>
      </w:r>
      <w:hyperlink r:id="rId9" w:history="1">
        <w:r>
          <w:rPr>
            <w:rStyle w:val="Collegamentoipertestuale"/>
            <w:rFonts w:ascii="Times New Roman" w:hAnsi="Times New Roman"/>
            <w:color w:val="0070C0"/>
            <w:sz w:val="24"/>
            <w:szCs w:val="24"/>
          </w:rPr>
          <w:t>carlo.ricciardi@polito.it</w:t>
        </w:r>
      </w:hyperlink>
      <w:r>
        <w:rPr>
          <w:rFonts w:ascii="Times New Roman" w:hAnsi="Times New Roman"/>
          <w:color w:val="0070C0"/>
          <w:sz w:val="24"/>
          <w:szCs w:val="24"/>
        </w:rPr>
        <w:t>;</w:t>
      </w:r>
    </w:p>
    <w:p w14:paraId="0E83F389" w14:textId="77227DBF" w:rsidR="008648BB" w:rsidRPr="006A675A" w:rsidRDefault="008648BB" w:rsidP="00772523">
      <w:pPr>
        <w:rPr>
          <w:rFonts w:ascii="Times New Roman" w:hAnsi="Times New Roman" w:cs="Times New Roman"/>
          <w:bCs/>
          <w:sz w:val="24"/>
          <w:szCs w:val="24"/>
        </w:rPr>
      </w:pPr>
    </w:p>
    <w:p w14:paraId="013F0453" w14:textId="6995820C" w:rsidR="008648BB" w:rsidRPr="006A675A" w:rsidRDefault="008648BB" w:rsidP="00772523">
      <w:pPr>
        <w:rPr>
          <w:rFonts w:ascii="Times New Roman" w:hAnsi="Times New Roman" w:cs="Times New Roman"/>
          <w:bCs/>
          <w:sz w:val="24"/>
          <w:szCs w:val="24"/>
        </w:rPr>
      </w:pPr>
    </w:p>
    <w:p w14:paraId="27AAF269" w14:textId="6422623C" w:rsidR="008648BB" w:rsidRPr="006A675A" w:rsidRDefault="008648BB" w:rsidP="00772523">
      <w:pPr>
        <w:rPr>
          <w:rFonts w:ascii="Times New Roman" w:hAnsi="Times New Roman" w:cs="Times New Roman"/>
          <w:bCs/>
          <w:sz w:val="24"/>
          <w:szCs w:val="24"/>
        </w:rPr>
      </w:pPr>
    </w:p>
    <w:p w14:paraId="161F8B90" w14:textId="5339DF24" w:rsidR="008648BB" w:rsidRPr="006A675A" w:rsidRDefault="008648BB" w:rsidP="00772523">
      <w:pPr>
        <w:rPr>
          <w:rFonts w:ascii="Times New Roman" w:hAnsi="Times New Roman" w:cs="Times New Roman"/>
          <w:bCs/>
          <w:sz w:val="24"/>
          <w:szCs w:val="24"/>
        </w:rPr>
      </w:pPr>
    </w:p>
    <w:p w14:paraId="6E323B05" w14:textId="180F31F2" w:rsidR="008648BB" w:rsidRPr="006A675A" w:rsidRDefault="008648BB" w:rsidP="00772523">
      <w:pPr>
        <w:rPr>
          <w:rFonts w:ascii="Times New Roman" w:hAnsi="Times New Roman" w:cs="Times New Roman"/>
          <w:bCs/>
          <w:sz w:val="24"/>
          <w:szCs w:val="24"/>
        </w:rPr>
      </w:pPr>
    </w:p>
    <w:p w14:paraId="19FBBF99" w14:textId="69F20A46" w:rsidR="008648BB" w:rsidRPr="006A675A" w:rsidRDefault="008648BB" w:rsidP="00772523">
      <w:pPr>
        <w:rPr>
          <w:rFonts w:ascii="Times New Roman" w:hAnsi="Times New Roman" w:cs="Times New Roman"/>
          <w:bCs/>
          <w:sz w:val="24"/>
          <w:szCs w:val="24"/>
        </w:rPr>
      </w:pPr>
    </w:p>
    <w:p w14:paraId="4ADB839C" w14:textId="6254CD3D" w:rsidR="008648BB" w:rsidRPr="006A675A" w:rsidRDefault="008648BB" w:rsidP="00772523">
      <w:pPr>
        <w:rPr>
          <w:rFonts w:ascii="Times New Roman" w:hAnsi="Times New Roman" w:cs="Times New Roman"/>
          <w:bCs/>
          <w:sz w:val="24"/>
          <w:szCs w:val="24"/>
        </w:rPr>
      </w:pPr>
    </w:p>
    <w:p w14:paraId="6A5287A2" w14:textId="7B2A2FF5" w:rsidR="008648BB" w:rsidRPr="006A675A" w:rsidRDefault="008648BB" w:rsidP="00772523">
      <w:pPr>
        <w:rPr>
          <w:rFonts w:ascii="Times New Roman" w:hAnsi="Times New Roman" w:cs="Times New Roman"/>
          <w:bCs/>
          <w:sz w:val="24"/>
          <w:szCs w:val="24"/>
        </w:rPr>
      </w:pPr>
    </w:p>
    <w:p w14:paraId="1C7ECF9B" w14:textId="47EF1BB0" w:rsidR="008648BB" w:rsidRPr="006A675A" w:rsidRDefault="008648BB" w:rsidP="00772523">
      <w:pPr>
        <w:rPr>
          <w:rFonts w:ascii="Times New Roman" w:hAnsi="Times New Roman" w:cs="Times New Roman"/>
          <w:bCs/>
          <w:sz w:val="24"/>
          <w:szCs w:val="24"/>
        </w:rPr>
      </w:pPr>
    </w:p>
    <w:p w14:paraId="3B06197C" w14:textId="740C8F1F" w:rsidR="008648BB" w:rsidRPr="006A675A" w:rsidRDefault="008648BB" w:rsidP="00772523">
      <w:pPr>
        <w:rPr>
          <w:rFonts w:ascii="Times New Roman" w:hAnsi="Times New Roman" w:cs="Times New Roman"/>
          <w:bCs/>
          <w:sz w:val="24"/>
          <w:szCs w:val="24"/>
        </w:rPr>
      </w:pPr>
    </w:p>
    <w:p w14:paraId="20DB99BD" w14:textId="77777777" w:rsidR="008648BB" w:rsidRPr="006A675A" w:rsidRDefault="008648BB" w:rsidP="00772523">
      <w:pPr>
        <w:rPr>
          <w:bCs/>
        </w:rPr>
      </w:pPr>
    </w:p>
    <w:p w14:paraId="5F453400" w14:textId="7CE8DA15" w:rsidR="000936C6" w:rsidRPr="006A675A" w:rsidRDefault="000936C6" w:rsidP="004962BD">
      <w:pPr>
        <w:jc w:val="both"/>
        <w:rPr>
          <w:rFonts w:ascii="Times New Roman" w:hAnsi="Times New Roman" w:cs="Times New Roman"/>
          <w:b/>
          <w:bCs/>
          <w:noProof/>
          <w:sz w:val="24"/>
          <w:szCs w:val="24"/>
          <w:u w:val="single"/>
        </w:rPr>
      </w:pPr>
    </w:p>
    <w:p w14:paraId="0C036206" w14:textId="78D44689" w:rsidR="000936C6" w:rsidRPr="006A675A" w:rsidRDefault="000936C6" w:rsidP="004962BD">
      <w:pPr>
        <w:jc w:val="both"/>
        <w:rPr>
          <w:rFonts w:ascii="Times New Roman" w:hAnsi="Times New Roman" w:cs="Times New Roman"/>
          <w:b/>
          <w:bCs/>
          <w:noProof/>
          <w:sz w:val="24"/>
          <w:szCs w:val="24"/>
          <w:u w:val="single"/>
        </w:rPr>
      </w:pPr>
    </w:p>
    <w:p w14:paraId="22A41CAA" w14:textId="0CEC65C0" w:rsidR="000936C6" w:rsidRPr="006A675A" w:rsidRDefault="000936C6" w:rsidP="004962BD">
      <w:pPr>
        <w:jc w:val="both"/>
        <w:rPr>
          <w:rFonts w:ascii="Times New Roman" w:hAnsi="Times New Roman" w:cs="Times New Roman"/>
          <w:b/>
          <w:bCs/>
          <w:noProof/>
          <w:sz w:val="24"/>
          <w:szCs w:val="24"/>
          <w:u w:val="single"/>
        </w:rPr>
      </w:pPr>
    </w:p>
    <w:p w14:paraId="3303E21F" w14:textId="587277D5" w:rsidR="000936C6" w:rsidRPr="006A675A" w:rsidRDefault="000936C6" w:rsidP="004962BD">
      <w:pPr>
        <w:jc w:val="both"/>
        <w:rPr>
          <w:rFonts w:ascii="Times New Roman" w:hAnsi="Times New Roman" w:cs="Times New Roman"/>
          <w:b/>
          <w:bCs/>
          <w:noProof/>
          <w:sz w:val="24"/>
          <w:szCs w:val="24"/>
          <w:u w:val="single"/>
        </w:rPr>
      </w:pPr>
      <w:r>
        <w:rPr>
          <w:rFonts w:ascii="Times New Roman" w:hAnsi="Times New Roman" w:cs="Times New Roman"/>
          <w:noProof/>
          <w:sz w:val="24"/>
          <w:szCs w:val="24"/>
          <w:u w:val="single"/>
          <w:lang w:val="en-US"/>
        </w:rPr>
        <w:lastRenderedPageBreak/>
        <w:drawing>
          <wp:anchor distT="0" distB="0" distL="114300" distR="114300" simplePos="0" relativeHeight="251659264" behindDoc="0" locked="0" layoutInCell="1" allowOverlap="1" wp14:anchorId="408D9076" wp14:editId="09F3C3F9">
            <wp:simplePos x="0" y="0"/>
            <wp:positionH relativeFrom="margin">
              <wp:align>center</wp:align>
            </wp:positionH>
            <wp:positionV relativeFrom="paragraph">
              <wp:posOffset>402</wp:posOffset>
            </wp:positionV>
            <wp:extent cx="5785485" cy="2030095"/>
            <wp:effectExtent l="0" t="0" r="5715" b="8255"/>
            <wp:wrapTopAndBottom/>
            <wp:docPr id="9" name="Immagine 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testo&#10;&#10;Descrizione generata automa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795" t="13365" r="3787" b="58471"/>
                    <a:stretch/>
                  </pic:blipFill>
                  <pic:spPr bwMode="auto">
                    <a:xfrm>
                      <a:off x="0" y="0"/>
                      <a:ext cx="5785485" cy="2030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615D3A" w14:textId="2AD2751F" w:rsidR="004962BD" w:rsidRDefault="004962BD" w:rsidP="004962BD">
      <w:pPr>
        <w:spacing w:line="480" w:lineRule="auto"/>
        <w:jc w:val="both"/>
        <w:rPr>
          <w:rFonts w:ascii="Times New Roman" w:hAnsi="Times New Roman" w:cs="Times New Roman"/>
          <w:noProof/>
          <w:sz w:val="24"/>
          <w:szCs w:val="24"/>
          <w:lang w:val="en-US"/>
        </w:rPr>
      </w:pPr>
      <w:r w:rsidRPr="00A100E3">
        <w:rPr>
          <w:rFonts w:ascii="Times New Roman" w:hAnsi="Times New Roman" w:cs="Times New Roman"/>
          <w:b/>
          <w:bCs/>
          <w:noProof/>
          <w:sz w:val="24"/>
          <w:szCs w:val="24"/>
          <w:lang w:val="en-US"/>
        </w:rPr>
        <w:t xml:space="preserve">Supplementary Figure S1 | </w:t>
      </w:r>
      <w:r>
        <w:rPr>
          <w:rFonts w:ascii="Times New Roman" w:hAnsi="Times New Roman" w:cs="Times New Roman"/>
          <w:b/>
          <w:bCs/>
          <w:noProof/>
          <w:sz w:val="24"/>
          <w:szCs w:val="24"/>
          <w:lang w:val="en-US"/>
        </w:rPr>
        <w:t xml:space="preserve">Ag NW network on a quartz substrate. a. </w:t>
      </w:r>
      <w:r>
        <w:rPr>
          <w:rFonts w:ascii="Times New Roman" w:hAnsi="Times New Roman" w:cs="Times New Roman"/>
          <w:noProof/>
          <w:sz w:val="24"/>
          <w:szCs w:val="24"/>
          <w:lang w:val="en-US"/>
        </w:rPr>
        <w:t xml:space="preserve">Schematic representation of the fabrication of Ag NW networks where Ag NWs in suspensions are deposited by drop-casting on a </w:t>
      </w:r>
      <w:r w:rsidRPr="00C478D3">
        <w:rPr>
          <w:rFonts w:ascii="Times New Roman" w:hAnsi="Times New Roman" w:cs="Times New Roman"/>
          <w:noProof/>
          <w:sz w:val="24"/>
          <w:szCs w:val="24"/>
          <w:lang w:val="en-US"/>
        </w:rPr>
        <w:t>10 × 10 mm</w:t>
      </w:r>
      <w:r w:rsidRPr="00C478D3">
        <w:rPr>
          <w:rFonts w:ascii="Times New Roman" w:hAnsi="Times New Roman" w:cs="Times New Roman"/>
          <w:noProof/>
          <w:sz w:val="24"/>
          <w:szCs w:val="24"/>
          <w:vertAlign w:val="superscript"/>
          <w:lang w:val="en-US"/>
        </w:rPr>
        <w:t>2</w:t>
      </w:r>
      <w:r w:rsidRPr="00C478D3">
        <w:rPr>
          <w:rFonts w:ascii="Times New Roman" w:hAnsi="Times New Roman" w:cs="Times New Roman"/>
          <w:noProof/>
          <w:sz w:val="24"/>
          <w:szCs w:val="24"/>
          <w:lang w:val="en-US"/>
        </w:rPr>
        <w:t> quartz substrate</w:t>
      </w:r>
      <w:r>
        <w:rPr>
          <w:rFonts w:ascii="Times New Roman" w:hAnsi="Times New Roman" w:cs="Times New Roman"/>
          <w:noProof/>
          <w:sz w:val="24"/>
          <w:szCs w:val="24"/>
          <w:lang w:val="en-US"/>
        </w:rPr>
        <w:t xml:space="preserve">. </w:t>
      </w:r>
      <w:r w:rsidRPr="00A47C10">
        <w:rPr>
          <w:rFonts w:ascii="Times New Roman" w:hAnsi="Times New Roman" w:cs="Times New Roman"/>
          <w:b/>
          <w:bCs/>
          <w:noProof/>
          <w:sz w:val="24"/>
          <w:szCs w:val="24"/>
          <w:lang w:val="en-US"/>
        </w:rPr>
        <w:t>b.</w:t>
      </w:r>
      <w:r>
        <w:rPr>
          <w:rFonts w:ascii="Times New Roman" w:hAnsi="Times New Roman" w:cs="Times New Roman"/>
          <w:noProof/>
          <w:sz w:val="24"/>
          <w:szCs w:val="24"/>
          <w:lang w:val="en-US"/>
        </w:rPr>
        <w:t xml:space="preserve"> Photograph of</w:t>
      </w:r>
      <w:r w:rsidRPr="00CA1322">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the transparent</w:t>
      </w:r>
      <w:r w:rsidRPr="00CA1322">
        <w:rPr>
          <w:rFonts w:ascii="Times New Roman" w:hAnsi="Times New Roman" w:cs="Times New Roman"/>
          <w:noProof/>
          <w:sz w:val="24"/>
          <w:szCs w:val="24"/>
          <w:lang w:val="en-US"/>
        </w:rPr>
        <w:t xml:space="preserve"> Ag NW </w:t>
      </w:r>
      <w:r>
        <w:rPr>
          <w:rFonts w:ascii="Times New Roman" w:hAnsi="Times New Roman" w:cs="Times New Roman"/>
          <w:noProof/>
          <w:sz w:val="24"/>
          <w:szCs w:val="24"/>
          <w:lang w:val="en-US"/>
        </w:rPr>
        <w:t xml:space="preserve">network deposited on the quartz substrate. </w:t>
      </w:r>
      <w:r w:rsidRPr="00CA1322">
        <w:rPr>
          <w:rFonts w:ascii="Times New Roman" w:hAnsi="Times New Roman" w:cs="Times New Roman"/>
          <w:b/>
          <w:bCs/>
          <w:noProof/>
          <w:sz w:val="24"/>
          <w:szCs w:val="24"/>
          <w:lang w:val="en-US"/>
        </w:rPr>
        <w:t>c.</w:t>
      </w:r>
      <w:r>
        <w:rPr>
          <w:rFonts w:ascii="Times New Roman" w:hAnsi="Times New Roman" w:cs="Times New Roman"/>
          <w:b/>
          <w:bCs/>
          <w:noProof/>
          <w:sz w:val="24"/>
          <w:szCs w:val="24"/>
          <w:lang w:val="en-US"/>
        </w:rPr>
        <w:t xml:space="preserve"> </w:t>
      </w:r>
      <w:r w:rsidRPr="00CA1322">
        <w:rPr>
          <w:rFonts w:ascii="Times New Roman" w:hAnsi="Times New Roman" w:cs="Times New Roman"/>
          <w:noProof/>
          <w:sz w:val="24"/>
          <w:szCs w:val="24"/>
          <w:lang w:val="en-US"/>
        </w:rPr>
        <w:t>Transmittance spectra of the</w:t>
      </w:r>
      <w:r>
        <w:rPr>
          <w:rFonts w:ascii="Times New Roman" w:hAnsi="Times New Roman" w:cs="Times New Roman"/>
          <w:noProof/>
          <w:sz w:val="24"/>
          <w:szCs w:val="24"/>
          <w:lang w:val="en-US"/>
        </w:rPr>
        <w:t xml:space="preserve"> Ag</w:t>
      </w:r>
      <w:r w:rsidRPr="00CA1322">
        <w:rPr>
          <w:rFonts w:ascii="Times New Roman" w:hAnsi="Times New Roman" w:cs="Times New Roman"/>
          <w:noProof/>
          <w:sz w:val="24"/>
          <w:szCs w:val="24"/>
          <w:lang w:val="en-US"/>
        </w:rPr>
        <w:t xml:space="preserve"> NW network </w:t>
      </w:r>
      <w:r>
        <w:rPr>
          <w:rFonts w:ascii="Times New Roman" w:hAnsi="Times New Roman" w:cs="Times New Roman"/>
          <w:noProof/>
          <w:sz w:val="24"/>
          <w:szCs w:val="24"/>
          <w:lang w:val="en-US"/>
        </w:rPr>
        <w:t>on the quartz substrate compared to the transmittance spectra of the bare quartz substrate, showing the high transparency of the Ag NW</w:t>
      </w:r>
      <w:r w:rsidR="00C64B78">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network over a wide range of wavelengths.</w:t>
      </w:r>
    </w:p>
    <w:p w14:paraId="5B425EB3" w14:textId="77777777" w:rsidR="004962BD" w:rsidRDefault="004962BD" w:rsidP="004962BD">
      <w:pPr>
        <w:jc w:val="both"/>
        <w:rPr>
          <w:rFonts w:ascii="Times New Roman" w:hAnsi="Times New Roman" w:cs="Times New Roman"/>
          <w:b/>
          <w:bCs/>
          <w:noProof/>
          <w:sz w:val="24"/>
          <w:szCs w:val="24"/>
          <w:lang w:val="en-US"/>
        </w:rPr>
      </w:pPr>
    </w:p>
    <w:p w14:paraId="1C37D0B2" w14:textId="77777777" w:rsidR="004962BD" w:rsidRDefault="004962BD" w:rsidP="004962BD">
      <w:pPr>
        <w:jc w:val="both"/>
        <w:rPr>
          <w:rFonts w:ascii="Times New Roman" w:hAnsi="Times New Roman" w:cs="Times New Roman"/>
          <w:b/>
          <w:bCs/>
          <w:noProof/>
          <w:sz w:val="24"/>
          <w:szCs w:val="24"/>
          <w:lang w:val="en-US"/>
        </w:rPr>
      </w:pPr>
    </w:p>
    <w:p w14:paraId="244E0413" w14:textId="77777777" w:rsidR="004962BD" w:rsidRDefault="004962BD" w:rsidP="004962BD">
      <w:pPr>
        <w:jc w:val="both"/>
        <w:rPr>
          <w:rFonts w:ascii="Times New Roman" w:hAnsi="Times New Roman" w:cs="Times New Roman"/>
          <w:b/>
          <w:bCs/>
          <w:noProof/>
          <w:sz w:val="24"/>
          <w:szCs w:val="24"/>
          <w:lang w:val="en-US"/>
        </w:rPr>
      </w:pPr>
    </w:p>
    <w:p w14:paraId="5FFF0459" w14:textId="77777777" w:rsidR="004962BD" w:rsidRDefault="004962BD" w:rsidP="004962BD">
      <w:pPr>
        <w:jc w:val="both"/>
        <w:rPr>
          <w:rFonts w:ascii="Times New Roman" w:hAnsi="Times New Roman" w:cs="Times New Roman"/>
          <w:b/>
          <w:bCs/>
          <w:noProof/>
          <w:sz w:val="24"/>
          <w:szCs w:val="24"/>
          <w:lang w:val="en-US"/>
        </w:rPr>
      </w:pPr>
    </w:p>
    <w:p w14:paraId="5556B40E" w14:textId="77777777" w:rsidR="004962BD" w:rsidRDefault="004962BD" w:rsidP="004962BD">
      <w:pPr>
        <w:jc w:val="both"/>
        <w:rPr>
          <w:rFonts w:ascii="Times New Roman" w:hAnsi="Times New Roman" w:cs="Times New Roman"/>
          <w:b/>
          <w:bCs/>
          <w:noProof/>
          <w:sz w:val="24"/>
          <w:szCs w:val="24"/>
          <w:lang w:val="en-US"/>
        </w:rPr>
      </w:pPr>
    </w:p>
    <w:p w14:paraId="7A46623C" w14:textId="77777777" w:rsidR="004962BD" w:rsidRDefault="004962BD" w:rsidP="004962BD">
      <w:pPr>
        <w:jc w:val="both"/>
        <w:rPr>
          <w:rFonts w:ascii="Times New Roman" w:hAnsi="Times New Roman" w:cs="Times New Roman"/>
          <w:b/>
          <w:bCs/>
          <w:noProof/>
          <w:sz w:val="24"/>
          <w:szCs w:val="24"/>
          <w:lang w:val="en-US"/>
        </w:rPr>
      </w:pPr>
    </w:p>
    <w:p w14:paraId="7933A03D" w14:textId="77777777" w:rsidR="004962BD" w:rsidRDefault="004962BD" w:rsidP="004962BD">
      <w:pPr>
        <w:jc w:val="both"/>
        <w:rPr>
          <w:rFonts w:ascii="Times New Roman" w:hAnsi="Times New Roman" w:cs="Times New Roman"/>
          <w:b/>
          <w:bCs/>
          <w:noProof/>
          <w:sz w:val="24"/>
          <w:szCs w:val="24"/>
          <w:lang w:val="en-US"/>
        </w:rPr>
      </w:pPr>
    </w:p>
    <w:p w14:paraId="4C973B85" w14:textId="77777777" w:rsidR="004962BD" w:rsidRDefault="004962BD" w:rsidP="004962BD">
      <w:pPr>
        <w:jc w:val="both"/>
        <w:rPr>
          <w:rFonts w:ascii="Times New Roman" w:hAnsi="Times New Roman" w:cs="Times New Roman"/>
          <w:b/>
          <w:bCs/>
          <w:noProof/>
          <w:sz w:val="24"/>
          <w:szCs w:val="24"/>
          <w:lang w:val="en-US"/>
        </w:rPr>
      </w:pPr>
    </w:p>
    <w:p w14:paraId="60D344CA" w14:textId="4E35736A" w:rsidR="004962BD" w:rsidRPr="00352724" w:rsidRDefault="004962BD" w:rsidP="004962BD">
      <w:pPr>
        <w:spacing w:line="480" w:lineRule="auto"/>
        <w:jc w:val="both"/>
        <w:rPr>
          <w:rFonts w:ascii="Times New Roman" w:hAnsi="Times New Roman" w:cs="Times New Roman"/>
          <w:noProof/>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60288" behindDoc="0" locked="0" layoutInCell="1" allowOverlap="1" wp14:anchorId="1DA6834B" wp14:editId="180799DB">
            <wp:simplePos x="0" y="0"/>
            <wp:positionH relativeFrom="column">
              <wp:posOffset>744102</wp:posOffset>
            </wp:positionH>
            <wp:positionV relativeFrom="paragraph">
              <wp:posOffset>0</wp:posOffset>
            </wp:positionV>
            <wp:extent cx="4319270" cy="3020060"/>
            <wp:effectExtent l="0" t="0" r="5080" b="889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335" r="42523" b="48603"/>
                    <a:stretch/>
                  </pic:blipFill>
                  <pic:spPr bwMode="auto">
                    <a:xfrm>
                      <a:off x="0" y="0"/>
                      <a:ext cx="4319270" cy="3020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val="en-US"/>
        </w:rPr>
        <w:br/>
      </w:r>
      <w:r w:rsidRPr="00352724">
        <w:rPr>
          <w:rFonts w:ascii="Times New Roman" w:hAnsi="Times New Roman" w:cs="Times New Roman"/>
          <w:b/>
          <w:bCs/>
          <w:noProof/>
          <w:sz w:val="24"/>
          <w:szCs w:val="24"/>
          <w:lang w:val="en-US"/>
        </w:rPr>
        <w:t xml:space="preserve">Supplementary Figure S2 | Experimental setup for multiterminal characterization. a. </w:t>
      </w:r>
      <w:r w:rsidRPr="00352724">
        <w:rPr>
          <w:rFonts w:ascii="Times New Roman" w:hAnsi="Times New Roman" w:cs="Times New Roman"/>
          <w:noProof/>
          <w:sz w:val="24"/>
          <w:szCs w:val="24"/>
          <w:lang w:val="en-US"/>
        </w:rPr>
        <w:t>Photograph of the contact fixture for multiterminal electrical characterization. The sample, loaded on a milled plastic support, is placed in contact with spring-loaded electrode</w:t>
      </w:r>
      <w:r>
        <w:rPr>
          <w:rFonts w:ascii="Times New Roman" w:hAnsi="Times New Roman" w:cs="Times New Roman"/>
          <w:noProof/>
          <w:sz w:val="24"/>
          <w:szCs w:val="24"/>
          <w:lang w:val="en-US"/>
        </w:rPr>
        <w:t xml:space="preserve"> terminals</w:t>
      </w:r>
      <w:r w:rsidRPr="00352724">
        <w:rPr>
          <w:rFonts w:ascii="Times New Roman" w:hAnsi="Times New Roman" w:cs="Times New Roman"/>
          <w:noProof/>
          <w:sz w:val="24"/>
          <w:szCs w:val="24"/>
          <w:lang w:val="en-US"/>
        </w:rPr>
        <w:t xml:space="preserve"> </w:t>
      </w:r>
      <w:r w:rsidR="000854AE">
        <w:rPr>
          <w:rFonts w:ascii="Times New Roman" w:hAnsi="Times New Roman" w:cs="Times New Roman"/>
          <w:noProof/>
          <w:sz w:val="24"/>
          <w:szCs w:val="24"/>
          <w:lang w:val="en-US"/>
        </w:rPr>
        <w:t>by means of</w:t>
      </w:r>
      <w:r w:rsidRPr="00352724">
        <w:rPr>
          <w:rFonts w:ascii="Times New Roman" w:hAnsi="Times New Roman" w:cs="Times New Roman"/>
          <w:noProof/>
          <w:sz w:val="24"/>
          <w:szCs w:val="24"/>
          <w:lang w:val="en-US"/>
        </w:rPr>
        <w:t xml:space="preserve"> an actuator lever. </w:t>
      </w:r>
      <w:r w:rsidRPr="00352724">
        <w:rPr>
          <w:rFonts w:ascii="Times New Roman" w:hAnsi="Times New Roman" w:cs="Times New Roman"/>
          <w:b/>
          <w:bCs/>
          <w:noProof/>
          <w:sz w:val="24"/>
          <w:szCs w:val="24"/>
          <w:lang w:val="en-US"/>
        </w:rPr>
        <w:t>b.</w:t>
      </w:r>
      <w:r w:rsidRPr="00352724">
        <w:rPr>
          <w:rFonts w:ascii="Times New Roman" w:hAnsi="Times New Roman" w:cs="Times New Roman"/>
          <w:noProof/>
          <w:sz w:val="24"/>
          <w:szCs w:val="24"/>
          <w:lang w:val="en-US"/>
        </w:rPr>
        <w:t xml:space="preserve"> Side-view image showing a detail of the 16 spring-loaded needle electrodes (diameter of 40 </w:t>
      </w:r>
      <w:r w:rsidRPr="00352724">
        <w:rPr>
          <w:rFonts w:ascii="Times New Roman" w:hAnsi="Times New Roman" w:cs="Times New Roman"/>
          <w:color w:val="222222"/>
          <w:sz w:val="24"/>
          <w:szCs w:val="24"/>
          <w:shd w:val="clear" w:color="auto" w:fill="FFFFFF"/>
        </w:rPr>
        <w:t>μ</w:t>
      </w:r>
      <w:r w:rsidRPr="00352724">
        <w:rPr>
          <w:rFonts w:ascii="Times New Roman" w:hAnsi="Times New Roman" w:cs="Times New Roman"/>
          <w:color w:val="222222"/>
          <w:sz w:val="24"/>
          <w:szCs w:val="24"/>
          <w:shd w:val="clear" w:color="auto" w:fill="FFFFFF"/>
          <w:lang w:val="en-US"/>
        </w:rPr>
        <w:t>m, applied force limited to 0.15 N)</w:t>
      </w:r>
      <w:r w:rsidRPr="00352724">
        <w:rPr>
          <w:rFonts w:ascii="Times New Roman" w:hAnsi="Times New Roman" w:cs="Times New Roman"/>
          <w:noProof/>
          <w:sz w:val="24"/>
          <w:szCs w:val="24"/>
          <w:lang w:val="en-US"/>
        </w:rPr>
        <w:t xml:space="preserve"> that are placed in contact with the sample at 500 </w:t>
      </w:r>
      <w:r w:rsidRPr="00352724">
        <w:rPr>
          <w:rFonts w:ascii="Times New Roman" w:hAnsi="Times New Roman" w:cs="Times New Roman"/>
          <w:noProof/>
          <w:sz w:val="24"/>
          <w:szCs w:val="24"/>
        </w:rPr>
        <w:t>μ</w:t>
      </w:r>
      <w:r w:rsidRPr="00352724">
        <w:rPr>
          <w:rFonts w:ascii="Times New Roman" w:hAnsi="Times New Roman" w:cs="Times New Roman"/>
          <w:noProof/>
          <w:sz w:val="24"/>
          <w:szCs w:val="24"/>
          <w:lang w:val="en-US"/>
        </w:rPr>
        <w:t xml:space="preserve">m from its edges. </w:t>
      </w:r>
      <w:r w:rsidRPr="00352724">
        <w:rPr>
          <w:rFonts w:ascii="Times New Roman" w:hAnsi="Times New Roman" w:cs="Times New Roman"/>
          <w:b/>
          <w:bCs/>
          <w:noProof/>
          <w:sz w:val="24"/>
          <w:szCs w:val="24"/>
          <w:lang w:val="en-US"/>
        </w:rPr>
        <w:t>c.</w:t>
      </w:r>
      <w:r w:rsidRPr="00352724">
        <w:rPr>
          <w:rFonts w:ascii="Times New Roman" w:hAnsi="Times New Roman" w:cs="Times New Roman"/>
          <w:noProof/>
          <w:sz w:val="24"/>
          <w:szCs w:val="24"/>
          <w:lang w:val="en-US"/>
        </w:rPr>
        <w:t xml:space="preserve"> </w:t>
      </w:r>
      <w:r w:rsidRPr="00352724">
        <w:rPr>
          <w:rFonts w:ascii="Times New Roman" w:hAnsi="Times New Roman" w:cs="Times New Roman"/>
          <w:sz w:val="24"/>
          <w:szCs w:val="24"/>
          <w:lang w:val="en-US"/>
        </w:rPr>
        <w:t>Schematization of the position of needle probes contacting the NW network deposited on the quartz substrate.</w:t>
      </w:r>
    </w:p>
    <w:p w14:paraId="2402F3AB" w14:textId="77777777" w:rsidR="004962BD" w:rsidRPr="00353DDA" w:rsidRDefault="004962BD" w:rsidP="004962BD">
      <w:pPr>
        <w:jc w:val="both"/>
        <w:rPr>
          <w:rFonts w:ascii="Times New Roman" w:hAnsi="Times New Roman" w:cs="Times New Roman"/>
          <w:noProof/>
          <w:sz w:val="24"/>
          <w:szCs w:val="24"/>
          <w:lang w:val="en-US"/>
        </w:rPr>
      </w:pPr>
    </w:p>
    <w:p w14:paraId="204AAB62" w14:textId="77777777" w:rsidR="004962BD" w:rsidRPr="00353DDA" w:rsidRDefault="004962BD" w:rsidP="004962BD">
      <w:pPr>
        <w:jc w:val="both"/>
        <w:rPr>
          <w:rFonts w:ascii="Times New Roman" w:hAnsi="Times New Roman" w:cs="Times New Roman"/>
          <w:b/>
          <w:bCs/>
          <w:noProof/>
          <w:sz w:val="24"/>
          <w:szCs w:val="24"/>
          <w:lang w:val="en-US"/>
        </w:rPr>
      </w:pPr>
    </w:p>
    <w:p w14:paraId="6B9D9448" w14:textId="77777777" w:rsidR="004962BD" w:rsidRPr="00353DDA" w:rsidRDefault="004962BD" w:rsidP="004962BD">
      <w:pPr>
        <w:jc w:val="both"/>
        <w:rPr>
          <w:rFonts w:ascii="Times New Roman" w:hAnsi="Times New Roman" w:cs="Times New Roman"/>
          <w:b/>
          <w:bCs/>
          <w:noProof/>
          <w:sz w:val="24"/>
          <w:szCs w:val="24"/>
          <w:lang w:val="en-US"/>
        </w:rPr>
      </w:pPr>
    </w:p>
    <w:p w14:paraId="174E8B84" w14:textId="77777777" w:rsidR="004962BD" w:rsidRPr="00353DDA" w:rsidRDefault="004962BD" w:rsidP="004962BD">
      <w:pPr>
        <w:jc w:val="both"/>
        <w:rPr>
          <w:rFonts w:ascii="Times New Roman" w:hAnsi="Times New Roman" w:cs="Times New Roman"/>
          <w:b/>
          <w:bCs/>
          <w:noProof/>
          <w:sz w:val="24"/>
          <w:szCs w:val="24"/>
          <w:lang w:val="en-US"/>
        </w:rPr>
      </w:pPr>
    </w:p>
    <w:p w14:paraId="3B4AF615" w14:textId="77777777" w:rsidR="004962BD" w:rsidRPr="00353DDA" w:rsidRDefault="004962BD" w:rsidP="004962BD">
      <w:pPr>
        <w:jc w:val="both"/>
        <w:rPr>
          <w:rFonts w:ascii="Times New Roman" w:hAnsi="Times New Roman" w:cs="Times New Roman"/>
          <w:b/>
          <w:bCs/>
          <w:noProof/>
          <w:sz w:val="24"/>
          <w:szCs w:val="24"/>
          <w:lang w:val="en-US"/>
        </w:rPr>
      </w:pPr>
    </w:p>
    <w:p w14:paraId="45CF6722" w14:textId="77777777" w:rsidR="004962BD" w:rsidRPr="00353DDA" w:rsidRDefault="004962BD" w:rsidP="004962BD">
      <w:pPr>
        <w:jc w:val="both"/>
        <w:rPr>
          <w:rFonts w:ascii="Times New Roman" w:hAnsi="Times New Roman" w:cs="Times New Roman"/>
          <w:b/>
          <w:bCs/>
          <w:noProof/>
          <w:sz w:val="24"/>
          <w:szCs w:val="24"/>
          <w:lang w:val="en-US"/>
        </w:rPr>
      </w:pPr>
    </w:p>
    <w:p w14:paraId="40B46595" w14:textId="77777777" w:rsidR="004962BD" w:rsidRPr="00353DDA" w:rsidRDefault="004962BD" w:rsidP="004962BD">
      <w:pPr>
        <w:jc w:val="both"/>
        <w:rPr>
          <w:rFonts w:ascii="Times New Roman" w:hAnsi="Times New Roman" w:cs="Times New Roman"/>
          <w:b/>
          <w:bCs/>
          <w:noProof/>
          <w:sz w:val="24"/>
          <w:szCs w:val="24"/>
          <w:lang w:val="en-US"/>
        </w:rPr>
      </w:pPr>
    </w:p>
    <w:p w14:paraId="63A9E3FC" w14:textId="77777777" w:rsidR="004962BD" w:rsidRPr="00353DDA" w:rsidRDefault="004962BD" w:rsidP="004962BD">
      <w:pPr>
        <w:jc w:val="both"/>
        <w:rPr>
          <w:rFonts w:ascii="Times New Roman" w:hAnsi="Times New Roman" w:cs="Times New Roman"/>
          <w:b/>
          <w:bCs/>
          <w:noProof/>
          <w:sz w:val="24"/>
          <w:szCs w:val="24"/>
          <w:lang w:val="en-US"/>
        </w:rPr>
      </w:pPr>
    </w:p>
    <w:p w14:paraId="079C391B" w14:textId="2F1E6DA8" w:rsidR="004962BD" w:rsidRDefault="009F23CF" w:rsidP="004962BD">
      <w:pPr>
        <w:spacing w:line="480" w:lineRule="auto"/>
        <w:jc w:val="both"/>
        <w:rPr>
          <w:rFonts w:ascii="Times New Roman" w:hAnsi="Times New Roman" w:cs="Times New Roman"/>
          <w:noProof/>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69504" behindDoc="0" locked="0" layoutInCell="1" allowOverlap="1" wp14:anchorId="66D43540" wp14:editId="660E5A63">
            <wp:simplePos x="0" y="0"/>
            <wp:positionH relativeFrom="margin">
              <wp:align>left</wp:align>
            </wp:positionH>
            <wp:positionV relativeFrom="paragraph">
              <wp:posOffset>0</wp:posOffset>
            </wp:positionV>
            <wp:extent cx="5960745" cy="5295265"/>
            <wp:effectExtent l="0" t="0" r="1905" b="635"/>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0745" cy="5295265"/>
                    </a:xfrm>
                    <a:prstGeom prst="rect">
                      <a:avLst/>
                    </a:prstGeom>
                    <a:noFill/>
                    <a:ln>
                      <a:noFill/>
                    </a:ln>
                  </pic:spPr>
                </pic:pic>
              </a:graphicData>
            </a:graphic>
            <wp14:sizeRelH relativeFrom="page">
              <wp14:pctWidth>0</wp14:pctWidth>
            </wp14:sizeRelH>
            <wp14:sizeRelV relativeFrom="page">
              <wp14:pctHeight>0</wp14:pctHeight>
            </wp14:sizeRelV>
          </wp:anchor>
        </w:drawing>
      </w:r>
      <w:r w:rsidR="004962BD">
        <w:rPr>
          <w:rFonts w:ascii="Times New Roman" w:hAnsi="Times New Roman" w:cs="Times New Roman"/>
          <w:b/>
          <w:bCs/>
          <w:noProof/>
          <w:sz w:val="24"/>
          <w:szCs w:val="24"/>
          <w:lang w:val="en-US"/>
        </w:rPr>
        <w:t>Supplementary Figure S3</w:t>
      </w:r>
      <w:r w:rsidR="004962BD" w:rsidRPr="00A100E3">
        <w:rPr>
          <w:rFonts w:ascii="Times New Roman" w:hAnsi="Times New Roman" w:cs="Times New Roman"/>
          <w:b/>
          <w:bCs/>
          <w:noProof/>
          <w:sz w:val="24"/>
          <w:szCs w:val="24"/>
          <w:lang w:val="en-US"/>
        </w:rPr>
        <w:t xml:space="preserve"> | </w:t>
      </w:r>
      <w:r w:rsidR="004962BD">
        <w:rPr>
          <w:rFonts w:ascii="Times New Roman" w:hAnsi="Times New Roman" w:cs="Times New Roman"/>
          <w:b/>
          <w:bCs/>
          <w:noProof/>
          <w:sz w:val="24"/>
          <w:szCs w:val="24"/>
          <w:lang w:val="en-US"/>
        </w:rPr>
        <w:t xml:space="preserve">Influence of spatial location of neuron terminals on heterosynaptic    effect. a. </w:t>
      </w:r>
      <w:r w:rsidR="004962BD">
        <w:rPr>
          <w:rFonts w:ascii="Times New Roman" w:hAnsi="Times New Roman" w:cs="Times New Roman"/>
          <w:noProof/>
          <w:sz w:val="24"/>
          <w:szCs w:val="24"/>
          <w:lang w:val="en-US"/>
        </w:rPr>
        <w:t>Sc</w:t>
      </w:r>
      <w:r w:rsidR="00D07977">
        <w:rPr>
          <w:rFonts w:ascii="Times New Roman" w:hAnsi="Times New Roman" w:cs="Times New Roman"/>
          <w:noProof/>
          <w:sz w:val="24"/>
          <w:szCs w:val="24"/>
          <w:lang w:val="en-US"/>
        </w:rPr>
        <w:t>h</w:t>
      </w:r>
      <w:r w:rsidR="004962BD">
        <w:rPr>
          <w:rFonts w:ascii="Times New Roman" w:hAnsi="Times New Roman" w:cs="Times New Roman"/>
          <w:noProof/>
          <w:sz w:val="24"/>
          <w:szCs w:val="24"/>
          <w:lang w:val="en-US"/>
        </w:rPr>
        <w:t xml:space="preserve">ematic representation of the multiterminal configuration with highlighted terminals considered for the spatio-termpoal stimulation pattern reported in Figure 2d and e. </w:t>
      </w:r>
      <w:r w:rsidR="004962BD" w:rsidRPr="00501E0A">
        <w:rPr>
          <w:rFonts w:ascii="Times New Roman" w:hAnsi="Times New Roman" w:cs="Times New Roman"/>
          <w:b/>
          <w:bCs/>
          <w:noProof/>
          <w:sz w:val="24"/>
          <w:szCs w:val="24"/>
          <w:lang w:val="en-US"/>
        </w:rPr>
        <w:t>b.</w:t>
      </w:r>
      <w:r w:rsidR="004962BD">
        <w:rPr>
          <w:rFonts w:ascii="Times New Roman" w:hAnsi="Times New Roman" w:cs="Times New Roman"/>
          <w:b/>
          <w:bCs/>
          <w:noProof/>
          <w:sz w:val="24"/>
          <w:szCs w:val="24"/>
          <w:lang w:val="en-US"/>
        </w:rPr>
        <w:t xml:space="preserve"> </w:t>
      </w:r>
      <w:r w:rsidR="004962BD">
        <w:rPr>
          <w:rFonts w:ascii="Times New Roman" w:hAnsi="Times New Roman" w:cs="Times New Roman"/>
          <w:noProof/>
          <w:sz w:val="24"/>
          <w:szCs w:val="24"/>
          <w:lang w:val="en-US"/>
        </w:rPr>
        <w:t xml:space="preserve">Spatio-temporal stimulation pattern and </w:t>
      </w:r>
      <w:r w:rsidR="00A77456" w:rsidRPr="004900A3">
        <w:rPr>
          <w:rFonts w:ascii="Times New Roman" w:hAnsi="Times New Roman" w:cs="Times New Roman"/>
          <w:b/>
          <w:bCs/>
          <w:noProof/>
          <w:sz w:val="24"/>
          <w:szCs w:val="24"/>
          <w:lang w:val="en-US"/>
        </w:rPr>
        <w:t>c.</w:t>
      </w:r>
      <w:r w:rsidR="00A77456">
        <w:rPr>
          <w:rFonts w:ascii="Times New Roman" w:hAnsi="Times New Roman" w:cs="Times New Roman"/>
          <w:noProof/>
          <w:sz w:val="24"/>
          <w:szCs w:val="24"/>
          <w:lang w:val="en-US"/>
        </w:rPr>
        <w:t xml:space="preserve"> </w:t>
      </w:r>
      <w:r w:rsidR="004962BD">
        <w:rPr>
          <w:rFonts w:ascii="Times New Roman" w:hAnsi="Times New Roman" w:cs="Times New Roman"/>
          <w:noProof/>
          <w:sz w:val="24"/>
          <w:szCs w:val="24"/>
          <w:lang w:val="en-US"/>
        </w:rPr>
        <w:t xml:space="preserve">corresponding evolution of the conductance </w:t>
      </w:r>
      <w:r>
        <w:rPr>
          <w:rFonts w:ascii="Times New Roman" w:hAnsi="Times New Roman" w:cs="Times New Roman"/>
          <w:noProof/>
          <w:sz w:val="24"/>
          <w:szCs w:val="24"/>
          <w:lang w:val="en-US"/>
        </w:rPr>
        <w:t xml:space="preserve">of </w:t>
      </w:r>
      <w:r w:rsidR="004962BD">
        <w:rPr>
          <w:rFonts w:ascii="Times New Roman" w:hAnsi="Times New Roman" w:cs="Times New Roman"/>
          <w:noProof/>
          <w:sz w:val="24"/>
          <w:szCs w:val="24"/>
          <w:lang w:val="en-US"/>
        </w:rPr>
        <w:t>synaptic pathways (from Figure 2d and e), where two example</w:t>
      </w:r>
      <w:r w:rsidR="000854AE">
        <w:rPr>
          <w:rFonts w:ascii="Times New Roman" w:hAnsi="Times New Roman" w:cs="Times New Roman"/>
          <w:noProof/>
          <w:sz w:val="24"/>
          <w:szCs w:val="24"/>
          <w:lang w:val="en-US"/>
        </w:rPr>
        <w:t>s</w:t>
      </w:r>
      <w:r w:rsidR="004962BD">
        <w:rPr>
          <w:rFonts w:ascii="Times New Roman" w:hAnsi="Times New Roman" w:cs="Times New Roman"/>
          <w:noProof/>
          <w:sz w:val="24"/>
          <w:szCs w:val="24"/>
          <w:lang w:val="en-US"/>
        </w:rPr>
        <w:t xml:space="preserve"> of heterosynaptic phenomena are highlighted in circled areas. The circled area 1 in panel c refers to the temporal sequence where the synaptic pathway connecting terminals 7 and 9 is directly stimulated. As can be observed, besides changes in the effective conductance of the directly sti</w:t>
      </w:r>
      <w:r w:rsidR="00365C9F">
        <w:rPr>
          <w:rFonts w:ascii="Times New Roman" w:hAnsi="Times New Roman" w:cs="Times New Roman"/>
          <w:noProof/>
          <w:sz w:val="24"/>
          <w:szCs w:val="24"/>
          <w:lang w:val="en-US"/>
        </w:rPr>
        <w:t>mu</w:t>
      </w:r>
      <w:r w:rsidR="004962BD">
        <w:rPr>
          <w:rFonts w:ascii="Times New Roman" w:hAnsi="Times New Roman" w:cs="Times New Roman"/>
          <w:noProof/>
          <w:sz w:val="24"/>
          <w:szCs w:val="24"/>
          <w:lang w:val="en-US"/>
        </w:rPr>
        <w:t xml:space="preserve">lated pathway (7,9), significant changes in the effective conductance were observed also </w:t>
      </w:r>
      <w:r w:rsidR="00D726F3">
        <w:rPr>
          <w:rFonts w:ascii="Times New Roman" w:hAnsi="Times New Roman" w:cs="Times New Roman"/>
          <w:noProof/>
          <w:sz w:val="24"/>
          <w:szCs w:val="24"/>
          <w:lang w:val="en-US"/>
        </w:rPr>
        <w:t>in</w:t>
      </w:r>
      <w:r w:rsidR="004962BD">
        <w:rPr>
          <w:rFonts w:ascii="Times New Roman" w:hAnsi="Times New Roman" w:cs="Times New Roman"/>
          <w:noProof/>
          <w:sz w:val="24"/>
          <w:szCs w:val="24"/>
          <w:lang w:val="en-US"/>
        </w:rPr>
        <w:t xml:space="preserve"> pathways (7,14) and (2,9)</w:t>
      </w:r>
      <w:r w:rsidR="00A77456">
        <w:rPr>
          <w:rFonts w:ascii="Times New Roman" w:hAnsi="Times New Roman" w:cs="Times New Roman"/>
          <w:noProof/>
          <w:sz w:val="24"/>
          <w:szCs w:val="24"/>
          <w:lang w:val="en-US"/>
        </w:rPr>
        <w:t>,</w:t>
      </w:r>
      <w:r w:rsidR="004962BD">
        <w:rPr>
          <w:rFonts w:ascii="Times New Roman" w:hAnsi="Times New Roman" w:cs="Times New Roman"/>
          <w:noProof/>
          <w:sz w:val="24"/>
          <w:szCs w:val="24"/>
          <w:lang w:val="en-US"/>
        </w:rPr>
        <w:t xml:space="preserve"> while almost no changes were observed in pathway (2,</w:t>
      </w:r>
      <w:r w:rsidR="00D726F3">
        <w:rPr>
          <w:rFonts w:ascii="Times New Roman" w:hAnsi="Times New Roman" w:cs="Times New Roman"/>
          <w:noProof/>
          <w:sz w:val="24"/>
          <w:szCs w:val="24"/>
          <w:lang w:val="en-US"/>
        </w:rPr>
        <w:t>14</w:t>
      </w:r>
      <w:r w:rsidR="004962BD">
        <w:rPr>
          <w:rFonts w:ascii="Times New Roman" w:hAnsi="Times New Roman" w:cs="Times New Roman"/>
          <w:noProof/>
          <w:sz w:val="24"/>
          <w:szCs w:val="24"/>
          <w:lang w:val="en-US"/>
        </w:rPr>
        <w:t>). This behavior is related to the spatial location of neuron terminals. Indeed, while pathways (7,14) and (2,9) share neuron terminals with the directly stimulated (7,9) pathway, the pathway (2,</w:t>
      </w:r>
      <w:r w:rsidR="00D726F3">
        <w:rPr>
          <w:rFonts w:ascii="Times New Roman" w:hAnsi="Times New Roman" w:cs="Times New Roman"/>
          <w:noProof/>
          <w:sz w:val="24"/>
          <w:szCs w:val="24"/>
          <w:lang w:val="en-US"/>
        </w:rPr>
        <w:t>14</w:t>
      </w:r>
      <w:r w:rsidR="004962BD">
        <w:rPr>
          <w:rFonts w:ascii="Times New Roman" w:hAnsi="Times New Roman" w:cs="Times New Roman"/>
          <w:noProof/>
          <w:sz w:val="24"/>
          <w:szCs w:val="24"/>
          <w:lang w:val="en-US"/>
        </w:rPr>
        <w:t xml:space="preserve">) </w:t>
      </w:r>
      <w:r w:rsidR="004962BD">
        <w:rPr>
          <w:rFonts w:ascii="Times New Roman" w:hAnsi="Times New Roman" w:cs="Times New Roman"/>
          <w:noProof/>
          <w:sz w:val="24"/>
          <w:szCs w:val="24"/>
          <w:lang w:val="en-US"/>
        </w:rPr>
        <w:lastRenderedPageBreak/>
        <w:t xml:space="preserve">involves peripheral areas of the network </w:t>
      </w:r>
      <w:r w:rsidR="000854AE">
        <w:rPr>
          <w:rFonts w:ascii="Times New Roman" w:hAnsi="Times New Roman" w:cs="Times New Roman"/>
          <w:noProof/>
          <w:sz w:val="24"/>
          <w:szCs w:val="24"/>
          <w:lang w:val="en-US"/>
        </w:rPr>
        <w:t xml:space="preserve">with </w:t>
      </w:r>
      <w:r w:rsidR="004962BD">
        <w:rPr>
          <w:rFonts w:ascii="Times New Roman" w:hAnsi="Times New Roman" w:cs="Times New Roman"/>
          <w:noProof/>
          <w:sz w:val="24"/>
          <w:szCs w:val="24"/>
          <w:lang w:val="en-US"/>
        </w:rPr>
        <w:t>respect to the directly s</w:t>
      </w:r>
      <w:r w:rsidR="002938A8">
        <w:rPr>
          <w:rFonts w:ascii="Times New Roman" w:hAnsi="Times New Roman" w:cs="Times New Roman"/>
          <w:noProof/>
          <w:sz w:val="24"/>
          <w:szCs w:val="24"/>
          <w:lang w:val="en-US"/>
        </w:rPr>
        <w:t>ti</w:t>
      </w:r>
      <w:r w:rsidR="004962BD">
        <w:rPr>
          <w:rFonts w:ascii="Times New Roman" w:hAnsi="Times New Roman" w:cs="Times New Roman"/>
          <w:noProof/>
          <w:sz w:val="24"/>
          <w:szCs w:val="24"/>
          <w:lang w:val="en-US"/>
        </w:rPr>
        <w:t>mulated area. Similarly, in the circled area 2 where the pathway (2,14) is directly stimulated with paired pulses, negligible changes in the peripheral synaptic pathway (7,9) can be observed</w:t>
      </w:r>
      <w:r w:rsidR="00A77456">
        <w:rPr>
          <w:rFonts w:ascii="Times New Roman" w:hAnsi="Times New Roman" w:cs="Times New Roman"/>
          <w:noProof/>
          <w:sz w:val="24"/>
          <w:szCs w:val="24"/>
          <w:lang w:val="en-US"/>
        </w:rPr>
        <w:t>,</w:t>
      </w:r>
      <w:r w:rsidR="004962BD">
        <w:rPr>
          <w:rFonts w:ascii="Times New Roman" w:hAnsi="Times New Roman" w:cs="Times New Roman"/>
          <w:noProof/>
          <w:sz w:val="24"/>
          <w:szCs w:val="24"/>
          <w:lang w:val="en-US"/>
        </w:rPr>
        <w:t xml:space="preserve"> while larger changes are observed in pathways (2,9) and (7,14). These examples show the dependence of heterosynaptic plasticity effects on the spatial location of neuron terminals due to the functional connectivity of the memr</w:t>
      </w:r>
      <w:r w:rsidR="00D726F3">
        <w:rPr>
          <w:rFonts w:ascii="Times New Roman" w:hAnsi="Times New Roman" w:cs="Times New Roman"/>
          <w:noProof/>
          <w:sz w:val="24"/>
          <w:szCs w:val="24"/>
          <w:lang w:val="en-US"/>
        </w:rPr>
        <w:t>is</w:t>
      </w:r>
      <w:r w:rsidR="004962BD">
        <w:rPr>
          <w:rFonts w:ascii="Times New Roman" w:hAnsi="Times New Roman" w:cs="Times New Roman"/>
          <w:noProof/>
          <w:sz w:val="24"/>
          <w:szCs w:val="24"/>
          <w:lang w:val="en-US"/>
        </w:rPr>
        <w:t xml:space="preserve">tive network. </w:t>
      </w:r>
    </w:p>
    <w:p w14:paraId="0F476C45" w14:textId="77777777" w:rsidR="004962BD" w:rsidRDefault="004962BD" w:rsidP="004962BD">
      <w:pPr>
        <w:jc w:val="both"/>
        <w:rPr>
          <w:rFonts w:ascii="Times New Roman" w:hAnsi="Times New Roman" w:cs="Times New Roman"/>
          <w:noProof/>
          <w:sz w:val="24"/>
          <w:szCs w:val="24"/>
          <w:lang w:val="en-US"/>
        </w:rPr>
      </w:pPr>
    </w:p>
    <w:p w14:paraId="42115408" w14:textId="77777777" w:rsidR="004962BD" w:rsidRDefault="004962BD" w:rsidP="004962BD">
      <w:pPr>
        <w:jc w:val="both"/>
        <w:rPr>
          <w:rFonts w:ascii="Times New Roman" w:hAnsi="Times New Roman" w:cs="Times New Roman"/>
          <w:noProof/>
          <w:sz w:val="24"/>
          <w:szCs w:val="24"/>
          <w:lang w:val="en-US"/>
        </w:rPr>
      </w:pPr>
    </w:p>
    <w:p w14:paraId="2DD17CE4" w14:textId="77777777" w:rsidR="004962BD" w:rsidRDefault="004962BD" w:rsidP="004962BD">
      <w:pPr>
        <w:jc w:val="both"/>
        <w:rPr>
          <w:rFonts w:ascii="Times New Roman" w:hAnsi="Times New Roman" w:cs="Times New Roman"/>
          <w:noProof/>
          <w:sz w:val="24"/>
          <w:szCs w:val="24"/>
          <w:lang w:val="en-US"/>
        </w:rPr>
      </w:pPr>
    </w:p>
    <w:p w14:paraId="58B10354" w14:textId="77777777" w:rsidR="004962BD" w:rsidRDefault="004962BD" w:rsidP="004962BD">
      <w:pPr>
        <w:jc w:val="both"/>
        <w:rPr>
          <w:rFonts w:ascii="Times New Roman" w:hAnsi="Times New Roman" w:cs="Times New Roman"/>
          <w:noProof/>
          <w:sz w:val="24"/>
          <w:szCs w:val="24"/>
          <w:lang w:val="en-US"/>
        </w:rPr>
      </w:pPr>
    </w:p>
    <w:p w14:paraId="19D998D1" w14:textId="77777777" w:rsidR="004962BD" w:rsidRDefault="004962BD" w:rsidP="004962BD">
      <w:pPr>
        <w:jc w:val="both"/>
        <w:rPr>
          <w:rFonts w:ascii="Times New Roman" w:hAnsi="Times New Roman" w:cs="Times New Roman"/>
          <w:noProof/>
          <w:sz w:val="24"/>
          <w:szCs w:val="24"/>
          <w:lang w:val="en-US"/>
        </w:rPr>
      </w:pPr>
    </w:p>
    <w:p w14:paraId="4BC84199" w14:textId="77777777" w:rsidR="004962BD" w:rsidRDefault="004962BD" w:rsidP="004962BD">
      <w:pPr>
        <w:jc w:val="both"/>
        <w:rPr>
          <w:rFonts w:ascii="Times New Roman" w:hAnsi="Times New Roman" w:cs="Times New Roman"/>
          <w:noProof/>
          <w:sz w:val="24"/>
          <w:szCs w:val="24"/>
          <w:lang w:val="en-US"/>
        </w:rPr>
      </w:pPr>
    </w:p>
    <w:p w14:paraId="5C8962D9" w14:textId="77777777" w:rsidR="004962BD" w:rsidRDefault="004962BD" w:rsidP="004962BD">
      <w:pPr>
        <w:jc w:val="both"/>
        <w:rPr>
          <w:rFonts w:ascii="Times New Roman" w:hAnsi="Times New Roman" w:cs="Times New Roman"/>
          <w:noProof/>
          <w:sz w:val="24"/>
          <w:szCs w:val="24"/>
          <w:lang w:val="en-US"/>
        </w:rPr>
      </w:pPr>
    </w:p>
    <w:p w14:paraId="1DA1F7A0" w14:textId="77777777" w:rsidR="004962BD" w:rsidRDefault="004962BD" w:rsidP="004962BD">
      <w:pPr>
        <w:jc w:val="both"/>
        <w:rPr>
          <w:rFonts w:ascii="Times New Roman" w:hAnsi="Times New Roman" w:cs="Times New Roman"/>
          <w:noProof/>
          <w:sz w:val="24"/>
          <w:szCs w:val="24"/>
          <w:lang w:val="en-US"/>
        </w:rPr>
      </w:pPr>
    </w:p>
    <w:p w14:paraId="69A571F7" w14:textId="77777777" w:rsidR="004962BD" w:rsidRDefault="004962BD" w:rsidP="004962BD">
      <w:pPr>
        <w:jc w:val="both"/>
        <w:rPr>
          <w:rFonts w:ascii="Times New Roman" w:hAnsi="Times New Roman" w:cs="Times New Roman"/>
          <w:noProof/>
          <w:sz w:val="24"/>
          <w:szCs w:val="24"/>
          <w:lang w:val="en-US"/>
        </w:rPr>
      </w:pPr>
    </w:p>
    <w:p w14:paraId="0B11FD74" w14:textId="77777777" w:rsidR="004962BD" w:rsidRDefault="004962BD" w:rsidP="004962BD">
      <w:pPr>
        <w:jc w:val="both"/>
        <w:rPr>
          <w:rFonts w:ascii="Times New Roman" w:hAnsi="Times New Roman" w:cs="Times New Roman"/>
          <w:noProof/>
          <w:sz w:val="24"/>
          <w:szCs w:val="24"/>
          <w:lang w:val="en-US"/>
        </w:rPr>
      </w:pPr>
    </w:p>
    <w:p w14:paraId="4C35141F" w14:textId="77777777" w:rsidR="004962BD" w:rsidRDefault="004962BD" w:rsidP="004962BD">
      <w:pPr>
        <w:jc w:val="both"/>
        <w:rPr>
          <w:rFonts w:ascii="Times New Roman" w:hAnsi="Times New Roman" w:cs="Times New Roman"/>
          <w:noProof/>
          <w:sz w:val="24"/>
          <w:szCs w:val="24"/>
          <w:lang w:val="en-US"/>
        </w:rPr>
      </w:pPr>
    </w:p>
    <w:p w14:paraId="2B51BFF5" w14:textId="77777777" w:rsidR="004962BD" w:rsidRDefault="004962BD" w:rsidP="004962BD">
      <w:pPr>
        <w:jc w:val="both"/>
        <w:rPr>
          <w:rFonts w:ascii="Times New Roman" w:hAnsi="Times New Roman" w:cs="Times New Roman"/>
          <w:noProof/>
          <w:sz w:val="24"/>
          <w:szCs w:val="24"/>
          <w:lang w:val="en-US"/>
        </w:rPr>
      </w:pPr>
    </w:p>
    <w:p w14:paraId="7A3DD38C" w14:textId="77777777" w:rsidR="004962BD" w:rsidRDefault="004962BD" w:rsidP="004962BD">
      <w:pPr>
        <w:jc w:val="both"/>
        <w:rPr>
          <w:rFonts w:ascii="Times New Roman" w:hAnsi="Times New Roman" w:cs="Times New Roman"/>
          <w:noProof/>
          <w:sz w:val="24"/>
          <w:szCs w:val="24"/>
          <w:lang w:val="en-US"/>
        </w:rPr>
      </w:pPr>
    </w:p>
    <w:p w14:paraId="30E98EE2" w14:textId="77777777" w:rsidR="004962BD" w:rsidRDefault="004962BD" w:rsidP="004962BD">
      <w:pPr>
        <w:jc w:val="both"/>
        <w:rPr>
          <w:rFonts w:ascii="Times New Roman" w:hAnsi="Times New Roman" w:cs="Times New Roman"/>
          <w:noProof/>
          <w:sz w:val="24"/>
          <w:szCs w:val="24"/>
          <w:lang w:val="en-US"/>
        </w:rPr>
      </w:pPr>
    </w:p>
    <w:p w14:paraId="0B1B32AC" w14:textId="77777777" w:rsidR="004962BD" w:rsidRDefault="004962BD" w:rsidP="004962BD">
      <w:pPr>
        <w:jc w:val="both"/>
        <w:rPr>
          <w:rFonts w:ascii="Times New Roman" w:hAnsi="Times New Roman" w:cs="Times New Roman"/>
          <w:noProof/>
          <w:sz w:val="24"/>
          <w:szCs w:val="24"/>
          <w:lang w:val="en-US"/>
        </w:rPr>
      </w:pPr>
    </w:p>
    <w:p w14:paraId="2D73974C" w14:textId="77777777" w:rsidR="004962BD" w:rsidRDefault="004962BD" w:rsidP="004962BD">
      <w:pPr>
        <w:jc w:val="both"/>
        <w:rPr>
          <w:rFonts w:ascii="Times New Roman" w:hAnsi="Times New Roman" w:cs="Times New Roman"/>
          <w:noProof/>
          <w:sz w:val="24"/>
          <w:szCs w:val="24"/>
          <w:lang w:val="en-US"/>
        </w:rPr>
      </w:pPr>
    </w:p>
    <w:p w14:paraId="46801BE5" w14:textId="77777777" w:rsidR="004962BD" w:rsidRDefault="004962BD" w:rsidP="004962BD">
      <w:pPr>
        <w:jc w:val="both"/>
        <w:rPr>
          <w:rFonts w:ascii="Times New Roman" w:hAnsi="Times New Roman" w:cs="Times New Roman"/>
          <w:noProof/>
          <w:sz w:val="24"/>
          <w:szCs w:val="24"/>
          <w:lang w:val="en-US"/>
        </w:rPr>
      </w:pPr>
    </w:p>
    <w:p w14:paraId="3BBAFF80" w14:textId="77777777" w:rsidR="004962BD" w:rsidRDefault="004962BD" w:rsidP="004962BD">
      <w:pPr>
        <w:jc w:val="both"/>
        <w:rPr>
          <w:rFonts w:ascii="Times New Roman" w:hAnsi="Times New Roman" w:cs="Times New Roman"/>
          <w:noProof/>
          <w:sz w:val="24"/>
          <w:szCs w:val="24"/>
          <w:lang w:val="en-US"/>
        </w:rPr>
      </w:pPr>
    </w:p>
    <w:p w14:paraId="0FE8AD24" w14:textId="77777777" w:rsidR="004962BD" w:rsidRDefault="004962BD" w:rsidP="004962BD">
      <w:pPr>
        <w:jc w:val="both"/>
        <w:rPr>
          <w:rFonts w:ascii="Times New Roman" w:hAnsi="Times New Roman" w:cs="Times New Roman"/>
          <w:noProof/>
          <w:sz w:val="24"/>
          <w:szCs w:val="24"/>
          <w:lang w:val="en-US"/>
        </w:rPr>
      </w:pPr>
    </w:p>
    <w:p w14:paraId="6C46F72C" w14:textId="77777777" w:rsidR="004962BD" w:rsidRDefault="004962BD" w:rsidP="004962BD">
      <w:pPr>
        <w:jc w:val="both"/>
        <w:rPr>
          <w:rFonts w:ascii="Times New Roman" w:hAnsi="Times New Roman" w:cs="Times New Roman"/>
          <w:noProof/>
          <w:sz w:val="24"/>
          <w:szCs w:val="24"/>
          <w:lang w:val="en-US"/>
        </w:rPr>
      </w:pPr>
    </w:p>
    <w:p w14:paraId="79853C8E" w14:textId="77777777" w:rsidR="004962BD" w:rsidRDefault="004962BD" w:rsidP="004962BD">
      <w:pPr>
        <w:jc w:val="both"/>
        <w:rPr>
          <w:rFonts w:ascii="Times New Roman" w:hAnsi="Times New Roman" w:cs="Times New Roman"/>
          <w:noProof/>
          <w:sz w:val="24"/>
          <w:szCs w:val="24"/>
          <w:lang w:val="en-US"/>
        </w:rPr>
      </w:pPr>
    </w:p>
    <w:p w14:paraId="0771113F" w14:textId="77777777" w:rsidR="004962BD" w:rsidRDefault="004962BD" w:rsidP="004962BD">
      <w:pPr>
        <w:jc w:val="both"/>
        <w:rPr>
          <w:rFonts w:ascii="Times New Roman" w:hAnsi="Times New Roman" w:cs="Times New Roman"/>
          <w:noProof/>
          <w:sz w:val="24"/>
          <w:szCs w:val="24"/>
          <w:lang w:val="en-US"/>
        </w:rPr>
      </w:pPr>
    </w:p>
    <w:p w14:paraId="17AF4288" w14:textId="77777777" w:rsidR="004962BD" w:rsidRDefault="004962BD" w:rsidP="004962BD">
      <w:p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3360" behindDoc="0" locked="0" layoutInCell="1" allowOverlap="1" wp14:anchorId="57FA3B5B" wp14:editId="35C402E7">
            <wp:simplePos x="0" y="0"/>
            <wp:positionH relativeFrom="column">
              <wp:posOffset>811332</wp:posOffset>
            </wp:positionH>
            <wp:positionV relativeFrom="paragraph">
              <wp:posOffset>289</wp:posOffset>
            </wp:positionV>
            <wp:extent cx="4429760" cy="4987925"/>
            <wp:effectExtent l="0" t="0" r="8890" b="3175"/>
            <wp:wrapTopAndBottom/>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9760" cy="498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80810" w14:textId="16673136" w:rsidR="004962BD" w:rsidRDefault="004962BD" w:rsidP="004962BD">
      <w:pPr>
        <w:spacing w:line="480" w:lineRule="auto"/>
        <w:jc w:val="both"/>
        <w:rPr>
          <w:rFonts w:ascii="Times New Roman" w:hAnsi="Times New Roman" w:cs="Times New Roman"/>
          <w:sz w:val="24"/>
          <w:szCs w:val="24"/>
          <w:lang w:val="en-US"/>
        </w:rPr>
      </w:pPr>
      <w:r>
        <w:rPr>
          <w:rFonts w:ascii="Times New Roman" w:hAnsi="Times New Roman" w:cs="Times New Roman"/>
          <w:b/>
          <w:bCs/>
          <w:noProof/>
          <w:sz w:val="24"/>
          <w:szCs w:val="24"/>
          <w:lang w:val="en-US"/>
        </w:rPr>
        <w:t>Supplementary Figure S4</w:t>
      </w:r>
      <w:r w:rsidRPr="00A100E3">
        <w:rPr>
          <w:rFonts w:ascii="Times New Roman" w:hAnsi="Times New Roman" w:cs="Times New Roman"/>
          <w:b/>
          <w:bCs/>
          <w:noProof/>
          <w:sz w:val="24"/>
          <w:szCs w:val="24"/>
          <w:lang w:val="en-US"/>
        </w:rPr>
        <w:t xml:space="preserve"> | </w:t>
      </w:r>
      <w:r>
        <w:rPr>
          <w:rFonts w:ascii="Times New Roman" w:hAnsi="Times New Roman" w:cs="Times New Roman"/>
          <w:b/>
          <w:bCs/>
          <w:noProof/>
          <w:sz w:val="24"/>
          <w:szCs w:val="24"/>
          <w:lang w:val="en-US"/>
        </w:rPr>
        <w:t xml:space="preserve">Experiemental transresistance pattern from adjacent pattern measurement scheme. </w:t>
      </w:r>
      <w:r>
        <w:rPr>
          <w:rFonts w:ascii="Times New Roman" w:hAnsi="Times New Roman" w:cs="Times New Roman"/>
          <w:noProof/>
          <w:sz w:val="24"/>
          <w:szCs w:val="24"/>
          <w:lang w:val="en-US"/>
        </w:rPr>
        <w:t>Source current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I</m:t>
            </m:r>
          </m:e>
          <m:sub>
            <m:r>
              <m:rPr>
                <m:sty m:val="p"/>
              </m:rPr>
              <w:rPr>
                <w:rFonts w:ascii="Cambria Math" w:hAnsi="Cambria Math" w:cs="Times New Roman"/>
                <w:noProof/>
                <w:sz w:val="24"/>
                <w:szCs w:val="24"/>
                <w:lang w:val="en-US"/>
              </w:rPr>
              <m:t>source</m:t>
            </m:r>
          </m:sub>
        </m:sSub>
      </m:oMath>
      <w:r>
        <w:rPr>
          <w:rFonts w:ascii="Times New Roman" w:hAnsi="Times New Roman" w:cs="Times New Roman"/>
          <w:sz w:val="24"/>
          <w:szCs w:val="24"/>
          <w:lang w:val="en-US"/>
        </w:rPr>
        <w:t>) pattern, corresponding sense voltage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m:rPr>
                <m:sty m:val="p"/>
              </m:rPr>
              <w:rPr>
                <w:rFonts w:ascii="Cambria Math" w:hAnsi="Cambria Math" w:cs="Times New Roman"/>
                <w:sz w:val="24"/>
                <w:szCs w:val="24"/>
                <w:lang w:val="en-US"/>
              </w:rPr>
              <m:t>sense</m:t>
            </m:r>
          </m:sub>
        </m:sSub>
      </m:oMath>
      <w:r>
        <w:rPr>
          <w:rFonts w:ascii="Times New Roman" w:hAnsi="Times New Roman" w:cs="Times New Roman"/>
          <w:sz w:val="24"/>
          <w:szCs w:val="24"/>
          <w:lang w:val="en-US"/>
        </w:rPr>
        <w:t>) pattern and transresistance pattern. Measurements were performed by applying a voltage of 10 mV to adjacent source terminals and measuring the corresponding</w:t>
      </w:r>
      <w:r w:rsidR="00B9479B">
        <w:rPr>
          <w:rFonts w:ascii="Times New Roman" w:hAnsi="Times New Roman" w:cs="Times New Roman"/>
          <w:sz w:val="24"/>
          <w:szCs w:val="24"/>
          <w:lang w:val="en-US"/>
        </w:rPr>
        <w:t xml:space="preserve">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I</m:t>
            </m:r>
          </m:e>
          <m:sub>
            <m:r>
              <m:rPr>
                <m:sty m:val="p"/>
              </m:rPr>
              <w:rPr>
                <w:rFonts w:ascii="Cambria Math" w:hAnsi="Cambria Math" w:cs="Times New Roman"/>
                <w:noProof/>
                <w:sz w:val="24"/>
                <w:szCs w:val="24"/>
                <w:lang w:val="en-US"/>
              </w:rPr>
              <m:t>source</m:t>
            </m:r>
          </m:sub>
        </m:sSub>
      </m:oMath>
      <w:r>
        <w:rPr>
          <w:rFonts w:ascii="Times New Roman" w:eastAsiaTheme="minorEastAsia" w:hAnsi="Times New Roman" w:cs="Times New Roman"/>
          <w:sz w:val="24"/>
          <w:szCs w:val="24"/>
          <w:lang w:val="en-US"/>
        </w:rPr>
        <w:t>,</w:t>
      </w:r>
      <w:r>
        <w:rPr>
          <w:rFonts w:ascii="Times New Roman" w:hAnsi="Times New Roman" w:cs="Times New Roman"/>
          <w:sz w:val="24"/>
          <w:szCs w:val="24"/>
          <w:lang w:val="en-US"/>
        </w:rPr>
        <w:t xml:space="preserve"> while measuring</w:t>
      </w:r>
      <w:r w:rsidR="00B9479B">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m:rPr>
                <m:sty m:val="p"/>
              </m:rPr>
              <w:rPr>
                <w:rFonts w:ascii="Cambria Math" w:hAnsi="Cambria Math" w:cs="Times New Roman"/>
                <w:sz w:val="24"/>
                <w:szCs w:val="24"/>
                <w:lang w:val="en-US"/>
              </w:rPr>
              <m:t>sense</m:t>
            </m:r>
          </m:sub>
        </m:sSub>
      </m:oMath>
      <w:r>
        <w:rPr>
          <w:rFonts w:ascii="Times New Roman" w:hAnsi="Times New Roman" w:cs="Times New Roman"/>
          <w:sz w:val="24"/>
          <w:szCs w:val="24"/>
          <w:lang w:val="en-US"/>
        </w:rPr>
        <w:t xml:space="preserve"> across other pair of adjacent terminals. The source configuration is labelled at the top.</w:t>
      </w:r>
    </w:p>
    <w:p w14:paraId="187A318B" w14:textId="77777777" w:rsidR="004962BD" w:rsidRDefault="004962BD" w:rsidP="004962BD">
      <w:pPr>
        <w:spacing w:line="480" w:lineRule="auto"/>
        <w:jc w:val="both"/>
        <w:rPr>
          <w:rFonts w:ascii="Times New Roman" w:hAnsi="Times New Roman" w:cs="Times New Roman"/>
          <w:sz w:val="24"/>
          <w:szCs w:val="24"/>
          <w:lang w:val="en-US"/>
        </w:rPr>
      </w:pPr>
    </w:p>
    <w:p w14:paraId="22CB7245" w14:textId="77777777" w:rsidR="004962BD" w:rsidRDefault="004962BD" w:rsidP="004962BD">
      <w:pPr>
        <w:spacing w:line="480" w:lineRule="auto"/>
        <w:jc w:val="both"/>
        <w:rPr>
          <w:rFonts w:ascii="Times New Roman" w:hAnsi="Times New Roman" w:cs="Times New Roman"/>
          <w:sz w:val="24"/>
          <w:szCs w:val="24"/>
          <w:lang w:val="en-US"/>
        </w:rPr>
      </w:pPr>
    </w:p>
    <w:p w14:paraId="71EB938F" w14:textId="77777777" w:rsidR="004962BD" w:rsidRDefault="004962BD" w:rsidP="004962BD">
      <w:pPr>
        <w:spacing w:line="480" w:lineRule="auto"/>
        <w:jc w:val="both"/>
        <w:rPr>
          <w:rFonts w:ascii="Times New Roman" w:hAnsi="Times New Roman" w:cs="Times New Roman"/>
          <w:sz w:val="24"/>
          <w:szCs w:val="24"/>
          <w:lang w:val="en-US"/>
        </w:rPr>
      </w:pPr>
    </w:p>
    <w:p w14:paraId="7588D4A0" w14:textId="77777777" w:rsidR="004962BD" w:rsidRDefault="004962BD" w:rsidP="004962BD">
      <w:pPr>
        <w:spacing w:line="480" w:lineRule="auto"/>
        <w:jc w:val="both"/>
        <w:rPr>
          <w:rFonts w:ascii="Times New Roman" w:hAnsi="Times New Roman" w:cs="Times New Roman"/>
          <w:sz w:val="24"/>
          <w:szCs w:val="24"/>
          <w:lang w:val="en-US"/>
        </w:rPr>
      </w:pPr>
    </w:p>
    <w:p w14:paraId="1D51EBBF" w14:textId="77CAD46E" w:rsidR="004962BD" w:rsidRDefault="0088593E" w:rsidP="004962BD">
      <w:pPr>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70528" behindDoc="0" locked="0" layoutInCell="1" allowOverlap="1" wp14:anchorId="014191B1" wp14:editId="2DD920B1">
            <wp:simplePos x="0" y="0"/>
            <wp:positionH relativeFrom="margin">
              <wp:align>left</wp:align>
            </wp:positionH>
            <wp:positionV relativeFrom="paragraph">
              <wp:posOffset>1025</wp:posOffset>
            </wp:positionV>
            <wp:extent cx="6143696" cy="3662127"/>
            <wp:effectExtent l="0" t="0" r="0" b="0"/>
            <wp:wrapTopAndBottom/>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43696" cy="36621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DCE55" w14:textId="2A451494" w:rsidR="004962BD" w:rsidRDefault="004962BD" w:rsidP="004962BD">
      <w:pPr>
        <w:spacing w:line="480" w:lineRule="auto"/>
        <w:jc w:val="both"/>
        <w:rPr>
          <w:rFonts w:ascii="Times New Roman" w:hAnsi="Times New Roman" w:cs="Times New Roman"/>
          <w:sz w:val="24"/>
          <w:szCs w:val="24"/>
          <w:lang w:val="en-US"/>
        </w:rPr>
      </w:pPr>
      <w:r>
        <w:rPr>
          <w:rFonts w:ascii="Times New Roman" w:hAnsi="Times New Roman" w:cs="Times New Roman"/>
          <w:b/>
          <w:bCs/>
          <w:noProof/>
          <w:sz w:val="24"/>
          <w:szCs w:val="24"/>
          <w:lang w:val="en-US"/>
        </w:rPr>
        <w:t>Supplementary Figure S5</w:t>
      </w:r>
      <w:r w:rsidRPr="00A100E3">
        <w:rPr>
          <w:rFonts w:ascii="Times New Roman" w:hAnsi="Times New Roman" w:cs="Times New Roman"/>
          <w:b/>
          <w:bCs/>
          <w:noProof/>
          <w:sz w:val="24"/>
          <w:szCs w:val="24"/>
          <w:lang w:val="en-US"/>
        </w:rPr>
        <w:t xml:space="preserve"> | </w:t>
      </w:r>
      <w:r>
        <w:rPr>
          <w:rFonts w:ascii="Times New Roman" w:hAnsi="Times New Roman" w:cs="Times New Roman"/>
          <w:b/>
          <w:bCs/>
          <w:noProof/>
          <w:sz w:val="24"/>
          <w:szCs w:val="24"/>
          <w:lang w:val="en-US"/>
        </w:rPr>
        <w:t xml:space="preserve">Transresistance pattern of a homogeneous sample (simulated). </w:t>
      </w:r>
      <w:r>
        <w:rPr>
          <w:rFonts w:ascii="Times New Roman" w:hAnsi="Times New Roman" w:cs="Times New Roman"/>
          <w:noProof/>
          <w:sz w:val="24"/>
          <w:szCs w:val="24"/>
          <w:lang w:val="en-US"/>
        </w:rPr>
        <w:t>T</w:t>
      </w:r>
      <w:r>
        <w:rPr>
          <w:rFonts w:ascii="Times New Roman" w:hAnsi="Times New Roman" w:cs="Times New Roman"/>
          <w:sz w:val="24"/>
          <w:szCs w:val="24"/>
          <w:lang w:val="en-US"/>
        </w:rPr>
        <w:t xml:space="preserve">ransresistance pattern obtained with the adjacent protocol scheme of a </w:t>
      </w:r>
      <w:r w:rsidR="00A47C10">
        <w:rPr>
          <w:rFonts w:ascii="Times New Roman" w:hAnsi="Times New Roman" w:cs="Times New Roman"/>
          <w:sz w:val="24"/>
          <w:szCs w:val="24"/>
          <w:lang w:val="en-US"/>
        </w:rPr>
        <w:t xml:space="preserve">simulated </w:t>
      </w:r>
      <w:r>
        <w:rPr>
          <w:rFonts w:ascii="Times New Roman" w:hAnsi="Times New Roman" w:cs="Times New Roman"/>
          <w:sz w:val="24"/>
          <w:szCs w:val="24"/>
          <w:lang w:val="en-US"/>
        </w:rPr>
        <w:t xml:space="preserve">homogeneous sample with a median conductivity of 15.7 mS. Selected source-sense configurations corresponding to numbered measurements of the transresistance pattern are </w:t>
      </w:r>
      <w:r w:rsidR="00A47C10">
        <w:rPr>
          <w:rFonts w:ascii="Times New Roman" w:hAnsi="Times New Roman" w:cs="Times New Roman"/>
          <w:sz w:val="24"/>
          <w:szCs w:val="24"/>
          <w:lang w:val="en-US"/>
        </w:rPr>
        <w:t>reported</w:t>
      </w:r>
      <w:r>
        <w:rPr>
          <w:rFonts w:ascii="Times New Roman" w:hAnsi="Times New Roman" w:cs="Times New Roman"/>
          <w:sz w:val="24"/>
          <w:szCs w:val="24"/>
          <w:lang w:val="en-US"/>
        </w:rPr>
        <w:t>. In case of a homogeneous sample, geometrically symmetric source-sense configurations resulted in the same value of transresistance (refer to configurations 1 and 2). Configurations 3 and 4 correspond to sourcing a pair of electrodes in the corner while sensing in adjacent and opposite pair</w:t>
      </w:r>
      <w:r w:rsidR="006B62A8">
        <w:rPr>
          <w:rFonts w:ascii="Times New Roman" w:hAnsi="Times New Roman" w:cs="Times New Roman"/>
          <w:sz w:val="24"/>
          <w:szCs w:val="24"/>
          <w:lang w:val="en-US"/>
        </w:rPr>
        <w:t>s</w:t>
      </w:r>
      <w:r>
        <w:rPr>
          <w:rFonts w:ascii="Times New Roman" w:hAnsi="Times New Roman" w:cs="Times New Roman"/>
          <w:sz w:val="24"/>
          <w:szCs w:val="24"/>
          <w:lang w:val="en-US"/>
        </w:rPr>
        <w:t xml:space="preserve"> of electrodes, respectively.</w:t>
      </w:r>
    </w:p>
    <w:p w14:paraId="74718BCF" w14:textId="77777777" w:rsidR="004962BD" w:rsidRDefault="004962BD" w:rsidP="004962BD">
      <w:pPr>
        <w:spacing w:line="480" w:lineRule="auto"/>
        <w:jc w:val="both"/>
        <w:rPr>
          <w:rFonts w:ascii="Times New Roman" w:hAnsi="Times New Roman" w:cs="Times New Roman"/>
          <w:noProof/>
          <w:sz w:val="24"/>
          <w:szCs w:val="24"/>
          <w:lang w:val="en-US"/>
        </w:rPr>
      </w:pPr>
    </w:p>
    <w:p w14:paraId="430D8AFF" w14:textId="77777777" w:rsidR="004962BD" w:rsidRDefault="004962BD" w:rsidP="004962BD">
      <w:pPr>
        <w:jc w:val="both"/>
        <w:rPr>
          <w:rFonts w:ascii="Times New Roman" w:hAnsi="Times New Roman" w:cs="Times New Roman"/>
          <w:noProof/>
          <w:sz w:val="24"/>
          <w:szCs w:val="24"/>
          <w:lang w:val="en-US"/>
        </w:rPr>
      </w:pPr>
    </w:p>
    <w:p w14:paraId="799A29C8" w14:textId="77777777" w:rsidR="004962BD" w:rsidRDefault="004962BD" w:rsidP="004962BD">
      <w:pPr>
        <w:jc w:val="both"/>
        <w:rPr>
          <w:rFonts w:ascii="Times New Roman" w:hAnsi="Times New Roman" w:cs="Times New Roman"/>
          <w:b/>
          <w:bCs/>
          <w:noProof/>
          <w:sz w:val="24"/>
          <w:szCs w:val="24"/>
          <w:lang w:val="en-US"/>
        </w:rPr>
      </w:pPr>
    </w:p>
    <w:p w14:paraId="2A41D2FF" w14:textId="77777777" w:rsidR="004962BD" w:rsidRDefault="004962BD" w:rsidP="004962BD">
      <w:pPr>
        <w:jc w:val="both"/>
        <w:rPr>
          <w:rFonts w:ascii="Times New Roman" w:hAnsi="Times New Roman" w:cs="Times New Roman"/>
          <w:b/>
          <w:bCs/>
          <w:noProof/>
          <w:sz w:val="24"/>
          <w:szCs w:val="24"/>
          <w:lang w:val="en-US"/>
        </w:rPr>
      </w:pPr>
    </w:p>
    <w:p w14:paraId="3A48457F" w14:textId="77777777" w:rsidR="004962BD" w:rsidRDefault="004962BD" w:rsidP="004962BD">
      <w:pPr>
        <w:jc w:val="both"/>
        <w:rPr>
          <w:rFonts w:ascii="Times New Roman" w:hAnsi="Times New Roman" w:cs="Times New Roman"/>
          <w:b/>
          <w:bCs/>
          <w:noProof/>
          <w:sz w:val="24"/>
          <w:szCs w:val="24"/>
          <w:lang w:val="en-US"/>
        </w:rPr>
      </w:pPr>
    </w:p>
    <w:p w14:paraId="019EF035" w14:textId="77777777" w:rsidR="004962BD" w:rsidRDefault="004962BD" w:rsidP="004962BD">
      <w:pPr>
        <w:jc w:val="both"/>
        <w:rPr>
          <w:rFonts w:ascii="Times New Roman" w:hAnsi="Times New Roman" w:cs="Times New Roman"/>
          <w:b/>
          <w:bCs/>
          <w:noProof/>
          <w:sz w:val="24"/>
          <w:szCs w:val="24"/>
          <w:lang w:val="en-US"/>
        </w:rPr>
      </w:pPr>
    </w:p>
    <w:p w14:paraId="4971D747" w14:textId="77777777" w:rsidR="004962BD" w:rsidRDefault="004962BD" w:rsidP="004962BD">
      <w:pPr>
        <w:jc w:val="both"/>
        <w:rPr>
          <w:rFonts w:ascii="Times New Roman" w:hAnsi="Times New Roman" w:cs="Times New Roman"/>
          <w:b/>
          <w:bCs/>
          <w:noProof/>
          <w:sz w:val="24"/>
          <w:szCs w:val="24"/>
          <w:lang w:val="en-US"/>
        </w:rPr>
      </w:pPr>
    </w:p>
    <w:p w14:paraId="2F5C9736" w14:textId="71E03BBC" w:rsidR="004962BD" w:rsidRDefault="004962BD" w:rsidP="00C236FD">
      <w:pPr>
        <w:spacing w:line="480" w:lineRule="auto"/>
        <w:jc w:val="both"/>
        <w:rPr>
          <w:rFonts w:ascii="Times New Roman" w:hAnsi="Times New Roman" w:cs="Times New Roman"/>
          <w:noProof/>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64384" behindDoc="0" locked="0" layoutInCell="1" allowOverlap="1" wp14:anchorId="1E62B558" wp14:editId="4BD3B5D4">
            <wp:simplePos x="0" y="0"/>
            <wp:positionH relativeFrom="column">
              <wp:posOffset>106541</wp:posOffset>
            </wp:positionH>
            <wp:positionV relativeFrom="paragraph">
              <wp:posOffset>276</wp:posOffset>
            </wp:positionV>
            <wp:extent cx="5836285" cy="2568575"/>
            <wp:effectExtent l="0" t="0" r="0" b="3175"/>
            <wp:wrapTopAndBottom/>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6285" cy="2568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val="en-US"/>
        </w:rPr>
        <w:t xml:space="preserve">Supplementary Figure S6 | Reconstruction of the impedance matrix from the transresistance pattern. a. </w:t>
      </w:r>
      <w:r>
        <w:rPr>
          <w:rFonts w:ascii="Times New Roman" w:hAnsi="Times New Roman" w:cs="Times New Roman"/>
          <w:noProof/>
          <w:sz w:val="24"/>
          <w:szCs w:val="24"/>
          <w:lang w:val="en-US"/>
        </w:rPr>
        <w:t xml:space="preserve">Experimental transresistance pattern of an Ag NW network and </w:t>
      </w:r>
      <w:r w:rsidRPr="00113B72">
        <w:rPr>
          <w:rFonts w:ascii="Times New Roman" w:hAnsi="Times New Roman" w:cs="Times New Roman"/>
          <w:b/>
          <w:bCs/>
          <w:noProof/>
          <w:sz w:val="24"/>
          <w:szCs w:val="24"/>
          <w:lang w:val="en-US"/>
        </w:rPr>
        <w:t>b.</w:t>
      </w:r>
      <w:r>
        <w:rPr>
          <w:rFonts w:ascii="Times New Roman" w:hAnsi="Times New Roman" w:cs="Times New Roman"/>
          <w:noProof/>
          <w:sz w:val="24"/>
          <w:szCs w:val="24"/>
          <w:lang w:val="en-US"/>
        </w:rPr>
        <w:t xml:space="preserve"> corresponding impedance matrix reconstructed from </w:t>
      </w:r>
      <w:r w:rsidR="00A47C10">
        <w:rPr>
          <w:rFonts w:ascii="Times New Roman" w:hAnsi="Times New Roman" w:cs="Times New Roman"/>
          <w:noProof/>
          <w:sz w:val="24"/>
          <w:szCs w:val="24"/>
          <w:lang w:val="en-US"/>
        </w:rPr>
        <w:t xml:space="preserve">transresistance </w:t>
      </w:r>
      <w:r>
        <w:rPr>
          <w:rFonts w:ascii="Times New Roman" w:hAnsi="Times New Roman" w:cs="Times New Roman"/>
          <w:noProof/>
          <w:sz w:val="24"/>
          <w:szCs w:val="24"/>
          <w:lang w:val="en-US"/>
        </w:rPr>
        <w:t>data. Matrix elements highlighted with triangle markers in panel b correspond to measurement</w:t>
      </w:r>
      <w:r w:rsidR="00A47C10">
        <w:rPr>
          <w:rFonts w:ascii="Times New Roman" w:hAnsi="Times New Roman" w:cs="Times New Roman"/>
          <w:noProof/>
          <w:sz w:val="24"/>
          <w:szCs w:val="24"/>
          <w:lang w:val="en-US"/>
        </w:rPr>
        <w:t xml:space="preserve">s </w:t>
      </w:r>
      <w:r>
        <w:rPr>
          <w:rFonts w:ascii="Times New Roman" w:hAnsi="Times New Roman" w:cs="Times New Roman"/>
          <w:noProof/>
          <w:sz w:val="24"/>
          <w:szCs w:val="24"/>
          <w:lang w:val="en-US"/>
        </w:rPr>
        <w:t xml:space="preserve">marked in panel a. Orange triangles mark two symmetric configurations. </w:t>
      </w:r>
      <w:r w:rsidR="00C236FD" w:rsidRPr="00510B5A">
        <w:rPr>
          <w:rFonts w:ascii="Times New Roman" w:hAnsi="Times New Roman" w:cs="Times New Roman"/>
          <w:noProof/>
          <w:sz w:val="24"/>
          <w:szCs w:val="24"/>
          <w:lang w:val="en-US"/>
        </w:rPr>
        <w:t>The ERT-wired sample can be considered a common loop multi terminal network</w:t>
      </w:r>
      <w:sdt>
        <w:sdtPr>
          <w:rPr>
            <w:rFonts w:ascii="Times New Roman" w:hAnsi="Times New Roman" w:cs="Times New Roman"/>
            <w:noProof/>
            <w:color w:val="000000"/>
            <w:sz w:val="24"/>
            <w:szCs w:val="24"/>
            <w:vertAlign w:val="superscript"/>
            <w:lang w:val="en-US"/>
          </w:rPr>
          <w:tag w:val="MENDELEY_CITATION_v3_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"/>
          <w:id w:val="232524804"/>
          <w:placeholder>
            <w:docPart w:val="DefaultPlaceholder_-1854013440"/>
          </w:placeholder>
        </w:sdtPr>
        <w:sdtContent>
          <w:r w:rsidR="001E1791" w:rsidRPr="001E1791">
            <w:rPr>
              <w:rFonts w:ascii="Times New Roman" w:hAnsi="Times New Roman" w:cs="Times New Roman"/>
              <w:noProof/>
              <w:color w:val="000000"/>
              <w:sz w:val="24"/>
              <w:szCs w:val="24"/>
              <w:vertAlign w:val="superscript"/>
              <w:lang w:val="en-US"/>
            </w:rPr>
            <w:t>1</w:t>
          </w:r>
        </w:sdtContent>
      </w:sdt>
      <w:r w:rsidR="00F13240">
        <w:rPr>
          <w:rFonts w:ascii="Times New Roman" w:hAnsi="Times New Roman" w:cs="Times New Roman"/>
          <w:noProof/>
          <w:sz w:val="24"/>
          <w:szCs w:val="24"/>
          <w:lang w:val="en-US"/>
        </w:rPr>
        <w:t>, where t</w:t>
      </w:r>
      <w:r w:rsidR="00C236FD" w:rsidRPr="00510B5A">
        <w:rPr>
          <w:rFonts w:ascii="Times New Roman" w:hAnsi="Times New Roman" w:cs="Times New Roman"/>
          <w:noProof/>
          <w:sz w:val="24"/>
          <w:szCs w:val="24"/>
          <w:lang w:val="en-US"/>
        </w:rPr>
        <w:t xml:space="preserve">he transresistance measurements obtained on the sample are the entries of the impedance matrix </w:t>
      </w:r>
      <m:oMath>
        <m:r>
          <w:rPr>
            <w:rFonts w:ascii="Cambria Math" w:hAnsi="Cambria Math" w:cs="Times New Roman"/>
            <w:noProof/>
            <w:sz w:val="24"/>
            <w:szCs w:val="24"/>
            <w:lang w:val="en-US"/>
          </w:rPr>
          <m:t>Z</m:t>
        </m:r>
      </m:oMath>
      <w:r w:rsidR="00936355" w:rsidRPr="00510B5A">
        <w:rPr>
          <w:rFonts w:ascii="Times New Roman" w:hAnsi="Times New Roman" w:cs="Times New Roman"/>
          <w:noProof/>
          <w:sz w:val="24"/>
          <w:szCs w:val="24"/>
          <w:lang w:val="en-US"/>
        </w:rPr>
        <w:t xml:space="preserve"> associated </w:t>
      </w:r>
      <w:r w:rsidR="00B9696F">
        <w:rPr>
          <w:rFonts w:ascii="Times New Roman" w:hAnsi="Times New Roman" w:cs="Times New Roman"/>
          <w:noProof/>
          <w:sz w:val="24"/>
          <w:szCs w:val="24"/>
          <w:lang w:val="en-US"/>
        </w:rPr>
        <w:t>with</w:t>
      </w:r>
      <w:r w:rsidR="00936355" w:rsidRPr="00510B5A">
        <w:rPr>
          <w:rFonts w:ascii="Times New Roman" w:hAnsi="Times New Roman" w:cs="Times New Roman"/>
          <w:noProof/>
          <w:sz w:val="24"/>
          <w:szCs w:val="24"/>
          <w:lang w:val="en-US"/>
        </w:rPr>
        <w:t xml:space="preserve"> the electrical network</w:t>
      </w:r>
      <w:r w:rsidR="00C236FD" w:rsidRPr="00510B5A">
        <w:rPr>
          <w:rFonts w:ascii="Times New Roman" w:hAnsi="Times New Roman" w:cs="Times New Roman"/>
          <w:noProof/>
          <w:sz w:val="24"/>
          <w:szCs w:val="24"/>
          <w:lang w:val="en-US"/>
        </w:rPr>
        <w:t>.</w:t>
      </w:r>
    </w:p>
    <w:p w14:paraId="0F564435" w14:textId="77777777" w:rsidR="00936355" w:rsidRDefault="00936355" w:rsidP="00C236FD">
      <w:pPr>
        <w:spacing w:line="480" w:lineRule="auto"/>
        <w:jc w:val="both"/>
        <w:rPr>
          <w:rFonts w:ascii="Times New Roman" w:hAnsi="Times New Roman" w:cs="Times New Roman"/>
          <w:noProof/>
          <w:sz w:val="24"/>
          <w:szCs w:val="24"/>
          <w:lang w:val="en-US"/>
        </w:rPr>
      </w:pPr>
    </w:p>
    <w:p w14:paraId="21EB8DD4" w14:textId="77777777" w:rsidR="000F7746" w:rsidRPr="00510B5A" w:rsidRDefault="000F7746" w:rsidP="004962BD">
      <w:pPr>
        <w:spacing w:line="480" w:lineRule="auto"/>
        <w:jc w:val="both"/>
        <w:rPr>
          <w:rFonts w:ascii="Times New Roman" w:hAnsi="Times New Roman" w:cs="Times New Roman"/>
          <w:noProof/>
          <w:sz w:val="24"/>
          <w:szCs w:val="24"/>
          <w:lang w:val="en-US"/>
        </w:rPr>
      </w:pPr>
    </w:p>
    <w:p w14:paraId="3F93EE5C" w14:textId="77777777" w:rsidR="004962BD" w:rsidRPr="00510B5A" w:rsidRDefault="004962BD" w:rsidP="004962BD">
      <w:pPr>
        <w:jc w:val="both"/>
        <w:rPr>
          <w:rFonts w:ascii="Times New Roman" w:hAnsi="Times New Roman" w:cs="Times New Roman"/>
          <w:b/>
          <w:bCs/>
          <w:noProof/>
          <w:sz w:val="24"/>
          <w:szCs w:val="24"/>
          <w:lang w:val="en-US"/>
        </w:rPr>
      </w:pPr>
    </w:p>
    <w:p w14:paraId="292C1C2F" w14:textId="77777777" w:rsidR="004962BD" w:rsidRPr="00510B5A" w:rsidRDefault="004962BD" w:rsidP="004962BD">
      <w:pPr>
        <w:jc w:val="both"/>
        <w:rPr>
          <w:rFonts w:ascii="Times New Roman" w:hAnsi="Times New Roman" w:cs="Times New Roman"/>
          <w:b/>
          <w:bCs/>
          <w:noProof/>
          <w:sz w:val="24"/>
          <w:szCs w:val="24"/>
          <w:lang w:val="en-US"/>
        </w:rPr>
      </w:pPr>
    </w:p>
    <w:p w14:paraId="1C420BF8" w14:textId="77777777" w:rsidR="004962BD" w:rsidRPr="00510B5A" w:rsidRDefault="004962BD" w:rsidP="004962BD">
      <w:pPr>
        <w:jc w:val="both"/>
        <w:rPr>
          <w:rFonts w:ascii="Times New Roman" w:hAnsi="Times New Roman" w:cs="Times New Roman"/>
          <w:b/>
          <w:bCs/>
          <w:noProof/>
          <w:sz w:val="24"/>
          <w:szCs w:val="24"/>
          <w:lang w:val="en-US"/>
        </w:rPr>
      </w:pPr>
    </w:p>
    <w:p w14:paraId="2CD1FB37" w14:textId="77777777" w:rsidR="004962BD" w:rsidRPr="00510B5A" w:rsidRDefault="004962BD" w:rsidP="004962BD">
      <w:pPr>
        <w:jc w:val="both"/>
        <w:rPr>
          <w:rFonts w:ascii="Times New Roman" w:hAnsi="Times New Roman" w:cs="Times New Roman"/>
          <w:b/>
          <w:bCs/>
          <w:noProof/>
          <w:sz w:val="24"/>
          <w:szCs w:val="24"/>
          <w:lang w:val="en-US"/>
        </w:rPr>
      </w:pPr>
    </w:p>
    <w:p w14:paraId="0E9F49D2" w14:textId="77777777" w:rsidR="004962BD" w:rsidRPr="00510B5A" w:rsidRDefault="004962BD" w:rsidP="004962BD">
      <w:pPr>
        <w:jc w:val="both"/>
        <w:rPr>
          <w:rFonts w:ascii="Times New Roman" w:hAnsi="Times New Roman" w:cs="Times New Roman"/>
          <w:b/>
          <w:bCs/>
          <w:noProof/>
          <w:sz w:val="24"/>
          <w:szCs w:val="24"/>
          <w:lang w:val="en-US"/>
        </w:rPr>
      </w:pPr>
    </w:p>
    <w:p w14:paraId="0FDFB2CB" w14:textId="77777777" w:rsidR="004962BD" w:rsidRPr="00510B5A" w:rsidRDefault="004962BD" w:rsidP="004962BD">
      <w:pPr>
        <w:jc w:val="both"/>
        <w:rPr>
          <w:rFonts w:ascii="Times New Roman" w:hAnsi="Times New Roman" w:cs="Times New Roman"/>
          <w:b/>
          <w:bCs/>
          <w:noProof/>
          <w:sz w:val="24"/>
          <w:szCs w:val="24"/>
          <w:lang w:val="en-US"/>
        </w:rPr>
      </w:pPr>
    </w:p>
    <w:p w14:paraId="13DABD63" w14:textId="77777777" w:rsidR="004962BD" w:rsidRPr="00510B5A" w:rsidRDefault="004962BD" w:rsidP="004962BD">
      <w:pPr>
        <w:jc w:val="both"/>
        <w:rPr>
          <w:rFonts w:ascii="Times New Roman" w:hAnsi="Times New Roman" w:cs="Times New Roman"/>
          <w:b/>
          <w:bCs/>
          <w:noProof/>
          <w:sz w:val="24"/>
          <w:szCs w:val="24"/>
          <w:lang w:val="en-US"/>
        </w:rPr>
      </w:pPr>
    </w:p>
    <w:p w14:paraId="49A035D0" w14:textId="77777777" w:rsidR="004962BD" w:rsidRPr="00510B5A" w:rsidRDefault="004962BD" w:rsidP="004962BD">
      <w:pPr>
        <w:jc w:val="both"/>
        <w:rPr>
          <w:rFonts w:ascii="Times New Roman" w:hAnsi="Times New Roman" w:cs="Times New Roman"/>
          <w:b/>
          <w:bCs/>
          <w:noProof/>
          <w:sz w:val="24"/>
          <w:szCs w:val="24"/>
          <w:lang w:val="en-US"/>
        </w:rPr>
      </w:pPr>
    </w:p>
    <w:p w14:paraId="223D44E8" w14:textId="77777777" w:rsidR="004962BD" w:rsidRPr="00510B5A" w:rsidRDefault="004962BD" w:rsidP="004962BD">
      <w:pPr>
        <w:jc w:val="both"/>
        <w:rPr>
          <w:rFonts w:ascii="Times New Roman" w:hAnsi="Times New Roman" w:cs="Times New Roman"/>
          <w:b/>
          <w:bCs/>
          <w:noProof/>
          <w:sz w:val="24"/>
          <w:szCs w:val="24"/>
          <w:lang w:val="en-US"/>
        </w:rPr>
      </w:pPr>
    </w:p>
    <w:p w14:paraId="238931AE" w14:textId="77777777" w:rsidR="004962BD" w:rsidRPr="00510B5A" w:rsidRDefault="004962BD" w:rsidP="004962BD">
      <w:pPr>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62336" behindDoc="0" locked="0" layoutInCell="1" allowOverlap="1" wp14:anchorId="13F35D16" wp14:editId="7A46CB03">
            <wp:simplePos x="0" y="0"/>
            <wp:positionH relativeFrom="column">
              <wp:posOffset>1489710</wp:posOffset>
            </wp:positionH>
            <wp:positionV relativeFrom="paragraph">
              <wp:posOffset>1905</wp:posOffset>
            </wp:positionV>
            <wp:extent cx="2882900" cy="2830195"/>
            <wp:effectExtent l="0" t="0" r="0" b="0"/>
            <wp:wrapTopAndBottom/>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936" t="10782" r="8879" b="9513"/>
                    <a:stretch/>
                  </pic:blipFill>
                  <pic:spPr bwMode="auto">
                    <a:xfrm>
                      <a:off x="0" y="0"/>
                      <a:ext cx="2882900" cy="2830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4398EE" w14:textId="5D1CC411" w:rsidR="004962BD" w:rsidRPr="002F5716" w:rsidRDefault="004962BD" w:rsidP="004962BD">
      <w:pPr>
        <w:spacing w:line="480" w:lineRule="auto"/>
        <w:jc w:val="both"/>
        <w:rPr>
          <w:rFonts w:ascii="Times New Roman" w:eastAsiaTheme="minorEastAsia" w:hAnsi="Times New Roman" w:cs="Times New Roman"/>
          <w:noProof/>
          <w:sz w:val="24"/>
          <w:szCs w:val="24"/>
          <w:lang w:val="en-US"/>
        </w:rPr>
      </w:pPr>
      <w:r>
        <w:rPr>
          <w:rFonts w:ascii="Times New Roman" w:hAnsi="Times New Roman" w:cs="Times New Roman"/>
          <w:b/>
          <w:bCs/>
          <w:noProof/>
          <w:sz w:val="24"/>
          <w:szCs w:val="24"/>
          <w:lang w:val="en-US"/>
        </w:rPr>
        <w:t xml:space="preserve">Supplementary Figure S7 | Extraction of grid-graph model parameters in the pristine state. </w:t>
      </w:r>
      <w:r w:rsidRPr="003109FC">
        <w:rPr>
          <w:rFonts w:ascii="Times New Roman" w:hAnsi="Times New Roman" w:cs="Times New Roman"/>
          <w:noProof/>
          <w:sz w:val="24"/>
          <w:szCs w:val="24"/>
          <w:lang w:val="en-US"/>
        </w:rPr>
        <w:t>The value</w:t>
      </w:r>
      <w:r>
        <w:rPr>
          <w:rFonts w:ascii="Times New Roman" w:hAnsi="Times New Roman" w:cs="Times New Roman"/>
          <w:noProof/>
          <w:sz w:val="24"/>
          <w:szCs w:val="24"/>
          <w:lang w:val="en-US"/>
        </w:rPr>
        <w:t xml:space="preserve"> of the pristine conductivity of each grid-graph edge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g</m:t>
            </m:r>
          </m:e>
          <m:sub>
            <m:r>
              <w:rPr>
                <w:rFonts w:ascii="Cambria Math" w:hAnsi="Cambria Math" w:cs="Times New Roman"/>
                <w:noProof/>
                <w:sz w:val="24"/>
                <w:szCs w:val="24"/>
                <w:lang w:val="en-US"/>
              </w:rPr>
              <m:t>0</m:t>
            </m:r>
          </m:sub>
        </m:sSub>
      </m:oMath>
      <w:r>
        <w:rPr>
          <w:rFonts w:ascii="Times New Roman" w:hAnsi="Times New Roman" w:cs="Times New Roman"/>
          <w:noProof/>
          <w:sz w:val="24"/>
          <w:szCs w:val="24"/>
          <w:lang w:val="en-US"/>
        </w:rPr>
        <w:t xml:space="preserve"> </w:t>
      </w:r>
      <w:r w:rsidR="00A47C10">
        <w:rPr>
          <w:rFonts w:ascii="Times New Roman" w:hAnsi="Times New Roman" w:cs="Times New Roman"/>
          <w:noProof/>
          <w:sz w:val="24"/>
          <w:szCs w:val="24"/>
          <w:lang w:val="en-US"/>
        </w:rPr>
        <w:t>is</w:t>
      </w:r>
      <w:r>
        <w:rPr>
          <w:rFonts w:ascii="Times New Roman" w:hAnsi="Times New Roman" w:cs="Times New Roman"/>
          <w:noProof/>
          <w:sz w:val="24"/>
          <w:szCs w:val="24"/>
          <w:lang w:val="en-US"/>
        </w:rPr>
        <w:t xml:space="preserve"> estimated by interpolating the median conductance of the ERT map resulting from the grid-graph model and the median conductance of the experimental map</w:t>
      </w:r>
      <w:r w:rsidR="00C016B0">
        <w:rPr>
          <w:rFonts w:ascii="Times New Roman" w:hAnsi="Times New Roman" w:cs="Times New Roman"/>
          <w:noProof/>
          <w:sz w:val="24"/>
          <w:szCs w:val="24"/>
          <w:lang w:val="en-US"/>
        </w:rPr>
        <w:t xml:space="preserve"> reported in Figure 2d</w:t>
      </w:r>
      <w:r>
        <w:rPr>
          <w:rFonts w:ascii="Times New Roman" w:hAnsi="Times New Roman" w:cs="Times New Roman"/>
          <w:noProof/>
          <w:sz w:val="24"/>
          <w:szCs w:val="24"/>
          <w:lang w:val="en-US"/>
        </w:rPr>
        <w:t xml:space="preserve">. In the pristine state, each edge of the grid-graph was assigned to the same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g</m:t>
            </m:r>
          </m:e>
          <m:sub>
            <m:r>
              <w:rPr>
                <w:rFonts w:ascii="Cambria Math" w:hAnsi="Cambria Math" w:cs="Times New Roman"/>
                <w:noProof/>
                <w:sz w:val="24"/>
                <w:szCs w:val="24"/>
                <w:lang w:val="en-US"/>
              </w:rPr>
              <m:t>0</m:t>
            </m:r>
          </m:sub>
        </m:sSub>
      </m:oMath>
      <w:r>
        <w:rPr>
          <w:rFonts w:ascii="Times New Roman" w:eastAsiaTheme="minorEastAsia" w:hAnsi="Times New Roman" w:cs="Times New Roman"/>
          <w:noProof/>
          <w:sz w:val="24"/>
          <w:szCs w:val="24"/>
          <w:lang w:val="en-US"/>
        </w:rPr>
        <w:t xml:space="preserve"> value under the assumption of a homogeneous NW network. As a first step, the grid-graph model was initialized by imposing a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g</m:t>
            </m:r>
          </m:e>
          <m:sub>
            <m:r>
              <w:rPr>
                <w:rFonts w:ascii="Cambria Math" w:hAnsi="Cambria Math" w:cs="Times New Roman"/>
                <w:noProof/>
                <w:sz w:val="24"/>
                <w:szCs w:val="24"/>
                <w:lang w:val="en-US"/>
              </w:rPr>
              <m:t>0</m:t>
            </m:r>
          </m:sub>
        </m:sSub>
      </m:oMath>
      <w:r>
        <w:rPr>
          <w:rFonts w:ascii="Times New Roman" w:eastAsiaTheme="minorEastAsia" w:hAnsi="Times New Roman" w:cs="Times New Roman"/>
          <w:noProof/>
          <w:sz w:val="24"/>
          <w:szCs w:val="24"/>
          <w:lang w:val="en-US"/>
        </w:rPr>
        <w:t xml:space="preserve"> value of conductance to each edge. Then, the transresistance pattern and the corresponding impedance matrix were acquired to obtain the conductivity map of the grid-graph model by means of ERT reconstruction. Subsequently, the median conductance of the pixels of the map was calculated. The same procedure was repeated for differe</w:t>
      </w:r>
      <w:r w:rsidR="00C750B4">
        <w:rPr>
          <w:rFonts w:ascii="Times New Roman" w:eastAsiaTheme="minorEastAsia" w:hAnsi="Times New Roman" w:cs="Times New Roman"/>
          <w:noProof/>
          <w:sz w:val="24"/>
          <w:szCs w:val="24"/>
          <w:lang w:val="en-US"/>
        </w:rPr>
        <w:t>n</w:t>
      </w:r>
      <w:r>
        <w:rPr>
          <w:rFonts w:ascii="Times New Roman" w:eastAsiaTheme="minorEastAsia" w:hAnsi="Times New Roman" w:cs="Times New Roman"/>
          <w:noProof/>
          <w:sz w:val="24"/>
          <w:szCs w:val="24"/>
          <w:lang w:val="en-US"/>
        </w:rPr>
        <w:t xml:space="preserve">t values of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g</m:t>
            </m:r>
          </m:e>
          <m:sub>
            <m:r>
              <w:rPr>
                <w:rFonts w:ascii="Cambria Math" w:hAnsi="Cambria Math" w:cs="Times New Roman"/>
                <w:noProof/>
                <w:sz w:val="24"/>
                <w:szCs w:val="24"/>
                <w:lang w:val="en-US"/>
              </w:rPr>
              <m:t>0</m:t>
            </m:r>
          </m:sub>
        </m:sSub>
      </m:oMath>
      <w:r>
        <w:rPr>
          <w:rFonts w:ascii="Times New Roman" w:eastAsiaTheme="minorEastAsia" w:hAnsi="Times New Roman" w:cs="Times New Roman"/>
          <w:noProof/>
          <w:sz w:val="24"/>
          <w:szCs w:val="24"/>
          <w:lang w:val="en-US"/>
        </w:rPr>
        <w:t xml:space="preserve">, unveiling a linear relationship in between the median conductivity of the reconstructed map and the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g</m:t>
            </m:r>
          </m:e>
          <m:sub>
            <m:r>
              <w:rPr>
                <w:rFonts w:ascii="Cambria Math" w:hAnsi="Cambria Math" w:cs="Times New Roman"/>
                <w:noProof/>
                <w:sz w:val="24"/>
                <w:szCs w:val="24"/>
                <w:lang w:val="en-US"/>
              </w:rPr>
              <m:t>0</m:t>
            </m:r>
          </m:sub>
        </m:sSub>
      </m:oMath>
      <w:r>
        <w:rPr>
          <w:rFonts w:ascii="Times New Roman" w:eastAsiaTheme="minorEastAsia" w:hAnsi="Times New Roman" w:cs="Times New Roman"/>
          <w:noProof/>
          <w:sz w:val="24"/>
          <w:szCs w:val="24"/>
          <w:lang w:val="en-US"/>
        </w:rPr>
        <w:t xml:space="preserve"> edge conductance. </w:t>
      </w:r>
      <w:r w:rsidRPr="00EA3477">
        <w:rPr>
          <w:rFonts w:ascii="Times New Roman" w:eastAsiaTheme="minorEastAsia" w:hAnsi="Times New Roman" w:cs="Times New Roman"/>
          <w:noProof/>
          <w:sz w:val="24"/>
          <w:szCs w:val="24"/>
          <w:lang w:val="en-US"/>
        </w:rPr>
        <w:t xml:space="preserve">By exploiting a linear interpolation of data, the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g</m:t>
            </m:r>
          </m:e>
          <m:sub>
            <m:r>
              <w:rPr>
                <w:rFonts w:ascii="Cambria Math" w:hAnsi="Cambria Math" w:cs="Times New Roman"/>
                <w:noProof/>
                <w:sz w:val="24"/>
                <w:szCs w:val="24"/>
                <w:lang w:val="en-US"/>
              </w:rPr>
              <m:t>0</m:t>
            </m:r>
          </m:sub>
        </m:sSub>
      </m:oMath>
      <w:r w:rsidRPr="00EA3477">
        <w:rPr>
          <w:rFonts w:ascii="Times New Roman" w:eastAsiaTheme="minorEastAsia" w:hAnsi="Times New Roman" w:cs="Times New Roman"/>
          <w:noProof/>
          <w:sz w:val="24"/>
          <w:szCs w:val="24"/>
          <w:lang w:val="en-US"/>
        </w:rPr>
        <w:t xml:space="preserve"> value of edges was extrapolated such </w:t>
      </w:r>
      <w:r w:rsidR="009613DC">
        <w:rPr>
          <w:rFonts w:ascii="Times New Roman" w:eastAsiaTheme="minorEastAsia" w:hAnsi="Times New Roman" w:cs="Times New Roman"/>
          <w:noProof/>
          <w:sz w:val="24"/>
          <w:szCs w:val="24"/>
          <w:lang w:val="en-US"/>
        </w:rPr>
        <w:t>that</w:t>
      </w:r>
      <w:r w:rsidRPr="00EA3477">
        <w:rPr>
          <w:rFonts w:ascii="Times New Roman" w:eastAsiaTheme="minorEastAsia" w:hAnsi="Times New Roman" w:cs="Times New Roman"/>
          <w:noProof/>
          <w:sz w:val="24"/>
          <w:szCs w:val="24"/>
          <w:lang w:val="en-US"/>
        </w:rPr>
        <w:t xml:space="preserve"> the median conductance of the simulated conductivity map </w:t>
      </w:r>
      <w:r w:rsidR="00732EA3">
        <w:rPr>
          <w:rFonts w:ascii="Times New Roman" w:eastAsiaTheme="minorEastAsia" w:hAnsi="Times New Roman" w:cs="Times New Roman"/>
          <w:noProof/>
          <w:sz w:val="24"/>
          <w:szCs w:val="24"/>
          <w:lang w:val="en-US"/>
        </w:rPr>
        <w:t xml:space="preserve">matches </w:t>
      </w:r>
      <w:r w:rsidRPr="00EA3477">
        <w:rPr>
          <w:rFonts w:ascii="Times New Roman" w:eastAsiaTheme="minorEastAsia" w:hAnsi="Times New Roman" w:cs="Times New Roman"/>
          <w:noProof/>
          <w:sz w:val="24"/>
          <w:szCs w:val="24"/>
          <w:lang w:val="en-US"/>
        </w:rPr>
        <w:t>well</w:t>
      </w:r>
      <w:r w:rsidR="00732EA3">
        <w:rPr>
          <w:rFonts w:ascii="Times New Roman" w:eastAsiaTheme="minorEastAsia" w:hAnsi="Times New Roman" w:cs="Times New Roman"/>
          <w:noProof/>
          <w:sz w:val="24"/>
          <w:szCs w:val="24"/>
          <w:lang w:val="en-US"/>
        </w:rPr>
        <w:t xml:space="preserve"> </w:t>
      </w:r>
      <w:r w:rsidRPr="00EA3477">
        <w:rPr>
          <w:rFonts w:ascii="Times New Roman" w:eastAsiaTheme="minorEastAsia" w:hAnsi="Times New Roman" w:cs="Times New Roman"/>
          <w:noProof/>
          <w:sz w:val="24"/>
          <w:szCs w:val="24"/>
          <w:lang w:val="en-US"/>
        </w:rPr>
        <w:t>with the conductivity map reconstructed from experimental data as reported in Figure 2.</w:t>
      </w:r>
    </w:p>
    <w:p w14:paraId="794ECF8E" w14:textId="77777777" w:rsidR="004962BD" w:rsidRDefault="004962BD" w:rsidP="004962BD">
      <w:pPr>
        <w:spacing w:line="480" w:lineRule="auto"/>
        <w:jc w:val="both"/>
        <w:rPr>
          <w:rFonts w:ascii="Times New Roman" w:hAnsi="Times New Roman" w:cs="Times New Roman"/>
          <w:noProof/>
          <w:sz w:val="24"/>
          <w:szCs w:val="24"/>
          <w:lang w:val="en-US"/>
        </w:rPr>
      </w:pPr>
    </w:p>
    <w:p w14:paraId="5F7D6668" w14:textId="77777777" w:rsidR="004962BD" w:rsidRDefault="004962BD" w:rsidP="004962BD">
      <w:pPr>
        <w:spacing w:line="480" w:lineRule="auto"/>
        <w:jc w:val="both"/>
        <w:rPr>
          <w:rFonts w:ascii="Times New Roman" w:hAnsi="Times New Roman" w:cs="Times New Roman"/>
          <w:noProof/>
          <w:sz w:val="24"/>
          <w:szCs w:val="24"/>
          <w:lang w:val="en-US"/>
        </w:rPr>
      </w:pPr>
    </w:p>
    <w:p w14:paraId="553DA448" w14:textId="1E076D8D" w:rsidR="004962BD" w:rsidRPr="00585B21" w:rsidRDefault="00C016B0" w:rsidP="004962BD">
      <w:pPr>
        <w:spacing w:line="480" w:lineRule="auto"/>
        <w:jc w:val="both"/>
        <w:rPr>
          <w:rFonts w:ascii="Times New Roman" w:eastAsiaTheme="minorEastAsia"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6432" behindDoc="0" locked="0" layoutInCell="1" allowOverlap="1" wp14:anchorId="08E730DF" wp14:editId="46F3E4C8">
            <wp:simplePos x="0" y="0"/>
            <wp:positionH relativeFrom="margin">
              <wp:align>center</wp:align>
            </wp:positionH>
            <wp:positionV relativeFrom="paragraph">
              <wp:posOffset>0</wp:posOffset>
            </wp:positionV>
            <wp:extent cx="4379494" cy="3087171"/>
            <wp:effectExtent l="0" t="0" r="2540" b="0"/>
            <wp:wrapTopAndBottom/>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9494" cy="3087171"/>
                    </a:xfrm>
                    <a:prstGeom prst="rect">
                      <a:avLst/>
                    </a:prstGeom>
                    <a:noFill/>
                    <a:ln>
                      <a:noFill/>
                    </a:ln>
                  </pic:spPr>
                </pic:pic>
              </a:graphicData>
            </a:graphic>
            <wp14:sizeRelH relativeFrom="page">
              <wp14:pctWidth>0</wp14:pctWidth>
            </wp14:sizeRelH>
            <wp14:sizeRelV relativeFrom="page">
              <wp14:pctHeight>0</wp14:pctHeight>
            </wp14:sizeRelV>
          </wp:anchor>
        </w:drawing>
      </w:r>
      <w:r w:rsidR="004962BD">
        <w:rPr>
          <w:rFonts w:ascii="Times New Roman" w:hAnsi="Times New Roman" w:cs="Times New Roman"/>
          <w:b/>
          <w:bCs/>
          <w:noProof/>
          <w:sz w:val="24"/>
          <w:szCs w:val="24"/>
          <w:lang w:val="en-US"/>
        </w:rPr>
        <w:t xml:space="preserve">Supplementary Figure S8 | Reciprocity of the NW network and symmetry of impedance matrices. a. </w:t>
      </w:r>
      <w:r w:rsidR="004962BD">
        <w:rPr>
          <w:rFonts w:ascii="Times New Roman" w:hAnsi="Times New Roman" w:cs="Times New Roman"/>
          <w:noProof/>
          <w:sz w:val="24"/>
          <w:szCs w:val="24"/>
          <w:lang w:val="en-US"/>
        </w:rPr>
        <w:t xml:space="preserve">Difference matrix resulting from the difference (in percentage) in between the impedance matrix </w:t>
      </w:r>
      <m:oMath>
        <m:r>
          <w:rPr>
            <w:rFonts w:ascii="Cambria Math" w:hAnsi="Cambria Math" w:cs="Times New Roman"/>
            <w:sz w:val="24"/>
            <w:szCs w:val="24"/>
            <w:lang w:val="en-US"/>
          </w:rPr>
          <m:t>Z</m:t>
        </m:r>
      </m:oMath>
      <w:r w:rsidR="004962BD">
        <w:rPr>
          <w:rFonts w:ascii="Times New Roman" w:eastAsiaTheme="minorEastAsia" w:hAnsi="Times New Roman" w:cs="Times New Roman"/>
          <w:sz w:val="24"/>
          <w:szCs w:val="24"/>
          <w:lang w:val="en-US"/>
        </w:rPr>
        <w:t xml:space="preserve"> and its transpose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Z</m:t>
            </m:r>
          </m:e>
          <m:sup>
            <m:r>
              <w:rPr>
                <w:rFonts w:ascii="Cambria Math" w:hAnsi="Cambria Math" w:cs="Times New Roman"/>
                <w:sz w:val="24"/>
                <w:szCs w:val="24"/>
                <w:lang w:val="en-US"/>
              </w:rPr>
              <m:t>T</m:t>
            </m:r>
          </m:sup>
        </m:sSup>
      </m:oMath>
      <w:r w:rsidR="004962BD">
        <w:rPr>
          <w:rFonts w:ascii="Times New Roman" w:eastAsiaTheme="minorEastAsia" w:hAnsi="Times New Roman" w:cs="Times New Roman"/>
          <w:sz w:val="24"/>
          <w:szCs w:val="24"/>
          <w:lang w:val="en-US"/>
        </w:rPr>
        <w:t xml:space="preserve"> exploited to evaluate the symmetry of </w:t>
      </w:r>
      <m:oMath>
        <m:r>
          <w:rPr>
            <w:rFonts w:ascii="Cambria Math" w:hAnsi="Cambria Math" w:cs="Times New Roman"/>
            <w:sz w:val="24"/>
            <w:szCs w:val="24"/>
            <w:lang w:val="en-US"/>
          </w:rPr>
          <m:t>Z</m:t>
        </m:r>
      </m:oMath>
      <w:r w:rsidR="004962BD">
        <w:rPr>
          <w:rFonts w:ascii="Times New Roman" w:eastAsiaTheme="minorEastAsia" w:hAnsi="Times New Roman" w:cs="Times New Roman"/>
          <w:sz w:val="24"/>
          <w:szCs w:val="24"/>
          <w:lang w:val="en-US"/>
        </w:rPr>
        <w:t xml:space="preserve"> (details in Supplementary Note 4) and </w:t>
      </w:r>
      <w:r w:rsidR="004962BD" w:rsidRPr="00585B21">
        <w:rPr>
          <w:rFonts w:ascii="Times New Roman" w:eastAsiaTheme="minorEastAsia" w:hAnsi="Times New Roman" w:cs="Times New Roman"/>
          <w:b/>
          <w:bCs/>
          <w:sz w:val="24"/>
          <w:szCs w:val="24"/>
          <w:lang w:val="en-US"/>
        </w:rPr>
        <w:t>b.</w:t>
      </w:r>
      <w:r w:rsidR="004962BD">
        <w:rPr>
          <w:rFonts w:ascii="Times New Roman" w:eastAsiaTheme="minorEastAsia" w:hAnsi="Times New Roman" w:cs="Times New Roman"/>
          <w:sz w:val="24"/>
          <w:szCs w:val="24"/>
          <w:lang w:val="en-US"/>
        </w:rPr>
        <w:t xml:space="preserve"> corresponding histogram of the difference matrix elements. The </w:t>
      </w:r>
      <m:oMath>
        <m:r>
          <w:rPr>
            <w:rFonts w:ascii="Cambria Math" w:hAnsi="Cambria Math" w:cs="Times New Roman"/>
            <w:sz w:val="24"/>
            <w:szCs w:val="24"/>
            <w:lang w:val="en-US"/>
          </w:rPr>
          <m:t>Z-</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Z</m:t>
            </m:r>
          </m:e>
          <m:sup>
            <m:r>
              <w:rPr>
                <w:rFonts w:ascii="Cambria Math" w:hAnsi="Cambria Math" w:cs="Times New Roman"/>
                <w:sz w:val="24"/>
                <w:szCs w:val="24"/>
                <w:lang w:val="en-US"/>
              </w:rPr>
              <m:t>T</m:t>
            </m:r>
          </m:sup>
        </m:sSup>
      </m:oMath>
      <w:r w:rsidR="004962BD">
        <w:rPr>
          <w:rFonts w:ascii="Times New Roman" w:eastAsiaTheme="minorEastAsia" w:hAnsi="Times New Roman" w:cs="Times New Roman"/>
          <w:sz w:val="24"/>
          <w:szCs w:val="24"/>
          <w:lang w:val="en-US"/>
        </w:rPr>
        <w:t xml:space="preserve"> matrix and histogram have been reconstructed from the experimental impedance matrix of the NW network reported in Figure 2d. The reciprocity of the network is reflected in a symmetric matrix with values of the </w:t>
      </w:r>
      <m:oMath>
        <m:r>
          <w:rPr>
            <w:rFonts w:ascii="Cambria Math" w:hAnsi="Cambria Math" w:cs="Times New Roman"/>
            <w:sz w:val="24"/>
            <w:szCs w:val="24"/>
            <w:lang w:val="en-US"/>
          </w:rPr>
          <m:t>Z-</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Z</m:t>
            </m:r>
          </m:e>
          <m:sup>
            <m:r>
              <w:rPr>
                <w:rFonts w:ascii="Cambria Math" w:hAnsi="Cambria Math" w:cs="Times New Roman"/>
                <w:sz w:val="24"/>
                <w:szCs w:val="24"/>
                <w:lang w:val="en-US"/>
              </w:rPr>
              <m:t>T</m:t>
            </m:r>
          </m:sup>
        </m:sSup>
      </m:oMath>
      <w:r w:rsidR="004962BD">
        <w:rPr>
          <w:rFonts w:ascii="Times New Roman" w:eastAsiaTheme="minorEastAsia" w:hAnsi="Times New Roman" w:cs="Times New Roman"/>
          <w:sz w:val="24"/>
          <w:szCs w:val="24"/>
          <w:lang w:val="en-US"/>
        </w:rPr>
        <w:t xml:space="preserve"> matrix &lt; 5%, where low deviations from a perfect symmetry can be attributed to measurement noise. </w:t>
      </w:r>
    </w:p>
    <w:p w14:paraId="38D44F73" w14:textId="4BC60BF6" w:rsidR="004962BD" w:rsidRDefault="004962BD" w:rsidP="004962BD">
      <w:pPr>
        <w:spacing w:line="480" w:lineRule="auto"/>
        <w:jc w:val="both"/>
        <w:rPr>
          <w:rFonts w:ascii="Times New Roman" w:hAnsi="Times New Roman" w:cs="Times New Roman"/>
          <w:noProof/>
          <w:sz w:val="24"/>
          <w:szCs w:val="24"/>
          <w:lang w:val="en-US"/>
        </w:rPr>
      </w:pPr>
    </w:p>
    <w:p w14:paraId="07C5BB15" w14:textId="31E38C40" w:rsidR="00EE2ABE" w:rsidRDefault="00EE2ABE" w:rsidP="004962BD">
      <w:pPr>
        <w:spacing w:line="480" w:lineRule="auto"/>
        <w:jc w:val="both"/>
        <w:rPr>
          <w:rFonts w:ascii="Times New Roman" w:hAnsi="Times New Roman" w:cs="Times New Roman"/>
          <w:noProof/>
          <w:sz w:val="24"/>
          <w:szCs w:val="24"/>
          <w:lang w:val="en-US"/>
        </w:rPr>
      </w:pPr>
    </w:p>
    <w:p w14:paraId="01884035" w14:textId="6313D345" w:rsidR="00EE2ABE" w:rsidRDefault="00EE2ABE" w:rsidP="004962BD">
      <w:pPr>
        <w:spacing w:line="480" w:lineRule="auto"/>
        <w:jc w:val="both"/>
        <w:rPr>
          <w:rFonts w:ascii="Times New Roman" w:hAnsi="Times New Roman" w:cs="Times New Roman"/>
          <w:noProof/>
          <w:sz w:val="24"/>
          <w:szCs w:val="24"/>
          <w:lang w:val="en-US"/>
        </w:rPr>
      </w:pPr>
    </w:p>
    <w:p w14:paraId="0A9CE9BE" w14:textId="40BFDDA3" w:rsidR="00EE2ABE" w:rsidRDefault="00EE2ABE" w:rsidP="004962BD">
      <w:pPr>
        <w:spacing w:line="480" w:lineRule="auto"/>
        <w:jc w:val="both"/>
        <w:rPr>
          <w:rFonts w:ascii="Times New Roman" w:hAnsi="Times New Roman" w:cs="Times New Roman"/>
          <w:noProof/>
          <w:sz w:val="24"/>
          <w:szCs w:val="24"/>
          <w:lang w:val="en-US"/>
        </w:rPr>
      </w:pPr>
    </w:p>
    <w:p w14:paraId="1BA69839" w14:textId="612A8CA9" w:rsidR="00EE2ABE" w:rsidRDefault="00EE2ABE" w:rsidP="004962BD">
      <w:pPr>
        <w:spacing w:line="480" w:lineRule="auto"/>
        <w:jc w:val="both"/>
        <w:rPr>
          <w:rFonts w:ascii="Times New Roman" w:hAnsi="Times New Roman" w:cs="Times New Roman"/>
          <w:noProof/>
          <w:sz w:val="24"/>
          <w:szCs w:val="24"/>
          <w:lang w:val="en-US"/>
        </w:rPr>
      </w:pPr>
    </w:p>
    <w:p w14:paraId="386313F3" w14:textId="4C0121FA" w:rsidR="00EE2ABE" w:rsidRDefault="00EE2ABE" w:rsidP="004962BD">
      <w:pPr>
        <w:spacing w:line="480" w:lineRule="auto"/>
        <w:jc w:val="both"/>
        <w:rPr>
          <w:rFonts w:ascii="Times New Roman" w:hAnsi="Times New Roman" w:cs="Times New Roman"/>
          <w:noProof/>
          <w:sz w:val="24"/>
          <w:szCs w:val="24"/>
          <w:lang w:val="en-US"/>
        </w:rPr>
      </w:pPr>
    </w:p>
    <w:p w14:paraId="62813F59" w14:textId="136816C5" w:rsidR="00EE2ABE" w:rsidRDefault="00EE2ABE" w:rsidP="004962BD">
      <w:pPr>
        <w:spacing w:line="480" w:lineRule="auto"/>
        <w:jc w:val="both"/>
        <w:rPr>
          <w:rFonts w:ascii="Times New Roman" w:hAnsi="Times New Roman" w:cs="Times New Roman"/>
          <w:noProof/>
          <w:sz w:val="24"/>
          <w:szCs w:val="24"/>
          <w:lang w:val="en-US"/>
        </w:rPr>
      </w:pPr>
    </w:p>
    <w:p w14:paraId="43F8BAD4" w14:textId="10BB2E7C" w:rsidR="004962BD" w:rsidRDefault="00EE2ABE" w:rsidP="004962BD">
      <w:pPr>
        <w:spacing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71552" behindDoc="0" locked="0" layoutInCell="1" allowOverlap="1" wp14:anchorId="57A1054B" wp14:editId="63668BD1">
            <wp:simplePos x="0" y="0"/>
            <wp:positionH relativeFrom="margin">
              <wp:align>center</wp:align>
            </wp:positionH>
            <wp:positionV relativeFrom="paragraph">
              <wp:posOffset>162</wp:posOffset>
            </wp:positionV>
            <wp:extent cx="5876933" cy="4795284"/>
            <wp:effectExtent l="0" t="0" r="0" b="571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6933" cy="4795284"/>
                    </a:xfrm>
                    <a:prstGeom prst="rect">
                      <a:avLst/>
                    </a:prstGeom>
                    <a:noFill/>
                    <a:ln>
                      <a:noFill/>
                    </a:ln>
                  </pic:spPr>
                </pic:pic>
              </a:graphicData>
            </a:graphic>
            <wp14:sizeRelH relativeFrom="page">
              <wp14:pctWidth>0</wp14:pctWidth>
            </wp14:sizeRelH>
            <wp14:sizeRelV relativeFrom="page">
              <wp14:pctHeight>0</wp14:pctHeight>
            </wp14:sizeRelV>
          </wp:anchor>
        </w:drawing>
      </w:r>
      <w:r w:rsidR="004962BD">
        <w:rPr>
          <w:rFonts w:ascii="Times New Roman" w:hAnsi="Times New Roman" w:cs="Times New Roman"/>
          <w:b/>
          <w:bCs/>
          <w:noProof/>
          <w:sz w:val="24"/>
          <w:szCs w:val="24"/>
          <w:lang w:val="en-US"/>
        </w:rPr>
        <w:t xml:space="preserve">Supplementary Figure S9 | Mapping dynamic </w:t>
      </w:r>
      <w:r w:rsidR="00EA3477">
        <w:rPr>
          <w:rFonts w:ascii="Times New Roman" w:hAnsi="Times New Roman" w:cs="Times New Roman"/>
          <w:b/>
          <w:bCs/>
          <w:noProof/>
          <w:sz w:val="24"/>
          <w:szCs w:val="24"/>
          <w:lang w:val="en-US"/>
        </w:rPr>
        <w:t xml:space="preserve">formation of </w:t>
      </w:r>
      <w:r w:rsidR="004962BD">
        <w:rPr>
          <w:rFonts w:ascii="Times New Roman" w:hAnsi="Times New Roman" w:cs="Times New Roman"/>
          <w:b/>
          <w:bCs/>
          <w:noProof/>
          <w:sz w:val="24"/>
          <w:szCs w:val="24"/>
          <w:lang w:val="en-US"/>
        </w:rPr>
        <w:t>synaptic pathway</w:t>
      </w:r>
      <w:r w:rsidR="00EA3477">
        <w:rPr>
          <w:rFonts w:ascii="Times New Roman" w:hAnsi="Times New Roman" w:cs="Times New Roman"/>
          <w:b/>
          <w:bCs/>
          <w:noProof/>
          <w:sz w:val="24"/>
          <w:szCs w:val="24"/>
          <w:lang w:val="en-US"/>
        </w:rPr>
        <w:t>s</w:t>
      </w:r>
      <w:r w:rsidR="004962BD">
        <w:rPr>
          <w:rFonts w:ascii="Times New Roman" w:hAnsi="Times New Roman" w:cs="Times New Roman"/>
          <w:b/>
          <w:bCs/>
          <w:noProof/>
          <w:sz w:val="24"/>
          <w:szCs w:val="24"/>
          <w:lang w:val="en-US"/>
        </w:rPr>
        <w:t xml:space="preserve"> </w:t>
      </w:r>
      <w:r w:rsidR="00EA3477">
        <w:rPr>
          <w:rFonts w:ascii="Times New Roman" w:hAnsi="Times New Roman" w:cs="Times New Roman"/>
          <w:b/>
          <w:bCs/>
          <w:noProof/>
          <w:sz w:val="24"/>
          <w:szCs w:val="24"/>
          <w:lang w:val="en-US"/>
        </w:rPr>
        <w:t xml:space="preserve">across </w:t>
      </w:r>
      <w:r w:rsidR="004962BD">
        <w:rPr>
          <w:rFonts w:ascii="Times New Roman" w:hAnsi="Times New Roman" w:cs="Times New Roman"/>
          <w:b/>
          <w:bCs/>
          <w:noProof/>
          <w:sz w:val="24"/>
          <w:szCs w:val="24"/>
          <w:lang w:val="en-US"/>
        </w:rPr>
        <w:t xml:space="preserve">the </w:t>
      </w:r>
      <w:r w:rsidR="00EA3477">
        <w:rPr>
          <w:rFonts w:ascii="Times New Roman" w:hAnsi="Times New Roman" w:cs="Times New Roman"/>
          <w:b/>
          <w:bCs/>
          <w:noProof/>
          <w:sz w:val="24"/>
          <w:szCs w:val="24"/>
          <w:lang w:val="en-US"/>
        </w:rPr>
        <w:t>NW network connectome</w:t>
      </w:r>
      <w:r w:rsidR="004962BD">
        <w:rPr>
          <w:rFonts w:ascii="Times New Roman" w:hAnsi="Times New Roman" w:cs="Times New Roman"/>
          <w:b/>
          <w:bCs/>
          <w:noProof/>
          <w:sz w:val="24"/>
          <w:szCs w:val="24"/>
          <w:lang w:val="en-US"/>
        </w:rPr>
        <w:t xml:space="preserve">. a. </w:t>
      </w:r>
      <w:r w:rsidR="004962BD">
        <w:rPr>
          <w:rFonts w:ascii="Times New Roman" w:hAnsi="Times New Roman" w:cs="Times New Roman"/>
          <w:noProof/>
          <w:sz w:val="24"/>
          <w:szCs w:val="24"/>
          <w:lang w:val="en-US"/>
        </w:rPr>
        <w:t>Sc</w:t>
      </w:r>
      <w:r w:rsidR="00C016B0">
        <w:rPr>
          <w:rFonts w:ascii="Times New Roman" w:hAnsi="Times New Roman" w:cs="Times New Roman"/>
          <w:noProof/>
          <w:sz w:val="24"/>
          <w:szCs w:val="24"/>
          <w:lang w:val="en-US"/>
        </w:rPr>
        <w:t>h</w:t>
      </w:r>
      <w:r w:rsidR="004962BD">
        <w:rPr>
          <w:rFonts w:ascii="Times New Roman" w:hAnsi="Times New Roman" w:cs="Times New Roman"/>
          <w:noProof/>
          <w:sz w:val="24"/>
          <w:szCs w:val="24"/>
          <w:lang w:val="en-US"/>
        </w:rPr>
        <w:t xml:space="preserve">ematic representation of the </w:t>
      </w:r>
      <w:r w:rsidR="00C016B0">
        <w:rPr>
          <w:rFonts w:ascii="Times New Roman" w:hAnsi="Times New Roman" w:cs="Times New Roman"/>
          <w:noProof/>
          <w:sz w:val="24"/>
          <w:szCs w:val="24"/>
          <w:lang w:val="en-US"/>
        </w:rPr>
        <w:t xml:space="preserve">multiterminal </w:t>
      </w:r>
      <w:r w:rsidR="004962BD">
        <w:rPr>
          <w:rFonts w:ascii="Times New Roman" w:hAnsi="Times New Roman" w:cs="Times New Roman"/>
          <w:noProof/>
          <w:sz w:val="24"/>
          <w:szCs w:val="24"/>
          <w:lang w:val="en-US"/>
        </w:rPr>
        <w:t xml:space="preserve">configuration with highlighted terminals of the </w:t>
      </w:r>
      <w:r w:rsidR="00C016B0">
        <w:rPr>
          <w:rFonts w:ascii="Times New Roman" w:hAnsi="Times New Roman" w:cs="Times New Roman"/>
          <w:noProof/>
          <w:sz w:val="24"/>
          <w:szCs w:val="24"/>
          <w:lang w:val="en-US"/>
        </w:rPr>
        <w:t xml:space="preserve">directly </w:t>
      </w:r>
      <w:r w:rsidR="004962BD">
        <w:rPr>
          <w:rFonts w:ascii="Times New Roman" w:hAnsi="Times New Roman" w:cs="Times New Roman"/>
          <w:noProof/>
          <w:sz w:val="24"/>
          <w:szCs w:val="24"/>
          <w:lang w:val="en-US"/>
        </w:rPr>
        <w:t xml:space="preserve">stimulated synaptic pathway and </w:t>
      </w:r>
      <w:r w:rsidR="004962BD" w:rsidRPr="00340A4A">
        <w:rPr>
          <w:rFonts w:ascii="Times New Roman" w:hAnsi="Times New Roman" w:cs="Times New Roman"/>
          <w:b/>
          <w:bCs/>
          <w:noProof/>
          <w:sz w:val="24"/>
          <w:szCs w:val="24"/>
          <w:lang w:val="en-US"/>
        </w:rPr>
        <w:t>b.</w:t>
      </w:r>
      <w:r w:rsidR="004962BD">
        <w:rPr>
          <w:rFonts w:ascii="Times New Roman" w:hAnsi="Times New Roman" w:cs="Times New Roman"/>
          <w:b/>
          <w:bCs/>
          <w:noProof/>
          <w:sz w:val="24"/>
          <w:szCs w:val="24"/>
          <w:lang w:val="en-US"/>
        </w:rPr>
        <w:t xml:space="preserve"> </w:t>
      </w:r>
      <w:r w:rsidR="004962BD" w:rsidRPr="00340A4A">
        <w:rPr>
          <w:rFonts w:ascii="Times New Roman" w:hAnsi="Times New Roman" w:cs="Times New Roman"/>
          <w:noProof/>
          <w:sz w:val="24"/>
          <w:szCs w:val="24"/>
          <w:lang w:val="en-US"/>
        </w:rPr>
        <w:t>experimental</w:t>
      </w:r>
      <w:r w:rsidR="004962BD">
        <w:rPr>
          <w:rFonts w:ascii="Times New Roman" w:hAnsi="Times New Roman" w:cs="Times New Roman"/>
          <w:noProof/>
          <w:sz w:val="24"/>
          <w:szCs w:val="24"/>
          <w:lang w:val="en-US"/>
        </w:rPr>
        <w:t xml:space="preserve"> and simulated evolution of the effective conductance in between </w:t>
      </w:r>
      <w:r w:rsidR="00EA3477">
        <w:rPr>
          <w:rFonts w:ascii="Times New Roman" w:hAnsi="Times New Roman" w:cs="Times New Roman"/>
          <w:noProof/>
          <w:sz w:val="24"/>
          <w:szCs w:val="24"/>
          <w:lang w:val="en-US"/>
        </w:rPr>
        <w:t>the selected</w:t>
      </w:r>
      <w:r w:rsidR="004962BD">
        <w:rPr>
          <w:rFonts w:ascii="Times New Roman" w:hAnsi="Times New Roman" w:cs="Times New Roman"/>
          <w:noProof/>
          <w:sz w:val="24"/>
          <w:szCs w:val="24"/>
          <w:lang w:val="en-US"/>
        </w:rPr>
        <w:t xml:space="preserve"> pair of electrodes during potentiation (detail of Figure 3b). </w:t>
      </w:r>
      <w:r w:rsidR="004962BD" w:rsidRPr="00340A4A">
        <w:rPr>
          <w:rFonts w:ascii="Times New Roman" w:hAnsi="Times New Roman" w:cs="Times New Roman"/>
          <w:b/>
          <w:bCs/>
          <w:noProof/>
          <w:sz w:val="24"/>
          <w:szCs w:val="24"/>
          <w:lang w:val="en-US"/>
        </w:rPr>
        <w:t>c</w:t>
      </w:r>
      <w:r w:rsidR="004962BD" w:rsidRPr="00340A4A">
        <w:rPr>
          <w:rFonts w:ascii="Times New Roman" w:hAnsi="Times New Roman" w:cs="Times New Roman"/>
          <w:b/>
          <w:bCs/>
          <w:sz w:val="24"/>
          <w:szCs w:val="24"/>
          <w:lang w:val="en-US"/>
        </w:rPr>
        <w:t xml:space="preserve">. </w:t>
      </w:r>
      <w:r w:rsidR="004962BD" w:rsidRPr="00340A4A">
        <w:rPr>
          <w:rFonts w:ascii="Times New Roman" w:hAnsi="Times New Roman" w:cs="Times New Roman"/>
          <w:sz w:val="24"/>
          <w:szCs w:val="24"/>
          <w:lang w:val="en-US"/>
        </w:rPr>
        <w:t xml:space="preserve">Evolution </w:t>
      </w:r>
      <w:r w:rsidR="00EA3477">
        <w:rPr>
          <w:rFonts w:ascii="Times New Roman" w:hAnsi="Times New Roman" w:cs="Times New Roman"/>
          <w:sz w:val="24"/>
          <w:szCs w:val="24"/>
          <w:lang w:val="en-US"/>
        </w:rPr>
        <w:t>of the memristive network by</w:t>
      </w:r>
      <w:r w:rsidR="004962BD" w:rsidRPr="00340A4A">
        <w:rPr>
          <w:rFonts w:ascii="Times New Roman" w:hAnsi="Times New Roman" w:cs="Times New Roman"/>
          <w:sz w:val="24"/>
          <w:szCs w:val="24"/>
          <w:lang w:val="en-US"/>
        </w:rPr>
        <w:t xml:space="preserve"> grid-graph modeling (red intensity is proportional to the edge conductance, blue intensity </w:t>
      </w:r>
      <w:r w:rsidR="00C016B0">
        <w:rPr>
          <w:rFonts w:ascii="Times New Roman" w:hAnsi="Times New Roman" w:cs="Times New Roman"/>
          <w:sz w:val="24"/>
          <w:szCs w:val="24"/>
          <w:lang w:val="en-US"/>
        </w:rPr>
        <w:t xml:space="preserve">is </w:t>
      </w:r>
      <w:r w:rsidR="004962BD" w:rsidRPr="00340A4A">
        <w:rPr>
          <w:rFonts w:ascii="Times New Roman" w:hAnsi="Times New Roman" w:cs="Times New Roman"/>
          <w:sz w:val="24"/>
          <w:szCs w:val="24"/>
          <w:lang w:val="en-US"/>
        </w:rPr>
        <w:t xml:space="preserve">proportional to the node voltage), </w:t>
      </w:r>
      <w:r w:rsidR="00C016B0">
        <w:rPr>
          <w:rFonts w:ascii="Times New Roman" w:hAnsi="Times New Roman" w:cs="Times New Roman"/>
          <w:b/>
          <w:bCs/>
          <w:sz w:val="24"/>
          <w:szCs w:val="24"/>
          <w:lang w:val="en-US"/>
        </w:rPr>
        <w:t>d</w:t>
      </w:r>
      <w:r w:rsidR="004962BD" w:rsidRPr="00340A4A">
        <w:rPr>
          <w:rFonts w:ascii="Times New Roman" w:hAnsi="Times New Roman" w:cs="Times New Roman"/>
          <w:b/>
          <w:bCs/>
          <w:sz w:val="24"/>
          <w:szCs w:val="24"/>
          <w:lang w:val="en-US"/>
        </w:rPr>
        <w:t>.</w:t>
      </w:r>
      <w:r w:rsidR="004962BD" w:rsidRPr="00340A4A">
        <w:rPr>
          <w:rFonts w:ascii="Times New Roman" w:hAnsi="Times New Roman" w:cs="Times New Roman"/>
          <w:sz w:val="24"/>
          <w:szCs w:val="24"/>
          <w:lang w:val="en-US"/>
        </w:rPr>
        <w:t xml:space="preserve"> corresponding simulated differential impedance matrices and </w:t>
      </w:r>
      <w:r w:rsidR="00C016B0">
        <w:rPr>
          <w:rFonts w:ascii="Times New Roman" w:hAnsi="Times New Roman" w:cs="Times New Roman"/>
          <w:b/>
          <w:bCs/>
          <w:sz w:val="24"/>
          <w:szCs w:val="24"/>
          <w:lang w:val="en-US"/>
        </w:rPr>
        <w:t>e</w:t>
      </w:r>
      <w:r w:rsidR="004962BD" w:rsidRPr="00340A4A">
        <w:rPr>
          <w:rFonts w:ascii="Times New Roman" w:hAnsi="Times New Roman" w:cs="Times New Roman"/>
          <w:b/>
          <w:bCs/>
          <w:sz w:val="24"/>
          <w:szCs w:val="24"/>
          <w:lang w:val="en-US"/>
        </w:rPr>
        <w:t xml:space="preserve">. </w:t>
      </w:r>
      <w:r w:rsidR="004962BD" w:rsidRPr="00340A4A">
        <w:rPr>
          <w:rFonts w:ascii="Times New Roman" w:hAnsi="Times New Roman" w:cs="Times New Roman"/>
          <w:sz w:val="24"/>
          <w:szCs w:val="24"/>
          <w:lang w:val="en-US"/>
        </w:rPr>
        <w:t>corresponding simulated differential conductivity maps by ERT reconstruction during stimulation</w:t>
      </w:r>
      <w:r w:rsidR="00EA3477">
        <w:rPr>
          <w:rFonts w:ascii="Times New Roman" w:hAnsi="Times New Roman" w:cs="Times New Roman"/>
          <w:sz w:val="24"/>
          <w:szCs w:val="24"/>
          <w:lang w:val="en-US"/>
        </w:rPr>
        <w:t xml:space="preserve"> (Supplementary </w:t>
      </w:r>
      <w:r w:rsidR="00241662">
        <w:rPr>
          <w:rFonts w:ascii="Times New Roman" w:hAnsi="Times New Roman" w:cs="Times New Roman"/>
          <w:sz w:val="24"/>
          <w:szCs w:val="24"/>
          <w:lang w:val="en-US"/>
        </w:rPr>
        <w:t>Movie</w:t>
      </w:r>
      <w:r w:rsidR="00EA3477">
        <w:rPr>
          <w:rFonts w:ascii="Times New Roman" w:hAnsi="Times New Roman" w:cs="Times New Roman"/>
          <w:sz w:val="24"/>
          <w:szCs w:val="24"/>
          <w:lang w:val="en-US"/>
        </w:rPr>
        <w:t xml:space="preserve"> 2)</w:t>
      </w:r>
      <w:r w:rsidR="004962BD" w:rsidRPr="00340A4A">
        <w:rPr>
          <w:rFonts w:ascii="Times New Roman" w:hAnsi="Times New Roman" w:cs="Times New Roman"/>
          <w:sz w:val="24"/>
          <w:szCs w:val="24"/>
          <w:lang w:val="en-US"/>
        </w:rPr>
        <w:t>.</w:t>
      </w:r>
      <w:r w:rsidR="004962BD">
        <w:rPr>
          <w:rFonts w:ascii="Times New Roman" w:hAnsi="Times New Roman" w:cs="Times New Roman"/>
          <w:sz w:val="24"/>
          <w:szCs w:val="24"/>
          <w:lang w:val="en-US"/>
        </w:rPr>
        <w:t xml:space="preserve"> The grid-graph model and the reconstructed maps enable direct investigation of the synaptic potentiation dynamics</w:t>
      </w:r>
      <w:r w:rsidR="00C016B0">
        <w:rPr>
          <w:rFonts w:ascii="Times New Roman" w:hAnsi="Times New Roman" w:cs="Times New Roman"/>
          <w:sz w:val="24"/>
          <w:szCs w:val="24"/>
          <w:lang w:val="en-US"/>
        </w:rPr>
        <w:t xml:space="preserve"> at the macroscale</w:t>
      </w:r>
      <w:r w:rsidR="004962BD">
        <w:rPr>
          <w:rFonts w:ascii="Times New Roman" w:hAnsi="Times New Roman" w:cs="Times New Roman"/>
          <w:sz w:val="24"/>
          <w:szCs w:val="24"/>
          <w:lang w:val="en-US"/>
        </w:rPr>
        <w:t>, showing the gradual formation of a potentiated conductive pathway growing over time starting from the stimulated electrodes along the electric</w:t>
      </w:r>
      <w:r w:rsidR="00E050F0">
        <w:rPr>
          <w:rFonts w:ascii="Times New Roman" w:hAnsi="Times New Roman" w:cs="Times New Roman"/>
          <w:sz w:val="24"/>
          <w:szCs w:val="24"/>
          <w:lang w:val="en-US"/>
        </w:rPr>
        <w:t xml:space="preserve"> potential</w:t>
      </w:r>
      <w:r w:rsidR="004962BD">
        <w:rPr>
          <w:rFonts w:ascii="Times New Roman" w:hAnsi="Times New Roman" w:cs="Times New Roman"/>
          <w:sz w:val="24"/>
          <w:szCs w:val="24"/>
          <w:lang w:val="en-US"/>
        </w:rPr>
        <w:t xml:space="preserve"> gradient.</w:t>
      </w:r>
    </w:p>
    <w:p w14:paraId="618C9B0B" w14:textId="47134BDE" w:rsidR="004962BD" w:rsidRDefault="004962BD" w:rsidP="004962BD">
      <w:pPr>
        <w:spacing w:line="480" w:lineRule="auto"/>
        <w:jc w:val="both"/>
        <w:rPr>
          <w:rFonts w:ascii="Times New Roman" w:hAnsi="Times New Roman" w:cs="Times New Roman"/>
          <w:noProof/>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68480" behindDoc="0" locked="0" layoutInCell="1" allowOverlap="1" wp14:anchorId="63408EEA" wp14:editId="21E44C10">
            <wp:simplePos x="0" y="0"/>
            <wp:positionH relativeFrom="column">
              <wp:posOffset>-12728</wp:posOffset>
            </wp:positionH>
            <wp:positionV relativeFrom="paragraph">
              <wp:posOffset>0</wp:posOffset>
            </wp:positionV>
            <wp:extent cx="6115050" cy="3892550"/>
            <wp:effectExtent l="0"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5050" cy="3892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val="en-US"/>
        </w:rPr>
        <w:t xml:space="preserve">Supplementary Figure S10 | Comparison of </w:t>
      </w:r>
      <w:r w:rsidR="00EA3477">
        <w:rPr>
          <w:rFonts w:ascii="Times New Roman" w:hAnsi="Times New Roman" w:cs="Times New Roman"/>
          <w:b/>
          <w:bCs/>
          <w:noProof/>
          <w:sz w:val="24"/>
          <w:szCs w:val="24"/>
          <w:lang w:val="en-US"/>
        </w:rPr>
        <w:t xml:space="preserve">the </w:t>
      </w:r>
      <w:r>
        <w:rPr>
          <w:rFonts w:ascii="Times New Roman" w:hAnsi="Times New Roman" w:cs="Times New Roman"/>
          <w:b/>
          <w:bCs/>
          <w:noProof/>
          <w:sz w:val="24"/>
          <w:szCs w:val="24"/>
          <w:lang w:val="en-US"/>
        </w:rPr>
        <w:t xml:space="preserve">homogeneous and the non-homogeneous network. a. </w:t>
      </w:r>
      <w:r w:rsidRPr="00FD423B">
        <w:rPr>
          <w:rFonts w:ascii="Times New Roman" w:hAnsi="Times New Roman" w:cs="Times New Roman"/>
          <w:noProof/>
          <w:sz w:val="24"/>
          <w:szCs w:val="24"/>
          <w:lang w:val="en-US"/>
        </w:rPr>
        <w:t>Impedance matrix</w:t>
      </w:r>
      <w:r>
        <w:rPr>
          <w:rFonts w:ascii="Times New Roman" w:hAnsi="Times New Roman" w:cs="Times New Roman"/>
          <w:b/>
          <w:bCs/>
          <w:noProof/>
          <w:sz w:val="24"/>
          <w:szCs w:val="24"/>
          <w:lang w:val="en-US"/>
        </w:rPr>
        <w:t xml:space="preserve"> </w:t>
      </w:r>
      <w:r w:rsidRPr="00FD423B">
        <w:rPr>
          <w:rFonts w:ascii="Times New Roman" w:hAnsi="Times New Roman" w:cs="Times New Roman"/>
          <w:noProof/>
          <w:sz w:val="24"/>
          <w:szCs w:val="24"/>
          <w:lang w:val="en-US"/>
        </w:rPr>
        <w:t xml:space="preserve">and </w:t>
      </w:r>
      <w:r>
        <w:rPr>
          <w:rFonts w:ascii="Times New Roman" w:hAnsi="Times New Roman" w:cs="Times New Roman"/>
          <w:b/>
          <w:bCs/>
          <w:noProof/>
          <w:sz w:val="24"/>
          <w:szCs w:val="24"/>
          <w:lang w:val="en-US"/>
        </w:rPr>
        <w:t>b.</w:t>
      </w:r>
      <w:r>
        <w:rPr>
          <w:rFonts w:ascii="Times New Roman" w:hAnsi="Times New Roman" w:cs="Times New Roman"/>
          <w:noProof/>
          <w:sz w:val="24"/>
          <w:szCs w:val="24"/>
          <w:lang w:val="en-US"/>
        </w:rPr>
        <w:t xml:space="preserve"> condu</w:t>
      </w:r>
      <w:r w:rsidR="006C1405">
        <w:rPr>
          <w:rFonts w:ascii="Times New Roman" w:hAnsi="Times New Roman" w:cs="Times New Roman"/>
          <w:noProof/>
          <w:sz w:val="24"/>
          <w:szCs w:val="24"/>
          <w:lang w:val="en-US"/>
        </w:rPr>
        <w:t>c</w:t>
      </w:r>
      <w:r>
        <w:rPr>
          <w:rFonts w:ascii="Times New Roman" w:hAnsi="Times New Roman" w:cs="Times New Roman"/>
          <w:noProof/>
          <w:sz w:val="24"/>
          <w:szCs w:val="24"/>
          <w:lang w:val="en-US"/>
        </w:rPr>
        <w:t xml:space="preserve">tivity map of the high density nearly homogeneous NW network, </w:t>
      </w:r>
      <w:r>
        <w:rPr>
          <w:rFonts w:ascii="Times New Roman" w:hAnsi="Times New Roman" w:cs="Times New Roman"/>
          <w:b/>
          <w:bCs/>
          <w:noProof/>
          <w:sz w:val="24"/>
          <w:szCs w:val="24"/>
          <w:lang w:val="en-US"/>
        </w:rPr>
        <w:t>c.</w:t>
      </w:r>
      <w:r>
        <w:rPr>
          <w:rFonts w:ascii="Times New Roman" w:hAnsi="Times New Roman" w:cs="Times New Roman"/>
          <w:noProof/>
          <w:sz w:val="24"/>
          <w:szCs w:val="24"/>
          <w:lang w:val="en-US"/>
        </w:rPr>
        <w:t xml:space="preserve"> map of the percentage variation of conductivity across the network </w:t>
      </w:r>
      <w:r w:rsidR="00946B3E">
        <w:rPr>
          <w:rFonts w:ascii="Times New Roman" w:hAnsi="Times New Roman" w:cs="Times New Roman"/>
          <w:noProof/>
          <w:sz w:val="24"/>
          <w:szCs w:val="24"/>
          <w:lang w:val="en-US"/>
        </w:rPr>
        <w:t xml:space="preserve">with </w:t>
      </w:r>
      <w:r>
        <w:rPr>
          <w:rFonts w:ascii="Times New Roman" w:hAnsi="Times New Roman" w:cs="Times New Roman"/>
          <w:noProof/>
          <w:sz w:val="24"/>
          <w:szCs w:val="24"/>
          <w:lang w:val="en-US"/>
        </w:rPr>
        <w:t xml:space="preserve">respect to the median conductance value of the network (median conductance of </w:t>
      </w:r>
      <w:r w:rsidRPr="003C229F">
        <w:rPr>
          <w:rFonts w:ascii="Times New Roman" w:hAnsi="Times New Roman" w:cs="Times New Roman"/>
          <w:noProof/>
          <w:sz w:val="24"/>
          <w:szCs w:val="24"/>
          <w:lang w:val="en-US"/>
        </w:rPr>
        <w:t>15,8</w:t>
      </w:r>
      <w:r>
        <w:rPr>
          <w:rFonts w:ascii="Times New Roman" w:hAnsi="Times New Roman" w:cs="Times New Roman"/>
          <w:noProof/>
          <w:sz w:val="24"/>
          <w:szCs w:val="24"/>
          <w:lang w:val="en-US"/>
        </w:rPr>
        <w:t xml:space="preserve"> mS) and </w:t>
      </w:r>
      <w:r>
        <w:rPr>
          <w:rFonts w:ascii="Times New Roman" w:hAnsi="Times New Roman" w:cs="Times New Roman"/>
          <w:b/>
          <w:bCs/>
          <w:noProof/>
          <w:sz w:val="24"/>
          <w:szCs w:val="24"/>
          <w:lang w:val="en-US"/>
        </w:rPr>
        <w:t xml:space="preserve">d. </w:t>
      </w:r>
      <w:r>
        <w:rPr>
          <w:rFonts w:ascii="Times New Roman" w:hAnsi="Times New Roman" w:cs="Times New Roman"/>
          <w:noProof/>
          <w:sz w:val="24"/>
          <w:szCs w:val="24"/>
          <w:lang w:val="en-US"/>
        </w:rPr>
        <w:t xml:space="preserve">corresponding pixel histogram of conductance variations. </w:t>
      </w:r>
      <w:r>
        <w:rPr>
          <w:rFonts w:ascii="Times New Roman" w:hAnsi="Times New Roman" w:cs="Times New Roman"/>
          <w:b/>
          <w:bCs/>
          <w:noProof/>
          <w:sz w:val="24"/>
          <w:szCs w:val="24"/>
          <w:lang w:val="en-US"/>
        </w:rPr>
        <w:t xml:space="preserve">e. </w:t>
      </w:r>
      <w:r w:rsidRPr="00FD423B">
        <w:rPr>
          <w:rFonts w:ascii="Times New Roman" w:hAnsi="Times New Roman" w:cs="Times New Roman"/>
          <w:noProof/>
          <w:sz w:val="24"/>
          <w:szCs w:val="24"/>
          <w:lang w:val="en-US"/>
        </w:rPr>
        <w:t>Impedance matrix</w:t>
      </w:r>
      <w:r>
        <w:rPr>
          <w:rFonts w:ascii="Times New Roman" w:hAnsi="Times New Roman" w:cs="Times New Roman"/>
          <w:b/>
          <w:bCs/>
          <w:noProof/>
          <w:sz w:val="24"/>
          <w:szCs w:val="24"/>
          <w:lang w:val="en-US"/>
        </w:rPr>
        <w:t xml:space="preserve"> </w:t>
      </w:r>
      <w:r w:rsidRPr="00FD423B">
        <w:rPr>
          <w:rFonts w:ascii="Times New Roman" w:hAnsi="Times New Roman" w:cs="Times New Roman"/>
          <w:noProof/>
          <w:sz w:val="24"/>
          <w:szCs w:val="24"/>
          <w:lang w:val="en-US"/>
        </w:rPr>
        <w:t>and</w:t>
      </w:r>
      <w:r>
        <w:rPr>
          <w:rFonts w:ascii="Times New Roman" w:hAnsi="Times New Roman" w:cs="Times New Roman"/>
          <w:noProof/>
          <w:sz w:val="24"/>
          <w:szCs w:val="24"/>
          <w:lang w:val="en-US"/>
        </w:rPr>
        <w:t xml:space="preserve"> </w:t>
      </w:r>
      <w:r>
        <w:rPr>
          <w:rFonts w:ascii="Times New Roman" w:hAnsi="Times New Roman" w:cs="Times New Roman"/>
          <w:b/>
          <w:bCs/>
          <w:noProof/>
          <w:sz w:val="24"/>
          <w:szCs w:val="24"/>
          <w:lang w:val="en-US"/>
        </w:rPr>
        <w:t>f.</w:t>
      </w:r>
      <w:r>
        <w:rPr>
          <w:rFonts w:ascii="Times New Roman" w:hAnsi="Times New Roman" w:cs="Times New Roman"/>
          <w:noProof/>
          <w:sz w:val="24"/>
          <w:szCs w:val="24"/>
          <w:lang w:val="en-US"/>
        </w:rPr>
        <w:t xml:space="preserve"> </w:t>
      </w:r>
      <w:r w:rsidR="00EA3477">
        <w:rPr>
          <w:rFonts w:ascii="Times New Roman" w:hAnsi="Times New Roman" w:cs="Times New Roman"/>
          <w:noProof/>
          <w:sz w:val="24"/>
          <w:szCs w:val="24"/>
          <w:lang w:val="en-US"/>
        </w:rPr>
        <w:t>c</w:t>
      </w:r>
      <w:r>
        <w:rPr>
          <w:rFonts w:ascii="Times New Roman" w:hAnsi="Times New Roman" w:cs="Times New Roman"/>
          <w:noProof/>
          <w:sz w:val="24"/>
          <w:szCs w:val="24"/>
          <w:lang w:val="en-US"/>
        </w:rPr>
        <w:t>ondu</w:t>
      </w:r>
      <w:r w:rsidR="006C1405">
        <w:rPr>
          <w:rFonts w:ascii="Times New Roman" w:hAnsi="Times New Roman" w:cs="Times New Roman"/>
          <w:noProof/>
          <w:sz w:val="24"/>
          <w:szCs w:val="24"/>
          <w:lang w:val="en-US"/>
        </w:rPr>
        <w:t>c</w:t>
      </w:r>
      <w:r>
        <w:rPr>
          <w:rFonts w:ascii="Times New Roman" w:hAnsi="Times New Roman" w:cs="Times New Roman"/>
          <w:noProof/>
          <w:sz w:val="24"/>
          <w:szCs w:val="24"/>
          <w:lang w:val="en-US"/>
        </w:rPr>
        <w:t xml:space="preserve">tivity map of the non-homogeneous NW network, </w:t>
      </w:r>
      <w:r>
        <w:rPr>
          <w:rFonts w:ascii="Times New Roman" w:hAnsi="Times New Roman" w:cs="Times New Roman"/>
          <w:b/>
          <w:bCs/>
          <w:noProof/>
          <w:sz w:val="24"/>
          <w:szCs w:val="24"/>
          <w:lang w:val="en-US"/>
        </w:rPr>
        <w:t>g.</w:t>
      </w:r>
      <w:r>
        <w:rPr>
          <w:rFonts w:ascii="Times New Roman" w:hAnsi="Times New Roman" w:cs="Times New Roman"/>
          <w:noProof/>
          <w:sz w:val="24"/>
          <w:szCs w:val="24"/>
          <w:lang w:val="en-US"/>
        </w:rPr>
        <w:t xml:space="preserve"> map of the percentage variation of conductivity across the network </w:t>
      </w:r>
      <w:r w:rsidR="00946B3E">
        <w:rPr>
          <w:rFonts w:ascii="Times New Roman" w:hAnsi="Times New Roman" w:cs="Times New Roman"/>
          <w:noProof/>
          <w:sz w:val="24"/>
          <w:szCs w:val="24"/>
          <w:lang w:val="en-US"/>
        </w:rPr>
        <w:t xml:space="preserve">with </w:t>
      </w:r>
      <w:r>
        <w:rPr>
          <w:rFonts w:ascii="Times New Roman" w:hAnsi="Times New Roman" w:cs="Times New Roman"/>
          <w:noProof/>
          <w:sz w:val="24"/>
          <w:szCs w:val="24"/>
          <w:lang w:val="en-US"/>
        </w:rPr>
        <w:t xml:space="preserve">respect to the median conductance value of the entire network (median conductance of </w:t>
      </w:r>
      <w:r w:rsidRPr="003C229F">
        <w:rPr>
          <w:rFonts w:ascii="Times New Roman" w:hAnsi="Times New Roman" w:cs="Times New Roman"/>
          <w:noProof/>
          <w:sz w:val="24"/>
          <w:szCs w:val="24"/>
          <w:lang w:val="en-US"/>
        </w:rPr>
        <w:t>5,9</w:t>
      </w:r>
      <w:r>
        <w:rPr>
          <w:rFonts w:ascii="Times New Roman" w:hAnsi="Times New Roman" w:cs="Times New Roman"/>
          <w:noProof/>
          <w:sz w:val="24"/>
          <w:szCs w:val="24"/>
          <w:lang w:val="en-US"/>
        </w:rPr>
        <w:t xml:space="preserve"> mS) and </w:t>
      </w:r>
      <w:r>
        <w:rPr>
          <w:rFonts w:ascii="Times New Roman" w:hAnsi="Times New Roman" w:cs="Times New Roman"/>
          <w:b/>
          <w:bCs/>
          <w:noProof/>
          <w:sz w:val="24"/>
          <w:szCs w:val="24"/>
          <w:lang w:val="en-US"/>
        </w:rPr>
        <w:t>h</w:t>
      </w:r>
      <w:r w:rsidRPr="003C229F">
        <w:rPr>
          <w:rFonts w:ascii="Times New Roman" w:hAnsi="Times New Roman" w:cs="Times New Roman"/>
          <w:b/>
          <w:bCs/>
          <w:noProof/>
          <w:sz w:val="24"/>
          <w:szCs w:val="24"/>
          <w:lang w:val="en-US"/>
        </w:rPr>
        <w:t>.</w:t>
      </w:r>
      <w:r>
        <w:rPr>
          <w:rFonts w:ascii="Times New Roman" w:hAnsi="Times New Roman" w:cs="Times New Roman"/>
          <w:b/>
          <w:bCs/>
          <w:noProof/>
          <w:sz w:val="24"/>
          <w:szCs w:val="24"/>
          <w:lang w:val="en-US"/>
        </w:rPr>
        <w:t xml:space="preserve"> </w:t>
      </w:r>
      <w:r>
        <w:rPr>
          <w:rFonts w:ascii="Times New Roman" w:hAnsi="Times New Roman" w:cs="Times New Roman"/>
          <w:noProof/>
          <w:sz w:val="24"/>
          <w:szCs w:val="24"/>
          <w:lang w:val="en-US"/>
        </w:rPr>
        <w:t>corresponding pixel histogram of conductance variations. A comparison of the impedance matrices shows a less uniform impedance matrix in case of the non-homogeneous network compared to the homogen</w:t>
      </w:r>
      <w:r w:rsidR="00946B3E">
        <w:rPr>
          <w:rFonts w:ascii="Times New Roman" w:hAnsi="Times New Roman" w:cs="Times New Roman"/>
          <w:noProof/>
          <w:sz w:val="24"/>
          <w:szCs w:val="24"/>
          <w:lang w:val="en-US"/>
        </w:rPr>
        <w:t>eo</w:t>
      </w:r>
      <w:r>
        <w:rPr>
          <w:rFonts w:ascii="Times New Roman" w:hAnsi="Times New Roman" w:cs="Times New Roman"/>
          <w:noProof/>
          <w:sz w:val="24"/>
          <w:szCs w:val="24"/>
          <w:lang w:val="en-US"/>
        </w:rPr>
        <w:t>us sample that reflects in a less homogen</w:t>
      </w:r>
      <w:r w:rsidR="00946B3E">
        <w:rPr>
          <w:rFonts w:ascii="Times New Roman" w:hAnsi="Times New Roman" w:cs="Times New Roman"/>
          <w:noProof/>
          <w:sz w:val="24"/>
          <w:szCs w:val="24"/>
          <w:lang w:val="en-US"/>
        </w:rPr>
        <w:t>e</w:t>
      </w:r>
      <w:r>
        <w:rPr>
          <w:rFonts w:ascii="Times New Roman" w:hAnsi="Times New Roman" w:cs="Times New Roman"/>
          <w:noProof/>
          <w:sz w:val="24"/>
          <w:szCs w:val="24"/>
          <w:lang w:val="en-US"/>
        </w:rPr>
        <w:t xml:space="preserve">ous </w:t>
      </w:r>
      <w:r w:rsidR="00EA3477">
        <w:rPr>
          <w:rFonts w:ascii="Times New Roman" w:hAnsi="Times New Roman" w:cs="Times New Roman"/>
          <w:noProof/>
          <w:sz w:val="24"/>
          <w:szCs w:val="24"/>
          <w:lang w:val="en-US"/>
        </w:rPr>
        <w:t xml:space="preserve">spatial </w:t>
      </w:r>
      <w:r>
        <w:rPr>
          <w:rFonts w:ascii="Times New Roman" w:hAnsi="Times New Roman" w:cs="Times New Roman"/>
          <w:noProof/>
          <w:sz w:val="24"/>
          <w:szCs w:val="24"/>
          <w:lang w:val="en-US"/>
        </w:rPr>
        <w:t>distribution of c</w:t>
      </w:r>
      <w:r w:rsidR="00EA3477">
        <w:rPr>
          <w:rFonts w:ascii="Times New Roman" w:hAnsi="Times New Roman" w:cs="Times New Roman"/>
          <w:noProof/>
          <w:sz w:val="24"/>
          <w:szCs w:val="24"/>
          <w:lang w:val="en-US"/>
        </w:rPr>
        <w:t>onductivity</w:t>
      </w:r>
      <w:r>
        <w:rPr>
          <w:rFonts w:ascii="Times New Roman" w:hAnsi="Times New Roman" w:cs="Times New Roman"/>
          <w:noProof/>
          <w:sz w:val="24"/>
          <w:szCs w:val="24"/>
          <w:lang w:val="en-US"/>
        </w:rPr>
        <w:t xml:space="preserve"> across the networ</w:t>
      </w:r>
      <w:r w:rsidR="000936C6">
        <w:rPr>
          <w:rFonts w:ascii="Times New Roman" w:hAnsi="Times New Roman" w:cs="Times New Roman"/>
          <w:noProof/>
          <w:sz w:val="24"/>
          <w:szCs w:val="24"/>
          <w:lang w:val="en-US"/>
        </w:rPr>
        <w:t>k</w:t>
      </w:r>
      <w:r>
        <w:rPr>
          <w:rFonts w:ascii="Times New Roman" w:hAnsi="Times New Roman" w:cs="Times New Roman"/>
          <w:noProof/>
          <w:sz w:val="24"/>
          <w:szCs w:val="24"/>
          <w:lang w:val="en-US"/>
        </w:rPr>
        <w:t>. The non-homogeneous network, that is characterized by a lower median conductance, is characterized by larger percentage variations of conductivity over the network.</w:t>
      </w:r>
    </w:p>
    <w:p w14:paraId="6A24F160" w14:textId="77777777" w:rsidR="004962BD" w:rsidRDefault="004962BD" w:rsidP="004962BD">
      <w:pPr>
        <w:spacing w:line="480" w:lineRule="auto"/>
        <w:jc w:val="both"/>
        <w:rPr>
          <w:rFonts w:ascii="Times New Roman" w:hAnsi="Times New Roman" w:cs="Times New Roman"/>
          <w:noProof/>
          <w:sz w:val="24"/>
          <w:szCs w:val="24"/>
          <w:lang w:val="en-US"/>
        </w:rPr>
      </w:pPr>
    </w:p>
    <w:p w14:paraId="51B07949" w14:textId="5B608AC6" w:rsidR="00EE6380" w:rsidRPr="00B61AD0" w:rsidRDefault="00377CCF" w:rsidP="00B61AD0">
      <w:pPr>
        <w:spacing w:line="480" w:lineRule="auto"/>
        <w:jc w:val="both"/>
        <w:rPr>
          <w:rFonts w:ascii="Times New Roman" w:hAnsi="Times New Roman" w:cs="Times New Roman"/>
          <w:sz w:val="24"/>
          <w:szCs w:val="24"/>
          <w:lang w:val="en-US"/>
        </w:rPr>
      </w:pPr>
      <w:r>
        <w:rPr>
          <w:rFonts w:ascii="Times New Roman" w:hAnsi="Times New Roman" w:cs="Times New Roman"/>
          <w:b/>
          <w:bCs/>
          <w:noProof/>
          <w:sz w:val="24"/>
          <w:szCs w:val="24"/>
          <w:lang w:val="en-US"/>
        </w:rPr>
        <w:lastRenderedPageBreak/>
        <w:drawing>
          <wp:anchor distT="0" distB="0" distL="114300" distR="114300" simplePos="0" relativeHeight="251672576" behindDoc="0" locked="0" layoutInCell="1" allowOverlap="1" wp14:anchorId="7F3F8358" wp14:editId="77BE578E">
            <wp:simplePos x="0" y="0"/>
            <wp:positionH relativeFrom="column">
              <wp:posOffset>-332740</wp:posOffset>
            </wp:positionH>
            <wp:positionV relativeFrom="paragraph">
              <wp:posOffset>0</wp:posOffset>
            </wp:positionV>
            <wp:extent cx="6905625" cy="2592070"/>
            <wp:effectExtent l="0" t="0" r="9525" b="0"/>
            <wp:wrapTopAndBottom/>
            <wp:docPr id="178153685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05625" cy="2592070"/>
                    </a:xfrm>
                    <a:prstGeom prst="rect">
                      <a:avLst/>
                    </a:prstGeom>
                    <a:noFill/>
                    <a:ln>
                      <a:noFill/>
                    </a:ln>
                  </pic:spPr>
                </pic:pic>
              </a:graphicData>
            </a:graphic>
            <wp14:sizeRelH relativeFrom="page">
              <wp14:pctWidth>0</wp14:pctWidth>
            </wp14:sizeRelH>
            <wp14:sizeRelV relativeFrom="page">
              <wp14:pctHeight>0</wp14:pctHeight>
            </wp14:sizeRelV>
          </wp:anchor>
        </w:drawing>
      </w:r>
      <w:r w:rsidR="004962BD" w:rsidRPr="00EE6380">
        <w:rPr>
          <w:rFonts w:ascii="Times New Roman" w:hAnsi="Times New Roman" w:cs="Times New Roman"/>
          <w:b/>
          <w:bCs/>
          <w:noProof/>
          <w:sz w:val="24"/>
          <w:szCs w:val="24"/>
          <w:lang w:val="en-US"/>
        </w:rPr>
        <w:t xml:space="preserve">Supplementary Figure S11 | Electric </w:t>
      </w:r>
      <w:r w:rsidR="005F344A">
        <w:rPr>
          <w:rFonts w:ascii="Times New Roman" w:hAnsi="Times New Roman" w:cs="Times New Roman"/>
          <w:b/>
          <w:bCs/>
          <w:noProof/>
          <w:sz w:val="24"/>
          <w:szCs w:val="24"/>
          <w:lang w:val="en-US"/>
        </w:rPr>
        <w:t>potential</w:t>
      </w:r>
      <w:r w:rsidR="00EE6380">
        <w:rPr>
          <w:rFonts w:ascii="Times New Roman" w:hAnsi="Times New Roman" w:cs="Times New Roman"/>
          <w:b/>
          <w:bCs/>
          <w:noProof/>
          <w:sz w:val="24"/>
          <w:szCs w:val="24"/>
          <w:lang w:val="en-US"/>
        </w:rPr>
        <w:t xml:space="preserve"> and current distribution</w:t>
      </w:r>
      <w:r w:rsidR="004962BD" w:rsidRPr="00EE6380">
        <w:rPr>
          <w:rFonts w:ascii="Times New Roman" w:hAnsi="Times New Roman" w:cs="Times New Roman"/>
          <w:b/>
          <w:bCs/>
          <w:noProof/>
          <w:sz w:val="24"/>
          <w:szCs w:val="24"/>
          <w:lang w:val="en-US"/>
        </w:rPr>
        <w:t xml:space="preserve"> in </w:t>
      </w:r>
      <w:r w:rsidR="001407C7">
        <w:rPr>
          <w:rFonts w:ascii="Times New Roman" w:hAnsi="Times New Roman" w:cs="Times New Roman"/>
          <w:b/>
          <w:bCs/>
          <w:noProof/>
          <w:sz w:val="24"/>
          <w:szCs w:val="24"/>
          <w:lang w:val="en-US"/>
        </w:rPr>
        <w:t>the</w:t>
      </w:r>
      <w:r w:rsidR="004962BD" w:rsidRPr="00EE6380">
        <w:rPr>
          <w:rFonts w:ascii="Times New Roman" w:hAnsi="Times New Roman" w:cs="Times New Roman"/>
          <w:b/>
          <w:bCs/>
          <w:noProof/>
          <w:sz w:val="24"/>
          <w:szCs w:val="24"/>
          <w:lang w:val="en-US"/>
        </w:rPr>
        <w:t xml:space="preserve"> non-homogeneous connectome</w:t>
      </w:r>
      <w:r w:rsidR="00EE6380">
        <w:rPr>
          <w:rFonts w:ascii="Times New Roman" w:hAnsi="Times New Roman" w:cs="Times New Roman"/>
          <w:b/>
          <w:bCs/>
          <w:noProof/>
          <w:sz w:val="24"/>
          <w:szCs w:val="24"/>
          <w:lang w:val="en-US"/>
        </w:rPr>
        <w:t>.</w:t>
      </w:r>
      <w:r w:rsidR="005F344A">
        <w:rPr>
          <w:rFonts w:ascii="Times New Roman" w:hAnsi="Times New Roman" w:cs="Times New Roman"/>
          <w:b/>
          <w:bCs/>
          <w:noProof/>
          <w:sz w:val="24"/>
          <w:szCs w:val="24"/>
          <w:lang w:val="en-US"/>
        </w:rPr>
        <w:t xml:space="preserve"> </w:t>
      </w:r>
      <w:r w:rsidR="005F344A" w:rsidRPr="005F344A">
        <w:rPr>
          <w:rFonts w:ascii="Times New Roman" w:hAnsi="Times New Roman" w:cs="Times New Roman"/>
          <w:noProof/>
          <w:sz w:val="24"/>
          <w:szCs w:val="24"/>
          <w:lang w:val="en-US"/>
        </w:rPr>
        <w:t xml:space="preserve">(a) </w:t>
      </w:r>
      <w:r w:rsidRPr="00306042">
        <w:rPr>
          <w:rFonts w:ascii="Times New Roman" w:hAnsi="Times New Roman" w:cs="Times New Roman"/>
          <w:sz w:val="24"/>
          <w:szCs w:val="24"/>
          <w:lang w:val="en-US"/>
        </w:rPr>
        <w:t xml:space="preserve">Experimental </w:t>
      </w:r>
      <w:r>
        <w:rPr>
          <w:rFonts w:ascii="Times New Roman" w:hAnsi="Times New Roman" w:cs="Times New Roman"/>
          <w:sz w:val="24"/>
          <w:szCs w:val="24"/>
          <w:lang w:val="en-US"/>
        </w:rPr>
        <w:t>conductivity map of the non-homogenous NW network reported in Figure 4a and (b) corresponding distribution of the electric potential</w:t>
      </w:r>
      <w:r w:rsidR="00B61AD0">
        <w:rPr>
          <w:rFonts w:ascii="Times New Roman" w:hAnsi="Times New Roman" w:cs="Times New Roman"/>
          <w:sz w:val="24"/>
          <w:szCs w:val="24"/>
          <w:lang w:val="en-US"/>
        </w:rPr>
        <w:t xml:space="preserve"> over the pristine conductive map</w:t>
      </w:r>
      <w:r>
        <w:rPr>
          <w:rFonts w:ascii="Times New Roman" w:hAnsi="Times New Roman" w:cs="Times New Roman"/>
          <w:sz w:val="24"/>
          <w:szCs w:val="24"/>
          <w:lang w:val="en-US"/>
        </w:rPr>
        <w:t xml:space="preserve"> when a potential difference is externally applied in between terminal</w:t>
      </w:r>
      <w:r w:rsidR="00B61AD0">
        <w:rPr>
          <w:rFonts w:ascii="Times New Roman" w:hAnsi="Times New Roman" w:cs="Times New Roman"/>
          <w:sz w:val="24"/>
          <w:szCs w:val="24"/>
          <w:lang w:val="en-US"/>
        </w:rPr>
        <w:t>s 6 and 13. It can be noticed that the higher pristine state conductivity near terminal 6 (terminal on the left) results in a large nearly equipotential area surrounding this electrode that act</w:t>
      </w:r>
      <w:r w:rsidR="00C0194A">
        <w:rPr>
          <w:rFonts w:ascii="Times New Roman" w:hAnsi="Times New Roman" w:cs="Times New Roman"/>
          <w:sz w:val="24"/>
          <w:szCs w:val="24"/>
          <w:lang w:val="en-US"/>
        </w:rPr>
        <w:t>s</w:t>
      </w:r>
      <w:r w:rsidR="00B61AD0">
        <w:rPr>
          <w:rFonts w:ascii="Times New Roman" w:hAnsi="Times New Roman" w:cs="Times New Roman"/>
          <w:sz w:val="24"/>
          <w:szCs w:val="24"/>
          <w:lang w:val="en-US"/>
        </w:rPr>
        <w:t xml:space="preserve"> as a nearly equipotential virtual electrode and drives the topology-dependent formation of the conductive pathway. (c) Map of current vectors across the pristine state corresponding to the electrical potential distribution reported in panel b. In this case, the effect of the nearly equipotential area near terminal 6 can be observed by the wider spread of current lines around this area. In panel c, the arrow length is proportional to current density.</w:t>
      </w:r>
    </w:p>
    <w:p w14:paraId="592C2D1A" w14:textId="0ECB2314" w:rsidR="005F344A" w:rsidRDefault="005F344A" w:rsidP="004962BD">
      <w:pPr>
        <w:jc w:val="both"/>
        <w:rPr>
          <w:rFonts w:ascii="Times New Roman" w:hAnsi="Times New Roman" w:cs="Times New Roman"/>
          <w:noProof/>
          <w:sz w:val="24"/>
          <w:szCs w:val="24"/>
          <w:highlight w:val="cyan"/>
          <w:lang w:val="en-US"/>
        </w:rPr>
      </w:pPr>
    </w:p>
    <w:p w14:paraId="220D6792" w14:textId="774B1371" w:rsidR="005F344A" w:rsidRDefault="005F344A" w:rsidP="004962BD">
      <w:pPr>
        <w:jc w:val="both"/>
        <w:rPr>
          <w:rFonts w:ascii="Times New Roman" w:hAnsi="Times New Roman" w:cs="Times New Roman"/>
          <w:noProof/>
          <w:sz w:val="24"/>
          <w:szCs w:val="24"/>
          <w:highlight w:val="cyan"/>
          <w:lang w:val="en-US"/>
        </w:rPr>
      </w:pPr>
    </w:p>
    <w:p w14:paraId="43A21D29" w14:textId="77777777" w:rsidR="004962BD" w:rsidRPr="00B61AD0" w:rsidRDefault="004962BD" w:rsidP="004962BD">
      <w:pPr>
        <w:jc w:val="both"/>
        <w:rPr>
          <w:rFonts w:ascii="Times New Roman" w:hAnsi="Times New Roman" w:cs="Times New Roman"/>
          <w:b/>
          <w:bCs/>
          <w:noProof/>
          <w:sz w:val="24"/>
          <w:szCs w:val="24"/>
          <w:lang w:val="en-US"/>
        </w:rPr>
      </w:pPr>
    </w:p>
    <w:p w14:paraId="3D459286" w14:textId="77777777" w:rsidR="004962BD" w:rsidRPr="00B61AD0" w:rsidRDefault="004962BD" w:rsidP="004962BD">
      <w:pPr>
        <w:rPr>
          <w:rFonts w:ascii="Times New Roman" w:hAnsi="Times New Roman" w:cs="Times New Roman"/>
          <w:b/>
          <w:bCs/>
          <w:noProof/>
          <w:sz w:val="24"/>
          <w:szCs w:val="24"/>
          <w:lang w:val="en-US"/>
        </w:rPr>
      </w:pPr>
    </w:p>
    <w:p w14:paraId="3112F659" w14:textId="77777777" w:rsidR="004962BD" w:rsidRPr="00B61AD0" w:rsidRDefault="004962BD" w:rsidP="004962BD">
      <w:pPr>
        <w:rPr>
          <w:rFonts w:ascii="Times New Roman" w:hAnsi="Times New Roman" w:cs="Times New Roman"/>
          <w:b/>
          <w:bCs/>
          <w:noProof/>
          <w:sz w:val="24"/>
          <w:szCs w:val="24"/>
          <w:lang w:val="en-US"/>
        </w:rPr>
      </w:pPr>
    </w:p>
    <w:p w14:paraId="3F817BBD" w14:textId="77777777" w:rsidR="004962BD" w:rsidRPr="00B61AD0" w:rsidRDefault="004962BD" w:rsidP="004962BD">
      <w:pPr>
        <w:rPr>
          <w:rFonts w:ascii="Times New Roman" w:hAnsi="Times New Roman" w:cs="Times New Roman"/>
          <w:b/>
          <w:bCs/>
          <w:noProof/>
          <w:sz w:val="24"/>
          <w:szCs w:val="24"/>
          <w:lang w:val="en-US"/>
        </w:rPr>
      </w:pPr>
    </w:p>
    <w:p w14:paraId="6574DF78" w14:textId="77777777" w:rsidR="004962BD" w:rsidRPr="00B61AD0" w:rsidRDefault="004962BD" w:rsidP="004962BD">
      <w:pPr>
        <w:rPr>
          <w:rFonts w:ascii="Times New Roman" w:hAnsi="Times New Roman" w:cs="Times New Roman"/>
          <w:b/>
          <w:bCs/>
          <w:noProof/>
          <w:sz w:val="24"/>
          <w:szCs w:val="24"/>
          <w:lang w:val="en-US"/>
        </w:rPr>
      </w:pPr>
    </w:p>
    <w:p w14:paraId="4FADE851" w14:textId="77777777" w:rsidR="004962BD" w:rsidRPr="00B61AD0" w:rsidRDefault="004962BD" w:rsidP="004962BD">
      <w:pPr>
        <w:rPr>
          <w:rFonts w:ascii="Times New Roman" w:hAnsi="Times New Roman" w:cs="Times New Roman"/>
          <w:b/>
          <w:bCs/>
          <w:noProof/>
          <w:sz w:val="24"/>
          <w:szCs w:val="24"/>
          <w:lang w:val="en-US"/>
        </w:rPr>
      </w:pPr>
    </w:p>
    <w:p w14:paraId="5DB65094" w14:textId="77777777" w:rsidR="004962BD" w:rsidRPr="00B61AD0" w:rsidRDefault="004962BD" w:rsidP="004962BD">
      <w:pPr>
        <w:rPr>
          <w:rFonts w:ascii="Times New Roman" w:hAnsi="Times New Roman" w:cs="Times New Roman"/>
          <w:b/>
          <w:bCs/>
          <w:noProof/>
          <w:sz w:val="24"/>
          <w:szCs w:val="24"/>
          <w:lang w:val="en-US"/>
        </w:rPr>
      </w:pPr>
    </w:p>
    <w:p w14:paraId="363E1FD9" w14:textId="77777777" w:rsidR="004962BD" w:rsidRPr="00B61AD0" w:rsidRDefault="004962BD" w:rsidP="004962BD">
      <w:pPr>
        <w:rPr>
          <w:rFonts w:ascii="Times New Roman" w:hAnsi="Times New Roman" w:cs="Times New Roman"/>
          <w:b/>
          <w:bCs/>
          <w:noProof/>
          <w:sz w:val="24"/>
          <w:szCs w:val="24"/>
          <w:lang w:val="en-US"/>
        </w:rPr>
      </w:pPr>
    </w:p>
    <w:p w14:paraId="5B143169" w14:textId="4E038290" w:rsidR="004962BD" w:rsidRDefault="009129F2" w:rsidP="00531D57">
      <w:pPr>
        <w:jc w:val="center"/>
        <w:rPr>
          <w:rFonts w:ascii="Times New Roman" w:hAnsi="Times New Roman" w:cs="Times New Roman"/>
          <w:b/>
          <w:bCs/>
          <w:noProof/>
          <w:sz w:val="24"/>
          <w:szCs w:val="24"/>
        </w:rPr>
      </w:pPr>
      <w:r>
        <w:rPr>
          <w:rFonts w:ascii="Times New Roman" w:hAnsi="Times New Roman" w:cs="Times New Roman"/>
          <w:b/>
          <w:bCs/>
          <w:noProof/>
          <w:sz w:val="24"/>
          <w:szCs w:val="24"/>
        </w:rPr>
        <w:lastRenderedPageBreak/>
        <w:drawing>
          <wp:inline distT="0" distB="0" distL="0" distR="0" wp14:anchorId="36CEDED3" wp14:editId="34D08298">
            <wp:extent cx="5767058" cy="2702953"/>
            <wp:effectExtent l="0" t="0" r="5715"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1908" cy="2705226"/>
                    </a:xfrm>
                    <a:prstGeom prst="rect">
                      <a:avLst/>
                    </a:prstGeom>
                    <a:noFill/>
                    <a:ln>
                      <a:noFill/>
                    </a:ln>
                  </pic:spPr>
                </pic:pic>
              </a:graphicData>
            </a:graphic>
          </wp:inline>
        </w:drawing>
      </w:r>
    </w:p>
    <w:p w14:paraId="6A79A311" w14:textId="5C18D2F8" w:rsidR="00922892" w:rsidRPr="009129F2" w:rsidRDefault="004962BD" w:rsidP="009129F2">
      <w:pPr>
        <w:spacing w:line="480" w:lineRule="auto"/>
        <w:jc w:val="both"/>
        <w:rPr>
          <w:rFonts w:ascii="Times New Roman" w:hAnsi="Times New Roman" w:cs="Times New Roman"/>
          <w:b/>
          <w:bCs/>
          <w:noProof/>
          <w:sz w:val="24"/>
          <w:szCs w:val="24"/>
          <w:lang w:val="en-US"/>
        </w:rPr>
      </w:pPr>
      <w:r w:rsidRPr="009129F2">
        <w:rPr>
          <w:rFonts w:ascii="Times New Roman" w:hAnsi="Times New Roman" w:cs="Times New Roman"/>
          <w:b/>
          <w:bCs/>
          <w:noProof/>
          <w:sz w:val="24"/>
          <w:szCs w:val="24"/>
          <w:lang w:val="en-US"/>
        </w:rPr>
        <w:t xml:space="preserve">Supplementary Figure S12 | </w:t>
      </w:r>
      <w:r w:rsidR="009129F2" w:rsidRPr="009129F2">
        <w:rPr>
          <w:rFonts w:ascii="Times New Roman" w:hAnsi="Times New Roman" w:cs="Times New Roman"/>
          <w:b/>
          <w:bCs/>
          <w:noProof/>
          <w:sz w:val="24"/>
          <w:szCs w:val="24"/>
          <w:lang w:val="en-US"/>
        </w:rPr>
        <w:t>Finite element mesh model for</w:t>
      </w:r>
      <w:r w:rsidRPr="009129F2">
        <w:rPr>
          <w:rFonts w:ascii="Times New Roman" w:hAnsi="Times New Roman" w:cs="Times New Roman"/>
          <w:b/>
          <w:bCs/>
          <w:noProof/>
          <w:sz w:val="24"/>
          <w:szCs w:val="24"/>
          <w:lang w:val="en-US"/>
        </w:rPr>
        <w:t xml:space="preserve"> ERT map reconstruction</w:t>
      </w:r>
      <w:r w:rsidR="009129F2" w:rsidRPr="009129F2">
        <w:rPr>
          <w:rFonts w:ascii="Times New Roman" w:hAnsi="Times New Roman" w:cs="Times New Roman"/>
          <w:b/>
          <w:bCs/>
          <w:noProof/>
          <w:sz w:val="24"/>
          <w:szCs w:val="24"/>
          <w:lang w:val="en-US"/>
        </w:rPr>
        <w:t xml:space="preserve">. a. </w:t>
      </w:r>
      <w:r w:rsidR="009129F2" w:rsidRPr="009129F2">
        <w:rPr>
          <w:rFonts w:ascii="Times New Roman" w:hAnsi="Times New Roman" w:cs="Times New Roman"/>
          <w:noProof/>
          <w:sz w:val="24"/>
          <w:szCs w:val="24"/>
          <w:lang w:val="en-US"/>
        </w:rPr>
        <w:t>Finite element mesh</w:t>
      </w:r>
      <w:r w:rsidR="00922892" w:rsidRPr="009129F2">
        <w:rPr>
          <w:rFonts w:ascii="Times New Roman" w:hAnsi="Times New Roman" w:cs="Times New Roman"/>
          <w:noProof/>
          <w:sz w:val="24"/>
          <w:szCs w:val="24"/>
          <w:lang w:val="en-US"/>
        </w:rPr>
        <w:t xml:space="preserve"> model used </w:t>
      </w:r>
      <w:r w:rsidR="00137268" w:rsidRPr="009129F2">
        <w:rPr>
          <w:rFonts w:ascii="Times New Roman" w:hAnsi="Times New Roman" w:cs="Times New Roman"/>
          <w:noProof/>
          <w:sz w:val="24"/>
          <w:szCs w:val="24"/>
          <w:lang w:val="en-US"/>
        </w:rPr>
        <w:t xml:space="preserve">in EIDORS </w:t>
      </w:r>
      <w:r w:rsidR="00922892" w:rsidRPr="009129F2">
        <w:rPr>
          <w:rFonts w:ascii="Times New Roman" w:hAnsi="Times New Roman" w:cs="Times New Roman"/>
          <w:noProof/>
          <w:sz w:val="24"/>
          <w:szCs w:val="24"/>
          <w:lang w:val="en-US"/>
        </w:rPr>
        <w:t>for image reconstruction</w:t>
      </w:r>
      <w:r w:rsidR="009129F2" w:rsidRPr="009129F2">
        <w:rPr>
          <w:rFonts w:ascii="Times New Roman" w:hAnsi="Times New Roman" w:cs="Times New Roman"/>
          <w:noProof/>
          <w:sz w:val="24"/>
          <w:szCs w:val="24"/>
          <w:lang w:val="en-US"/>
        </w:rPr>
        <w:t xml:space="preserve"> and</w:t>
      </w:r>
      <w:r w:rsidR="00922892" w:rsidRPr="009129F2">
        <w:rPr>
          <w:rFonts w:ascii="Times New Roman" w:hAnsi="Times New Roman" w:cs="Times New Roman"/>
          <w:noProof/>
          <w:sz w:val="24"/>
          <w:szCs w:val="24"/>
          <w:lang w:val="en-US"/>
        </w:rPr>
        <w:t xml:space="preserve"> </w:t>
      </w:r>
      <w:r w:rsidR="009129F2" w:rsidRPr="009129F2">
        <w:rPr>
          <w:rFonts w:ascii="Times New Roman" w:hAnsi="Times New Roman" w:cs="Times New Roman"/>
          <w:b/>
          <w:bCs/>
          <w:noProof/>
          <w:sz w:val="24"/>
          <w:szCs w:val="24"/>
          <w:lang w:val="en-US"/>
        </w:rPr>
        <w:t>b.</w:t>
      </w:r>
      <w:r w:rsidR="00922892" w:rsidRPr="009129F2">
        <w:rPr>
          <w:rFonts w:ascii="Times New Roman" w:hAnsi="Times New Roman" w:cs="Times New Roman"/>
          <w:noProof/>
          <w:sz w:val="24"/>
          <w:szCs w:val="24"/>
          <w:lang w:val="en-US"/>
        </w:rPr>
        <w:t xml:space="preserve"> </w:t>
      </w:r>
      <w:r w:rsidR="009129F2" w:rsidRPr="009129F2">
        <w:rPr>
          <w:rFonts w:ascii="Times New Roman" w:hAnsi="Times New Roman" w:cs="Times New Roman"/>
          <w:noProof/>
          <w:sz w:val="24"/>
          <w:szCs w:val="24"/>
          <w:lang w:val="en-US"/>
        </w:rPr>
        <w:t>a</w:t>
      </w:r>
      <w:r w:rsidR="00922892" w:rsidRPr="009129F2">
        <w:rPr>
          <w:rFonts w:ascii="Times New Roman" w:hAnsi="Times New Roman" w:cs="Times New Roman"/>
          <w:noProof/>
          <w:sz w:val="24"/>
          <w:szCs w:val="24"/>
          <w:lang w:val="en-US"/>
        </w:rPr>
        <w:t xml:space="preserve"> detailed view of the mesh</w:t>
      </w:r>
      <w:r w:rsidR="00EA3477">
        <w:rPr>
          <w:rFonts w:ascii="Times New Roman" w:hAnsi="Times New Roman" w:cs="Times New Roman"/>
          <w:noProof/>
          <w:sz w:val="24"/>
          <w:szCs w:val="24"/>
          <w:lang w:val="en-US"/>
        </w:rPr>
        <w:t xml:space="preserve"> model</w:t>
      </w:r>
      <w:r w:rsidR="00922892" w:rsidRPr="009129F2">
        <w:rPr>
          <w:rFonts w:ascii="Times New Roman" w:hAnsi="Times New Roman" w:cs="Times New Roman"/>
          <w:noProof/>
          <w:sz w:val="24"/>
          <w:szCs w:val="24"/>
          <w:lang w:val="en-US"/>
        </w:rPr>
        <w:t xml:space="preserve">. The model implements 9554 triangular </w:t>
      </w:r>
      <w:r w:rsidR="009D40FC">
        <w:rPr>
          <w:rFonts w:ascii="Times New Roman" w:hAnsi="Times New Roman" w:cs="Times New Roman"/>
          <w:noProof/>
          <w:sz w:val="24"/>
          <w:szCs w:val="24"/>
          <w:lang w:val="en-US"/>
        </w:rPr>
        <w:t>element</w:t>
      </w:r>
      <w:r w:rsidR="00922892" w:rsidRPr="009129F2">
        <w:rPr>
          <w:rFonts w:ascii="Times New Roman" w:hAnsi="Times New Roman" w:cs="Times New Roman"/>
          <w:noProof/>
          <w:sz w:val="24"/>
          <w:szCs w:val="24"/>
          <w:lang w:val="en-US"/>
        </w:rPr>
        <w:t>s</w:t>
      </w:r>
      <w:r w:rsidR="00137268" w:rsidRPr="009129F2">
        <w:rPr>
          <w:rFonts w:ascii="Times New Roman" w:hAnsi="Times New Roman" w:cs="Times New Roman"/>
          <w:noProof/>
          <w:sz w:val="24"/>
          <w:szCs w:val="24"/>
          <w:lang w:val="en-US"/>
        </w:rPr>
        <w:t xml:space="preserve"> and the 16 contacts corresponding to the experimental fixture. The contacts are modeled as point-contacts at single mesh nodes. Lateral dimensions</w:t>
      </w:r>
      <w:r w:rsidR="00ED4F36" w:rsidRPr="009129F2">
        <w:rPr>
          <w:rFonts w:ascii="Times New Roman" w:hAnsi="Times New Roman" w:cs="Times New Roman"/>
          <w:noProof/>
          <w:sz w:val="24"/>
          <w:szCs w:val="24"/>
          <w:lang w:val="en-US"/>
        </w:rPr>
        <w:t xml:space="preserve"> </w:t>
      </w:r>
      <w:r w:rsidR="00936355" w:rsidRPr="009129F2">
        <w:rPr>
          <w:rFonts w:ascii="Times New Roman" w:hAnsi="Times New Roman" w:cs="Times New Roman"/>
          <w:noProof/>
          <w:sz w:val="24"/>
          <w:szCs w:val="24"/>
          <w:lang w:val="en-US"/>
        </w:rPr>
        <w:t xml:space="preserve">coordinates </w:t>
      </w:r>
      <w:r w:rsidR="00ED4F36" w:rsidRPr="009129F2">
        <w:rPr>
          <w:rFonts w:ascii="Times New Roman" w:hAnsi="Times New Roman" w:cs="Times New Roman"/>
          <w:noProof/>
          <w:sz w:val="24"/>
          <w:szCs w:val="24"/>
          <w:lang w:val="en-US"/>
        </w:rPr>
        <w:t>are</w:t>
      </w:r>
      <w:r w:rsidR="00137268" w:rsidRPr="009129F2">
        <w:rPr>
          <w:rFonts w:ascii="Times New Roman" w:hAnsi="Times New Roman" w:cs="Times New Roman"/>
          <w:noProof/>
          <w:sz w:val="24"/>
          <w:szCs w:val="24"/>
          <w:lang w:val="en-US"/>
        </w:rPr>
        <w:t xml:space="preserve"> expressed in mm.</w:t>
      </w:r>
    </w:p>
    <w:p w14:paraId="5C5F8412" w14:textId="77777777" w:rsidR="004962BD" w:rsidRPr="00510B5A" w:rsidRDefault="004962BD" w:rsidP="004962BD">
      <w:pPr>
        <w:rPr>
          <w:rFonts w:ascii="Times New Roman" w:hAnsi="Times New Roman" w:cs="Times New Roman"/>
          <w:b/>
          <w:bCs/>
          <w:noProof/>
          <w:sz w:val="24"/>
          <w:szCs w:val="24"/>
          <w:lang w:val="en-US"/>
        </w:rPr>
      </w:pPr>
    </w:p>
    <w:p w14:paraId="575A82ED" w14:textId="77777777" w:rsidR="004962BD" w:rsidRPr="00510B5A" w:rsidRDefault="004962BD" w:rsidP="004962BD">
      <w:pPr>
        <w:rPr>
          <w:rFonts w:ascii="Times New Roman" w:hAnsi="Times New Roman" w:cs="Times New Roman"/>
          <w:b/>
          <w:bCs/>
          <w:noProof/>
          <w:sz w:val="24"/>
          <w:szCs w:val="24"/>
          <w:lang w:val="en-US"/>
        </w:rPr>
      </w:pPr>
    </w:p>
    <w:p w14:paraId="465D9683" w14:textId="77777777" w:rsidR="004962BD" w:rsidRPr="00510B5A" w:rsidRDefault="004962BD" w:rsidP="004962BD">
      <w:pPr>
        <w:rPr>
          <w:rFonts w:ascii="Times New Roman" w:hAnsi="Times New Roman" w:cs="Times New Roman"/>
          <w:b/>
          <w:bCs/>
          <w:noProof/>
          <w:sz w:val="24"/>
          <w:szCs w:val="24"/>
          <w:lang w:val="en-US"/>
        </w:rPr>
      </w:pPr>
    </w:p>
    <w:p w14:paraId="0F640652" w14:textId="5986C8BC" w:rsidR="004962BD" w:rsidRDefault="004962BD" w:rsidP="004962BD">
      <w:pPr>
        <w:rPr>
          <w:rFonts w:ascii="Times New Roman" w:hAnsi="Times New Roman" w:cs="Times New Roman"/>
          <w:b/>
          <w:bCs/>
          <w:noProof/>
          <w:sz w:val="24"/>
          <w:szCs w:val="24"/>
          <w:lang w:val="en-US"/>
        </w:rPr>
      </w:pPr>
    </w:p>
    <w:p w14:paraId="22CFB5EE" w14:textId="158338F1" w:rsidR="004C0744" w:rsidRDefault="004C0744" w:rsidP="004962BD">
      <w:pPr>
        <w:rPr>
          <w:rFonts w:ascii="Times New Roman" w:hAnsi="Times New Roman" w:cs="Times New Roman"/>
          <w:b/>
          <w:bCs/>
          <w:noProof/>
          <w:sz w:val="24"/>
          <w:szCs w:val="24"/>
          <w:lang w:val="en-US"/>
        </w:rPr>
      </w:pPr>
    </w:p>
    <w:p w14:paraId="662C21FB" w14:textId="46208F5F" w:rsidR="004C0744" w:rsidRDefault="004C0744" w:rsidP="004962BD">
      <w:pPr>
        <w:rPr>
          <w:rFonts w:ascii="Times New Roman" w:hAnsi="Times New Roman" w:cs="Times New Roman"/>
          <w:b/>
          <w:bCs/>
          <w:noProof/>
          <w:sz w:val="24"/>
          <w:szCs w:val="24"/>
          <w:lang w:val="en-US"/>
        </w:rPr>
      </w:pPr>
    </w:p>
    <w:p w14:paraId="6A290CA5" w14:textId="43D70DAD" w:rsidR="004C0744" w:rsidRDefault="004C0744" w:rsidP="004962BD">
      <w:pPr>
        <w:rPr>
          <w:rFonts w:ascii="Times New Roman" w:hAnsi="Times New Roman" w:cs="Times New Roman"/>
          <w:b/>
          <w:bCs/>
          <w:noProof/>
          <w:sz w:val="24"/>
          <w:szCs w:val="24"/>
          <w:lang w:val="en-US"/>
        </w:rPr>
      </w:pPr>
    </w:p>
    <w:p w14:paraId="2C3489BB" w14:textId="76948347" w:rsidR="004C0744" w:rsidRDefault="004C0744" w:rsidP="004962BD">
      <w:pPr>
        <w:rPr>
          <w:rFonts w:ascii="Times New Roman" w:hAnsi="Times New Roman" w:cs="Times New Roman"/>
          <w:b/>
          <w:bCs/>
          <w:noProof/>
          <w:sz w:val="24"/>
          <w:szCs w:val="24"/>
          <w:lang w:val="en-US"/>
        </w:rPr>
      </w:pPr>
    </w:p>
    <w:p w14:paraId="3A7D2B69" w14:textId="6EF73548" w:rsidR="004C0744" w:rsidRDefault="004C0744" w:rsidP="004962BD">
      <w:pPr>
        <w:rPr>
          <w:rFonts w:ascii="Times New Roman" w:hAnsi="Times New Roman" w:cs="Times New Roman"/>
          <w:b/>
          <w:bCs/>
          <w:noProof/>
          <w:sz w:val="24"/>
          <w:szCs w:val="24"/>
          <w:lang w:val="en-US"/>
        </w:rPr>
      </w:pPr>
    </w:p>
    <w:p w14:paraId="1CC3F8B4" w14:textId="2528DA73" w:rsidR="004C0744" w:rsidRDefault="004C0744" w:rsidP="004962BD">
      <w:pPr>
        <w:rPr>
          <w:rFonts w:ascii="Times New Roman" w:hAnsi="Times New Roman" w:cs="Times New Roman"/>
          <w:b/>
          <w:bCs/>
          <w:noProof/>
          <w:sz w:val="24"/>
          <w:szCs w:val="24"/>
          <w:lang w:val="en-US"/>
        </w:rPr>
      </w:pPr>
    </w:p>
    <w:p w14:paraId="2B512513" w14:textId="630825B0" w:rsidR="004C0744" w:rsidRDefault="004C0744" w:rsidP="004962BD">
      <w:pPr>
        <w:rPr>
          <w:rFonts w:ascii="Times New Roman" w:hAnsi="Times New Roman" w:cs="Times New Roman"/>
          <w:b/>
          <w:bCs/>
          <w:noProof/>
          <w:sz w:val="24"/>
          <w:szCs w:val="24"/>
          <w:lang w:val="en-US"/>
        </w:rPr>
      </w:pPr>
    </w:p>
    <w:p w14:paraId="4A9ABE55" w14:textId="2D84A436" w:rsidR="004C0744" w:rsidRDefault="004C0744" w:rsidP="004962BD">
      <w:pPr>
        <w:rPr>
          <w:rFonts w:ascii="Times New Roman" w:hAnsi="Times New Roman" w:cs="Times New Roman"/>
          <w:b/>
          <w:bCs/>
          <w:noProof/>
          <w:sz w:val="24"/>
          <w:szCs w:val="24"/>
          <w:lang w:val="en-US"/>
        </w:rPr>
      </w:pPr>
    </w:p>
    <w:p w14:paraId="549C8395" w14:textId="1370CE69" w:rsidR="004C0744" w:rsidRDefault="004C0744" w:rsidP="004962BD">
      <w:pPr>
        <w:rPr>
          <w:rFonts w:ascii="Times New Roman" w:hAnsi="Times New Roman" w:cs="Times New Roman"/>
          <w:b/>
          <w:bCs/>
          <w:noProof/>
          <w:sz w:val="24"/>
          <w:szCs w:val="24"/>
          <w:lang w:val="en-US"/>
        </w:rPr>
      </w:pPr>
    </w:p>
    <w:p w14:paraId="2F104CE7" w14:textId="77777777" w:rsidR="00FF3728" w:rsidRPr="00140E12" w:rsidRDefault="00FF3728" w:rsidP="00FF3728">
      <w:pPr>
        <w:shd w:val="clear" w:color="auto" w:fill="FFFFFF"/>
        <w:spacing w:after="100" w:line="240" w:lineRule="auto"/>
        <w:jc w:val="both"/>
        <w:rPr>
          <w:rFonts w:ascii="Times New Roman" w:eastAsia="Times New Roman" w:hAnsi="Times New Roman" w:cs="Times New Roman"/>
          <w:color w:val="FF0000"/>
          <w:sz w:val="24"/>
          <w:szCs w:val="24"/>
        </w:rPr>
      </w:pPr>
    </w:p>
    <w:p w14:paraId="1F631602" w14:textId="77777777" w:rsidR="00FF3728" w:rsidRPr="00FF3728" w:rsidRDefault="00FF3728" w:rsidP="00FF3728">
      <w:pPr>
        <w:shd w:val="clear" w:color="auto" w:fill="FFFFFF"/>
        <w:spacing w:after="100" w:line="240" w:lineRule="auto"/>
        <w:jc w:val="both"/>
        <w:rPr>
          <w:rFonts w:ascii="Times New Roman" w:eastAsia="Times New Roman" w:hAnsi="Times New Roman" w:cs="Times New Roman"/>
          <w:sz w:val="24"/>
          <w:szCs w:val="24"/>
        </w:rPr>
      </w:pPr>
    </w:p>
    <w:tbl>
      <w:tblPr>
        <w:tblStyle w:val="Grigliatabella"/>
        <w:tblW w:w="5916" w:type="dxa"/>
        <w:tblInd w:w="2040" w:type="dxa"/>
        <w:tblLook w:val="04A0" w:firstRow="1" w:lastRow="0" w:firstColumn="1" w:lastColumn="0" w:noHBand="0" w:noVBand="1"/>
      </w:tblPr>
      <w:tblGrid>
        <w:gridCol w:w="2775"/>
        <w:gridCol w:w="3141"/>
      </w:tblGrid>
      <w:tr w:rsidR="00FF3728" w:rsidRPr="00FF3728" w14:paraId="1E639479" w14:textId="77777777" w:rsidTr="008F2B11">
        <w:trPr>
          <w:trHeight w:val="539"/>
        </w:trPr>
        <w:tc>
          <w:tcPr>
            <w:tcW w:w="2775" w:type="dxa"/>
          </w:tcPr>
          <w:p w14:paraId="37500745" w14:textId="77777777" w:rsidR="00FF3728" w:rsidRPr="00FF3728" w:rsidRDefault="00FF3728" w:rsidP="008F2B11">
            <w:pPr>
              <w:shd w:val="clear" w:color="auto" w:fill="FFFFFF"/>
              <w:spacing w:after="100"/>
              <w:jc w:val="center"/>
              <w:rPr>
                <w:rFonts w:ascii="Times New Roman" w:eastAsia="Times New Roman" w:hAnsi="Times New Roman" w:cs="Times New Roman"/>
                <w:b/>
                <w:lang w:eastAsia="it-IT"/>
              </w:rPr>
            </w:pPr>
            <w:r w:rsidRPr="00FF3728">
              <w:rPr>
                <w:rFonts w:ascii="Times New Roman" w:eastAsia="Times New Roman" w:hAnsi="Times New Roman" w:cs="Times New Roman"/>
                <w:b/>
                <w:lang w:eastAsia="it-IT"/>
              </w:rPr>
              <w:lastRenderedPageBreak/>
              <w:t>Parameters</w:t>
            </w:r>
          </w:p>
        </w:tc>
        <w:tc>
          <w:tcPr>
            <w:tcW w:w="3141" w:type="dxa"/>
          </w:tcPr>
          <w:p w14:paraId="1433B2EB" w14:textId="77777777" w:rsidR="00FF3728" w:rsidRPr="00FF3728" w:rsidRDefault="00FF3728" w:rsidP="008F2B11">
            <w:pPr>
              <w:shd w:val="clear" w:color="auto" w:fill="FFFFFF"/>
              <w:spacing w:after="100"/>
              <w:jc w:val="center"/>
              <w:rPr>
                <w:rFonts w:ascii="Times New Roman" w:eastAsia="Times New Roman" w:hAnsi="Times New Roman" w:cs="Times New Roman"/>
                <w:b/>
                <w:lang w:eastAsia="it-IT"/>
              </w:rPr>
            </w:pPr>
            <w:r w:rsidRPr="00FF3728">
              <w:rPr>
                <w:rFonts w:ascii="Times New Roman" w:eastAsia="Times New Roman" w:hAnsi="Times New Roman" w:cs="Times New Roman"/>
                <w:b/>
                <w:lang w:eastAsia="it-IT"/>
              </w:rPr>
              <w:t>Value</w:t>
            </w:r>
          </w:p>
        </w:tc>
      </w:tr>
      <w:tr w:rsidR="00FF3728" w:rsidRPr="00FF3728" w14:paraId="04C61AD4" w14:textId="77777777" w:rsidTr="008F2B11">
        <w:trPr>
          <w:trHeight w:val="303"/>
        </w:trPr>
        <w:tc>
          <w:tcPr>
            <w:tcW w:w="2775" w:type="dxa"/>
          </w:tcPr>
          <w:p w14:paraId="6D43BB26" w14:textId="77777777" w:rsidR="00FF3728" w:rsidRPr="00FF3728" w:rsidRDefault="00000000" w:rsidP="008F2B11">
            <w:pPr>
              <w:shd w:val="clear" w:color="auto" w:fill="FFFFFF"/>
              <w:spacing w:after="100"/>
              <w:jc w:val="center"/>
              <w:rPr>
                <w:rFonts w:ascii="Times New Roman" w:eastAsia="Times New Roman" w:hAnsi="Times New Roman" w:cs="Times New Roman"/>
                <w:lang w:eastAsia="it-IT"/>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G</m:t>
                    </m:r>
                  </m:e>
                  <m:sub>
                    <m:r>
                      <m:rPr>
                        <m:sty m:val="p"/>
                      </m:rPr>
                      <w:rPr>
                        <w:rFonts w:ascii="Cambria Math" w:eastAsiaTheme="minorEastAsia" w:hAnsi="Cambria Math" w:cs="Times New Roman"/>
                      </w:rPr>
                      <m:t>min</m:t>
                    </m:r>
                  </m:sub>
                </m:sSub>
              </m:oMath>
            </m:oMathPara>
          </w:p>
        </w:tc>
        <w:tc>
          <w:tcPr>
            <w:tcW w:w="3141" w:type="dxa"/>
          </w:tcPr>
          <w:p w14:paraId="5A6F8ECC" w14:textId="40D41BB5" w:rsidR="00FF3728" w:rsidRPr="00FF3728" w:rsidRDefault="00FF3728" w:rsidP="008F2B11">
            <w:pPr>
              <w:shd w:val="clear" w:color="auto" w:fill="FFFFFF"/>
              <w:spacing w:after="100"/>
              <w:jc w:val="center"/>
              <w:rPr>
                <w:rFonts w:ascii="Times New Roman" w:eastAsia="Times New Roman" w:hAnsi="Times New Roman" w:cs="Times New Roman"/>
                <w:lang w:eastAsia="it-IT"/>
              </w:rPr>
            </w:pPr>
            <w:r>
              <w:rPr>
                <w:rFonts w:ascii="Times New Roman" w:eastAsia="Times New Roman" w:hAnsi="Times New Roman" w:cs="Times New Roman"/>
                <w:lang w:eastAsia="it-IT"/>
              </w:rPr>
              <w:t>2,1</w:t>
            </w:r>
            <w:r w:rsidRPr="00FF3728">
              <w:rPr>
                <w:rFonts w:ascii="Times New Roman" w:eastAsia="Times New Roman" w:hAnsi="Times New Roman" w:cs="Times New Roman"/>
                <w:lang w:eastAsia="it-IT"/>
              </w:rPr>
              <w:t xml:space="preserve"> mS</w:t>
            </w:r>
          </w:p>
        </w:tc>
      </w:tr>
      <w:tr w:rsidR="00FF3728" w:rsidRPr="00FF3728" w14:paraId="65D220AA" w14:textId="77777777" w:rsidTr="008F2B11">
        <w:trPr>
          <w:trHeight w:val="303"/>
        </w:trPr>
        <w:tc>
          <w:tcPr>
            <w:tcW w:w="2775" w:type="dxa"/>
          </w:tcPr>
          <w:p w14:paraId="3EFFEE03" w14:textId="77777777" w:rsidR="00FF3728" w:rsidRPr="00FF3728" w:rsidRDefault="00000000" w:rsidP="008F2B11">
            <w:pPr>
              <w:shd w:val="clear" w:color="auto" w:fill="FFFFFF"/>
              <w:spacing w:after="100"/>
              <w:jc w:val="center"/>
              <w:rPr>
                <w:rFonts w:ascii="Times New Roman" w:eastAsia="Times New Roman" w:hAnsi="Times New Roman" w:cs="Times New Roman"/>
                <w:lang w:eastAsia="it-IT"/>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G</m:t>
                    </m:r>
                  </m:e>
                  <m:sub>
                    <m:r>
                      <m:rPr>
                        <m:sty m:val="p"/>
                      </m:rPr>
                      <w:rPr>
                        <w:rFonts w:ascii="Cambria Math" w:eastAsiaTheme="minorEastAsia" w:hAnsi="Cambria Math" w:cs="Times New Roman"/>
                      </w:rPr>
                      <m:t>max</m:t>
                    </m:r>
                  </m:sub>
                </m:sSub>
              </m:oMath>
            </m:oMathPara>
          </w:p>
        </w:tc>
        <w:tc>
          <w:tcPr>
            <w:tcW w:w="3141" w:type="dxa"/>
          </w:tcPr>
          <w:p w14:paraId="7B5ACF5D" w14:textId="6504A00C" w:rsidR="00FF3728" w:rsidRPr="00FF3728" w:rsidRDefault="00FF3728" w:rsidP="008F2B11">
            <w:pPr>
              <w:shd w:val="clear" w:color="auto" w:fill="FFFFFF"/>
              <w:spacing w:after="100"/>
              <w:jc w:val="center"/>
              <w:rPr>
                <w:rFonts w:ascii="Times New Roman" w:eastAsia="Times New Roman" w:hAnsi="Times New Roman" w:cs="Times New Roman"/>
                <w:lang w:eastAsia="it-IT"/>
              </w:rPr>
            </w:pPr>
            <w:r>
              <w:rPr>
                <w:rFonts w:ascii="Times New Roman" w:eastAsia="Times New Roman" w:hAnsi="Times New Roman" w:cs="Times New Roman"/>
                <w:lang w:eastAsia="it-IT"/>
              </w:rPr>
              <w:t>3,6</w:t>
            </w:r>
            <w:r w:rsidRPr="00FF3728">
              <w:rPr>
                <w:rFonts w:ascii="Times New Roman" w:eastAsia="Times New Roman" w:hAnsi="Times New Roman" w:cs="Times New Roman"/>
                <w:lang w:eastAsia="it-IT"/>
              </w:rPr>
              <w:t xml:space="preserve"> mS</w:t>
            </w:r>
          </w:p>
        </w:tc>
      </w:tr>
      <w:tr w:rsidR="00FF3728" w:rsidRPr="00FF3728" w14:paraId="4AE6DC41" w14:textId="77777777" w:rsidTr="008F2B11">
        <w:trPr>
          <w:trHeight w:val="318"/>
        </w:trPr>
        <w:tc>
          <w:tcPr>
            <w:tcW w:w="2775" w:type="dxa"/>
          </w:tcPr>
          <w:p w14:paraId="493BF997" w14:textId="77777777" w:rsidR="00FF3728" w:rsidRPr="00FF3728" w:rsidRDefault="00000000" w:rsidP="008F2B11">
            <w:pPr>
              <w:shd w:val="clear" w:color="auto" w:fill="FFFFFF"/>
              <w:spacing w:after="100"/>
              <w:jc w:val="center"/>
              <w:rPr>
                <w:rFonts w:ascii="Times New Roman" w:eastAsia="Times New Roman" w:hAnsi="Times New Roman" w:cs="Times New Roman"/>
                <w:lang w:eastAsia="it-IT"/>
              </w:rPr>
            </w:pPr>
            <m:oMathPara>
              <m:oMath>
                <m:sSub>
                  <m:sSubPr>
                    <m:ctrlPr>
                      <w:rPr>
                        <w:rFonts w:ascii="Cambria Math" w:hAnsi="Cambria Math"/>
                        <w:i/>
                      </w:rPr>
                    </m:ctrlPr>
                  </m:sSubPr>
                  <m:e>
                    <m:r>
                      <w:rPr>
                        <w:rFonts w:ascii="Cambria Math" w:hAnsi="Cambria Math"/>
                      </w:rPr>
                      <m:t>η</m:t>
                    </m:r>
                  </m:e>
                  <m:sub>
                    <m:r>
                      <w:rPr>
                        <w:rFonts w:ascii="Cambria Math" w:hAnsi="Cambria Math"/>
                      </w:rPr>
                      <m:t>P</m:t>
                    </m:r>
                  </m:sub>
                </m:sSub>
              </m:oMath>
            </m:oMathPara>
          </w:p>
        </w:tc>
        <w:tc>
          <w:tcPr>
            <w:tcW w:w="3141" w:type="dxa"/>
          </w:tcPr>
          <w:p w14:paraId="1CE2FBE9" w14:textId="0100924B" w:rsidR="00FF3728" w:rsidRPr="00FF3728" w:rsidRDefault="00FF3728" w:rsidP="008F2B11">
            <w:pPr>
              <w:shd w:val="clear" w:color="auto" w:fill="FFFFFF"/>
              <w:spacing w:after="100"/>
              <w:jc w:val="center"/>
              <w:rPr>
                <w:rFonts w:ascii="Times New Roman" w:eastAsia="Times New Roman" w:hAnsi="Times New Roman" w:cs="Times New Roman"/>
                <w:vertAlign w:val="superscript"/>
                <w:lang w:eastAsia="it-IT"/>
              </w:rPr>
            </w:pPr>
            <w:r>
              <w:rPr>
                <w:rFonts w:ascii="Times New Roman" w:eastAsia="Times New Roman" w:hAnsi="Times New Roman" w:cs="Times New Roman"/>
                <w:lang w:eastAsia="it-IT"/>
              </w:rPr>
              <w:t>102</w:t>
            </w:r>
            <w:r w:rsidRPr="00FF3728">
              <w:rPr>
                <w:rFonts w:ascii="Times New Roman" w:eastAsia="Times New Roman" w:hAnsi="Times New Roman" w:cs="Times New Roman"/>
                <w:lang w:eastAsia="it-IT"/>
              </w:rPr>
              <w:t xml:space="preserve"> V</w:t>
            </w:r>
            <w:r w:rsidRPr="00FF3728">
              <w:rPr>
                <w:rFonts w:ascii="Times New Roman" w:eastAsia="Times New Roman" w:hAnsi="Times New Roman" w:cs="Times New Roman"/>
                <w:vertAlign w:val="superscript"/>
                <w:lang w:eastAsia="it-IT"/>
              </w:rPr>
              <w:t>-1</w:t>
            </w:r>
          </w:p>
        </w:tc>
      </w:tr>
      <w:tr w:rsidR="00FF3728" w:rsidRPr="00FF3728" w14:paraId="3BB3BE2A" w14:textId="77777777" w:rsidTr="008F2B11">
        <w:trPr>
          <w:trHeight w:val="303"/>
        </w:trPr>
        <w:tc>
          <w:tcPr>
            <w:tcW w:w="2775" w:type="dxa"/>
          </w:tcPr>
          <w:p w14:paraId="159C95D0" w14:textId="77777777" w:rsidR="00FF3728" w:rsidRPr="00FF3728" w:rsidRDefault="00000000" w:rsidP="008F2B11">
            <w:pPr>
              <w:shd w:val="clear" w:color="auto" w:fill="FFFFFF"/>
              <w:spacing w:after="100"/>
              <w:jc w:val="center"/>
              <w:rPr>
                <w:rFonts w:ascii="Calibri" w:eastAsia="Calibri" w:hAnsi="Calibri" w:cs="Times New Roman"/>
              </w:rPr>
            </w:pPr>
            <m:oMathPara>
              <m:oMath>
                <m:sSub>
                  <m:sSubPr>
                    <m:ctrlPr>
                      <w:rPr>
                        <w:rFonts w:ascii="Cambria Math" w:hAnsi="Cambria Math"/>
                        <w:i/>
                      </w:rPr>
                    </m:ctrlPr>
                  </m:sSubPr>
                  <m:e>
                    <m:r>
                      <w:rPr>
                        <w:rFonts w:ascii="Cambria Math" w:hAnsi="Cambria Math"/>
                      </w:rPr>
                      <m:t>η</m:t>
                    </m:r>
                  </m:e>
                  <m:sub>
                    <m:r>
                      <w:rPr>
                        <w:rFonts w:ascii="Cambria Math" w:hAnsi="Cambria Math"/>
                      </w:rPr>
                      <m:t>D</m:t>
                    </m:r>
                  </m:sub>
                </m:sSub>
              </m:oMath>
            </m:oMathPara>
          </w:p>
        </w:tc>
        <w:tc>
          <w:tcPr>
            <w:tcW w:w="3141" w:type="dxa"/>
          </w:tcPr>
          <w:p w14:paraId="332C0B21" w14:textId="1BB38949" w:rsidR="00FF3728" w:rsidRPr="00FF3728" w:rsidRDefault="00FF3728" w:rsidP="008F2B11">
            <w:pPr>
              <w:shd w:val="clear" w:color="auto" w:fill="FFFFFF"/>
              <w:spacing w:after="100"/>
              <w:jc w:val="center"/>
              <w:rPr>
                <w:rFonts w:ascii="Times New Roman" w:eastAsia="Times New Roman" w:hAnsi="Times New Roman" w:cs="Times New Roman"/>
                <w:lang w:eastAsia="it-IT"/>
              </w:rPr>
            </w:pPr>
            <w:r>
              <w:rPr>
                <w:rFonts w:ascii="Times New Roman" w:eastAsia="Times New Roman" w:hAnsi="Times New Roman" w:cs="Times New Roman"/>
                <w:lang w:eastAsia="it-IT"/>
              </w:rPr>
              <w:t>30</w:t>
            </w:r>
            <w:r w:rsidRPr="00FF3728">
              <w:rPr>
                <w:rFonts w:ascii="Times New Roman" w:eastAsia="Times New Roman" w:hAnsi="Times New Roman" w:cs="Times New Roman"/>
                <w:lang w:eastAsia="it-IT"/>
              </w:rPr>
              <w:t xml:space="preserve"> V</w:t>
            </w:r>
            <w:r w:rsidRPr="00FF3728">
              <w:rPr>
                <w:rFonts w:ascii="Times New Roman" w:eastAsia="Times New Roman" w:hAnsi="Times New Roman" w:cs="Times New Roman"/>
                <w:vertAlign w:val="superscript"/>
                <w:lang w:eastAsia="it-IT"/>
              </w:rPr>
              <w:t>-1</w:t>
            </w:r>
          </w:p>
        </w:tc>
      </w:tr>
      <w:tr w:rsidR="00FF3728" w:rsidRPr="00FF3728" w14:paraId="6680DF79" w14:textId="77777777" w:rsidTr="008F2B11">
        <w:trPr>
          <w:trHeight w:val="303"/>
        </w:trPr>
        <w:tc>
          <w:tcPr>
            <w:tcW w:w="2775" w:type="dxa"/>
          </w:tcPr>
          <w:p w14:paraId="79932E8A" w14:textId="77777777" w:rsidR="00FF3728" w:rsidRPr="00FF3728" w:rsidRDefault="00000000" w:rsidP="008F2B11">
            <w:pPr>
              <w:shd w:val="clear" w:color="auto" w:fill="FFFFFF"/>
              <w:spacing w:after="100"/>
              <w:jc w:val="center"/>
              <w:rPr>
                <w:rFonts w:ascii="Calibri" w:eastAsia="Calibri" w:hAnsi="Calibri" w:cs="Times New Roman"/>
              </w:rPr>
            </w:pPr>
            <m:oMathPara>
              <m:oMath>
                <m:sSub>
                  <m:sSubPr>
                    <m:ctrlPr>
                      <w:rPr>
                        <w:rFonts w:ascii="Cambria Math" w:hAnsi="Cambria Math"/>
                        <w:i/>
                      </w:rPr>
                    </m:ctrlPr>
                  </m:sSubPr>
                  <m:e>
                    <m:r>
                      <w:rPr>
                        <w:rFonts w:ascii="Cambria Math" w:hAnsi="Cambria Math"/>
                      </w:rPr>
                      <m:t>κ</m:t>
                    </m:r>
                  </m:e>
                  <m:sub>
                    <m:r>
                      <w:rPr>
                        <w:rFonts w:ascii="Cambria Math" w:hAnsi="Cambria Math"/>
                      </w:rPr>
                      <m:t>P0</m:t>
                    </m:r>
                  </m:sub>
                </m:sSub>
              </m:oMath>
            </m:oMathPara>
          </w:p>
        </w:tc>
        <w:tc>
          <w:tcPr>
            <w:tcW w:w="3141" w:type="dxa"/>
          </w:tcPr>
          <w:p w14:paraId="1E6D69CF" w14:textId="07E84510" w:rsidR="00FF3728" w:rsidRPr="00FF3728" w:rsidRDefault="00FF3728" w:rsidP="008F2B11">
            <w:pPr>
              <w:shd w:val="clear" w:color="auto" w:fill="FFFFFF"/>
              <w:spacing w:after="100"/>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5 </w:t>
            </w:r>
            <w:r>
              <w:rPr>
                <w:rFonts w:ascii="Arial" w:hAnsi="Arial" w:cs="Arial"/>
                <w:color w:val="202124"/>
                <w:shd w:val="clear" w:color="auto" w:fill="FFFFFF"/>
              </w:rPr>
              <w:t>∙ </w:t>
            </w:r>
            <w:r>
              <w:rPr>
                <w:rFonts w:ascii="Times New Roman" w:eastAsia="Times New Roman" w:hAnsi="Times New Roman" w:cs="Times New Roman"/>
                <w:lang w:eastAsia="it-IT"/>
              </w:rPr>
              <w:t>10</w:t>
            </w:r>
            <w:r>
              <w:rPr>
                <w:rFonts w:ascii="Times New Roman" w:eastAsia="Times New Roman" w:hAnsi="Times New Roman" w:cs="Times New Roman"/>
                <w:vertAlign w:val="superscript"/>
                <w:lang w:eastAsia="it-IT"/>
              </w:rPr>
              <w:t>-6</w:t>
            </w:r>
            <w:r w:rsidRPr="00FF3728">
              <w:rPr>
                <w:rFonts w:ascii="Times New Roman" w:eastAsia="Times New Roman" w:hAnsi="Times New Roman" w:cs="Times New Roman"/>
                <w:lang w:eastAsia="it-IT"/>
              </w:rPr>
              <w:t xml:space="preserve"> </w:t>
            </w:r>
            <w:r w:rsidRPr="00FF3728">
              <w:rPr>
                <w:rFonts w:ascii="Arial" w:hAnsi="Arial" w:cs="Arial"/>
                <w:sz w:val="21"/>
                <w:szCs w:val="21"/>
                <w:shd w:val="clear" w:color="auto" w:fill="FFFFFF"/>
              </w:rPr>
              <w:t>µ</w:t>
            </w:r>
            <w:r w:rsidRPr="00FF3728">
              <w:rPr>
                <w:rFonts w:ascii="Times New Roman" w:eastAsia="Times New Roman" w:hAnsi="Times New Roman" w:cs="Times New Roman"/>
                <w:lang w:eastAsia="it-IT"/>
              </w:rPr>
              <w:t>s</w:t>
            </w:r>
            <w:r w:rsidRPr="00FF3728">
              <w:rPr>
                <w:rFonts w:ascii="Times New Roman" w:eastAsia="Times New Roman" w:hAnsi="Times New Roman" w:cs="Times New Roman"/>
                <w:vertAlign w:val="superscript"/>
                <w:lang w:eastAsia="it-IT"/>
              </w:rPr>
              <w:t>-1</w:t>
            </w:r>
          </w:p>
        </w:tc>
      </w:tr>
      <w:tr w:rsidR="00FF3728" w:rsidRPr="00FF3728" w14:paraId="249F3CEC" w14:textId="77777777" w:rsidTr="008F2B11">
        <w:trPr>
          <w:trHeight w:val="303"/>
        </w:trPr>
        <w:tc>
          <w:tcPr>
            <w:tcW w:w="2775" w:type="dxa"/>
          </w:tcPr>
          <w:p w14:paraId="790A046A" w14:textId="77777777" w:rsidR="00FF3728" w:rsidRPr="00FF3728" w:rsidRDefault="00000000" w:rsidP="008F2B11">
            <w:pPr>
              <w:shd w:val="clear" w:color="auto" w:fill="FFFFFF"/>
              <w:spacing w:after="100"/>
              <w:jc w:val="center"/>
              <w:rPr>
                <w:rFonts w:ascii="Calibri" w:eastAsia="Calibri" w:hAnsi="Calibri" w:cs="Times New Roman"/>
              </w:rPr>
            </w:pPr>
            <m:oMathPara>
              <m:oMath>
                <m:sSub>
                  <m:sSubPr>
                    <m:ctrlPr>
                      <w:rPr>
                        <w:rFonts w:ascii="Cambria Math" w:hAnsi="Cambria Math"/>
                        <w:i/>
                      </w:rPr>
                    </m:ctrlPr>
                  </m:sSubPr>
                  <m:e>
                    <m:r>
                      <w:rPr>
                        <w:rFonts w:ascii="Cambria Math" w:hAnsi="Cambria Math"/>
                      </w:rPr>
                      <m:t>κ</m:t>
                    </m:r>
                  </m:e>
                  <m:sub>
                    <m:r>
                      <w:rPr>
                        <w:rFonts w:ascii="Cambria Math" w:hAnsi="Cambria Math"/>
                      </w:rPr>
                      <m:t>D0</m:t>
                    </m:r>
                  </m:sub>
                </m:sSub>
              </m:oMath>
            </m:oMathPara>
          </w:p>
        </w:tc>
        <w:tc>
          <w:tcPr>
            <w:tcW w:w="3141" w:type="dxa"/>
          </w:tcPr>
          <w:p w14:paraId="10584016" w14:textId="1C5D917E" w:rsidR="00FF3728" w:rsidRPr="00FF3728" w:rsidRDefault="00FF3728" w:rsidP="008F2B11">
            <w:pPr>
              <w:shd w:val="clear" w:color="auto" w:fill="FFFFFF"/>
              <w:spacing w:after="100"/>
              <w:jc w:val="center"/>
              <w:rPr>
                <w:rFonts w:ascii="Times New Roman" w:eastAsia="Times New Roman" w:hAnsi="Times New Roman" w:cs="Times New Roman"/>
                <w:lang w:eastAsia="it-IT"/>
              </w:rPr>
            </w:pPr>
            <w:r>
              <w:rPr>
                <w:rFonts w:ascii="Times New Roman" w:eastAsia="Times New Roman" w:hAnsi="Times New Roman" w:cs="Times New Roman"/>
                <w:lang w:eastAsia="it-IT"/>
              </w:rPr>
              <w:t>1.8</w:t>
            </w:r>
            <w:r>
              <w:rPr>
                <w:rFonts w:ascii="Arial" w:hAnsi="Arial" w:cs="Arial"/>
                <w:color w:val="202124"/>
                <w:shd w:val="clear" w:color="auto" w:fill="FFFFFF"/>
              </w:rPr>
              <w:t>∙ </w:t>
            </w:r>
            <w:r>
              <w:rPr>
                <w:rFonts w:ascii="Times New Roman" w:eastAsia="Times New Roman" w:hAnsi="Times New Roman" w:cs="Times New Roman"/>
                <w:lang w:eastAsia="it-IT"/>
              </w:rPr>
              <w:t>10</w:t>
            </w:r>
            <w:r>
              <w:rPr>
                <w:rFonts w:ascii="Times New Roman" w:eastAsia="Times New Roman" w:hAnsi="Times New Roman" w:cs="Times New Roman"/>
                <w:vertAlign w:val="superscript"/>
                <w:lang w:eastAsia="it-IT"/>
              </w:rPr>
              <w:t>-3</w:t>
            </w:r>
            <w:r w:rsidRPr="00FF3728">
              <w:rPr>
                <w:rFonts w:ascii="Times New Roman" w:eastAsia="Times New Roman" w:hAnsi="Times New Roman" w:cs="Times New Roman"/>
                <w:lang w:eastAsia="it-IT"/>
              </w:rPr>
              <w:t xml:space="preserve"> </w:t>
            </w:r>
            <w:r>
              <w:rPr>
                <w:rFonts w:ascii="Times New Roman" w:eastAsia="Times New Roman" w:hAnsi="Times New Roman" w:cs="Times New Roman"/>
                <w:lang w:eastAsia="it-IT"/>
              </w:rPr>
              <w:t xml:space="preserve"> </w:t>
            </w:r>
            <w:r w:rsidRPr="00FF3728">
              <w:rPr>
                <w:rFonts w:ascii="Times New Roman" w:eastAsia="Times New Roman" w:hAnsi="Times New Roman" w:cs="Times New Roman"/>
                <w:lang w:eastAsia="it-IT"/>
              </w:rPr>
              <w:t xml:space="preserve"> s</w:t>
            </w:r>
            <w:r w:rsidRPr="00FF3728">
              <w:rPr>
                <w:rFonts w:ascii="Times New Roman" w:eastAsia="Times New Roman" w:hAnsi="Times New Roman" w:cs="Times New Roman"/>
                <w:vertAlign w:val="superscript"/>
                <w:lang w:eastAsia="it-IT"/>
              </w:rPr>
              <w:t>-1</w:t>
            </w:r>
          </w:p>
        </w:tc>
      </w:tr>
    </w:tbl>
    <w:p w14:paraId="0BF0F4AB" w14:textId="77777777" w:rsidR="00FF3728" w:rsidRPr="00FF3728" w:rsidRDefault="00FF3728" w:rsidP="00FF3728">
      <w:pPr>
        <w:spacing w:line="480" w:lineRule="auto"/>
        <w:jc w:val="both"/>
        <w:rPr>
          <w:rFonts w:ascii="Times New Roman" w:eastAsia="Times New Roman" w:hAnsi="Times New Roman" w:cs="Times New Roman"/>
          <w:b/>
          <w:bCs/>
          <w:sz w:val="24"/>
          <w:szCs w:val="24"/>
        </w:rPr>
      </w:pPr>
    </w:p>
    <w:p w14:paraId="69AB5F78" w14:textId="4D1FA42C" w:rsidR="004C0744" w:rsidRPr="005332EF" w:rsidRDefault="00FF3728" w:rsidP="005332EF">
      <w:pPr>
        <w:spacing w:line="480" w:lineRule="auto"/>
        <w:jc w:val="both"/>
        <w:rPr>
          <w:rFonts w:ascii="Times New Roman" w:eastAsia="Times New Roman" w:hAnsi="Times New Roman" w:cs="Times New Roman"/>
          <w:sz w:val="24"/>
          <w:szCs w:val="24"/>
          <w:lang w:val="en-US"/>
        </w:rPr>
      </w:pPr>
      <w:r w:rsidRPr="005332EF">
        <w:rPr>
          <w:rFonts w:ascii="Times New Roman" w:eastAsia="Times New Roman" w:hAnsi="Times New Roman" w:cs="Times New Roman"/>
          <w:b/>
          <w:bCs/>
          <w:sz w:val="24"/>
          <w:szCs w:val="24"/>
          <w:lang w:val="en-US"/>
        </w:rPr>
        <w:t xml:space="preserve">Supplementary Table 1. </w:t>
      </w:r>
      <w:r w:rsidRPr="005332EF">
        <w:rPr>
          <w:rFonts w:ascii="Times New Roman" w:eastAsia="Times New Roman" w:hAnsi="Times New Roman" w:cs="Times New Roman"/>
          <w:sz w:val="24"/>
          <w:szCs w:val="24"/>
          <w:lang w:val="en-US"/>
        </w:rPr>
        <w:t xml:space="preserve">Parameters </w:t>
      </w:r>
      <w:r w:rsidR="005332EF" w:rsidRPr="005332EF">
        <w:rPr>
          <w:rFonts w:ascii="Times New Roman" w:eastAsia="Times New Roman" w:hAnsi="Times New Roman" w:cs="Times New Roman"/>
          <w:sz w:val="24"/>
          <w:szCs w:val="24"/>
          <w:lang w:val="en-US"/>
        </w:rPr>
        <w:t xml:space="preserve">of the </w:t>
      </w:r>
      <w:r w:rsidR="009361FA">
        <w:rPr>
          <w:rFonts w:ascii="Times New Roman" w:eastAsia="Times New Roman" w:hAnsi="Times New Roman" w:cs="Times New Roman"/>
          <w:sz w:val="24"/>
          <w:szCs w:val="24"/>
          <w:lang w:val="en-US"/>
        </w:rPr>
        <w:t xml:space="preserve">potentiation-depression </w:t>
      </w:r>
      <w:r w:rsidR="005332EF" w:rsidRPr="005332EF">
        <w:rPr>
          <w:rFonts w:ascii="Times New Roman" w:eastAsia="Times New Roman" w:hAnsi="Times New Roman" w:cs="Times New Roman"/>
          <w:sz w:val="24"/>
          <w:szCs w:val="24"/>
          <w:lang w:val="en-US"/>
        </w:rPr>
        <w:t>balance-rate equation exploited for</w:t>
      </w:r>
      <w:r w:rsidRPr="005332EF">
        <w:rPr>
          <w:rFonts w:ascii="Times New Roman" w:eastAsia="Times New Roman" w:hAnsi="Times New Roman" w:cs="Times New Roman"/>
          <w:sz w:val="24"/>
          <w:szCs w:val="24"/>
          <w:lang w:val="en-US"/>
        </w:rPr>
        <w:t xml:space="preserve"> regulat</w:t>
      </w:r>
      <w:r w:rsidR="005332EF" w:rsidRPr="005332EF">
        <w:rPr>
          <w:rFonts w:ascii="Times New Roman" w:eastAsia="Times New Roman" w:hAnsi="Times New Roman" w:cs="Times New Roman"/>
          <w:sz w:val="24"/>
          <w:szCs w:val="24"/>
          <w:lang w:val="en-US"/>
        </w:rPr>
        <w:t>ing</w:t>
      </w:r>
      <w:r w:rsidRPr="005332EF">
        <w:rPr>
          <w:rFonts w:ascii="Times New Roman" w:eastAsia="Times New Roman" w:hAnsi="Times New Roman" w:cs="Times New Roman"/>
          <w:sz w:val="24"/>
          <w:szCs w:val="24"/>
          <w:lang w:val="en-US"/>
        </w:rPr>
        <w:t xml:space="preserve"> the </w:t>
      </w:r>
      <w:r w:rsidR="005332EF" w:rsidRPr="005332EF">
        <w:rPr>
          <w:rFonts w:ascii="Times New Roman" w:eastAsia="Times New Roman" w:hAnsi="Times New Roman" w:cs="Times New Roman"/>
          <w:sz w:val="24"/>
          <w:szCs w:val="24"/>
          <w:lang w:val="en-US"/>
        </w:rPr>
        <w:t xml:space="preserve">edge dynamics </w:t>
      </w:r>
      <w:r w:rsidR="009361FA">
        <w:rPr>
          <w:rFonts w:ascii="Times New Roman" w:eastAsia="Times New Roman" w:hAnsi="Times New Roman" w:cs="Times New Roman"/>
          <w:sz w:val="24"/>
          <w:szCs w:val="24"/>
          <w:lang w:val="en-US"/>
        </w:rPr>
        <w:t xml:space="preserve">of the grid-graph model </w:t>
      </w:r>
      <w:r w:rsidR="005332EF" w:rsidRPr="005332EF">
        <w:rPr>
          <w:rFonts w:ascii="Times New Roman" w:eastAsia="Times New Roman" w:hAnsi="Times New Roman" w:cs="Times New Roman"/>
          <w:sz w:val="24"/>
          <w:szCs w:val="24"/>
          <w:lang w:val="en-US"/>
        </w:rPr>
        <w:t>(refer to Supplementary Note 3), extracted from interpolation of the two-terminal experimental characteristics of potentiation/relaxation reported in Figure 3b.</w:t>
      </w:r>
    </w:p>
    <w:p w14:paraId="0B532C64" w14:textId="77777777" w:rsidR="004962BD" w:rsidRPr="00510B5A" w:rsidRDefault="004962BD" w:rsidP="004962BD">
      <w:pPr>
        <w:rPr>
          <w:rFonts w:ascii="Times New Roman" w:hAnsi="Times New Roman" w:cs="Times New Roman"/>
          <w:b/>
          <w:bCs/>
          <w:noProof/>
          <w:sz w:val="24"/>
          <w:szCs w:val="24"/>
          <w:lang w:val="en-US"/>
        </w:rPr>
      </w:pPr>
    </w:p>
    <w:p w14:paraId="10DABF70" w14:textId="77777777" w:rsidR="004962BD" w:rsidRPr="00510B5A" w:rsidRDefault="004962BD" w:rsidP="004962BD">
      <w:pPr>
        <w:rPr>
          <w:rFonts w:ascii="Times New Roman" w:hAnsi="Times New Roman" w:cs="Times New Roman"/>
          <w:b/>
          <w:bCs/>
          <w:noProof/>
          <w:sz w:val="24"/>
          <w:szCs w:val="24"/>
          <w:lang w:val="en-US"/>
        </w:rPr>
      </w:pPr>
    </w:p>
    <w:p w14:paraId="32EEEDA0" w14:textId="77777777" w:rsidR="004962BD" w:rsidRPr="00510B5A" w:rsidRDefault="004962BD" w:rsidP="004962BD">
      <w:pPr>
        <w:rPr>
          <w:rFonts w:ascii="Times New Roman" w:hAnsi="Times New Roman" w:cs="Times New Roman"/>
          <w:b/>
          <w:bCs/>
          <w:noProof/>
          <w:sz w:val="24"/>
          <w:szCs w:val="24"/>
          <w:lang w:val="en-US"/>
        </w:rPr>
      </w:pPr>
    </w:p>
    <w:p w14:paraId="131EE6F9" w14:textId="77777777" w:rsidR="004962BD" w:rsidRPr="00510B5A" w:rsidRDefault="004962BD" w:rsidP="004962BD">
      <w:pPr>
        <w:rPr>
          <w:rFonts w:ascii="Times New Roman" w:hAnsi="Times New Roman" w:cs="Times New Roman"/>
          <w:b/>
          <w:bCs/>
          <w:noProof/>
          <w:sz w:val="24"/>
          <w:szCs w:val="24"/>
          <w:lang w:val="en-US"/>
        </w:rPr>
      </w:pPr>
    </w:p>
    <w:p w14:paraId="238F9BC0" w14:textId="77777777" w:rsidR="004962BD" w:rsidRPr="00510B5A" w:rsidRDefault="004962BD" w:rsidP="004962BD">
      <w:pPr>
        <w:rPr>
          <w:rFonts w:ascii="Times New Roman" w:hAnsi="Times New Roman" w:cs="Times New Roman"/>
          <w:b/>
          <w:bCs/>
          <w:noProof/>
          <w:sz w:val="24"/>
          <w:szCs w:val="24"/>
          <w:lang w:val="en-US"/>
        </w:rPr>
      </w:pPr>
    </w:p>
    <w:p w14:paraId="5756DE8E" w14:textId="77777777" w:rsidR="004962BD" w:rsidRPr="00510B5A" w:rsidRDefault="004962BD" w:rsidP="004962BD">
      <w:pPr>
        <w:rPr>
          <w:rFonts w:ascii="Times New Roman" w:hAnsi="Times New Roman" w:cs="Times New Roman"/>
          <w:b/>
          <w:bCs/>
          <w:noProof/>
          <w:sz w:val="24"/>
          <w:szCs w:val="24"/>
          <w:lang w:val="en-US"/>
        </w:rPr>
      </w:pPr>
    </w:p>
    <w:p w14:paraId="3AA4C434" w14:textId="77777777" w:rsidR="004962BD" w:rsidRPr="00510B5A" w:rsidRDefault="004962BD" w:rsidP="004962BD">
      <w:pPr>
        <w:rPr>
          <w:rFonts w:ascii="Times New Roman" w:hAnsi="Times New Roman" w:cs="Times New Roman"/>
          <w:b/>
          <w:bCs/>
          <w:noProof/>
          <w:sz w:val="24"/>
          <w:szCs w:val="24"/>
          <w:lang w:val="en-US"/>
        </w:rPr>
      </w:pPr>
    </w:p>
    <w:p w14:paraId="5E07D7D4" w14:textId="7CDEF60F" w:rsidR="004962BD" w:rsidRDefault="004962BD" w:rsidP="004962BD">
      <w:pPr>
        <w:rPr>
          <w:rFonts w:ascii="Times New Roman" w:hAnsi="Times New Roman" w:cs="Times New Roman"/>
          <w:b/>
          <w:bCs/>
          <w:noProof/>
          <w:sz w:val="24"/>
          <w:szCs w:val="24"/>
          <w:lang w:val="en-US"/>
        </w:rPr>
      </w:pPr>
    </w:p>
    <w:p w14:paraId="1092A8F8" w14:textId="77777777" w:rsidR="005332EF" w:rsidRPr="00510B5A" w:rsidRDefault="005332EF" w:rsidP="004962BD">
      <w:pPr>
        <w:rPr>
          <w:rFonts w:ascii="Times New Roman" w:hAnsi="Times New Roman" w:cs="Times New Roman"/>
          <w:b/>
          <w:bCs/>
          <w:noProof/>
          <w:sz w:val="24"/>
          <w:szCs w:val="24"/>
          <w:lang w:val="en-US"/>
        </w:rPr>
      </w:pPr>
    </w:p>
    <w:p w14:paraId="6DEFD128" w14:textId="0C8902D0" w:rsidR="004962BD" w:rsidRDefault="004962BD" w:rsidP="004962BD">
      <w:pPr>
        <w:rPr>
          <w:rFonts w:ascii="Times New Roman" w:hAnsi="Times New Roman" w:cs="Times New Roman"/>
          <w:b/>
          <w:bCs/>
          <w:noProof/>
          <w:sz w:val="24"/>
          <w:szCs w:val="24"/>
          <w:lang w:val="en-US"/>
        </w:rPr>
      </w:pPr>
    </w:p>
    <w:p w14:paraId="7F3DAB51" w14:textId="7BE246BF" w:rsidR="00FF3728" w:rsidRDefault="00FF3728" w:rsidP="004962BD">
      <w:pPr>
        <w:rPr>
          <w:rFonts w:ascii="Times New Roman" w:hAnsi="Times New Roman" w:cs="Times New Roman"/>
          <w:b/>
          <w:bCs/>
          <w:noProof/>
          <w:sz w:val="24"/>
          <w:szCs w:val="24"/>
          <w:lang w:val="en-US"/>
        </w:rPr>
      </w:pPr>
    </w:p>
    <w:p w14:paraId="32C10533" w14:textId="31F13A17" w:rsidR="00FF3728" w:rsidRDefault="00FF3728" w:rsidP="004962BD">
      <w:pPr>
        <w:rPr>
          <w:rFonts w:ascii="Times New Roman" w:hAnsi="Times New Roman" w:cs="Times New Roman"/>
          <w:b/>
          <w:bCs/>
          <w:noProof/>
          <w:sz w:val="24"/>
          <w:szCs w:val="24"/>
          <w:lang w:val="en-US"/>
        </w:rPr>
      </w:pPr>
    </w:p>
    <w:p w14:paraId="0E4E3F8D" w14:textId="6AE8CABA" w:rsidR="00FF3728" w:rsidRDefault="00FF3728" w:rsidP="004962BD">
      <w:pPr>
        <w:rPr>
          <w:rFonts w:ascii="Times New Roman" w:hAnsi="Times New Roman" w:cs="Times New Roman"/>
          <w:b/>
          <w:bCs/>
          <w:noProof/>
          <w:sz w:val="24"/>
          <w:szCs w:val="24"/>
          <w:lang w:val="en-US"/>
        </w:rPr>
      </w:pPr>
    </w:p>
    <w:p w14:paraId="7FB63ED9" w14:textId="0D95FFA6" w:rsidR="00FF3728" w:rsidRDefault="00FF3728" w:rsidP="004962BD">
      <w:pPr>
        <w:rPr>
          <w:rFonts w:ascii="Times New Roman" w:hAnsi="Times New Roman" w:cs="Times New Roman"/>
          <w:b/>
          <w:bCs/>
          <w:noProof/>
          <w:sz w:val="24"/>
          <w:szCs w:val="24"/>
          <w:lang w:val="en-US"/>
        </w:rPr>
      </w:pPr>
    </w:p>
    <w:p w14:paraId="1577CE1E" w14:textId="77777777" w:rsidR="003D0748" w:rsidRDefault="003D0748" w:rsidP="004962BD">
      <w:pPr>
        <w:rPr>
          <w:rFonts w:ascii="Times New Roman" w:hAnsi="Times New Roman" w:cs="Times New Roman"/>
          <w:b/>
          <w:bCs/>
          <w:noProof/>
          <w:sz w:val="24"/>
          <w:szCs w:val="24"/>
          <w:lang w:val="en-US"/>
        </w:rPr>
      </w:pPr>
    </w:p>
    <w:p w14:paraId="5F317705" w14:textId="77777777" w:rsidR="003D0748" w:rsidRDefault="003D0748" w:rsidP="004962BD">
      <w:pPr>
        <w:rPr>
          <w:rFonts w:ascii="Times New Roman" w:hAnsi="Times New Roman" w:cs="Times New Roman"/>
          <w:b/>
          <w:bCs/>
          <w:noProof/>
          <w:sz w:val="24"/>
          <w:szCs w:val="24"/>
          <w:lang w:val="en-US"/>
        </w:rPr>
      </w:pPr>
    </w:p>
    <w:p w14:paraId="4E7D3DAC" w14:textId="35B3DC6E" w:rsidR="00FF3728" w:rsidRDefault="00FF3728" w:rsidP="004962BD">
      <w:pPr>
        <w:rPr>
          <w:rFonts w:ascii="Times New Roman" w:hAnsi="Times New Roman" w:cs="Times New Roman"/>
          <w:b/>
          <w:bCs/>
          <w:noProof/>
          <w:sz w:val="24"/>
          <w:szCs w:val="24"/>
          <w:lang w:val="en-US"/>
        </w:rPr>
      </w:pPr>
    </w:p>
    <w:p w14:paraId="501C45D8" w14:textId="67B06029" w:rsidR="00FF3728" w:rsidRDefault="00FF3728" w:rsidP="004962BD">
      <w:pPr>
        <w:rPr>
          <w:rFonts w:ascii="Times New Roman" w:hAnsi="Times New Roman" w:cs="Times New Roman"/>
          <w:b/>
          <w:bCs/>
          <w:noProof/>
          <w:sz w:val="24"/>
          <w:szCs w:val="24"/>
          <w:lang w:val="en-US"/>
        </w:rPr>
      </w:pPr>
    </w:p>
    <w:p w14:paraId="0D85A0A0" w14:textId="31579821" w:rsidR="004962BD" w:rsidRDefault="004962BD" w:rsidP="004962BD">
      <w:pPr>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lastRenderedPageBreak/>
        <w:t xml:space="preserve">Supplementary Note 1 </w:t>
      </w:r>
      <w:r w:rsidRPr="00A100E3">
        <w:rPr>
          <w:rFonts w:ascii="Times New Roman" w:hAnsi="Times New Roman" w:cs="Times New Roman"/>
          <w:b/>
          <w:bCs/>
          <w:noProof/>
          <w:sz w:val="24"/>
          <w:szCs w:val="24"/>
          <w:lang w:val="en-US"/>
        </w:rPr>
        <w:t>|</w:t>
      </w:r>
      <w:r>
        <w:rPr>
          <w:rFonts w:ascii="Times New Roman" w:hAnsi="Times New Roman" w:cs="Times New Roman"/>
          <w:b/>
          <w:bCs/>
          <w:noProof/>
          <w:sz w:val="24"/>
          <w:szCs w:val="24"/>
          <w:lang w:val="en-US"/>
        </w:rPr>
        <w:t xml:space="preserve"> Resistive switching mechanism in NW networks</w:t>
      </w:r>
    </w:p>
    <w:p w14:paraId="0E4C1D54" w14:textId="1615BEAE" w:rsidR="004962BD" w:rsidRDefault="004962BD" w:rsidP="004962BD">
      <w:pPr>
        <w:spacing w:line="480" w:lineRule="auto"/>
        <w:jc w:val="both"/>
        <w:rPr>
          <w:rFonts w:ascii="Times New Roman" w:eastAsia="Times New Roman" w:hAnsi="Times New Roman" w:cs="Times New Roman"/>
          <w:iCs/>
          <w:color w:val="000000"/>
          <w:sz w:val="24"/>
          <w:szCs w:val="24"/>
          <w:lang w:val="en-US"/>
        </w:rPr>
      </w:pPr>
      <w:r>
        <w:rPr>
          <w:rFonts w:ascii="Times New Roman" w:hAnsi="Times New Roman" w:cs="Times New Roman"/>
          <w:noProof/>
          <w:sz w:val="24"/>
          <w:szCs w:val="24"/>
          <w:lang w:val="en-US"/>
        </w:rPr>
        <w:t xml:space="preserve">The emergent memristive behavior </w:t>
      </w:r>
      <w:r w:rsidR="00840B60">
        <w:rPr>
          <w:rFonts w:ascii="Times New Roman" w:hAnsi="Times New Roman" w:cs="Times New Roman"/>
          <w:noProof/>
          <w:sz w:val="24"/>
          <w:szCs w:val="24"/>
          <w:lang w:val="en-US"/>
        </w:rPr>
        <w:t>of</w:t>
      </w:r>
      <w:r>
        <w:rPr>
          <w:rFonts w:ascii="Times New Roman" w:hAnsi="Times New Roman" w:cs="Times New Roman"/>
          <w:noProof/>
          <w:sz w:val="24"/>
          <w:szCs w:val="24"/>
          <w:lang w:val="en-US"/>
        </w:rPr>
        <w:t xml:space="preserve"> NW networks arise</w:t>
      </w:r>
      <w:r w:rsidR="00626DF0">
        <w:rPr>
          <w:rFonts w:ascii="Times New Roman" w:hAnsi="Times New Roman" w:cs="Times New Roman"/>
          <w:noProof/>
          <w:sz w:val="24"/>
          <w:szCs w:val="24"/>
          <w:lang w:val="en-US"/>
        </w:rPr>
        <w:t>s</w:t>
      </w:r>
      <w:r>
        <w:rPr>
          <w:rFonts w:ascii="Times New Roman" w:hAnsi="Times New Roman" w:cs="Times New Roman"/>
          <w:noProof/>
          <w:sz w:val="24"/>
          <w:szCs w:val="24"/>
          <w:lang w:val="en-US"/>
        </w:rPr>
        <w:t xml:space="preserve"> from resistive switching events</w:t>
      </w:r>
      <w:r w:rsidR="00840B60">
        <w:rPr>
          <w:rFonts w:ascii="Times New Roman" w:hAnsi="Times New Roman" w:cs="Times New Roman"/>
          <w:noProof/>
          <w:sz w:val="24"/>
          <w:szCs w:val="24"/>
          <w:lang w:val="en-US"/>
        </w:rPr>
        <w:t xml:space="preserve"> occurring</w:t>
      </w:r>
      <w:r>
        <w:rPr>
          <w:rFonts w:ascii="Times New Roman" w:hAnsi="Times New Roman" w:cs="Times New Roman"/>
          <w:noProof/>
          <w:sz w:val="24"/>
          <w:szCs w:val="24"/>
          <w:lang w:val="en-US"/>
        </w:rPr>
        <w:t xml:space="preserve"> in network elements, as detailed in </w:t>
      </w:r>
      <w:r w:rsidR="00EE6380">
        <w:rPr>
          <w:rFonts w:ascii="Times New Roman" w:hAnsi="Times New Roman" w:cs="Times New Roman"/>
          <w:noProof/>
          <w:sz w:val="24"/>
          <w:szCs w:val="24"/>
          <w:lang w:val="en-US"/>
        </w:rPr>
        <w:t>a</w:t>
      </w:r>
      <w:r>
        <w:rPr>
          <w:rFonts w:ascii="Times New Roman" w:hAnsi="Times New Roman" w:cs="Times New Roman"/>
          <w:noProof/>
          <w:sz w:val="24"/>
          <w:szCs w:val="24"/>
          <w:lang w:val="en-US"/>
        </w:rPr>
        <w:t xml:space="preserve"> previous work</w:t>
      </w:r>
      <w:r w:rsidR="00626DF0" w:rsidRPr="00626DF0">
        <w:rPr>
          <w:rFonts w:ascii="Times New Roman" w:hAnsi="Times New Roman" w:cs="Times New Roman"/>
          <w:noProof/>
          <w:color w:val="000000"/>
          <w:sz w:val="24"/>
          <w:szCs w:val="24"/>
          <w:vertAlign w:val="superscript"/>
          <w:lang w:val="en-US"/>
        </w:rPr>
        <w:t xml:space="preserve"> </w:t>
      </w:r>
      <w:sdt>
        <w:sdtPr>
          <w:rPr>
            <w:rFonts w:ascii="Times New Roman" w:hAnsi="Times New Roman" w:cs="Times New Roman"/>
            <w:noProof/>
            <w:color w:val="000000"/>
            <w:sz w:val="24"/>
            <w:szCs w:val="24"/>
            <w:vertAlign w:val="superscript"/>
            <w:lang w:val="en-US"/>
          </w:rPr>
          <w:tag w:val="MENDELEY_CITATION_v3_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"/>
          <w:id w:val="1052120642"/>
          <w:placeholder>
            <w:docPart w:val="11537339461241D6A7C9E93EAEC914D4"/>
          </w:placeholder>
        </w:sdtPr>
        <w:sdtContent>
          <w:r w:rsidR="001E1791" w:rsidRPr="001E1791">
            <w:rPr>
              <w:rFonts w:ascii="Times New Roman" w:hAnsi="Times New Roman" w:cs="Times New Roman"/>
              <w:noProof/>
              <w:color w:val="000000"/>
              <w:sz w:val="24"/>
              <w:szCs w:val="24"/>
              <w:vertAlign w:val="superscript"/>
              <w:lang w:val="en-US"/>
            </w:rPr>
            <w:t>2</w:t>
          </w:r>
        </w:sdtContent>
      </w:sdt>
      <w:r>
        <w:rPr>
          <w:rFonts w:ascii="Times New Roman" w:hAnsi="Times New Roman" w:cs="Times New Roman"/>
          <w:noProof/>
          <w:sz w:val="24"/>
          <w:szCs w:val="24"/>
          <w:lang w:val="en-US"/>
        </w:rPr>
        <w:t xml:space="preserve"> where the resistive switching of single elements composing the network </w:t>
      </w:r>
      <w:r w:rsidR="00C835E2">
        <w:rPr>
          <w:rFonts w:ascii="Times New Roman" w:hAnsi="Times New Roman" w:cs="Times New Roman"/>
          <w:noProof/>
          <w:sz w:val="24"/>
          <w:szCs w:val="24"/>
          <w:lang w:val="en-US"/>
        </w:rPr>
        <w:t xml:space="preserve">was </w:t>
      </w:r>
      <w:r>
        <w:rPr>
          <w:rFonts w:ascii="Times New Roman" w:hAnsi="Times New Roman" w:cs="Times New Roman"/>
          <w:noProof/>
          <w:sz w:val="24"/>
          <w:szCs w:val="24"/>
          <w:lang w:val="en-US"/>
        </w:rPr>
        <w:t>analyzed by</w:t>
      </w:r>
      <w:r w:rsidR="00626DF0">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 xml:space="preserve">considering devices based on single NW cross-point junctions and single NWs. The network can experience </w:t>
      </w:r>
      <w:r w:rsidR="002F62D5">
        <w:rPr>
          <w:rFonts w:ascii="Times New Roman" w:hAnsi="Times New Roman" w:cs="Times New Roman"/>
          <w:i/>
          <w:iCs/>
          <w:noProof/>
          <w:sz w:val="24"/>
          <w:szCs w:val="24"/>
          <w:lang w:val="en-US"/>
        </w:rPr>
        <w:t>weight plasticity</w:t>
      </w:r>
      <w:r>
        <w:rPr>
          <w:rFonts w:ascii="Times New Roman" w:hAnsi="Times New Roman" w:cs="Times New Roman"/>
          <w:noProof/>
          <w:sz w:val="24"/>
          <w:szCs w:val="24"/>
          <w:lang w:val="en-US"/>
        </w:rPr>
        <w:t xml:space="preserve"> related to the change of conductivity of NW junctions depending on the history of experienced electrical stimulation. In this case, the switching mechanism rel</w:t>
      </w:r>
      <w:r w:rsidR="00C835E2">
        <w:rPr>
          <w:rFonts w:ascii="Times New Roman" w:hAnsi="Times New Roman" w:cs="Times New Roman"/>
          <w:noProof/>
          <w:sz w:val="24"/>
          <w:szCs w:val="24"/>
          <w:lang w:val="en-US"/>
        </w:rPr>
        <w:t>ies</w:t>
      </w:r>
      <w:r>
        <w:rPr>
          <w:rFonts w:ascii="Times New Roman" w:hAnsi="Times New Roman" w:cs="Times New Roman"/>
          <w:noProof/>
          <w:sz w:val="24"/>
          <w:szCs w:val="24"/>
          <w:lang w:val="en-US"/>
        </w:rPr>
        <w:t xml:space="preserve"> on the formation/rupture of a metallic bridge connecting the two NW metallic cores at the intersection point driven by the electric field. This switching mechanism </w:t>
      </w:r>
      <w:r w:rsidR="002F62D5">
        <w:rPr>
          <w:rFonts w:ascii="Times New Roman" w:hAnsi="Times New Roman" w:cs="Times New Roman"/>
          <w:noProof/>
          <w:sz w:val="24"/>
          <w:szCs w:val="24"/>
          <w:lang w:val="en-US"/>
        </w:rPr>
        <w:t>is typically</w:t>
      </w:r>
      <w:r>
        <w:rPr>
          <w:rFonts w:ascii="Times New Roman" w:hAnsi="Times New Roman" w:cs="Times New Roman"/>
          <w:noProof/>
          <w:sz w:val="24"/>
          <w:szCs w:val="24"/>
          <w:lang w:val="en-US"/>
        </w:rPr>
        <w:t xml:space="preserve"> volatile, meaning that the conductance state of the junction can spontan</w:t>
      </w:r>
      <w:r w:rsidR="000B34FD">
        <w:rPr>
          <w:rFonts w:ascii="Times New Roman" w:hAnsi="Times New Roman" w:cs="Times New Roman"/>
          <w:noProof/>
          <w:sz w:val="24"/>
          <w:szCs w:val="24"/>
          <w:lang w:val="en-US"/>
        </w:rPr>
        <w:t>e</w:t>
      </w:r>
      <w:r>
        <w:rPr>
          <w:rFonts w:ascii="Times New Roman" w:hAnsi="Times New Roman" w:cs="Times New Roman"/>
          <w:noProof/>
          <w:sz w:val="24"/>
          <w:szCs w:val="24"/>
          <w:lang w:val="en-US"/>
        </w:rPr>
        <w:t>ously relax to the ground state after stimulation due to the spontaneous dissolution of the metallic conductive bridge</w:t>
      </w:r>
      <w:r w:rsidR="00EE6380">
        <w:rPr>
          <w:rFonts w:ascii="Times New Roman" w:hAnsi="Times New Roman" w:cs="Times New Roman"/>
          <w:noProof/>
          <w:sz w:val="24"/>
          <w:szCs w:val="24"/>
          <w:lang w:val="en-US"/>
        </w:rPr>
        <w:t xml:space="preserve">. The spontaneous dissolution of the metallic bridge is related to </w:t>
      </w:r>
      <w:r w:rsidR="00626DF0">
        <w:rPr>
          <w:rFonts w:ascii="Times New Roman" w:hAnsi="Times New Roman" w:cs="Times New Roman"/>
          <w:noProof/>
          <w:sz w:val="24"/>
          <w:szCs w:val="24"/>
          <w:lang w:val="en-US"/>
        </w:rPr>
        <w:t xml:space="preserve">energy </w:t>
      </w:r>
      <w:r>
        <w:rPr>
          <w:rFonts w:ascii="Times New Roman" w:hAnsi="Times New Roman" w:cs="Times New Roman"/>
          <w:noProof/>
          <w:sz w:val="24"/>
          <w:szCs w:val="24"/>
          <w:lang w:val="en-US"/>
        </w:rPr>
        <w:t xml:space="preserve">minimization </w:t>
      </w:r>
      <w:r w:rsidR="00626DF0">
        <w:rPr>
          <w:rFonts w:ascii="Times New Roman" w:hAnsi="Times New Roman" w:cs="Times New Roman"/>
          <w:noProof/>
          <w:sz w:val="24"/>
          <w:szCs w:val="24"/>
          <w:lang w:val="en-US"/>
        </w:rPr>
        <w:t>effects</w:t>
      </w:r>
      <w:r>
        <w:rPr>
          <w:rFonts w:ascii="Times New Roman" w:hAnsi="Times New Roman" w:cs="Times New Roman"/>
          <w:noProof/>
          <w:sz w:val="24"/>
          <w:szCs w:val="24"/>
          <w:lang w:val="en-US"/>
        </w:rPr>
        <w:t xml:space="preserve"> (details on the physical mechanisms driving the spontaneous dissolution of the filament can be found in ref</w:t>
      </w:r>
      <w:r w:rsidR="00EE6380">
        <w:rPr>
          <w:rFonts w:ascii="Times New Roman" w:hAnsi="Times New Roman" w:cs="Times New Roman"/>
          <w:noProof/>
          <w:sz w:val="24"/>
          <w:szCs w:val="24"/>
          <w:lang w:val="en-US"/>
        </w:rPr>
        <w:t>s</w:t>
      </w:r>
      <w:r w:rsidR="00626DF0">
        <w:rPr>
          <w:rFonts w:ascii="Times New Roman" w:hAnsi="Times New Roman" w:cs="Times New Roman"/>
          <w:noProof/>
          <w:sz w:val="24"/>
          <w:szCs w:val="24"/>
          <w:lang w:val="en-US"/>
        </w:rPr>
        <w:t>.</w:t>
      </w:r>
      <w:sdt>
        <w:sdtPr>
          <w:rPr>
            <w:rFonts w:ascii="Times New Roman" w:hAnsi="Times New Roman" w:cs="Times New Roman"/>
            <w:bCs/>
            <w:iCs/>
            <w:color w:val="000000"/>
            <w:sz w:val="24"/>
            <w:szCs w:val="24"/>
            <w:vertAlign w:val="superscript"/>
            <w:lang w:val="en-US"/>
          </w:rPr>
          <w:tag w:val="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"/>
          <w:id w:val="-703171899"/>
          <w:placeholder>
            <w:docPart w:val="9E2E7CA206C84239A60BA1E5E06C8651"/>
          </w:placeholder>
        </w:sdtPr>
        <w:sdtEndPr>
          <w:rPr>
            <w:rFonts w:asciiTheme="minorHAnsi" w:hAnsiTheme="minorHAnsi" w:cstheme="minorBidi"/>
            <w:bCs w:val="0"/>
            <w:iCs w:val="0"/>
            <w:sz w:val="22"/>
            <w:szCs w:val="22"/>
            <w:lang w:val="it-IT"/>
          </w:rPr>
        </w:sdtEndPr>
        <w:sdtContent>
          <w:r w:rsidR="001E1791" w:rsidRPr="001E1791">
            <w:rPr>
              <w:color w:val="000000"/>
              <w:vertAlign w:val="superscript"/>
              <w:lang w:val="en-US"/>
            </w:rPr>
            <w:t>3–5</w:t>
          </w:r>
        </w:sdtContent>
      </w:sdt>
      <w:r w:rsidRPr="007240D7">
        <w:rPr>
          <w:color w:val="000000"/>
          <w:lang w:val="en-US"/>
        </w:rPr>
        <w:t>).</w:t>
      </w:r>
      <w:r>
        <w:rPr>
          <w:rFonts w:ascii="Times New Roman" w:hAnsi="Times New Roman" w:cs="Times New Roman"/>
          <w:noProof/>
          <w:sz w:val="24"/>
          <w:szCs w:val="24"/>
          <w:lang w:val="en-US"/>
        </w:rPr>
        <w:t xml:space="preserve"> The timescale of the conductive bridge relaxation depends on the history of applied voltage and current. In addition, the ne</w:t>
      </w:r>
      <w:r w:rsidR="000B34FD">
        <w:rPr>
          <w:rFonts w:ascii="Times New Roman" w:hAnsi="Times New Roman" w:cs="Times New Roman"/>
          <w:noProof/>
          <w:sz w:val="24"/>
          <w:szCs w:val="24"/>
          <w:lang w:val="en-US"/>
        </w:rPr>
        <w:t>t</w:t>
      </w:r>
      <w:r>
        <w:rPr>
          <w:rFonts w:ascii="Times New Roman" w:hAnsi="Times New Roman" w:cs="Times New Roman"/>
          <w:noProof/>
          <w:sz w:val="24"/>
          <w:szCs w:val="24"/>
          <w:lang w:val="en-US"/>
        </w:rPr>
        <w:t xml:space="preserve">work can experience </w:t>
      </w:r>
      <w:r w:rsidR="002F62D5" w:rsidRPr="003D0748">
        <w:rPr>
          <w:rFonts w:ascii="Times New Roman" w:hAnsi="Times New Roman" w:cs="Times New Roman"/>
          <w:i/>
          <w:iCs/>
          <w:noProof/>
          <w:sz w:val="24"/>
          <w:szCs w:val="24"/>
          <w:lang w:val="en-US"/>
        </w:rPr>
        <w:t>wiring plasticity</w:t>
      </w:r>
      <w:r>
        <w:rPr>
          <w:rFonts w:ascii="Times New Roman" w:hAnsi="Times New Roman" w:cs="Times New Roman"/>
          <w:noProof/>
          <w:sz w:val="24"/>
          <w:szCs w:val="24"/>
          <w:lang w:val="en-US"/>
        </w:rPr>
        <w:t xml:space="preserve"> that</w:t>
      </w:r>
      <w:r w:rsidR="00EE6380">
        <w:rPr>
          <w:rFonts w:ascii="Times New Roman" w:hAnsi="Times New Roman" w:cs="Times New Roman"/>
          <w:noProof/>
          <w:sz w:val="24"/>
          <w:szCs w:val="24"/>
          <w:lang w:val="en-US"/>
        </w:rPr>
        <w:t xml:space="preserve"> can</w:t>
      </w:r>
      <w:r>
        <w:rPr>
          <w:rFonts w:ascii="Times New Roman" w:hAnsi="Times New Roman" w:cs="Times New Roman"/>
          <w:noProof/>
          <w:sz w:val="24"/>
          <w:szCs w:val="24"/>
          <w:lang w:val="en-US"/>
        </w:rPr>
        <w:t xml:space="preserve"> lead to electrically-induced changes in the network topology. This effect </w:t>
      </w:r>
      <w:r w:rsidR="00C835E2">
        <w:rPr>
          <w:rFonts w:ascii="Times New Roman" w:hAnsi="Times New Roman" w:cs="Times New Roman"/>
          <w:noProof/>
          <w:sz w:val="24"/>
          <w:szCs w:val="24"/>
          <w:lang w:val="en-US"/>
        </w:rPr>
        <w:t xml:space="preserve">relies </w:t>
      </w:r>
      <w:r>
        <w:rPr>
          <w:rFonts w:ascii="Times New Roman" w:hAnsi="Times New Roman" w:cs="Times New Roman"/>
          <w:noProof/>
          <w:sz w:val="24"/>
          <w:szCs w:val="24"/>
          <w:lang w:val="en-US"/>
        </w:rPr>
        <w:t>on the rupture and rewiring of NWs under electrical s</w:t>
      </w:r>
      <w:r w:rsidR="00EE6380">
        <w:rPr>
          <w:rFonts w:ascii="Times New Roman" w:hAnsi="Times New Roman" w:cs="Times New Roman"/>
          <w:noProof/>
          <w:sz w:val="24"/>
          <w:szCs w:val="24"/>
          <w:lang w:val="en-US"/>
        </w:rPr>
        <w:t>ti</w:t>
      </w:r>
      <w:r>
        <w:rPr>
          <w:rFonts w:ascii="Times New Roman" w:hAnsi="Times New Roman" w:cs="Times New Roman"/>
          <w:noProof/>
          <w:sz w:val="24"/>
          <w:szCs w:val="24"/>
          <w:lang w:val="en-US"/>
        </w:rPr>
        <w:t xml:space="preserve">mulation driven by </w:t>
      </w:r>
      <w:r w:rsidRPr="007240D7">
        <w:rPr>
          <w:rFonts w:ascii="Times New Roman" w:eastAsia="Times New Roman" w:hAnsi="Times New Roman" w:cs="Times New Roman"/>
          <w:iCs/>
          <w:color w:val="000000"/>
          <w:sz w:val="24"/>
          <w:szCs w:val="24"/>
          <w:lang w:val="en-US"/>
        </w:rPr>
        <w:t>Joule heating and electromigration-driven breakdown events</w:t>
      </w:r>
      <w:r>
        <w:rPr>
          <w:rFonts w:ascii="Times New Roman" w:eastAsia="Times New Roman" w:hAnsi="Times New Roman" w:cs="Times New Roman"/>
          <w:iCs/>
          <w:color w:val="000000"/>
          <w:sz w:val="24"/>
          <w:szCs w:val="24"/>
          <w:lang w:val="en-US"/>
        </w:rPr>
        <w:t xml:space="preserve">. When electrically stimulated, </w:t>
      </w:r>
      <w:r w:rsidR="00EE6380">
        <w:rPr>
          <w:rFonts w:ascii="Times New Roman" w:eastAsia="Times New Roman" w:hAnsi="Times New Roman" w:cs="Times New Roman"/>
          <w:iCs/>
          <w:color w:val="000000"/>
          <w:sz w:val="24"/>
          <w:szCs w:val="24"/>
          <w:lang w:val="en-US"/>
        </w:rPr>
        <w:t xml:space="preserve">the </w:t>
      </w:r>
      <w:r>
        <w:rPr>
          <w:rFonts w:ascii="Times New Roman" w:eastAsia="Times New Roman" w:hAnsi="Times New Roman" w:cs="Times New Roman"/>
          <w:iCs/>
          <w:color w:val="000000"/>
          <w:sz w:val="24"/>
          <w:szCs w:val="24"/>
          <w:lang w:val="en-US"/>
        </w:rPr>
        <w:t xml:space="preserve">current across the network </w:t>
      </w:r>
      <w:r w:rsidR="00EE6380">
        <w:rPr>
          <w:rFonts w:ascii="Times New Roman" w:eastAsia="Times New Roman" w:hAnsi="Times New Roman" w:cs="Times New Roman"/>
          <w:iCs/>
          <w:color w:val="000000"/>
          <w:sz w:val="24"/>
          <w:szCs w:val="24"/>
          <w:lang w:val="en-US"/>
        </w:rPr>
        <w:t>is</w:t>
      </w:r>
      <w:r>
        <w:rPr>
          <w:rFonts w:ascii="Times New Roman" w:eastAsia="Times New Roman" w:hAnsi="Times New Roman" w:cs="Times New Roman"/>
          <w:iCs/>
          <w:color w:val="000000"/>
          <w:sz w:val="24"/>
          <w:szCs w:val="24"/>
          <w:lang w:val="en-US"/>
        </w:rPr>
        <w:t xml:space="preserve"> distributed according to Kirchhoff’s law and is regulated by the conductivity of each network element. Resistive switching events in network elements cause a redistribution of currents and voltages across the network, induci</w:t>
      </w:r>
      <w:r w:rsidR="00EE6380">
        <w:rPr>
          <w:rFonts w:ascii="Times New Roman" w:eastAsia="Times New Roman" w:hAnsi="Times New Roman" w:cs="Times New Roman"/>
          <w:iCs/>
          <w:color w:val="000000"/>
          <w:sz w:val="24"/>
          <w:szCs w:val="24"/>
          <w:lang w:val="en-US"/>
        </w:rPr>
        <w:t>ng</w:t>
      </w:r>
      <w:r>
        <w:rPr>
          <w:rFonts w:ascii="Times New Roman" w:eastAsia="Times New Roman" w:hAnsi="Times New Roman" w:cs="Times New Roman"/>
          <w:iCs/>
          <w:color w:val="000000"/>
          <w:sz w:val="24"/>
          <w:szCs w:val="24"/>
          <w:lang w:val="en-US"/>
        </w:rPr>
        <w:t xml:space="preserve"> conductance changes also in other memristive elements </w:t>
      </w:r>
      <w:r w:rsidR="00EE6380">
        <w:rPr>
          <w:rFonts w:ascii="Times New Roman" w:eastAsia="Times New Roman" w:hAnsi="Times New Roman" w:cs="Times New Roman"/>
          <w:iCs/>
          <w:color w:val="000000"/>
          <w:sz w:val="24"/>
          <w:szCs w:val="24"/>
          <w:lang w:val="en-US"/>
        </w:rPr>
        <w:t>through</w:t>
      </w:r>
      <w:r>
        <w:rPr>
          <w:rFonts w:ascii="Times New Roman" w:eastAsia="Times New Roman" w:hAnsi="Times New Roman" w:cs="Times New Roman"/>
          <w:iCs/>
          <w:color w:val="000000"/>
          <w:sz w:val="24"/>
          <w:szCs w:val="24"/>
          <w:lang w:val="en-US"/>
        </w:rPr>
        <w:t xml:space="preserve"> an avalanche effect</w:t>
      </w:r>
      <w:r w:rsidR="00EE6380">
        <w:rPr>
          <w:rFonts w:ascii="Times New Roman" w:eastAsia="Times New Roman" w:hAnsi="Times New Roman" w:cs="Times New Roman"/>
          <w:iCs/>
          <w:color w:val="000000"/>
          <w:sz w:val="24"/>
          <w:szCs w:val="24"/>
          <w:lang w:val="en-US"/>
        </w:rPr>
        <w:t>. These effects give rise to the emergent memristive behavior of the system.</w:t>
      </w:r>
    </w:p>
    <w:p w14:paraId="7C66EB73" w14:textId="77777777" w:rsidR="00EE6380" w:rsidRPr="00EE6380" w:rsidRDefault="00EE6380" w:rsidP="004962BD">
      <w:pPr>
        <w:spacing w:line="480" w:lineRule="auto"/>
        <w:jc w:val="both"/>
        <w:rPr>
          <w:rFonts w:ascii="Times New Roman" w:eastAsia="Times New Roman" w:hAnsi="Times New Roman" w:cs="Times New Roman"/>
          <w:iCs/>
          <w:color w:val="000000"/>
          <w:sz w:val="24"/>
          <w:szCs w:val="24"/>
          <w:lang w:val="en-US"/>
        </w:rPr>
      </w:pPr>
    </w:p>
    <w:p w14:paraId="190DCFB2" w14:textId="77777777" w:rsidR="004962BD" w:rsidRDefault="004962BD" w:rsidP="004962BD">
      <w:pPr>
        <w:spacing w:line="480" w:lineRule="auto"/>
        <w:jc w:val="both"/>
        <w:rPr>
          <w:rFonts w:ascii="Times New Roman" w:hAnsi="Times New Roman" w:cs="Times New Roman"/>
          <w:noProof/>
          <w:sz w:val="24"/>
          <w:szCs w:val="24"/>
          <w:lang w:val="en-US"/>
        </w:rPr>
      </w:pPr>
    </w:p>
    <w:p w14:paraId="41E5B1A3" w14:textId="3B75217D" w:rsidR="004962BD" w:rsidRDefault="004962BD" w:rsidP="004962BD">
      <w:pPr>
        <w:spacing w:line="480" w:lineRule="auto"/>
        <w:jc w:val="both"/>
        <w:rPr>
          <w:rFonts w:ascii="Times New Roman" w:hAnsi="Times New Roman" w:cs="Times New Roman"/>
          <w:b/>
          <w:bCs/>
          <w:noProof/>
          <w:sz w:val="24"/>
          <w:szCs w:val="24"/>
          <w:lang w:val="en-US"/>
        </w:rPr>
      </w:pPr>
    </w:p>
    <w:p w14:paraId="17928849" w14:textId="77777777" w:rsidR="0066089E" w:rsidRDefault="0066089E" w:rsidP="004962BD">
      <w:pPr>
        <w:spacing w:line="480" w:lineRule="auto"/>
        <w:jc w:val="both"/>
        <w:rPr>
          <w:rFonts w:ascii="Times New Roman" w:hAnsi="Times New Roman" w:cs="Times New Roman"/>
          <w:b/>
          <w:bCs/>
          <w:noProof/>
          <w:sz w:val="24"/>
          <w:szCs w:val="24"/>
          <w:lang w:val="en-US"/>
        </w:rPr>
      </w:pPr>
    </w:p>
    <w:p w14:paraId="5E8501A3" w14:textId="77777777" w:rsidR="004962BD" w:rsidRPr="00772523" w:rsidRDefault="004962BD" w:rsidP="004962BD">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b/>
          <w:bCs/>
          <w:noProof/>
          <w:sz w:val="24"/>
          <w:szCs w:val="24"/>
          <w:lang w:val="en-US"/>
        </w:rPr>
        <w:lastRenderedPageBreak/>
        <w:t>Supplementary Note 2 | ERT measurement protocol for mapping nanowire networks</w:t>
      </w:r>
    </w:p>
    <w:p w14:paraId="2F9CBDD5" w14:textId="0AB6ACBA" w:rsidR="004962BD" w:rsidRPr="00772523" w:rsidRDefault="004962BD" w:rsidP="004962BD">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sz w:val="24"/>
          <w:szCs w:val="24"/>
          <w:lang w:val="en-GB"/>
        </w:rPr>
        <w:t xml:space="preserve">ERT has </w:t>
      </w:r>
      <w:r w:rsidR="00D832AB" w:rsidRPr="00772523">
        <w:rPr>
          <w:rFonts w:ascii="Times New Roman" w:hAnsi="Times New Roman" w:cs="Times New Roman"/>
          <w:sz w:val="24"/>
          <w:szCs w:val="24"/>
          <w:lang w:val="en-GB"/>
        </w:rPr>
        <w:t>been demonstrated</w:t>
      </w:r>
      <w:r w:rsidRPr="00772523">
        <w:rPr>
          <w:rFonts w:ascii="Times New Roman" w:hAnsi="Times New Roman" w:cs="Times New Roman"/>
          <w:sz w:val="24"/>
          <w:szCs w:val="24"/>
          <w:lang w:val="en-GB"/>
        </w:rPr>
        <w:t xml:space="preserve"> to be a reliable technique for electrical conductivity mapping of thin films - e.g., transparent conductive oxides</w:t>
      </w:r>
      <w:sdt>
        <w:sdtPr>
          <w:rPr>
            <w:rFonts w:ascii="Times New Roman" w:hAnsi="Times New Roman" w:cs="Times New Roman"/>
            <w:sz w:val="24"/>
            <w:szCs w:val="24"/>
            <w:vertAlign w:val="superscript"/>
            <w:lang w:val="en-GB"/>
          </w:rPr>
          <w:tag w:val="MENDELEY_CITATION_v3_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"/>
          <w:id w:val="-1455012622"/>
          <w:placeholder>
            <w:docPart w:val="BD1440ED0D7D4CD89C88DB134F66AA79"/>
          </w:placeholder>
        </w:sdtPr>
        <w:sdtEndPr>
          <w:rPr>
            <w:rFonts w:asciiTheme="minorHAnsi" w:hAnsiTheme="minorHAnsi" w:cstheme="minorBidi"/>
            <w:sz w:val="22"/>
            <w:szCs w:val="22"/>
            <w:lang w:val="it-IT"/>
          </w:rPr>
        </w:sdtEndPr>
        <w:sdtContent>
          <w:r w:rsidR="001E1791" w:rsidRPr="00772523">
            <w:rPr>
              <w:rFonts w:eastAsia="Times New Roman"/>
              <w:vertAlign w:val="superscript"/>
              <w:lang w:val="en-US"/>
            </w:rPr>
            <w:t>6</w:t>
          </w:r>
        </w:sdtContent>
      </w:sdt>
      <w:r w:rsidRPr="00772523">
        <w:rPr>
          <w:rFonts w:ascii="Times New Roman" w:hAnsi="Times New Roman" w:cs="Times New Roman"/>
          <w:sz w:val="24"/>
          <w:szCs w:val="24"/>
          <w:lang w:val="en-GB"/>
        </w:rPr>
        <w:t>, and 2D materials like graphene</w:t>
      </w:r>
      <w:sdt>
        <w:sdtPr>
          <w:rPr>
            <w:rFonts w:ascii="Times New Roman" w:hAnsi="Times New Roman" w:cs="Times New Roman"/>
            <w:sz w:val="24"/>
            <w:szCs w:val="24"/>
            <w:vertAlign w:val="superscript"/>
            <w:lang w:val="en-GB"/>
          </w:rPr>
          <w:tag w:val="MENDELEY_CITATION_v3_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"/>
          <w:id w:val="-1816560723"/>
          <w:placeholder>
            <w:docPart w:val="BD1440ED0D7D4CD89C88DB134F66AA79"/>
          </w:placeholder>
        </w:sdtPr>
        <w:sdtEndPr>
          <w:rPr>
            <w:rFonts w:asciiTheme="minorHAnsi" w:hAnsiTheme="minorHAnsi" w:cstheme="minorBidi"/>
            <w:sz w:val="22"/>
            <w:szCs w:val="22"/>
            <w:lang w:val="it-IT"/>
          </w:rPr>
        </w:sdtEndPr>
        <w:sdtContent>
          <w:r w:rsidR="001E1791" w:rsidRPr="00772523">
            <w:rPr>
              <w:vertAlign w:val="superscript"/>
              <w:lang w:val="en-US"/>
            </w:rPr>
            <w:t>7</w:t>
          </w:r>
        </w:sdtContent>
      </w:sdt>
      <w:r w:rsidRPr="00772523">
        <w:rPr>
          <w:rFonts w:ascii="Times New Roman" w:hAnsi="Times New Roman" w:cs="Times New Roman"/>
          <w:sz w:val="24"/>
          <w:szCs w:val="24"/>
          <w:lang w:val="en-GB"/>
        </w:rPr>
        <w:t xml:space="preserve">. More recently, </w:t>
      </w:r>
      <w:r w:rsidR="00EE6380" w:rsidRPr="00772523">
        <w:rPr>
          <w:rFonts w:ascii="Times New Roman" w:hAnsi="Times New Roman" w:cs="Times New Roman"/>
          <w:sz w:val="24"/>
          <w:szCs w:val="24"/>
          <w:lang w:val="en-GB"/>
        </w:rPr>
        <w:t>it was</w:t>
      </w:r>
      <w:r w:rsidRPr="00772523">
        <w:rPr>
          <w:rFonts w:ascii="Times New Roman" w:hAnsi="Times New Roman" w:cs="Times New Roman"/>
          <w:sz w:val="24"/>
          <w:szCs w:val="24"/>
          <w:lang w:val="en-GB"/>
        </w:rPr>
        <w:t xml:space="preserve"> demonstrated that it is possible to map the conductivity of metallic nanowire networks as transparent conductive materials</w:t>
      </w:r>
      <w:sdt>
        <w:sdtPr>
          <w:rPr>
            <w:rFonts w:ascii="Times New Roman" w:hAnsi="Times New Roman" w:cs="Times New Roman"/>
            <w:sz w:val="24"/>
            <w:szCs w:val="24"/>
            <w:vertAlign w:val="superscript"/>
            <w:lang w:val="en-GB"/>
          </w:rPr>
          <w:tag w:val="MENDELEY_CITATION_v3_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"/>
          <w:id w:val="1969540238"/>
          <w:placeholder>
            <w:docPart w:val="BD1440ED0D7D4CD89C88DB134F66AA79"/>
          </w:placeholder>
        </w:sdtPr>
        <w:sdtEndPr>
          <w:rPr>
            <w:rFonts w:asciiTheme="minorHAnsi" w:hAnsiTheme="minorHAnsi" w:cstheme="minorBidi"/>
            <w:sz w:val="22"/>
            <w:szCs w:val="22"/>
            <w:lang w:val="it-IT"/>
          </w:rPr>
        </w:sdtEndPr>
        <w:sdtContent>
          <w:r w:rsidR="001E1791" w:rsidRPr="00772523">
            <w:rPr>
              <w:vertAlign w:val="superscript"/>
              <w:lang w:val="en-US"/>
            </w:rPr>
            <w:t>8</w:t>
          </w:r>
        </w:sdtContent>
      </w:sdt>
      <w:r w:rsidRPr="00772523">
        <w:rPr>
          <w:rFonts w:ascii="Times New Roman" w:hAnsi="Times New Roman" w:cs="Times New Roman"/>
          <w:sz w:val="24"/>
          <w:szCs w:val="24"/>
          <w:lang w:val="en-GB"/>
        </w:rPr>
        <w:t xml:space="preserve">. </w:t>
      </w:r>
      <w:r w:rsidR="00D832AB" w:rsidRPr="00772523">
        <w:rPr>
          <w:rFonts w:ascii="Times New Roman" w:hAnsi="Times New Roman" w:cs="Times New Roman"/>
          <w:sz w:val="24"/>
          <w:szCs w:val="24"/>
          <w:lang w:val="en-GB"/>
        </w:rPr>
        <w:t>Here</w:t>
      </w:r>
      <w:r w:rsidRPr="00772523">
        <w:rPr>
          <w:rFonts w:ascii="Times New Roman" w:hAnsi="Times New Roman" w:cs="Times New Roman"/>
          <w:sz w:val="24"/>
          <w:szCs w:val="24"/>
          <w:lang w:val="en-GB"/>
        </w:rPr>
        <w:t>, it was shown that the ERT technique can be exploited to map the conductivity of NW networks with a wide range of areal mass densities (60 - 180 mg/m</w:t>
      </w:r>
      <w:r w:rsidRPr="00772523">
        <w:rPr>
          <w:rFonts w:ascii="Times New Roman" w:hAnsi="Times New Roman" w:cs="Times New Roman"/>
          <w:sz w:val="24"/>
          <w:szCs w:val="24"/>
          <w:vertAlign w:val="superscript"/>
          <w:lang w:val="en-GB"/>
        </w:rPr>
        <w:t>2</w:t>
      </w:r>
      <w:r w:rsidRPr="00772523">
        <w:rPr>
          <w:rFonts w:ascii="Times New Roman" w:hAnsi="Times New Roman" w:cs="Times New Roman"/>
          <w:sz w:val="24"/>
          <w:szCs w:val="24"/>
          <w:lang w:val="en-GB"/>
        </w:rPr>
        <w:t xml:space="preserve">). Importantly, it was </w:t>
      </w:r>
      <w:r w:rsidR="00D832AB" w:rsidRPr="00772523">
        <w:rPr>
          <w:rFonts w:ascii="Times New Roman" w:hAnsi="Times New Roman" w:cs="Times New Roman"/>
          <w:sz w:val="24"/>
          <w:szCs w:val="24"/>
          <w:lang w:val="en-GB"/>
        </w:rPr>
        <w:t>reported</w:t>
      </w:r>
      <w:r w:rsidRPr="00772523">
        <w:rPr>
          <w:rFonts w:ascii="Times New Roman" w:hAnsi="Times New Roman" w:cs="Times New Roman"/>
          <w:sz w:val="24"/>
          <w:szCs w:val="24"/>
          <w:lang w:val="en-GB"/>
        </w:rPr>
        <w:t xml:space="preserve"> that the conventional ERT protocols are not suitable for mapping NW networks. Typically, ERT is performed using “current-controlled” measurement protocols, in which the source current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I</m:t>
            </m:r>
          </m:e>
          <m:sub>
            <m:r>
              <m:rPr>
                <m:sty m:val="p"/>
              </m:rPr>
              <w:rPr>
                <w:rFonts w:ascii="Cambria Math" w:hAnsi="Cambria Math" w:cs="Times New Roman"/>
                <w:noProof/>
                <w:sz w:val="24"/>
                <w:szCs w:val="24"/>
                <w:lang w:val="en-US"/>
              </w:rPr>
              <m:t>source</m:t>
            </m:r>
          </m:sub>
        </m:sSub>
      </m:oMath>
      <w:r w:rsidRPr="00772523">
        <w:rPr>
          <w:rFonts w:ascii="Times New Roman" w:hAnsi="Times New Roman" w:cs="Times New Roman"/>
          <w:sz w:val="24"/>
          <w:szCs w:val="24"/>
          <w:lang w:val="en-GB"/>
        </w:rPr>
        <w:t xml:space="preserve"> is kept constant. This means that for each of the contact configurations involved the applied voltage necessary to inject such a current is not under control (it depends on the resistance seen from the selected contacts). </w:t>
      </w:r>
      <w:r w:rsidR="00D832AB" w:rsidRPr="00772523">
        <w:rPr>
          <w:rFonts w:ascii="Times New Roman" w:hAnsi="Times New Roman" w:cs="Times New Roman"/>
          <w:sz w:val="24"/>
          <w:szCs w:val="24"/>
          <w:lang w:val="en-GB"/>
        </w:rPr>
        <w:t>Larger</w:t>
      </w:r>
      <w:r w:rsidRPr="00772523">
        <w:rPr>
          <w:rFonts w:ascii="Times New Roman" w:hAnsi="Times New Roman" w:cs="Times New Roman"/>
          <w:sz w:val="24"/>
          <w:szCs w:val="24"/>
          <w:lang w:val="en-GB"/>
        </w:rPr>
        <w:t xml:space="preserve"> voltages applied to pairs of contacts that exhibit larger resistances to inject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I</m:t>
            </m:r>
          </m:e>
          <m:sub>
            <m:r>
              <m:rPr>
                <m:sty m:val="p"/>
              </m:rPr>
              <w:rPr>
                <w:rFonts w:ascii="Cambria Math" w:hAnsi="Cambria Math" w:cs="Times New Roman"/>
                <w:noProof/>
                <w:sz w:val="24"/>
                <w:szCs w:val="24"/>
                <w:lang w:val="en-US"/>
              </w:rPr>
              <m:t>source</m:t>
            </m:r>
          </m:sub>
        </m:sSub>
      </m:oMath>
      <w:r w:rsidRPr="00772523">
        <w:rPr>
          <w:rFonts w:ascii="Times New Roman" w:eastAsiaTheme="minorEastAsia" w:hAnsi="Times New Roman" w:cs="Times New Roman"/>
          <w:sz w:val="24"/>
          <w:szCs w:val="24"/>
          <w:lang w:val="en-US"/>
        </w:rPr>
        <w:t xml:space="preserve"> </w:t>
      </w:r>
      <w:r w:rsidRPr="00772523">
        <w:rPr>
          <w:rFonts w:ascii="Times New Roman" w:hAnsi="Times New Roman" w:cs="Times New Roman"/>
          <w:sz w:val="24"/>
          <w:szCs w:val="24"/>
          <w:lang w:val="en-GB"/>
        </w:rPr>
        <w:t xml:space="preserve">were observed to induce sample alterations </w:t>
      </w:r>
      <w:r w:rsidR="00D832AB" w:rsidRPr="00772523">
        <w:rPr>
          <w:rFonts w:ascii="Times New Roman" w:hAnsi="Times New Roman" w:cs="Times New Roman"/>
          <w:sz w:val="24"/>
          <w:szCs w:val="24"/>
          <w:lang w:val="en-GB"/>
        </w:rPr>
        <w:t xml:space="preserve">when considering NW networks </w:t>
      </w:r>
      <w:r w:rsidRPr="00772523">
        <w:rPr>
          <w:rFonts w:ascii="Times New Roman" w:hAnsi="Times New Roman" w:cs="Times New Roman"/>
          <w:sz w:val="24"/>
          <w:szCs w:val="24"/>
          <w:lang w:val="en-GB"/>
        </w:rPr>
        <w:t xml:space="preserve">related to unwanted electromigration phenomena. </w:t>
      </w:r>
      <w:r w:rsidR="00EE6380" w:rsidRPr="00772523">
        <w:rPr>
          <w:rFonts w:ascii="Times New Roman" w:hAnsi="Times New Roman" w:cs="Times New Roman"/>
          <w:sz w:val="24"/>
          <w:szCs w:val="24"/>
          <w:lang w:val="en-GB"/>
        </w:rPr>
        <w:t>To</w:t>
      </w:r>
      <w:r w:rsidRPr="00772523">
        <w:rPr>
          <w:rFonts w:ascii="Times New Roman" w:hAnsi="Times New Roman" w:cs="Times New Roman"/>
          <w:sz w:val="24"/>
          <w:szCs w:val="24"/>
          <w:lang w:val="en-GB"/>
        </w:rPr>
        <w:t xml:space="preserve"> avoid this issue, a new measurement protocol was developed to perform non-invasive ERT mapping.</w:t>
      </w:r>
      <w:r w:rsidR="00D832AB" w:rsidRPr="00772523">
        <w:rPr>
          <w:rFonts w:ascii="Times New Roman" w:hAnsi="Times New Roman" w:cs="Times New Roman"/>
          <w:sz w:val="24"/>
          <w:szCs w:val="24"/>
          <w:vertAlign w:val="superscript"/>
          <w:lang w:val="en-GB"/>
        </w:rPr>
        <w:t xml:space="preserve"> </w:t>
      </w:r>
      <w:sdt>
        <w:sdtPr>
          <w:rPr>
            <w:rFonts w:ascii="Times New Roman" w:hAnsi="Times New Roman" w:cs="Times New Roman"/>
            <w:sz w:val="24"/>
            <w:szCs w:val="24"/>
            <w:vertAlign w:val="superscript"/>
            <w:lang w:val="en-GB"/>
          </w:rPr>
          <w:tag w:val="MENDELEY_CITATION_v3_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"/>
          <w:id w:val="260106648"/>
          <w:placeholder>
            <w:docPart w:val="AB3573A23C674503BC6BFB85C27FA5AA"/>
          </w:placeholder>
        </w:sdtPr>
        <w:sdtEndPr>
          <w:rPr>
            <w:rFonts w:asciiTheme="minorHAnsi" w:hAnsiTheme="minorHAnsi" w:cstheme="minorBidi"/>
            <w:sz w:val="22"/>
            <w:szCs w:val="22"/>
            <w:lang w:val="it-IT"/>
          </w:rPr>
        </w:sdtEndPr>
        <w:sdtContent>
          <w:r w:rsidR="001E1791" w:rsidRPr="00772523">
            <w:rPr>
              <w:vertAlign w:val="superscript"/>
              <w:lang w:val="en-US"/>
            </w:rPr>
            <w:t>9</w:t>
          </w:r>
        </w:sdtContent>
      </w:sdt>
      <w:r w:rsidRPr="00772523">
        <w:rPr>
          <w:rFonts w:ascii="Times New Roman" w:hAnsi="Times New Roman" w:cs="Times New Roman"/>
          <w:sz w:val="24"/>
          <w:szCs w:val="24"/>
          <w:lang w:val="en-GB"/>
        </w:rPr>
        <w:t xml:space="preserve"> This implementation is based on a “voltage-controlled” measurement protocol</w:t>
      </w:r>
      <w:r w:rsidR="00EE6380" w:rsidRPr="00772523">
        <w:rPr>
          <w:rFonts w:ascii="Times New Roman" w:hAnsi="Times New Roman" w:cs="Times New Roman"/>
          <w:sz w:val="24"/>
          <w:szCs w:val="24"/>
          <w:lang w:val="en-GB"/>
        </w:rPr>
        <w:t>.</w:t>
      </w:r>
      <w:r w:rsidRPr="00772523">
        <w:rPr>
          <w:rFonts w:ascii="Times New Roman" w:hAnsi="Times New Roman" w:cs="Times New Roman"/>
          <w:sz w:val="24"/>
          <w:szCs w:val="24"/>
          <w:lang w:val="en-GB"/>
        </w:rPr>
        <w:t xml:space="preserve"> Differently from the conventional “current-controlled” protocol, the “voltage-controlled” protocol prescribes the source voltage</w:t>
      </w:r>
      <w:r w:rsidR="000B34FD">
        <w:rPr>
          <w:rFonts w:ascii="Times New Roman" w:eastAsiaTheme="minorEastAsia" w:hAnsi="Times New Roman" w:cs="Times New Roman"/>
          <w:sz w:val="24"/>
          <w:szCs w:val="24"/>
          <w:lang w:val="en-GB"/>
        </w:rPr>
        <w:t xml:space="preserve">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V</m:t>
            </m:r>
          </m:e>
          <m:sub>
            <m:r>
              <m:rPr>
                <m:sty m:val="p"/>
              </m:rPr>
              <w:rPr>
                <w:rFonts w:ascii="Cambria Math" w:hAnsi="Cambria Math" w:cs="Times New Roman"/>
                <w:noProof/>
                <w:sz w:val="24"/>
                <w:szCs w:val="24"/>
                <w:lang w:val="en-US"/>
              </w:rPr>
              <m:t>source</m:t>
            </m:r>
          </m:sub>
        </m:sSub>
      </m:oMath>
      <w:r w:rsidR="000B34FD">
        <w:rPr>
          <w:rFonts w:ascii="Times New Roman" w:eastAsiaTheme="minorEastAsia" w:hAnsi="Times New Roman" w:cs="Times New Roman"/>
          <w:sz w:val="24"/>
          <w:szCs w:val="24"/>
          <w:lang w:val="en-US"/>
        </w:rPr>
        <w:t>)</w:t>
      </w:r>
      <w:r w:rsidRPr="00772523">
        <w:rPr>
          <w:rFonts w:ascii="Times New Roman" w:hAnsi="Times New Roman" w:cs="Times New Roman"/>
          <w:sz w:val="24"/>
          <w:szCs w:val="24"/>
          <w:lang w:val="en-GB"/>
        </w:rPr>
        <w:t xml:space="preserve"> to be kept constant </w:t>
      </w:r>
      <w:r w:rsidR="003D6F5D" w:rsidRPr="00772523">
        <w:rPr>
          <w:rFonts w:ascii="Times New Roman" w:hAnsi="Times New Roman" w:cs="Times New Roman"/>
          <w:sz w:val="24"/>
          <w:szCs w:val="24"/>
          <w:lang w:val="en-GB"/>
        </w:rPr>
        <w:t xml:space="preserve">at a low value that do not induce switching events in the network </w:t>
      </w:r>
      <w:r w:rsidRPr="00772523">
        <w:rPr>
          <w:rFonts w:ascii="Times New Roman" w:hAnsi="Times New Roman" w:cs="Times New Roman"/>
          <w:sz w:val="24"/>
          <w:szCs w:val="24"/>
          <w:lang w:val="en-GB"/>
        </w:rPr>
        <w:t>while</w:t>
      </w:r>
      <w:r w:rsidR="000B34FD">
        <w:rPr>
          <w:rFonts w:ascii="Times New Roman" w:hAnsi="Times New Roman" w:cs="Times New Roman"/>
          <w:sz w:val="24"/>
          <w:szCs w:val="24"/>
          <w:lang w:val="en-GB"/>
        </w:rPr>
        <w:t xml:space="preserve"> </w:t>
      </w:r>
      <m:oMath>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I</m:t>
            </m:r>
          </m:e>
          <m:sub>
            <m:r>
              <m:rPr>
                <m:sty m:val="p"/>
              </m:rPr>
              <w:rPr>
                <w:rFonts w:ascii="Cambria Math" w:hAnsi="Cambria Math" w:cs="Times New Roman"/>
                <w:noProof/>
                <w:sz w:val="24"/>
                <w:szCs w:val="24"/>
                <w:lang w:val="en-US"/>
              </w:rPr>
              <m:t>source</m:t>
            </m:r>
          </m:sub>
        </m:sSub>
      </m:oMath>
      <w:r w:rsidRPr="00772523">
        <w:rPr>
          <w:rFonts w:ascii="Times New Roman" w:hAnsi="Times New Roman" w:cs="Times New Roman"/>
          <w:sz w:val="24"/>
          <w:szCs w:val="24"/>
          <w:lang w:val="en-GB"/>
        </w:rPr>
        <w:t xml:space="preserve">  can vary depending on the contact configuration. In this framework, this protocol </w:t>
      </w:r>
      <w:r w:rsidR="00D832AB" w:rsidRPr="00772523">
        <w:rPr>
          <w:rFonts w:ascii="Times New Roman" w:hAnsi="Times New Roman" w:cs="Times New Roman"/>
          <w:sz w:val="24"/>
          <w:szCs w:val="24"/>
          <w:lang w:val="en-GB"/>
        </w:rPr>
        <w:t>makes</w:t>
      </w:r>
      <w:r w:rsidR="0095545F">
        <w:rPr>
          <w:rFonts w:ascii="Times New Roman" w:hAnsi="Times New Roman" w:cs="Times New Roman"/>
          <w:sz w:val="24"/>
          <w:szCs w:val="24"/>
          <w:lang w:val="en-GB"/>
        </w:rPr>
        <w:t xml:space="preserve"> it</w:t>
      </w:r>
      <w:r w:rsidRPr="00772523">
        <w:rPr>
          <w:rFonts w:ascii="Times New Roman" w:hAnsi="Times New Roman" w:cs="Times New Roman"/>
          <w:sz w:val="24"/>
          <w:szCs w:val="24"/>
          <w:lang w:val="en-GB"/>
        </w:rPr>
        <w:t xml:space="preserve"> possible to perform non-invasive ERT measurements on one side preventing sample alterations and on the other side maximizing the signal to noise ratio in the transresistance measurements. </w:t>
      </w:r>
      <w:r w:rsidRPr="00772523">
        <w:rPr>
          <w:rFonts w:ascii="Times New Roman" w:eastAsiaTheme="minorEastAsia" w:hAnsi="Times New Roman" w:cs="Times New Roman"/>
          <w:sz w:val="24"/>
          <w:szCs w:val="24"/>
          <w:lang w:val="en-US"/>
        </w:rPr>
        <w:t>A detailed description of the “voltage-controlled” measurement protocol can be found in our previous work.</w:t>
      </w:r>
      <w:sdt>
        <w:sdtPr>
          <w:rPr>
            <w:rFonts w:ascii="Times New Roman" w:hAnsi="Times New Roman" w:cs="Times New Roman"/>
            <w:sz w:val="24"/>
            <w:szCs w:val="24"/>
            <w:vertAlign w:val="superscript"/>
            <w:lang w:val="en-GB"/>
          </w:rPr>
          <w:tag w:val="MENDELEY_CITATION_v3_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"/>
          <w:id w:val="-1768992932"/>
          <w:placeholder>
            <w:docPart w:val="BD1440ED0D7D4CD89C88DB134F66AA79"/>
          </w:placeholder>
        </w:sdtPr>
        <w:sdtEndPr>
          <w:rPr>
            <w:rFonts w:asciiTheme="minorHAnsi" w:hAnsiTheme="minorHAnsi" w:cstheme="minorBidi"/>
            <w:sz w:val="22"/>
            <w:szCs w:val="22"/>
            <w:lang w:val="it-IT"/>
          </w:rPr>
        </w:sdtEndPr>
        <w:sdtContent>
          <w:r w:rsidR="001E1791" w:rsidRPr="00772523">
            <w:rPr>
              <w:vertAlign w:val="superscript"/>
              <w:lang w:val="en-US"/>
            </w:rPr>
            <w:t>9</w:t>
          </w:r>
        </w:sdtContent>
      </w:sdt>
      <w:r w:rsidRPr="00772523">
        <w:rPr>
          <w:rFonts w:ascii="Times New Roman" w:eastAsiaTheme="minorEastAsia" w:hAnsi="Times New Roman" w:cs="Times New Roman"/>
          <w:sz w:val="24"/>
          <w:szCs w:val="24"/>
          <w:lang w:val="en-US"/>
        </w:rPr>
        <w:t xml:space="preserve"> </w:t>
      </w:r>
    </w:p>
    <w:p w14:paraId="2B2B5245" w14:textId="77777777" w:rsidR="004962BD" w:rsidRPr="00772523" w:rsidRDefault="004962BD" w:rsidP="004962BD">
      <w:pPr>
        <w:spacing w:line="480" w:lineRule="auto"/>
        <w:jc w:val="both"/>
        <w:rPr>
          <w:rFonts w:ascii="Times New Roman" w:eastAsiaTheme="minorEastAsia" w:hAnsi="Times New Roman" w:cs="Times New Roman"/>
          <w:sz w:val="24"/>
          <w:szCs w:val="24"/>
          <w:lang w:val="en-US"/>
        </w:rPr>
      </w:pPr>
    </w:p>
    <w:p w14:paraId="37FFFC41" w14:textId="77777777" w:rsidR="004962BD" w:rsidRPr="00772523" w:rsidRDefault="004962BD" w:rsidP="004962BD">
      <w:pPr>
        <w:spacing w:line="480" w:lineRule="auto"/>
        <w:jc w:val="both"/>
        <w:rPr>
          <w:rFonts w:ascii="Times New Roman" w:eastAsiaTheme="minorEastAsia" w:hAnsi="Times New Roman" w:cs="Times New Roman"/>
          <w:sz w:val="24"/>
          <w:szCs w:val="24"/>
          <w:lang w:val="en-US"/>
        </w:rPr>
      </w:pPr>
    </w:p>
    <w:p w14:paraId="727D259F" w14:textId="77777777" w:rsidR="004962BD" w:rsidRPr="00772523" w:rsidRDefault="004962BD" w:rsidP="004962BD">
      <w:pPr>
        <w:spacing w:line="480" w:lineRule="auto"/>
        <w:jc w:val="both"/>
        <w:rPr>
          <w:rFonts w:ascii="Times New Roman" w:eastAsiaTheme="minorEastAsia" w:hAnsi="Times New Roman" w:cs="Times New Roman"/>
          <w:sz w:val="24"/>
          <w:szCs w:val="24"/>
          <w:lang w:val="en-US"/>
        </w:rPr>
      </w:pPr>
    </w:p>
    <w:p w14:paraId="4BAF18EF" w14:textId="2DA89411" w:rsidR="004962BD" w:rsidRPr="00772523" w:rsidRDefault="004962BD" w:rsidP="004962BD">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b/>
          <w:bCs/>
          <w:noProof/>
          <w:sz w:val="24"/>
          <w:szCs w:val="24"/>
          <w:lang w:val="en-US"/>
        </w:rPr>
        <w:lastRenderedPageBreak/>
        <w:t xml:space="preserve">Supplementary Note </w:t>
      </w:r>
      <w:r w:rsidR="009A5B4A" w:rsidRPr="00772523">
        <w:rPr>
          <w:rFonts w:ascii="Times New Roman" w:hAnsi="Times New Roman" w:cs="Times New Roman"/>
          <w:b/>
          <w:bCs/>
          <w:noProof/>
          <w:sz w:val="24"/>
          <w:szCs w:val="24"/>
          <w:lang w:val="en-US"/>
        </w:rPr>
        <w:t>3</w:t>
      </w:r>
      <w:r w:rsidRPr="00772523">
        <w:rPr>
          <w:rFonts w:ascii="Times New Roman" w:hAnsi="Times New Roman" w:cs="Times New Roman"/>
          <w:b/>
          <w:bCs/>
          <w:noProof/>
          <w:sz w:val="24"/>
          <w:szCs w:val="24"/>
          <w:lang w:val="en-US"/>
        </w:rPr>
        <w:t xml:space="preserve"> | NW network as a continous medium at the macroscale</w:t>
      </w:r>
    </w:p>
    <w:p w14:paraId="175C78EB" w14:textId="051629E3" w:rsidR="004962BD" w:rsidRPr="00772523" w:rsidRDefault="004962BD" w:rsidP="004962BD">
      <w:pPr>
        <w:spacing w:line="480" w:lineRule="auto"/>
        <w:jc w:val="both"/>
        <w:rPr>
          <w:rFonts w:ascii="Times New Roman" w:eastAsiaTheme="minorEastAsia" w:hAnsi="Times New Roman" w:cs="Times New Roman"/>
          <w:sz w:val="24"/>
          <w:szCs w:val="24"/>
          <w:lang w:val="en-US"/>
        </w:rPr>
      </w:pPr>
      <w:r w:rsidRPr="00772523">
        <w:rPr>
          <w:rFonts w:ascii="Times New Roman" w:eastAsiaTheme="minorEastAsia" w:hAnsi="Times New Roman" w:cs="Times New Roman"/>
          <w:sz w:val="24"/>
          <w:szCs w:val="24"/>
          <w:lang w:val="en-US"/>
        </w:rPr>
        <w:t>Theoretical and experimental investigation of NW networks by Forrò et al.</w:t>
      </w:r>
      <w:sdt>
        <w:sdtPr>
          <w:rPr>
            <w:rFonts w:ascii="Times New Roman" w:eastAsiaTheme="minorEastAsia" w:hAnsi="Times New Roman" w:cs="Times New Roman"/>
            <w:sz w:val="24"/>
            <w:szCs w:val="24"/>
            <w:vertAlign w:val="superscript"/>
            <w:lang w:val="en-US"/>
          </w:rPr>
          <w:tag w:val="MENDELEY_CITATION_v3_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"/>
          <w:id w:val="1837027767"/>
          <w:placeholder>
            <w:docPart w:val="BD1440ED0D7D4CD89C88DB134F66AA79"/>
          </w:placeholder>
        </w:sdtPr>
        <w:sdtEndPr>
          <w:rPr>
            <w:rFonts w:asciiTheme="minorHAnsi" w:eastAsiaTheme="minorHAnsi" w:hAnsiTheme="minorHAnsi" w:cstheme="minorBidi"/>
            <w:sz w:val="22"/>
            <w:szCs w:val="22"/>
            <w:lang w:val="it-IT"/>
          </w:rPr>
        </w:sdtEndPr>
        <w:sdtContent>
          <w:r w:rsidR="001E1791" w:rsidRPr="00772523">
            <w:rPr>
              <w:vertAlign w:val="superscript"/>
              <w:lang w:val="en-US"/>
            </w:rPr>
            <w:t>12</w:t>
          </w:r>
        </w:sdtContent>
      </w:sdt>
      <w:r w:rsidRPr="00772523">
        <w:rPr>
          <w:rFonts w:ascii="Times New Roman" w:eastAsiaTheme="minorEastAsia" w:hAnsi="Times New Roman" w:cs="Times New Roman"/>
          <w:sz w:val="24"/>
          <w:szCs w:val="24"/>
          <w:lang w:val="en-US"/>
        </w:rPr>
        <w:t xml:space="preserve"> and Sannicolo et al.</w:t>
      </w:r>
      <w:sdt>
        <w:sdtPr>
          <w:rPr>
            <w:rFonts w:ascii="Times New Roman" w:eastAsiaTheme="minorEastAsia" w:hAnsi="Times New Roman" w:cs="Times New Roman"/>
            <w:sz w:val="24"/>
            <w:szCs w:val="24"/>
            <w:vertAlign w:val="superscript"/>
            <w:lang w:val="en-US"/>
          </w:rPr>
          <w:tag w:val="MENDELEY_CITATION_v3_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"/>
          <w:id w:val="607699349"/>
          <w:placeholder>
            <w:docPart w:val="BD1440ED0D7D4CD89C88DB134F66AA79"/>
          </w:placeholder>
        </w:sdtPr>
        <w:sdtEndPr>
          <w:rPr>
            <w:rFonts w:asciiTheme="minorHAnsi" w:eastAsiaTheme="minorHAnsi" w:hAnsiTheme="minorHAnsi" w:cstheme="minorBidi"/>
            <w:sz w:val="22"/>
            <w:szCs w:val="22"/>
            <w:lang w:val="it-IT"/>
          </w:rPr>
        </w:sdtEndPr>
        <w:sdtContent>
          <w:r w:rsidR="001E1791" w:rsidRPr="00772523">
            <w:rPr>
              <w:vertAlign w:val="superscript"/>
              <w:lang w:val="en-US"/>
            </w:rPr>
            <w:t>13</w:t>
          </w:r>
        </w:sdtContent>
      </w:sdt>
      <w:r w:rsidRPr="00772523">
        <w:rPr>
          <w:rFonts w:ascii="Times New Roman" w:eastAsiaTheme="minorEastAsia" w:hAnsi="Times New Roman" w:cs="Times New Roman"/>
          <w:sz w:val="24"/>
          <w:szCs w:val="24"/>
          <w:lang w:val="en-US"/>
        </w:rPr>
        <w:t xml:space="preserve">, respectively, revealed that the voltage distribution across a sufficiently dense NW network can be approximated to the voltage distribution observed in a continuous medium. By considering the NW network normalized density described by the equation </w:t>
      </w:r>
      <m:oMath>
        <m:r>
          <w:rPr>
            <w:rFonts w:ascii="Cambria Math" w:eastAsiaTheme="minorEastAsia" w:hAnsi="Cambria Math" w:cs="Times New Roman"/>
            <w:sz w:val="24"/>
            <w:szCs w:val="24"/>
            <w:lang w:val="en-US"/>
          </w:rPr>
          <m:t>D=</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w</m:t>
            </m:r>
          </m:sub>
        </m:sSub>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L</m:t>
            </m:r>
          </m:e>
          <m:sup>
            <m:r>
              <w:rPr>
                <w:rFonts w:ascii="Cambria Math" w:eastAsiaTheme="minorEastAsia" w:hAnsi="Cambria Math" w:cs="Times New Roman"/>
                <w:sz w:val="24"/>
                <w:szCs w:val="24"/>
                <w:lang w:val="en-US"/>
              </w:rPr>
              <m:t>2</m:t>
            </m:r>
          </m:sup>
        </m:sSup>
      </m:oMath>
      <w:r w:rsidR="003D6F5D" w:rsidRPr="00772523">
        <w:rPr>
          <w:rFonts w:ascii="Times New Roman" w:eastAsiaTheme="minorEastAsia" w:hAnsi="Times New Roman" w:cs="Times New Roman"/>
          <w:sz w:val="24"/>
          <w:szCs w:val="24"/>
          <w:lang w:val="en-US"/>
        </w:rPr>
        <w:t xml:space="preserve">, </w:t>
      </w:r>
      <w:r w:rsidRPr="00772523">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w</m:t>
            </m:r>
          </m:sub>
        </m:sSub>
      </m:oMath>
      <w:r w:rsidRPr="00772523">
        <w:rPr>
          <w:rFonts w:ascii="Times New Roman" w:eastAsiaTheme="minorEastAsia" w:hAnsi="Times New Roman" w:cs="Times New Roman"/>
          <w:sz w:val="24"/>
          <w:szCs w:val="24"/>
          <w:lang w:val="en-US"/>
        </w:rPr>
        <w:t xml:space="preserve"> is the number of </w:t>
      </w:r>
      <w:r w:rsidR="003D6F5D" w:rsidRPr="00772523">
        <w:rPr>
          <w:rFonts w:ascii="Times New Roman" w:eastAsiaTheme="minorEastAsia" w:hAnsi="Times New Roman" w:cs="Times New Roman"/>
          <w:sz w:val="24"/>
          <w:szCs w:val="24"/>
          <w:lang w:val="en-US"/>
        </w:rPr>
        <w:t>NWs</w:t>
      </w:r>
      <w:r w:rsidRPr="00772523">
        <w:rPr>
          <w:rFonts w:ascii="Times New Roman" w:eastAsiaTheme="minorEastAsia" w:hAnsi="Times New Roman" w:cs="Times New Roman"/>
          <w:sz w:val="24"/>
          <w:szCs w:val="24"/>
          <w:lang w:val="en-US"/>
        </w:rPr>
        <w:t xml:space="preserve"> per unit area while </w:t>
      </w:r>
      <m:oMath>
        <m:r>
          <w:rPr>
            <w:rFonts w:ascii="Cambria Math" w:eastAsiaTheme="minorEastAsia" w:hAnsi="Cambria Math" w:cs="Times New Roman"/>
            <w:sz w:val="24"/>
            <w:szCs w:val="24"/>
            <w:lang w:val="en-US"/>
          </w:rPr>
          <m:t>L</m:t>
        </m:r>
      </m:oMath>
      <w:r w:rsidRPr="00772523">
        <w:rPr>
          <w:rFonts w:ascii="Times New Roman" w:eastAsiaTheme="minorEastAsia" w:hAnsi="Times New Roman" w:cs="Times New Roman"/>
          <w:sz w:val="24"/>
          <w:szCs w:val="24"/>
          <w:lang w:val="en-US"/>
        </w:rPr>
        <w:t xml:space="preserve"> is the NW length, the approximation holds for </w:t>
      </w: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2</m:t>
            </m:r>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c</m:t>
            </m:r>
          </m:sub>
        </m:sSub>
      </m:oMath>
      <w:r w:rsidRPr="00772523">
        <w:rPr>
          <w:rFonts w:ascii="Times New Roman" w:eastAsiaTheme="minorEastAsia" w:hAnsi="Times New Roman" w:cs="Times New Roman"/>
          <w:sz w:val="24"/>
          <w:szCs w:val="24"/>
          <w:lang w:val="en-US"/>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c</m:t>
            </m:r>
          </m:sub>
        </m:sSub>
        <m:r>
          <w:rPr>
            <w:rFonts w:ascii="Cambria Math" w:hAnsi="Cambria Math" w:cs="Times New Roman"/>
            <w:sz w:val="24"/>
            <w:szCs w:val="24"/>
            <w:lang w:val="en-US"/>
          </w:rPr>
          <m:t>= 5.63</m:t>
        </m:r>
      </m:oMath>
      <w:r w:rsidRPr="00772523">
        <w:rPr>
          <w:rFonts w:ascii="Times New Roman" w:hAnsi="Times New Roman" w:cs="Times New Roman"/>
          <w:sz w:val="24"/>
          <w:szCs w:val="24"/>
          <w:lang w:val="en-US"/>
        </w:rPr>
        <w:t xml:space="preserve"> is the percolation critical density.</w:t>
      </w:r>
      <w:sdt>
        <w:sdtPr>
          <w:rPr>
            <w:rFonts w:ascii="Times New Roman" w:hAnsi="Times New Roman" w:cs="Times New Roman"/>
            <w:sz w:val="24"/>
            <w:szCs w:val="24"/>
            <w:vertAlign w:val="superscript"/>
            <w:lang w:val="en-US"/>
          </w:rPr>
          <w:tag w:val="MENDELEY_CITATION_v3_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"/>
          <w:id w:val="1060521275"/>
          <w:placeholder>
            <w:docPart w:val="BD1440ED0D7D4CD89C88DB134F66AA79"/>
          </w:placeholder>
        </w:sdtPr>
        <w:sdtEndPr>
          <w:rPr>
            <w:rFonts w:asciiTheme="minorHAnsi" w:hAnsiTheme="minorHAnsi" w:cstheme="minorBidi"/>
            <w:sz w:val="22"/>
            <w:szCs w:val="22"/>
            <w:lang w:val="it-IT"/>
          </w:rPr>
        </w:sdtEndPr>
        <w:sdtContent>
          <w:r w:rsidR="001E1791" w:rsidRPr="00772523">
            <w:rPr>
              <w:vertAlign w:val="superscript"/>
              <w:lang w:val="en-US"/>
            </w:rPr>
            <w:t>12</w:t>
          </w:r>
        </w:sdtContent>
      </w:sdt>
      <w:r w:rsidRPr="00772523">
        <w:rPr>
          <w:rFonts w:ascii="Times New Roman" w:eastAsiaTheme="minorEastAsia" w:hAnsi="Times New Roman" w:cs="Times New Roman"/>
          <w:sz w:val="24"/>
          <w:szCs w:val="24"/>
          <w:lang w:val="en-US"/>
        </w:rPr>
        <w:t xml:space="preserve"> This approximation holds for NW networks exploited in this work characterized by a normalized density of </w:t>
      </w:r>
      <m:oMath>
        <m:r>
          <w:rPr>
            <w:rFonts w:ascii="Cambria Math" w:eastAsiaTheme="minorEastAsia" w:hAnsi="Cambria Math" w:cs="Times New Roman"/>
            <w:sz w:val="24"/>
            <w:szCs w:val="24"/>
          </w:rPr>
          <m:t>D</m:t>
        </m:r>
        <m:r>
          <w:rPr>
            <w:rFonts w:ascii="Cambria Math" w:eastAsiaTheme="minorEastAsia" w:hAnsi="Cambria Math" w:cs="Times New Roman"/>
            <w:sz w:val="24"/>
            <w:szCs w:val="24"/>
            <w:lang w:val="en-US"/>
          </w:rPr>
          <m:t>&gt;</m:t>
        </m:r>
        <m:r>
          <m:rPr>
            <m:sty m:val="p"/>
          </m:rPr>
          <w:rPr>
            <w:rFonts w:ascii="Cambria Math" w:hAnsi="Cambria Math" w:cs="Times New Roman"/>
            <w:sz w:val="24"/>
            <w:szCs w:val="24"/>
            <w:lang w:val="en-US"/>
          </w:rPr>
          <m:t>~</m:t>
        </m:r>
        <m:r>
          <m:rPr>
            <m:sty m:val="p"/>
          </m:rPr>
          <w:rPr>
            <w:rFonts w:ascii="Cambria Math" w:hAnsi="Times New Roman" w:cs="Times New Roman"/>
            <w:sz w:val="24"/>
            <w:szCs w:val="24"/>
            <w:lang w:val="en-US"/>
          </w:rPr>
          <m:t xml:space="preserve"> 31.8</m:t>
        </m:r>
      </m:oMath>
      <w:r w:rsidRPr="00772523">
        <w:rPr>
          <w:rFonts w:ascii="Times New Roman" w:eastAsiaTheme="minorEastAsia" w:hAnsi="Times New Roman" w:cs="Times New Roman"/>
          <w:sz w:val="24"/>
          <w:szCs w:val="24"/>
          <w:lang w:val="en-US"/>
        </w:rPr>
        <w:t xml:space="preserve">, where </w:t>
      </w:r>
      <m:oMath>
        <m:r>
          <w:rPr>
            <w:rFonts w:ascii="Cambria Math" w:eastAsiaTheme="minorEastAsia" w:hAnsi="Cambria Math" w:cs="Times New Roman"/>
            <w:sz w:val="24"/>
            <w:szCs w:val="24"/>
          </w:rPr>
          <m:t>D</m:t>
        </m:r>
      </m:oMath>
      <w:r w:rsidRPr="00772523">
        <w:rPr>
          <w:rFonts w:ascii="Times New Roman" w:eastAsiaTheme="minorEastAsia" w:hAnsi="Times New Roman" w:cs="Times New Roman"/>
          <w:sz w:val="24"/>
          <w:szCs w:val="24"/>
          <w:lang w:val="en-US"/>
        </w:rPr>
        <w:t xml:space="preserve"> was estimated by considering an </w:t>
      </w:r>
      <w:r w:rsidR="003D6F5D" w:rsidRPr="00772523">
        <w:rPr>
          <w:rFonts w:ascii="Times New Roman" w:eastAsiaTheme="minorEastAsia" w:hAnsi="Times New Roman" w:cs="Times New Roman"/>
          <w:sz w:val="24"/>
          <w:szCs w:val="24"/>
          <w:lang w:val="en-US"/>
        </w:rPr>
        <w:t>areal mass density (</w:t>
      </w:r>
      <w:r w:rsidRPr="00772523">
        <w:rPr>
          <w:rFonts w:ascii="Times New Roman" w:eastAsiaTheme="minorEastAsia" w:hAnsi="Times New Roman" w:cs="Times New Roman"/>
          <w:sz w:val="24"/>
          <w:szCs w:val="24"/>
          <w:lang w:val="en-US"/>
        </w:rPr>
        <w:t>AMD</w:t>
      </w:r>
      <w:r w:rsidR="003D6F5D" w:rsidRPr="00772523">
        <w:rPr>
          <w:rFonts w:ascii="Times New Roman" w:eastAsiaTheme="minorEastAsia" w:hAnsi="Times New Roman" w:cs="Times New Roman"/>
          <w:sz w:val="24"/>
          <w:szCs w:val="24"/>
          <w:lang w:val="en-US"/>
        </w:rPr>
        <w:t>)</w:t>
      </w:r>
      <w:r w:rsidRPr="00772523">
        <w:rPr>
          <w:rFonts w:ascii="Times New Roman" w:eastAsiaTheme="minorEastAsia" w:hAnsi="Times New Roman" w:cs="Times New Roman"/>
          <w:sz w:val="24"/>
          <w:szCs w:val="24"/>
          <w:lang w:val="en-US"/>
        </w:rPr>
        <w:t xml:space="preserve"> of </w:t>
      </w:r>
      <w:r w:rsidRPr="00772523">
        <w:rPr>
          <w:rFonts w:ascii="Times New Roman" w:hAnsi="Times New Roman" w:cs="Times New Roman"/>
          <w:sz w:val="24"/>
          <w:szCs w:val="24"/>
          <w:lang w:val="en-US"/>
        </w:rPr>
        <w:t>~ 99 mg m</w:t>
      </w:r>
      <w:r w:rsidRPr="00772523">
        <w:rPr>
          <w:rFonts w:ascii="Times New Roman" w:hAnsi="Times New Roman" w:cs="Times New Roman"/>
          <w:sz w:val="24"/>
          <w:szCs w:val="24"/>
          <w:vertAlign w:val="superscript"/>
          <w:lang w:val="en-US"/>
        </w:rPr>
        <w:t>–2</w:t>
      </w:r>
      <w:r w:rsidRPr="00772523">
        <w:rPr>
          <w:rFonts w:ascii="Times New Roman" w:eastAsiaTheme="minorEastAsia" w:hAnsi="Times New Roman" w:cs="Times New Roman"/>
          <w:sz w:val="24"/>
          <w:szCs w:val="24"/>
          <w:lang w:val="en-US"/>
        </w:rPr>
        <w:t xml:space="preserve">, an average diameter of 115 nm and </w:t>
      </w:r>
      <w:r w:rsidR="00794DE0" w:rsidRPr="00772523">
        <w:rPr>
          <w:rFonts w:ascii="Times New Roman" w:eastAsiaTheme="minorEastAsia" w:hAnsi="Times New Roman" w:cs="Times New Roman"/>
          <w:sz w:val="24"/>
          <w:szCs w:val="24"/>
          <w:lang w:val="en-US"/>
        </w:rPr>
        <w:t xml:space="preserve">a </w:t>
      </w:r>
      <w:r w:rsidRPr="00772523">
        <w:rPr>
          <w:rFonts w:ascii="Times New Roman" w:eastAsiaTheme="minorEastAsia" w:hAnsi="Times New Roman" w:cs="Times New Roman"/>
          <w:sz w:val="24"/>
          <w:szCs w:val="24"/>
          <w:lang w:val="en-US"/>
        </w:rPr>
        <w:t xml:space="preserve">length of 35 </w:t>
      </w:r>
      <w:r w:rsidRPr="00772523">
        <w:rPr>
          <w:rFonts w:ascii="Times New Roman" w:hAnsi="Times New Roman" w:cs="Times New Roman"/>
          <w:sz w:val="24"/>
          <w:szCs w:val="24"/>
        </w:rPr>
        <w:t>μ</w:t>
      </w:r>
      <w:r w:rsidRPr="00772523">
        <w:rPr>
          <w:rFonts w:ascii="Times New Roman" w:hAnsi="Times New Roman" w:cs="Times New Roman"/>
          <w:sz w:val="24"/>
          <w:szCs w:val="24"/>
          <w:lang w:val="en-US"/>
        </w:rPr>
        <w:t>m (see Methods).</w:t>
      </w:r>
      <w:r w:rsidRPr="00772523">
        <w:rPr>
          <w:rFonts w:ascii="Times New Roman" w:eastAsiaTheme="minorEastAsia" w:hAnsi="Times New Roman" w:cs="Times New Roman"/>
          <w:sz w:val="24"/>
          <w:szCs w:val="24"/>
          <w:lang w:val="en-US"/>
        </w:rPr>
        <w:t xml:space="preserve"> Moreover, it is worth noticing that the approximation of the NW network as a continuous medium is in accordance with resistance grid network models, where the effective resistance measured in between 3 or 4 lattice spacing apart was reported to well match with that of a continuous uniform sheet.</w:t>
      </w:r>
      <w:sdt>
        <w:sdtPr>
          <w:rPr>
            <w:rFonts w:ascii="Times New Roman" w:eastAsiaTheme="minorEastAsia" w:hAnsi="Times New Roman" w:cs="Times New Roman"/>
            <w:sz w:val="24"/>
            <w:szCs w:val="24"/>
            <w:vertAlign w:val="superscript"/>
            <w:lang w:val="en-US"/>
          </w:rPr>
          <w:tag w:val="MENDELEY_CITATION_v3_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"/>
          <w:id w:val="-801230282"/>
          <w:placeholder>
            <w:docPart w:val="BD1440ED0D7D4CD89C88DB134F66AA79"/>
          </w:placeholder>
        </w:sdtPr>
        <w:sdtEndPr>
          <w:rPr>
            <w:rFonts w:asciiTheme="minorHAnsi" w:eastAsiaTheme="minorHAnsi" w:hAnsiTheme="minorHAnsi" w:cstheme="minorBidi"/>
            <w:sz w:val="22"/>
            <w:szCs w:val="22"/>
            <w:lang w:val="it-IT"/>
          </w:rPr>
        </w:sdtEndPr>
        <w:sdtContent>
          <w:r w:rsidR="001E1791" w:rsidRPr="00772523">
            <w:rPr>
              <w:vertAlign w:val="superscript"/>
              <w:lang w:val="en-US"/>
            </w:rPr>
            <w:t>14</w:t>
          </w:r>
        </w:sdtContent>
      </w:sdt>
      <w:r w:rsidRPr="00772523">
        <w:rPr>
          <w:rFonts w:ascii="Times New Roman" w:eastAsiaTheme="minorEastAsia" w:hAnsi="Times New Roman" w:cs="Times New Roman"/>
          <w:sz w:val="24"/>
          <w:szCs w:val="24"/>
          <w:lang w:val="en-US"/>
        </w:rPr>
        <w:t xml:space="preserve"> The latter observation also support the use of a regular grid-graph model for modeling the NW network as a 2D conductive medium.</w:t>
      </w:r>
    </w:p>
    <w:p w14:paraId="51979F05" w14:textId="77777777" w:rsidR="004962BD" w:rsidRPr="00772523" w:rsidRDefault="004962BD" w:rsidP="004962BD">
      <w:pPr>
        <w:spacing w:line="480" w:lineRule="auto"/>
        <w:jc w:val="both"/>
        <w:rPr>
          <w:rFonts w:ascii="Times New Roman" w:hAnsi="Times New Roman" w:cs="Times New Roman"/>
          <w:sz w:val="24"/>
          <w:szCs w:val="24"/>
          <w:lang w:val="en-US"/>
        </w:rPr>
      </w:pPr>
    </w:p>
    <w:p w14:paraId="40BC5FE1" w14:textId="77777777" w:rsidR="004962BD" w:rsidRPr="00772523" w:rsidRDefault="004962BD" w:rsidP="004962BD">
      <w:pPr>
        <w:spacing w:line="480" w:lineRule="auto"/>
        <w:jc w:val="both"/>
        <w:rPr>
          <w:rFonts w:ascii="Times New Roman" w:hAnsi="Times New Roman" w:cs="Times New Roman"/>
          <w:sz w:val="24"/>
          <w:szCs w:val="24"/>
          <w:lang w:val="en-US"/>
        </w:rPr>
      </w:pPr>
    </w:p>
    <w:p w14:paraId="15B70525" w14:textId="77777777" w:rsidR="004962BD" w:rsidRPr="00772523" w:rsidRDefault="004962BD" w:rsidP="004962BD">
      <w:pPr>
        <w:spacing w:line="480" w:lineRule="auto"/>
        <w:jc w:val="both"/>
        <w:rPr>
          <w:rFonts w:ascii="Times New Roman" w:hAnsi="Times New Roman" w:cs="Times New Roman"/>
          <w:sz w:val="24"/>
          <w:szCs w:val="24"/>
          <w:lang w:val="en-US"/>
        </w:rPr>
      </w:pPr>
    </w:p>
    <w:p w14:paraId="294D1E15" w14:textId="3C60A47B" w:rsidR="004962BD" w:rsidRPr="00772523" w:rsidRDefault="004962BD" w:rsidP="004962BD">
      <w:pPr>
        <w:spacing w:line="480" w:lineRule="auto"/>
        <w:jc w:val="both"/>
        <w:rPr>
          <w:rFonts w:ascii="Times New Roman" w:hAnsi="Times New Roman" w:cs="Times New Roman"/>
          <w:sz w:val="24"/>
          <w:szCs w:val="24"/>
          <w:lang w:val="en-US"/>
        </w:rPr>
      </w:pPr>
    </w:p>
    <w:p w14:paraId="6292DAA6" w14:textId="36DAF596" w:rsidR="00C2022F" w:rsidRPr="00772523" w:rsidRDefault="00C2022F" w:rsidP="004962BD">
      <w:pPr>
        <w:spacing w:line="480" w:lineRule="auto"/>
        <w:jc w:val="both"/>
        <w:rPr>
          <w:rFonts w:ascii="Times New Roman" w:hAnsi="Times New Roman" w:cs="Times New Roman"/>
          <w:sz w:val="24"/>
          <w:szCs w:val="24"/>
          <w:lang w:val="en-US"/>
        </w:rPr>
      </w:pPr>
    </w:p>
    <w:p w14:paraId="090C48D2" w14:textId="37526526" w:rsidR="00C2022F" w:rsidRPr="00772523" w:rsidRDefault="00C2022F" w:rsidP="004962BD">
      <w:pPr>
        <w:spacing w:line="480" w:lineRule="auto"/>
        <w:jc w:val="both"/>
        <w:rPr>
          <w:rFonts w:ascii="Times New Roman" w:hAnsi="Times New Roman" w:cs="Times New Roman"/>
          <w:sz w:val="24"/>
          <w:szCs w:val="24"/>
          <w:lang w:val="en-US"/>
        </w:rPr>
      </w:pPr>
    </w:p>
    <w:p w14:paraId="6EFF39DE" w14:textId="77777777" w:rsidR="00C2022F" w:rsidRPr="00772523" w:rsidRDefault="00C2022F" w:rsidP="004962BD">
      <w:pPr>
        <w:spacing w:line="480" w:lineRule="auto"/>
        <w:jc w:val="both"/>
        <w:rPr>
          <w:rFonts w:ascii="Times New Roman" w:hAnsi="Times New Roman" w:cs="Times New Roman"/>
          <w:sz w:val="24"/>
          <w:szCs w:val="24"/>
          <w:lang w:val="en-US"/>
        </w:rPr>
      </w:pPr>
    </w:p>
    <w:p w14:paraId="0E87C39B" w14:textId="77777777" w:rsidR="004962BD" w:rsidRPr="00772523" w:rsidRDefault="004962BD" w:rsidP="004962BD">
      <w:pPr>
        <w:spacing w:line="480" w:lineRule="auto"/>
        <w:jc w:val="both"/>
        <w:rPr>
          <w:rFonts w:ascii="Times New Roman" w:hAnsi="Times New Roman" w:cs="Times New Roman"/>
          <w:sz w:val="24"/>
          <w:szCs w:val="24"/>
          <w:lang w:val="en-US"/>
        </w:rPr>
      </w:pPr>
    </w:p>
    <w:p w14:paraId="0967B8B9" w14:textId="31BF8FE3" w:rsidR="004962BD" w:rsidRPr="00772523" w:rsidRDefault="004962BD" w:rsidP="004962BD">
      <w:pPr>
        <w:spacing w:line="480" w:lineRule="auto"/>
        <w:jc w:val="both"/>
        <w:rPr>
          <w:rFonts w:ascii="Times New Roman" w:eastAsiaTheme="minorEastAsia" w:hAnsi="Times New Roman" w:cs="Times New Roman"/>
          <w:sz w:val="24"/>
          <w:szCs w:val="24"/>
          <w:lang w:val="en-US"/>
        </w:rPr>
      </w:pPr>
    </w:p>
    <w:p w14:paraId="38B16363" w14:textId="2E86A592" w:rsidR="004962BD" w:rsidRPr="00772523" w:rsidRDefault="004962BD" w:rsidP="004962BD">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b/>
          <w:bCs/>
          <w:noProof/>
          <w:sz w:val="24"/>
          <w:szCs w:val="24"/>
          <w:lang w:val="en-US"/>
        </w:rPr>
        <w:lastRenderedPageBreak/>
        <w:t xml:space="preserve">Supplementary Note </w:t>
      </w:r>
      <w:r w:rsidR="009A5B4A" w:rsidRPr="00772523">
        <w:rPr>
          <w:rFonts w:ascii="Times New Roman" w:hAnsi="Times New Roman" w:cs="Times New Roman"/>
          <w:b/>
          <w:bCs/>
          <w:noProof/>
          <w:sz w:val="24"/>
          <w:szCs w:val="24"/>
          <w:lang w:val="en-US"/>
        </w:rPr>
        <w:t>4</w:t>
      </w:r>
      <w:r w:rsidRPr="00772523">
        <w:rPr>
          <w:rFonts w:ascii="Times New Roman" w:hAnsi="Times New Roman" w:cs="Times New Roman"/>
          <w:b/>
          <w:bCs/>
          <w:noProof/>
          <w:sz w:val="24"/>
          <w:szCs w:val="24"/>
          <w:lang w:val="en-US"/>
        </w:rPr>
        <w:t xml:space="preserve"> | Spatial resolution</w:t>
      </w:r>
      <w:r w:rsidR="002C3823" w:rsidRPr="00772523">
        <w:rPr>
          <w:rFonts w:ascii="Times New Roman" w:hAnsi="Times New Roman" w:cs="Times New Roman"/>
          <w:b/>
          <w:bCs/>
          <w:noProof/>
          <w:sz w:val="24"/>
          <w:szCs w:val="24"/>
          <w:lang w:val="en-US"/>
        </w:rPr>
        <w:t xml:space="preserve"> and traceability</w:t>
      </w:r>
      <w:r w:rsidRPr="00772523">
        <w:rPr>
          <w:rFonts w:ascii="Times New Roman" w:hAnsi="Times New Roman" w:cs="Times New Roman"/>
          <w:b/>
          <w:bCs/>
          <w:noProof/>
          <w:sz w:val="24"/>
          <w:szCs w:val="24"/>
          <w:lang w:val="en-US"/>
        </w:rPr>
        <w:t xml:space="preserve"> of ERT mapping</w:t>
      </w:r>
    </w:p>
    <w:p w14:paraId="6738B701" w14:textId="67D2681B" w:rsidR="004962BD" w:rsidRPr="00772523" w:rsidRDefault="00B014CB" w:rsidP="004962BD">
      <w:pPr>
        <w:spacing w:line="480" w:lineRule="auto"/>
        <w:jc w:val="both"/>
        <w:rPr>
          <w:rFonts w:ascii="Times New Roman" w:hAnsi="Times New Roman" w:cs="Times New Roman"/>
          <w:noProof/>
          <w:sz w:val="24"/>
          <w:szCs w:val="24"/>
          <w:lang w:val="en-US"/>
        </w:rPr>
      </w:pPr>
      <w:r w:rsidRPr="00772523">
        <w:rPr>
          <w:rFonts w:ascii="Times New Roman" w:hAnsi="Times New Roman" w:cs="Times New Roman"/>
          <w:noProof/>
          <w:sz w:val="24"/>
          <w:szCs w:val="24"/>
          <w:lang w:val="en-US"/>
        </w:rPr>
        <w:t>Figures of merit for the quality of an ER</w:t>
      </w:r>
      <w:r w:rsidR="00936355" w:rsidRPr="00772523">
        <w:rPr>
          <w:rFonts w:ascii="Times New Roman" w:hAnsi="Times New Roman" w:cs="Times New Roman"/>
          <w:noProof/>
          <w:sz w:val="24"/>
          <w:szCs w:val="24"/>
          <w:lang w:val="en-US"/>
        </w:rPr>
        <w:t>T</w:t>
      </w:r>
      <w:r w:rsidRPr="00772523">
        <w:rPr>
          <w:rFonts w:ascii="Times New Roman" w:hAnsi="Times New Roman" w:cs="Times New Roman"/>
          <w:noProof/>
          <w:sz w:val="24"/>
          <w:szCs w:val="24"/>
          <w:lang w:val="en-US"/>
        </w:rPr>
        <w:t xml:space="preserve"> reconstruction have been proposed, mostly related to the use of </w:t>
      </w:r>
      <w:r w:rsidR="00835E31" w:rsidRPr="00772523">
        <w:rPr>
          <w:rFonts w:ascii="Times New Roman" w:hAnsi="Times New Roman" w:cs="Times New Roman"/>
          <w:noProof/>
          <w:sz w:val="24"/>
          <w:szCs w:val="24"/>
          <w:lang w:val="en-US"/>
        </w:rPr>
        <w:t>ERT</w:t>
      </w:r>
      <w:r w:rsidRPr="00772523">
        <w:rPr>
          <w:rFonts w:ascii="Times New Roman" w:hAnsi="Times New Roman" w:cs="Times New Roman"/>
          <w:noProof/>
          <w:sz w:val="24"/>
          <w:szCs w:val="24"/>
          <w:lang w:val="en-US"/>
        </w:rPr>
        <w:t xml:space="preserve"> as an imaging technique, hence quantifying the image resolution, contrast, and geometrical accuracy</w:t>
      </w:r>
      <w:r w:rsidR="00C750B4" w:rsidRPr="00772523">
        <w:rPr>
          <w:rFonts w:ascii="Times New Roman" w:hAnsi="Times New Roman" w:cs="Times New Roman"/>
          <w:noProof/>
          <w:sz w:val="24"/>
          <w:szCs w:val="24"/>
          <w:lang w:val="en-US"/>
        </w:rPr>
        <w:t>.</w:t>
      </w:r>
      <w:sdt>
        <w:sdtPr>
          <w:rPr>
            <w:rFonts w:ascii="Times New Roman" w:hAnsi="Times New Roman" w:cs="Times New Roman"/>
            <w:noProof/>
            <w:sz w:val="24"/>
            <w:szCs w:val="24"/>
            <w:vertAlign w:val="superscript"/>
            <w:lang w:val="en-US"/>
          </w:rPr>
          <w:tag w:val="MENDELEY_CITATION_v3_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"/>
          <w:id w:val="1697959193"/>
          <w:placeholder>
            <w:docPart w:val="DefaultPlaceholder_-1854013440"/>
          </w:placeholder>
        </w:sdtPr>
        <w:sdtContent>
          <w:r w:rsidR="001E1791" w:rsidRPr="00772523">
            <w:rPr>
              <w:rFonts w:ascii="Times New Roman" w:hAnsi="Times New Roman" w:cs="Times New Roman"/>
              <w:noProof/>
              <w:sz w:val="24"/>
              <w:szCs w:val="24"/>
              <w:vertAlign w:val="superscript"/>
              <w:lang w:val="en-US"/>
            </w:rPr>
            <w:t>15</w:t>
          </w:r>
        </w:sdtContent>
      </w:sdt>
      <w:r w:rsidRPr="00772523">
        <w:rPr>
          <w:rFonts w:ascii="Times New Roman" w:hAnsi="Times New Roman" w:cs="Times New Roman"/>
          <w:noProof/>
          <w:sz w:val="24"/>
          <w:szCs w:val="24"/>
          <w:lang w:val="en-US"/>
        </w:rPr>
        <w:t xml:space="preserve"> </w:t>
      </w:r>
      <w:r w:rsidR="00C750B4" w:rsidRPr="00772523">
        <w:rPr>
          <w:rFonts w:ascii="Times New Roman" w:hAnsi="Times New Roman" w:cs="Times New Roman"/>
          <w:noProof/>
          <w:sz w:val="24"/>
          <w:szCs w:val="24"/>
          <w:lang w:val="en-US"/>
        </w:rPr>
        <w:t xml:space="preserve">These </w:t>
      </w:r>
      <w:r w:rsidRPr="00772523">
        <w:rPr>
          <w:rFonts w:ascii="Times New Roman" w:hAnsi="Times New Roman" w:cs="Times New Roman"/>
          <w:noProof/>
          <w:sz w:val="24"/>
          <w:szCs w:val="24"/>
          <w:lang w:val="en-US"/>
        </w:rPr>
        <w:t>are dependent on the number of electrodes, the measurement stimulation pattern</w:t>
      </w:r>
      <w:r w:rsidR="00516B3B" w:rsidRPr="00772523">
        <w:rPr>
          <w:rFonts w:ascii="Times New Roman" w:hAnsi="Times New Roman" w:cs="Times New Roman"/>
          <w:noProof/>
          <w:sz w:val="24"/>
          <w:szCs w:val="24"/>
          <w:lang w:val="en-US"/>
        </w:rPr>
        <w:t>, the</w:t>
      </w:r>
      <w:r w:rsidRPr="00772523">
        <w:rPr>
          <w:rFonts w:ascii="Times New Roman" w:hAnsi="Times New Roman" w:cs="Times New Roman"/>
          <w:noProof/>
          <w:sz w:val="24"/>
          <w:szCs w:val="24"/>
          <w:lang w:val="en-US"/>
        </w:rPr>
        <w:t xml:space="preserve"> measurement noise, the spatial position and shape of the object to be identified, and the specific reconstruction algorithm employed. In </w:t>
      </w:r>
      <w:r w:rsidR="003B784A" w:rsidRPr="00772523">
        <w:rPr>
          <w:rFonts w:ascii="Times New Roman" w:hAnsi="Times New Roman" w:cs="Times New Roman"/>
          <w:noProof/>
          <w:sz w:val="24"/>
          <w:szCs w:val="24"/>
          <w:lang w:val="en-US"/>
        </w:rPr>
        <w:t>a previous work</w:t>
      </w:r>
      <w:r w:rsidR="002C3823" w:rsidRPr="00772523">
        <w:rPr>
          <w:rFonts w:ascii="Times New Roman" w:hAnsi="Times New Roman" w:cs="Times New Roman"/>
          <w:noProof/>
          <w:sz w:val="24"/>
          <w:szCs w:val="24"/>
          <w:lang w:val="en-US"/>
        </w:rPr>
        <w:t>,</w:t>
      </w:r>
      <w:sdt>
        <w:sdtPr>
          <w:rPr>
            <w:rFonts w:ascii="Times New Roman" w:hAnsi="Times New Roman" w:cs="Times New Roman"/>
            <w:noProof/>
            <w:sz w:val="24"/>
            <w:szCs w:val="24"/>
            <w:vertAlign w:val="superscript"/>
            <w:lang w:val="en-US"/>
          </w:rPr>
          <w:tag w:val="MENDELEY_CITATION_v3_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"/>
          <w:id w:val="492849568"/>
          <w:placeholder>
            <w:docPart w:val="DefaultPlaceholder_-1854013440"/>
          </w:placeholder>
        </w:sdtPr>
        <w:sdtContent>
          <w:r w:rsidR="001E1791" w:rsidRPr="00772523">
            <w:rPr>
              <w:rFonts w:ascii="Times New Roman" w:hAnsi="Times New Roman" w:cs="Times New Roman"/>
              <w:noProof/>
              <w:sz w:val="24"/>
              <w:szCs w:val="24"/>
              <w:vertAlign w:val="superscript"/>
              <w:lang w:val="en-US"/>
            </w:rPr>
            <w:t>6</w:t>
          </w:r>
        </w:sdtContent>
      </w:sdt>
      <w:r w:rsidRPr="00772523">
        <w:rPr>
          <w:rFonts w:ascii="Times New Roman" w:hAnsi="Times New Roman" w:cs="Times New Roman"/>
          <w:noProof/>
          <w:sz w:val="24"/>
          <w:szCs w:val="24"/>
          <w:lang w:val="en-US"/>
        </w:rPr>
        <w:t xml:space="preserve"> the analogue of the point spread function (PSF) of optical systems</w:t>
      </w:r>
      <w:r w:rsidR="003D6F5D" w:rsidRPr="00772523">
        <w:rPr>
          <w:rFonts w:ascii="Times New Roman" w:hAnsi="Times New Roman" w:cs="Times New Roman"/>
          <w:noProof/>
          <w:sz w:val="24"/>
          <w:szCs w:val="24"/>
          <w:lang w:val="en-US"/>
        </w:rPr>
        <w:t xml:space="preserve"> was considered to quantify the spatial resolution of ERT</w:t>
      </w:r>
      <w:r w:rsidRPr="00772523">
        <w:rPr>
          <w:rFonts w:ascii="Times New Roman" w:hAnsi="Times New Roman" w:cs="Times New Roman"/>
          <w:noProof/>
          <w:sz w:val="24"/>
          <w:szCs w:val="24"/>
          <w:lang w:val="en-US"/>
        </w:rPr>
        <w:t xml:space="preserve">. Simulations suggested that </w:t>
      </w:r>
      <w:r w:rsidR="003B784A" w:rsidRPr="00772523">
        <w:rPr>
          <w:rFonts w:ascii="Times New Roman" w:hAnsi="Times New Roman" w:cs="Times New Roman"/>
          <w:noProof/>
          <w:sz w:val="24"/>
          <w:szCs w:val="24"/>
          <w:lang w:val="en-US"/>
        </w:rPr>
        <w:t xml:space="preserve">one of the main limiting factors </w:t>
      </w:r>
      <w:r w:rsidR="003D6F5D" w:rsidRPr="00772523">
        <w:rPr>
          <w:rFonts w:ascii="Times New Roman" w:hAnsi="Times New Roman" w:cs="Times New Roman"/>
          <w:noProof/>
          <w:sz w:val="24"/>
          <w:szCs w:val="24"/>
          <w:lang w:val="en-US"/>
        </w:rPr>
        <w:t>is</w:t>
      </w:r>
      <w:r w:rsidR="003B784A" w:rsidRPr="00772523">
        <w:rPr>
          <w:rFonts w:ascii="Times New Roman" w:hAnsi="Times New Roman" w:cs="Times New Roman"/>
          <w:noProof/>
          <w:sz w:val="24"/>
          <w:szCs w:val="24"/>
          <w:lang w:val="en-US"/>
        </w:rPr>
        <w:t xml:space="preserve"> the number of electrodes</w:t>
      </w:r>
      <w:r w:rsidRPr="00772523">
        <w:rPr>
          <w:rFonts w:ascii="Times New Roman" w:hAnsi="Times New Roman" w:cs="Times New Roman"/>
          <w:noProof/>
          <w:sz w:val="24"/>
          <w:szCs w:val="24"/>
          <w:lang w:val="en-US"/>
        </w:rPr>
        <w:t xml:space="preserve"> </w:t>
      </w:r>
      <w:r w:rsidR="00936355" w:rsidRPr="00772523">
        <w:rPr>
          <w:rFonts w:ascii="Times New Roman" w:hAnsi="Times New Roman" w:cs="Times New Roman"/>
          <w:noProof/>
          <w:sz w:val="24"/>
          <w:szCs w:val="24"/>
          <w:lang w:val="en-US"/>
        </w:rPr>
        <w:t xml:space="preserve">when </w:t>
      </w:r>
      <w:r w:rsidR="003B784A" w:rsidRPr="00772523">
        <w:rPr>
          <w:rFonts w:ascii="Times New Roman" w:hAnsi="Times New Roman" w:cs="Times New Roman"/>
          <w:noProof/>
          <w:sz w:val="24"/>
          <w:szCs w:val="24"/>
          <w:lang w:val="en-US"/>
        </w:rPr>
        <w:t>using a Gauss-Newton solver</w:t>
      </w:r>
      <w:r w:rsidR="00936355" w:rsidRPr="00772523">
        <w:rPr>
          <w:rFonts w:ascii="Times New Roman" w:hAnsi="Times New Roman" w:cs="Times New Roman"/>
          <w:noProof/>
          <w:sz w:val="24"/>
          <w:szCs w:val="24"/>
          <w:lang w:val="en-US"/>
        </w:rPr>
        <w:t xml:space="preserve"> </w:t>
      </w:r>
      <w:r w:rsidR="003D6F5D" w:rsidRPr="00772523">
        <w:rPr>
          <w:rFonts w:ascii="Times New Roman" w:hAnsi="Times New Roman" w:cs="Times New Roman"/>
          <w:noProof/>
          <w:sz w:val="24"/>
          <w:szCs w:val="24"/>
          <w:lang w:val="en-US"/>
        </w:rPr>
        <w:t>(the solver used</w:t>
      </w:r>
      <w:r w:rsidR="00936355" w:rsidRPr="00772523">
        <w:rPr>
          <w:rFonts w:ascii="Times New Roman" w:hAnsi="Times New Roman" w:cs="Times New Roman"/>
          <w:noProof/>
          <w:sz w:val="24"/>
          <w:szCs w:val="24"/>
          <w:lang w:val="en-US"/>
        </w:rPr>
        <w:t xml:space="preserve"> in the present work</w:t>
      </w:r>
      <w:r w:rsidR="003D6F5D" w:rsidRPr="00772523">
        <w:rPr>
          <w:rFonts w:ascii="Times New Roman" w:hAnsi="Times New Roman" w:cs="Times New Roman"/>
          <w:noProof/>
          <w:sz w:val="24"/>
          <w:szCs w:val="24"/>
          <w:lang w:val="en-US"/>
        </w:rPr>
        <w:t>)</w:t>
      </w:r>
      <w:r w:rsidRPr="00772523">
        <w:rPr>
          <w:rFonts w:ascii="Times New Roman" w:hAnsi="Times New Roman" w:cs="Times New Roman"/>
          <w:noProof/>
          <w:sz w:val="24"/>
          <w:szCs w:val="24"/>
          <w:lang w:val="en-US"/>
        </w:rPr>
        <w:t>.</w:t>
      </w:r>
      <w:r w:rsidR="003B784A" w:rsidRPr="00772523">
        <w:rPr>
          <w:rFonts w:ascii="Times New Roman" w:hAnsi="Times New Roman" w:cs="Times New Roman"/>
          <w:noProof/>
          <w:sz w:val="24"/>
          <w:szCs w:val="24"/>
          <w:lang w:val="en-US"/>
        </w:rPr>
        <w:t xml:space="preserve"> Hence, in first place, experimentally, for a comparable number of electrodes  (16 in this work), the spatial resolution can be considered of the order of interelectrode distance. </w:t>
      </w:r>
    </w:p>
    <w:p w14:paraId="15BEDE26" w14:textId="1C60E18B" w:rsidR="002C3823" w:rsidRPr="00772523" w:rsidRDefault="002C3823" w:rsidP="00507C33">
      <w:pPr>
        <w:spacing w:line="480" w:lineRule="auto"/>
        <w:jc w:val="both"/>
        <w:rPr>
          <w:rFonts w:ascii="Times New Roman" w:hAnsi="Times New Roman" w:cs="Times New Roman"/>
          <w:noProof/>
          <w:sz w:val="24"/>
          <w:szCs w:val="24"/>
          <w:lang w:val="en-US"/>
        </w:rPr>
      </w:pPr>
      <w:r w:rsidRPr="00772523">
        <w:rPr>
          <w:rFonts w:ascii="Times New Roman" w:hAnsi="Times New Roman" w:cs="Times New Roman"/>
          <w:noProof/>
          <w:sz w:val="24"/>
          <w:szCs w:val="24"/>
          <w:lang w:val="en-US"/>
        </w:rPr>
        <w:t>Traceability to the SI for ERT is linked to the calibration of the instrumentation but also to the validation of the reconstruction algorithms. In this work</w:t>
      </w:r>
      <w:r w:rsidR="0087444B" w:rsidRPr="00772523">
        <w:rPr>
          <w:rFonts w:ascii="Times New Roman" w:hAnsi="Times New Roman" w:cs="Times New Roman"/>
          <w:noProof/>
          <w:sz w:val="24"/>
          <w:szCs w:val="24"/>
          <w:lang w:val="en-US"/>
        </w:rPr>
        <w:t>,</w:t>
      </w:r>
      <w:r w:rsidRPr="00772523">
        <w:rPr>
          <w:rFonts w:ascii="Times New Roman" w:hAnsi="Times New Roman" w:cs="Times New Roman"/>
          <w:noProof/>
          <w:sz w:val="24"/>
          <w:szCs w:val="24"/>
          <w:lang w:val="en-US"/>
        </w:rPr>
        <w:t xml:space="preserve"> measurements were performed with calibrated current source and voltmeter, so the traceability to the SI of the ERT patterns is conserved. In terms of conductivity maps, there is still very little work available in literature. It has been shown that for simple conductivity distributions, the reconstruction error due to the measurement accuracy which is typical of laboratory grade instrumentation is small</w:t>
      </w:r>
      <w:r w:rsidR="00507C33" w:rsidRPr="00772523">
        <w:rPr>
          <w:rFonts w:ascii="Times New Roman" w:hAnsi="Times New Roman" w:cs="Times New Roman"/>
          <w:noProof/>
          <w:sz w:val="24"/>
          <w:szCs w:val="24"/>
          <w:lang w:val="en-US"/>
        </w:rPr>
        <w:t>.</w:t>
      </w:r>
      <w:sdt>
        <w:sdtPr>
          <w:rPr>
            <w:rFonts w:ascii="Times New Roman" w:hAnsi="Times New Roman" w:cs="Times New Roman"/>
            <w:noProof/>
            <w:sz w:val="24"/>
            <w:szCs w:val="24"/>
            <w:vertAlign w:val="superscript"/>
            <w:lang w:val="en-US"/>
          </w:rPr>
          <w:tag w:val="MENDELEY_CITATION_v3_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"/>
          <w:id w:val="1223640111"/>
          <w:placeholder>
            <w:docPart w:val="DefaultPlaceholder_-1854013440"/>
          </w:placeholder>
        </w:sdtPr>
        <w:sdtContent>
          <w:r w:rsidR="001E1791" w:rsidRPr="00772523">
            <w:rPr>
              <w:rFonts w:ascii="Times New Roman" w:hAnsi="Times New Roman" w:cs="Times New Roman"/>
              <w:noProof/>
              <w:sz w:val="24"/>
              <w:szCs w:val="24"/>
              <w:vertAlign w:val="superscript"/>
              <w:lang w:val="en-US"/>
            </w:rPr>
            <w:t>16</w:t>
          </w:r>
        </w:sdtContent>
      </w:sdt>
      <w:r w:rsidRPr="00772523">
        <w:rPr>
          <w:rFonts w:ascii="Times New Roman" w:hAnsi="Times New Roman" w:cs="Times New Roman"/>
          <w:noProof/>
          <w:sz w:val="24"/>
          <w:szCs w:val="24"/>
          <w:lang w:val="en-US"/>
        </w:rPr>
        <w:t xml:space="preserve"> The assessment of the final ERT image accuracy is an open problem.</w:t>
      </w:r>
    </w:p>
    <w:p w14:paraId="6FFBFF9C" w14:textId="77777777" w:rsidR="002C3823" w:rsidRPr="00772523" w:rsidRDefault="002C3823" w:rsidP="004962BD">
      <w:pPr>
        <w:spacing w:line="480" w:lineRule="auto"/>
        <w:jc w:val="both"/>
        <w:rPr>
          <w:rFonts w:ascii="Times New Roman" w:hAnsi="Times New Roman" w:cs="Times New Roman"/>
          <w:noProof/>
          <w:sz w:val="24"/>
          <w:szCs w:val="24"/>
          <w:lang w:val="en-US"/>
        </w:rPr>
      </w:pPr>
    </w:p>
    <w:p w14:paraId="05D19847" w14:textId="77777777" w:rsidR="004962BD" w:rsidRPr="00772523" w:rsidRDefault="004962BD" w:rsidP="004962BD">
      <w:pPr>
        <w:spacing w:line="480" w:lineRule="auto"/>
        <w:jc w:val="both"/>
        <w:rPr>
          <w:rFonts w:ascii="Times New Roman" w:hAnsi="Times New Roman" w:cs="Times New Roman"/>
          <w:b/>
          <w:bCs/>
          <w:noProof/>
          <w:sz w:val="24"/>
          <w:szCs w:val="24"/>
          <w:lang w:val="en-US"/>
        </w:rPr>
      </w:pPr>
    </w:p>
    <w:p w14:paraId="54CB9962" w14:textId="77777777" w:rsidR="004962BD" w:rsidRPr="00772523" w:rsidRDefault="004962BD" w:rsidP="004962BD">
      <w:pPr>
        <w:spacing w:line="480" w:lineRule="auto"/>
        <w:jc w:val="both"/>
        <w:rPr>
          <w:rFonts w:ascii="Times New Roman" w:hAnsi="Times New Roman" w:cs="Times New Roman"/>
          <w:b/>
          <w:bCs/>
          <w:noProof/>
          <w:sz w:val="24"/>
          <w:szCs w:val="24"/>
          <w:lang w:val="en-US"/>
        </w:rPr>
      </w:pPr>
    </w:p>
    <w:p w14:paraId="21C82A48" w14:textId="77777777" w:rsidR="004962BD" w:rsidRPr="00772523" w:rsidRDefault="004962BD" w:rsidP="004962BD">
      <w:pPr>
        <w:spacing w:line="480" w:lineRule="auto"/>
        <w:jc w:val="both"/>
        <w:rPr>
          <w:rFonts w:ascii="Times New Roman" w:hAnsi="Times New Roman" w:cs="Times New Roman"/>
          <w:b/>
          <w:bCs/>
          <w:noProof/>
          <w:sz w:val="24"/>
          <w:szCs w:val="24"/>
          <w:lang w:val="en-US"/>
        </w:rPr>
      </w:pPr>
    </w:p>
    <w:p w14:paraId="170AD24B" w14:textId="77777777" w:rsidR="004962BD" w:rsidRPr="00772523" w:rsidRDefault="004962BD" w:rsidP="004962BD">
      <w:pPr>
        <w:spacing w:line="480" w:lineRule="auto"/>
        <w:jc w:val="both"/>
        <w:rPr>
          <w:rFonts w:ascii="Times New Roman" w:hAnsi="Times New Roman" w:cs="Times New Roman"/>
          <w:b/>
          <w:bCs/>
          <w:noProof/>
          <w:sz w:val="24"/>
          <w:szCs w:val="24"/>
          <w:lang w:val="en-US"/>
        </w:rPr>
      </w:pPr>
    </w:p>
    <w:p w14:paraId="06426F86" w14:textId="1D0D187D" w:rsidR="004962BD" w:rsidRPr="00772523" w:rsidRDefault="004962BD" w:rsidP="004962BD">
      <w:pPr>
        <w:spacing w:line="480" w:lineRule="auto"/>
        <w:jc w:val="both"/>
        <w:rPr>
          <w:rFonts w:ascii="Times New Roman" w:eastAsiaTheme="minorEastAsia" w:hAnsi="Times New Roman" w:cs="Times New Roman"/>
          <w:sz w:val="24"/>
          <w:szCs w:val="24"/>
          <w:lang w:val="en-US"/>
        </w:rPr>
      </w:pPr>
      <w:r w:rsidRPr="00772523">
        <w:rPr>
          <w:rFonts w:ascii="Times New Roman" w:hAnsi="Times New Roman" w:cs="Times New Roman"/>
          <w:b/>
          <w:bCs/>
          <w:noProof/>
          <w:sz w:val="24"/>
          <w:szCs w:val="24"/>
          <w:lang w:val="en-US"/>
        </w:rPr>
        <w:lastRenderedPageBreak/>
        <w:t xml:space="preserve">Supplementary Note </w:t>
      </w:r>
      <w:r w:rsidR="009A5B4A" w:rsidRPr="00772523">
        <w:rPr>
          <w:rFonts w:ascii="Times New Roman" w:hAnsi="Times New Roman" w:cs="Times New Roman"/>
          <w:b/>
          <w:bCs/>
          <w:noProof/>
          <w:sz w:val="24"/>
          <w:szCs w:val="24"/>
          <w:lang w:val="en-US"/>
        </w:rPr>
        <w:t>5</w:t>
      </w:r>
      <w:r w:rsidRPr="00772523">
        <w:rPr>
          <w:rFonts w:ascii="Times New Roman" w:hAnsi="Times New Roman" w:cs="Times New Roman"/>
          <w:b/>
          <w:bCs/>
          <w:noProof/>
          <w:sz w:val="24"/>
          <w:szCs w:val="24"/>
          <w:lang w:val="en-US"/>
        </w:rPr>
        <w:t xml:space="preserve"> | Reciprocity of the NW network and symmetry of impedance matrices. </w:t>
      </w:r>
      <w:r w:rsidRPr="00772523">
        <w:rPr>
          <w:rFonts w:ascii="Times New Roman" w:hAnsi="Times New Roman" w:cs="Times New Roman"/>
          <w:sz w:val="24"/>
          <w:szCs w:val="24"/>
          <w:lang w:val="en-US"/>
        </w:rPr>
        <w:t xml:space="preserve">The same transresistance value is expected by sourcing a pair of </w:t>
      </w:r>
      <w:r w:rsidR="00516B3B" w:rsidRPr="00772523">
        <w:rPr>
          <w:rFonts w:ascii="Times New Roman" w:hAnsi="Times New Roman" w:cs="Times New Roman"/>
          <w:sz w:val="24"/>
          <w:szCs w:val="24"/>
          <w:lang w:val="en-US"/>
        </w:rPr>
        <w:t>s</w:t>
      </w:r>
      <w:r w:rsidRPr="00772523">
        <w:rPr>
          <w:rFonts w:ascii="Times New Roman" w:hAnsi="Times New Roman" w:cs="Times New Roman"/>
          <w:sz w:val="24"/>
          <w:szCs w:val="24"/>
          <w:lang w:val="en-US"/>
        </w:rPr>
        <w:t>elected electrodes and sensing another selected pair of electrodes or vice</w:t>
      </w:r>
      <w:r w:rsidR="0095545F">
        <w:rPr>
          <w:rFonts w:ascii="Times New Roman" w:hAnsi="Times New Roman" w:cs="Times New Roman"/>
          <w:sz w:val="24"/>
          <w:szCs w:val="24"/>
          <w:lang w:val="en-US"/>
        </w:rPr>
        <w:t xml:space="preserve"> </w:t>
      </w:r>
      <w:r w:rsidRPr="00772523">
        <w:rPr>
          <w:rFonts w:ascii="Times New Roman" w:hAnsi="Times New Roman" w:cs="Times New Roman"/>
          <w:sz w:val="24"/>
          <w:szCs w:val="24"/>
          <w:lang w:val="en-US"/>
        </w:rPr>
        <w:t>versa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i,j;k,l</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k,l;i,j</m:t>
            </m:r>
          </m:sub>
        </m:sSub>
      </m:oMath>
      <w:r w:rsidRPr="00772523">
        <w:rPr>
          <w:rFonts w:ascii="Times New Roman" w:hAnsi="Times New Roman" w:cs="Times New Roman"/>
          <w:sz w:val="24"/>
          <w:szCs w:val="24"/>
          <w:lang w:val="en-US"/>
        </w:rPr>
        <w:t>) since the NW network represents a reciprocal passive network where, according to the reciprocity theorem</w:t>
      </w:r>
      <w:sdt>
        <w:sdtPr>
          <w:rPr>
            <w:rFonts w:ascii="Times New Roman" w:hAnsi="Times New Roman" w:cs="Times New Roman"/>
            <w:sz w:val="24"/>
            <w:szCs w:val="24"/>
            <w:vertAlign w:val="superscript"/>
            <w:lang w:val="en-US"/>
          </w:rPr>
          <w:tag w:val="MENDELEY_CITATION_v3_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"/>
          <w:id w:val="-5216040"/>
          <w:placeholder>
            <w:docPart w:val="BD1440ED0D7D4CD89C88DB134F66AA79"/>
          </w:placeholder>
        </w:sdtPr>
        <w:sdtEndPr>
          <w:rPr>
            <w:rFonts w:asciiTheme="minorHAnsi" w:hAnsiTheme="minorHAnsi" w:cstheme="minorBidi"/>
            <w:sz w:val="22"/>
            <w:szCs w:val="22"/>
            <w:lang w:val="it-IT"/>
          </w:rPr>
        </w:sdtEndPr>
        <w:sdtContent>
          <w:r w:rsidR="001E1791" w:rsidRPr="00772523">
            <w:rPr>
              <w:vertAlign w:val="superscript"/>
              <w:lang w:val="en-US"/>
            </w:rPr>
            <w:t>17</w:t>
          </w:r>
        </w:sdtContent>
      </w:sdt>
      <w:r w:rsidRPr="00772523">
        <w:rPr>
          <w:rFonts w:ascii="Times New Roman" w:hAnsi="Times New Roman" w:cs="Times New Roman"/>
          <w:sz w:val="24"/>
          <w:szCs w:val="24"/>
          <w:lang w:val="en-US"/>
        </w:rPr>
        <w:t>, the impedance matrix is symmetric</w:t>
      </w:r>
      <w:r w:rsidRPr="00772523">
        <w:rPr>
          <w:rFonts w:ascii="Times New Roman" w:eastAsiaTheme="minorEastAsia"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p,q</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q,p</m:t>
            </m:r>
          </m:sub>
        </m:sSub>
      </m:oMath>
      <w:r w:rsidRPr="00772523">
        <w:rPr>
          <w:rFonts w:ascii="Times New Roman" w:eastAsiaTheme="minorEastAsia" w:hAnsi="Times New Roman" w:cs="Times New Roman"/>
          <w:sz w:val="24"/>
          <w:szCs w:val="24"/>
          <w:lang w:val="en-US"/>
        </w:rPr>
        <w:t>. The symmetry of the impedance matrix can be evaluated by considering the variations in between the impedance matrix</w:t>
      </w:r>
      <w:r w:rsidRPr="00772523">
        <w:rPr>
          <w:rFonts w:ascii="Cambria Math" w:hAnsi="Cambria Math" w:cs="Times New Roman"/>
          <w:i/>
          <w:sz w:val="24"/>
          <w:szCs w:val="24"/>
          <w:lang w:val="en-US"/>
        </w:rPr>
        <w:t xml:space="preserve"> </w:t>
      </w:r>
      <m:oMath>
        <m:r>
          <w:rPr>
            <w:rFonts w:ascii="Cambria Math" w:hAnsi="Cambria Math" w:cs="Times New Roman"/>
            <w:sz w:val="24"/>
            <w:szCs w:val="24"/>
            <w:lang w:val="en-US"/>
          </w:rPr>
          <m:t>Z</m:t>
        </m:r>
      </m:oMath>
      <w:r w:rsidRPr="00772523">
        <w:rPr>
          <w:rFonts w:ascii="Times New Roman" w:eastAsiaTheme="minorEastAsia" w:hAnsi="Times New Roman" w:cs="Times New Roman"/>
          <w:sz w:val="24"/>
          <w:szCs w:val="24"/>
          <w:lang w:val="en-US"/>
        </w:rPr>
        <w:t xml:space="preserve"> and its transpose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Z</m:t>
            </m:r>
          </m:e>
          <m:sup>
            <m:r>
              <w:rPr>
                <w:rFonts w:ascii="Cambria Math" w:hAnsi="Cambria Math" w:cs="Times New Roman"/>
                <w:sz w:val="24"/>
                <w:szCs w:val="24"/>
                <w:lang w:val="en-US"/>
              </w:rPr>
              <m:t>T</m:t>
            </m:r>
          </m:sup>
        </m:sSup>
      </m:oMath>
      <w:r w:rsidRPr="00772523">
        <w:rPr>
          <w:rFonts w:ascii="Times New Roman" w:eastAsiaTheme="minorEastAsia" w:hAnsi="Times New Roman" w:cs="Times New Roman"/>
          <w:sz w:val="24"/>
          <w:szCs w:val="24"/>
          <w:lang w:val="en-US"/>
        </w:rPr>
        <w:t xml:space="preserve">, as for example reported in Supplementary Figure S8. </w:t>
      </w:r>
    </w:p>
    <w:p w14:paraId="3DBD09D9" w14:textId="77777777" w:rsidR="004962BD" w:rsidRPr="00772523" w:rsidRDefault="004962BD" w:rsidP="004962BD">
      <w:pPr>
        <w:spacing w:line="480" w:lineRule="auto"/>
        <w:jc w:val="both"/>
        <w:rPr>
          <w:rFonts w:ascii="Times New Roman" w:hAnsi="Times New Roman" w:cs="Times New Roman"/>
          <w:sz w:val="24"/>
          <w:szCs w:val="24"/>
          <w:lang w:val="en-US"/>
        </w:rPr>
      </w:pPr>
    </w:p>
    <w:p w14:paraId="182F9D15" w14:textId="77777777" w:rsidR="004962BD" w:rsidRPr="00772523" w:rsidRDefault="004962BD" w:rsidP="004962BD">
      <w:pPr>
        <w:spacing w:line="480" w:lineRule="auto"/>
        <w:jc w:val="both"/>
        <w:rPr>
          <w:rFonts w:ascii="Times New Roman" w:hAnsi="Times New Roman" w:cs="Times New Roman"/>
          <w:sz w:val="24"/>
          <w:szCs w:val="24"/>
          <w:lang w:val="en-US"/>
        </w:rPr>
      </w:pPr>
    </w:p>
    <w:p w14:paraId="75A9DA89" w14:textId="77777777" w:rsidR="004962BD" w:rsidRPr="00772523" w:rsidRDefault="004962BD" w:rsidP="004962BD">
      <w:pPr>
        <w:spacing w:line="480" w:lineRule="auto"/>
        <w:jc w:val="both"/>
        <w:rPr>
          <w:rFonts w:ascii="Times New Roman" w:hAnsi="Times New Roman" w:cs="Times New Roman"/>
          <w:sz w:val="24"/>
          <w:szCs w:val="24"/>
          <w:lang w:val="en-US"/>
        </w:rPr>
      </w:pPr>
    </w:p>
    <w:p w14:paraId="1031A48C" w14:textId="77777777" w:rsidR="004962BD" w:rsidRPr="00772523" w:rsidRDefault="004962BD" w:rsidP="004962BD">
      <w:pPr>
        <w:spacing w:line="480" w:lineRule="auto"/>
        <w:jc w:val="both"/>
        <w:rPr>
          <w:rFonts w:ascii="Times New Roman" w:hAnsi="Times New Roman" w:cs="Times New Roman"/>
          <w:sz w:val="24"/>
          <w:szCs w:val="24"/>
          <w:lang w:val="en-US"/>
        </w:rPr>
      </w:pPr>
    </w:p>
    <w:p w14:paraId="5B823C31" w14:textId="77777777" w:rsidR="004962BD" w:rsidRPr="00772523" w:rsidRDefault="004962BD" w:rsidP="004962BD">
      <w:pPr>
        <w:spacing w:line="480" w:lineRule="auto"/>
        <w:jc w:val="both"/>
        <w:rPr>
          <w:rFonts w:ascii="Times New Roman" w:hAnsi="Times New Roman" w:cs="Times New Roman"/>
          <w:sz w:val="24"/>
          <w:szCs w:val="24"/>
          <w:lang w:val="en-US"/>
        </w:rPr>
      </w:pPr>
    </w:p>
    <w:p w14:paraId="2E4BF985" w14:textId="78DEADB5" w:rsidR="004962BD" w:rsidRPr="00772523" w:rsidRDefault="004962BD" w:rsidP="004962BD">
      <w:pPr>
        <w:spacing w:line="480" w:lineRule="auto"/>
        <w:jc w:val="both"/>
        <w:rPr>
          <w:rFonts w:ascii="Times New Roman" w:hAnsi="Times New Roman" w:cs="Times New Roman"/>
          <w:sz w:val="24"/>
          <w:szCs w:val="24"/>
          <w:lang w:val="en-US"/>
        </w:rPr>
      </w:pPr>
    </w:p>
    <w:p w14:paraId="11BAEFBE" w14:textId="4B8C1095" w:rsidR="009A5B4A" w:rsidRPr="00772523" w:rsidRDefault="009A5B4A" w:rsidP="004962BD">
      <w:pPr>
        <w:spacing w:line="480" w:lineRule="auto"/>
        <w:jc w:val="both"/>
        <w:rPr>
          <w:rFonts w:ascii="Times New Roman" w:hAnsi="Times New Roman" w:cs="Times New Roman"/>
          <w:sz w:val="24"/>
          <w:szCs w:val="24"/>
          <w:lang w:val="en-US"/>
        </w:rPr>
      </w:pPr>
    </w:p>
    <w:p w14:paraId="576505AF" w14:textId="5997F772" w:rsidR="009A5B4A" w:rsidRPr="00772523" w:rsidRDefault="009A5B4A" w:rsidP="004962BD">
      <w:pPr>
        <w:spacing w:line="480" w:lineRule="auto"/>
        <w:jc w:val="both"/>
        <w:rPr>
          <w:rFonts w:ascii="Times New Roman" w:hAnsi="Times New Roman" w:cs="Times New Roman"/>
          <w:sz w:val="24"/>
          <w:szCs w:val="24"/>
          <w:lang w:val="en-US"/>
        </w:rPr>
      </w:pPr>
    </w:p>
    <w:p w14:paraId="35FCA755" w14:textId="38AC3654" w:rsidR="009A5B4A" w:rsidRPr="00772523" w:rsidRDefault="009A5B4A" w:rsidP="004962BD">
      <w:pPr>
        <w:spacing w:line="480" w:lineRule="auto"/>
        <w:jc w:val="both"/>
        <w:rPr>
          <w:rFonts w:ascii="Times New Roman" w:hAnsi="Times New Roman" w:cs="Times New Roman"/>
          <w:sz w:val="24"/>
          <w:szCs w:val="24"/>
          <w:lang w:val="en-US"/>
        </w:rPr>
      </w:pPr>
    </w:p>
    <w:p w14:paraId="41AD152C" w14:textId="28121EF7" w:rsidR="009A5B4A" w:rsidRPr="00772523" w:rsidRDefault="009A5B4A" w:rsidP="004962BD">
      <w:pPr>
        <w:spacing w:line="480" w:lineRule="auto"/>
        <w:jc w:val="both"/>
        <w:rPr>
          <w:rFonts w:ascii="Times New Roman" w:hAnsi="Times New Roman" w:cs="Times New Roman"/>
          <w:sz w:val="24"/>
          <w:szCs w:val="24"/>
          <w:lang w:val="en-US"/>
        </w:rPr>
      </w:pPr>
    </w:p>
    <w:p w14:paraId="5A3AA55F" w14:textId="16E71DD5" w:rsidR="009A5B4A" w:rsidRPr="00772523" w:rsidRDefault="009A5B4A" w:rsidP="004962BD">
      <w:pPr>
        <w:spacing w:line="480" w:lineRule="auto"/>
        <w:jc w:val="both"/>
        <w:rPr>
          <w:rFonts w:ascii="Times New Roman" w:hAnsi="Times New Roman" w:cs="Times New Roman"/>
          <w:sz w:val="24"/>
          <w:szCs w:val="24"/>
          <w:lang w:val="en-US"/>
        </w:rPr>
      </w:pPr>
    </w:p>
    <w:p w14:paraId="3B703292" w14:textId="5A50DBBC" w:rsidR="009A5B4A" w:rsidRPr="00772523" w:rsidRDefault="009A5B4A" w:rsidP="004962BD">
      <w:pPr>
        <w:spacing w:line="480" w:lineRule="auto"/>
        <w:jc w:val="both"/>
        <w:rPr>
          <w:rFonts w:ascii="Times New Roman" w:hAnsi="Times New Roman" w:cs="Times New Roman"/>
          <w:sz w:val="24"/>
          <w:szCs w:val="24"/>
          <w:lang w:val="en-US"/>
        </w:rPr>
      </w:pPr>
    </w:p>
    <w:p w14:paraId="6B0AAD30" w14:textId="7C7ABF00" w:rsidR="009A5B4A" w:rsidRPr="00772523" w:rsidRDefault="009A5B4A" w:rsidP="004962BD">
      <w:pPr>
        <w:spacing w:line="480" w:lineRule="auto"/>
        <w:jc w:val="both"/>
        <w:rPr>
          <w:rFonts w:ascii="Times New Roman" w:hAnsi="Times New Roman" w:cs="Times New Roman"/>
          <w:sz w:val="24"/>
          <w:szCs w:val="24"/>
          <w:lang w:val="en-US"/>
        </w:rPr>
      </w:pPr>
    </w:p>
    <w:p w14:paraId="0BFE5FE9" w14:textId="38B21954" w:rsidR="009A5B4A" w:rsidRPr="00772523" w:rsidRDefault="009A5B4A" w:rsidP="004962BD">
      <w:pPr>
        <w:spacing w:line="480" w:lineRule="auto"/>
        <w:jc w:val="both"/>
        <w:rPr>
          <w:rFonts w:ascii="Times New Roman" w:hAnsi="Times New Roman" w:cs="Times New Roman"/>
          <w:sz w:val="24"/>
          <w:szCs w:val="24"/>
          <w:lang w:val="en-US"/>
        </w:rPr>
      </w:pPr>
    </w:p>
    <w:p w14:paraId="0514841F" w14:textId="0FA55941" w:rsidR="009A5B4A" w:rsidRPr="00772523" w:rsidRDefault="009A5B4A" w:rsidP="009A5B4A">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b/>
          <w:bCs/>
          <w:noProof/>
          <w:sz w:val="24"/>
          <w:szCs w:val="24"/>
          <w:lang w:val="en-US"/>
        </w:rPr>
        <w:lastRenderedPageBreak/>
        <w:t>Supplementary Note 6 | Tailoring stimulation for short-term synaptic plasticity effects</w:t>
      </w:r>
    </w:p>
    <w:p w14:paraId="7F1D53A1" w14:textId="77777777" w:rsidR="009A5B4A" w:rsidRPr="00772523" w:rsidRDefault="009A5B4A" w:rsidP="009A5B4A">
      <w:pPr>
        <w:spacing w:line="480" w:lineRule="auto"/>
        <w:jc w:val="both"/>
        <w:rPr>
          <w:rFonts w:ascii="Times New Roman" w:hAnsi="Times New Roman" w:cs="Times New Roman"/>
          <w:sz w:val="24"/>
          <w:szCs w:val="24"/>
          <w:lang w:val="en-US"/>
        </w:rPr>
      </w:pPr>
      <w:r w:rsidRPr="00772523">
        <w:rPr>
          <w:rFonts w:ascii="Times New Roman" w:hAnsi="Times New Roman" w:cs="Times New Roman"/>
          <w:sz w:val="24"/>
          <w:szCs w:val="24"/>
          <w:lang w:val="en-US"/>
        </w:rPr>
        <w:t>The competing effects of memory enhancement and spontaneous decay related to the formation and spontaneous dissolution of conductive filaments in memristive cells drives the transition from short-term synaptic plasticity to long-term synaptic effects. In conventional memristive cells, the transition from a short-term memory regime to long-term memory regime can be controlled through the applied electrical stimulation (voltage/current amplitude, pulse length, pulse rate, etc.) by regulating the filament lifetime over several order of magnitude.</w:t>
      </w:r>
      <w:sdt>
        <w:sdtPr>
          <w:rPr>
            <w:rFonts w:ascii="Times New Roman" w:hAnsi="Times New Roman" w:cs="Times New Roman"/>
            <w:sz w:val="24"/>
            <w:szCs w:val="24"/>
            <w:vertAlign w:val="superscript"/>
            <w:lang w:val="en-US"/>
          </w:rPr>
          <w:tag w:val="MENDELEY_CITATION_v3_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"/>
          <w:id w:val="62377753"/>
          <w:placeholder>
            <w:docPart w:val="DB1D062D0AED42FEB3E621E671A30B49"/>
          </w:placeholder>
        </w:sdtPr>
        <w:sdtContent>
          <w:r w:rsidRPr="00772523">
            <w:rPr>
              <w:rFonts w:ascii="Times New Roman" w:hAnsi="Times New Roman" w:cs="Times New Roman"/>
              <w:sz w:val="24"/>
              <w:szCs w:val="24"/>
              <w:vertAlign w:val="superscript"/>
              <w:lang w:val="en-US"/>
            </w:rPr>
            <w:t>5,18</w:t>
          </w:r>
        </w:sdtContent>
      </w:sdt>
      <w:r w:rsidRPr="00772523">
        <w:rPr>
          <w:rFonts w:ascii="Times New Roman" w:hAnsi="Times New Roman" w:cs="Times New Roman"/>
          <w:sz w:val="24"/>
          <w:szCs w:val="24"/>
          <w:lang w:val="en-US"/>
        </w:rPr>
        <w:t xml:space="preserve"> In case of NW networks, our previous works performed on nearly homogeneous networks showed that it is possible to identify appropriate stimulating conditions that drives mainly volatile switching events in network elements, making possible to operate the network in the short-term memory regime.</w:t>
      </w:r>
      <w:sdt>
        <w:sdtPr>
          <w:rPr>
            <w:rFonts w:ascii="Times New Roman" w:hAnsi="Times New Roman" w:cs="Times New Roman"/>
            <w:sz w:val="24"/>
            <w:szCs w:val="24"/>
            <w:vertAlign w:val="superscript"/>
            <w:lang w:val="en-US"/>
          </w:rPr>
          <w:tag w:val="MENDELEY_CITATION_v3_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"/>
          <w:id w:val="279156699"/>
          <w:placeholder>
            <w:docPart w:val="6AEE88B8121D4DAEA00090A1362E1261"/>
          </w:placeholder>
        </w:sdtPr>
        <w:sdtContent>
          <w:r w:rsidRPr="00772523">
            <w:rPr>
              <w:rFonts w:ascii="Times New Roman" w:hAnsi="Times New Roman" w:cs="Times New Roman"/>
              <w:sz w:val="24"/>
              <w:szCs w:val="24"/>
              <w:vertAlign w:val="superscript"/>
              <w:lang w:val="en-US"/>
            </w:rPr>
            <w:t>2,11</w:t>
          </w:r>
        </w:sdtContent>
      </w:sdt>
      <w:r w:rsidRPr="00772523">
        <w:rPr>
          <w:rFonts w:ascii="Times New Roman" w:hAnsi="Times New Roman" w:cs="Times New Roman"/>
          <w:sz w:val="24"/>
          <w:szCs w:val="24"/>
          <w:lang w:val="en-US"/>
        </w:rPr>
        <w:t xml:space="preserve"> In this context, stimulation in Figure 3b was selected to obtain short-term plasticity effects while minimizing long-lasting changes.</w:t>
      </w:r>
    </w:p>
    <w:p w14:paraId="231E3470" w14:textId="77777777" w:rsidR="009A5B4A" w:rsidRPr="00772523" w:rsidRDefault="009A5B4A" w:rsidP="009A5B4A">
      <w:pPr>
        <w:spacing w:line="480" w:lineRule="auto"/>
        <w:jc w:val="both"/>
        <w:rPr>
          <w:rFonts w:ascii="Times New Roman" w:hAnsi="Times New Roman" w:cs="Times New Roman"/>
          <w:noProof/>
          <w:sz w:val="24"/>
          <w:szCs w:val="24"/>
          <w:lang w:val="en-US"/>
        </w:rPr>
      </w:pPr>
    </w:p>
    <w:p w14:paraId="23828163" w14:textId="77777777" w:rsidR="009A5B4A" w:rsidRPr="00772523" w:rsidRDefault="009A5B4A" w:rsidP="004962BD">
      <w:pPr>
        <w:spacing w:line="480" w:lineRule="auto"/>
        <w:jc w:val="both"/>
        <w:rPr>
          <w:rFonts w:ascii="Times New Roman" w:hAnsi="Times New Roman" w:cs="Times New Roman"/>
          <w:sz w:val="24"/>
          <w:szCs w:val="24"/>
          <w:lang w:val="en-US"/>
        </w:rPr>
      </w:pPr>
    </w:p>
    <w:p w14:paraId="6BA64354" w14:textId="77777777" w:rsidR="009A5B4A" w:rsidRPr="00772523" w:rsidRDefault="009A5B4A" w:rsidP="004962BD">
      <w:pPr>
        <w:spacing w:line="480" w:lineRule="auto"/>
        <w:jc w:val="both"/>
        <w:rPr>
          <w:rFonts w:ascii="Times New Roman" w:hAnsi="Times New Roman" w:cs="Times New Roman"/>
          <w:sz w:val="24"/>
          <w:szCs w:val="24"/>
          <w:lang w:val="en-US"/>
        </w:rPr>
      </w:pPr>
    </w:p>
    <w:p w14:paraId="096E3311" w14:textId="77777777" w:rsidR="009A5B4A" w:rsidRPr="00772523" w:rsidRDefault="009A5B4A" w:rsidP="009A5B4A">
      <w:pPr>
        <w:spacing w:line="480" w:lineRule="auto"/>
        <w:jc w:val="both"/>
        <w:rPr>
          <w:rFonts w:ascii="Times New Roman" w:hAnsi="Times New Roman" w:cs="Times New Roman"/>
          <w:b/>
          <w:bCs/>
          <w:noProof/>
          <w:sz w:val="24"/>
          <w:szCs w:val="24"/>
          <w:lang w:val="en-US"/>
        </w:rPr>
      </w:pPr>
    </w:p>
    <w:p w14:paraId="0256906E" w14:textId="77777777" w:rsidR="009A5B4A" w:rsidRPr="00772523" w:rsidRDefault="009A5B4A" w:rsidP="009A5B4A">
      <w:pPr>
        <w:spacing w:line="480" w:lineRule="auto"/>
        <w:jc w:val="both"/>
        <w:rPr>
          <w:rFonts w:ascii="Times New Roman" w:hAnsi="Times New Roman" w:cs="Times New Roman"/>
          <w:b/>
          <w:bCs/>
          <w:noProof/>
          <w:sz w:val="24"/>
          <w:szCs w:val="24"/>
          <w:lang w:val="en-US"/>
        </w:rPr>
      </w:pPr>
    </w:p>
    <w:p w14:paraId="7A15250C" w14:textId="77777777" w:rsidR="009A5B4A" w:rsidRPr="00772523" w:rsidRDefault="009A5B4A" w:rsidP="009A5B4A">
      <w:pPr>
        <w:spacing w:line="480" w:lineRule="auto"/>
        <w:jc w:val="both"/>
        <w:rPr>
          <w:rFonts w:ascii="Times New Roman" w:hAnsi="Times New Roman" w:cs="Times New Roman"/>
          <w:b/>
          <w:bCs/>
          <w:noProof/>
          <w:sz w:val="24"/>
          <w:szCs w:val="24"/>
          <w:lang w:val="en-US"/>
        </w:rPr>
      </w:pPr>
    </w:p>
    <w:p w14:paraId="30379735" w14:textId="77777777" w:rsidR="009A5B4A" w:rsidRPr="00772523" w:rsidRDefault="009A5B4A" w:rsidP="009A5B4A">
      <w:pPr>
        <w:spacing w:line="480" w:lineRule="auto"/>
        <w:jc w:val="both"/>
        <w:rPr>
          <w:rFonts w:ascii="Times New Roman" w:hAnsi="Times New Roman" w:cs="Times New Roman"/>
          <w:b/>
          <w:bCs/>
          <w:noProof/>
          <w:sz w:val="24"/>
          <w:szCs w:val="24"/>
          <w:lang w:val="en-US"/>
        </w:rPr>
      </w:pPr>
    </w:p>
    <w:p w14:paraId="1368805B" w14:textId="77777777" w:rsidR="009A5B4A" w:rsidRPr="00772523" w:rsidRDefault="009A5B4A" w:rsidP="009A5B4A">
      <w:pPr>
        <w:spacing w:line="480" w:lineRule="auto"/>
        <w:jc w:val="both"/>
        <w:rPr>
          <w:rFonts w:ascii="Times New Roman" w:hAnsi="Times New Roman" w:cs="Times New Roman"/>
          <w:b/>
          <w:bCs/>
          <w:noProof/>
          <w:sz w:val="24"/>
          <w:szCs w:val="24"/>
          <w:lang w:val="en-US"/>
        </w:rPr>
      </w:pPr>
    </w:p>
    <w:p w14:paraId="410E6B6A" w14:textId="77777777" w:rsidR="009A5B4A" w:rsidRPr="00772523" w:rsidRDefault="009A5B4A" w:rsidP="009A5B4A">
      <w:pPr>
        <w:spacing w:line="480" w:lineRule="auto"/>
        <w:jc w:val="both"/>
        <w:rPr>
          <w:rFonts w:ascii="Times New Roman" w:hAnsi="Times New Roman" w:cs="Times New Roman"/>
          <w:b/>
          <w:bCs/>
          <w:noProof/>
          <w:sz w:val="24"/>
          <w:szCs w:val="24"/>
          <w:lang w:val="en-US"/>
        </w:rPr>
      </w:pPr>
    </w:p>
    <w:p w14:paraId="46C09722" w14:textId="1F2F3C2E" w:rsidR="009A5B4A" w:rsidRDefault="009A5B4A" w:rsidP="009A5B4A">
      <w:pPr>
        <w:spacing w:line="480" w:lineRule="auto"/>
        <w:jc w:val="both"/>
        <w:rPr>
          <w:rFonts w:ascii="Times New Roman" w:hAnsi="Times New Roman" w:cs="Times New Roman"/>
          <w:b/>
          <w:bCs/>
          <w:noProof/>
          <w:sz w:val="24"/>
          <w:szCs w:val="24"/>
          <w:lang w:val="en-US"/>
        </w:rPr>
      </w:pPr>
    </w:p>
    <w:p w14:paraId="7224792A" w14:textId="77777777" w:rsidR="00782177" w:rsidRPr="00772523" w:rsidRDefault="00782177" w:rsidP="009A5B4A">
      <w:pPr>
        <w:spacing w:line="480" w:lineRule="auto"/>
        <w:jc w:val="both"/>
        <w:rPr>
          <w:rFonts w:ascii="Times New Roman" w:hAnsi="Times New Roman" w:cs="Times New Roman"/>
          <w:b/>
          <w:bCs/>
          <w:noProof/>
          <w:sz w:val="24"/>
          <w:szCs w:val="24"/>
          <w:lang w:val="en-US"/>
        </w:rPr>
      </w:pPr>
    </w:p>
    <w:p w14:paraId="21EDD569" w14:textId="00C37C24" w:rsidR="009A5B4A" w:rsidRPr="00772523" w:rsidRDefault="009A5B4A" w:rsidP="009A5B4A">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b/>
          <w:bCs/>
          <w:noProof/>
          <w:sz w:val="24"/>
          <w:szCs w:val="24"/>
          <w:lang w:val="en-US"/>
        </w:rPr>
        <w:lastRenderedPageBreak/>
        <w:t>Supplementary Note 7 | Grid-graph modeling NW network in the short-term memory regime</w:t>
      </w:r>
    </w:p>
    <w:p w14:paraId="3C20EFCA" w14:textId="77777777" w:rsidR="009A5B4A" w:rsidRPr="00772523" w:rsidRDefault="009A5B4A" w:rsidP="009A5B4A">
      <w:pPr>
        <w:spacing w:line="480" w:lineRule="auto"/>
        <w:jc w:val="both"/>
        <w:rPr>
          <w:rFonts w:ascii="Times New Roman" w:hAnsi="Times New Roman" w:cs="Times New Roman"/>
          <w:sz w:val="24"/>
          <w:szCs w:val="24"/>
          <w:lang w:val="en-US"/>
        </w:rPr>
      </w:pPr>
      <w:r w:rsidRPr="00772523">
        <w:rPr>
          <w:rFonts w:ascii="Times New Roman" w:hAnsi="Times New Roman" w:cs="Times New Roman"/>
          <w:sz w:val="24"/>
          <w:szCs w:val="24"/>
          <w:lang w:val="en-US"/>
        </w:rPr>
        <w:t>Short-term memory of network elements was modelled by regulating memristive dynamics of graph edges with a potentiation-depression rate-balance equation</w:t>
      </w:r>
      <w:sdt>
        <w:sdtPr>
          <w:rPr>
            <w:rFonts w:ascii="Times New Roman" w:hAnsi="Times New Roman" w:cs="Times New Roman"/>
            <w:sz w:val="24"/>
            <w:szCs w:val="24"/>
            <w:vertAlign w:val="superscript"/>
            <w:lang w:val="en-US"/>
          </w:rPr>
          <w:tag w:val="MENDELEY_CITATION_v3_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"/>
          <w:id w:val="-1294362764"/>
          <w:placeholder>
            <w:docPart w:val="22CB1A7F7801459DBD31D8C57F79AF55"/>
          </w:placeholder>
        </w:sdtPr>
        <w:sdtEndPr>
          <w:rPr>
            <w:rFonts w:asciiTheme="minorHAnsi" w:hAnsiTheme="minorHAnsi" w:cstheme="minorBidi"/>
            <w:sz w:val="22"/>
            <w:szCs w:val="22"/>
            <w:lang w:val="it-IT"/>
          </w:rPr>
        </w:sdtEndPr>
        <w:sdtContent>
          <w:r w:rsidRPr="00772523">
            <w:rPr>
              <w:vertAlign w:val="superscript"/>
              <w:lang w:val="en-US"/>
            </w:rPr>
            <w:t>10</w:t>
          </w:r>
        </w:sdtContent>
      </w:sdt>
      <w:r w:rsidRPr="00772523">
        <w:rPr>
          <w:rFonts w:ascii="Times New Roman" w:hAnsi="Times New Roman" w:cs="Times New Roman"/>
          <w:sz w:val="24"/>
          <w:szCs w:val="24"/>
          <w:lang w:val="en-US"/>
        </w:rPr>
        <w:t xml:space="preserve"> that allows to simulate the network response and emergent network behavior when stimulated with arbitrary input voltage waveforms, as detailed in our previous works.</w:t>
      </w:r>
      <w:sdt>
        <w:sdtPr>
          <w:rPr>
            <w:rFonts w:ascii="Times New Roman" w:hAnsi="Times New Roman" w:cs="Times New Roman"/>
            <w:sz w:val="24"/>
            <w:szCs w:val="24"/>
            <w:vertAlign w:val="superscript"/>
            <w:lang w:val="en-US"/>
          </w:rPr>
          <w:tag w:val="MENDELEY_CITATION_v3_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"/>
          <w:id w:val="718709313"/>
          <w:placeholder>
            <w:docPart w:val="22CB1A7F7801459DBD31D8C57F79AF55"/>
          </w:placeholder>
        </w:sdtPr>
        <w:sdtEndPr>
          <w:rPr>
            <w:rFonts w:asciiTheme="minorHAnsi" w:hAnsiTheme="minorHAnsi" w:cstheme="minorBidi"/>
            <w:sz w:val="22"/>
            <w:szCs w:val="22"/>
            <w:lang w:val="it-IT"/>
          </w:rPr>
        </w:sdtEndPr>
        <w:sdtContent>
          <w:r w:rsidRPr="00772523">
            <w:rPr>
              <w:vertAlign w:val="superscript"/>
              <w:lang w:val="en-US"/>
            </w:rPr>
            <w:t>11</w:t>
          </w:r>
        </w:sdtContent>
      </w:sdt>
      <w:r w:rsidRPr="00772523">
        <w:rPr>
          <w:rFonts w:ascii="Times New Roman" w:hAnsi="Times New Roman" w:cs="Times New Roman"/>
          <w:sz w:val="24"/>
          <w:szCs w:val="24"/>
          <w:lang w:val="en-US"/>
        </w:rPr>
        <w:t xml:space="preserve"> In brief, the current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ij</m:t>
            </m:r>
          </m:sub>
        </m:sSub>
      </m:oMath>
      <w:r w:rsidRPr="00772523">
        <w:rPr>
          <w:rFonts w:ascii="Times New Roman" w:eastAsiaTheme="minorEastAsia" w:hAnsi="Times New Roman" w:cs="Times New Roman"/>
          <w:sz w:val="24"/>
          <w:szCs w:val="24"/>
          <w:lang w:val="en-US"/>
        </w:rPr>
        <w:t xml:space="preserve"> </w:t>
      </w:r>
      <w:r w:rsidRPr="00772523">
        <w:rPr>
          <w:rFonts w:ascii="Times New Roman" w:hAnsi="Times New Roman" w:cs="Times New Roman"/>
          <w:sz w:val="24"/>
          <w:szCs w:val="24"/>
          <w:lang w:val="en-US"/>
        </w:rPr>
        <w:t xml:space="preserve">flowing in the </w:t>
      </w:r>
      <w:r w:rsidRPr="00772523">
        <w:rPr>
          <w:rFonts w:ascii="Times New Roman" w:eastAsiaTheme="minorEastAsia" w:hAnsi="Times New Roman" w:cs="Times New Roman"/>
          <w:sz w:val="24"/>
          <w:szCs w:val="24"/>
          <w:lang w:val="en-US"/>
        </w:rPr>
        <w:t xml:space="preserve">edge connecting the </w:t>
      </w:r>
      <w:r w:rsidRPr="00772523">
        <w:rPr>
          <w:rFonts w:ascii="Times New Roman" w:eastAsiaTheme="minorEastAsia" w:hAnsi="Times New Roman" w:cs="Times New Roman"/>
          <w:i/>
          <w:iCs/>
          <w:sz w:val="24"/>
          <w:szCs w:val="24"/>
          <w:lang w:val="en-US"/>
        </w:rPr>
        <w:t>i</w:t>
      </w:r>
      <w:r w:rsidRPr="00772523">
        <w:rPr>
          <w:rFonts w:ascii="Times New Roman" w:eastAsiaTheme="minorEastAsia" w:hAnsi="Times New Roman" w:cs="Times New Roman"/>
          <w:i/>
          <w:iCs/>
          <w:sz w:val="24"/>
          <w:szCs w:val="24"/>
          <w:vertAlign w:val="superscript"/>
          <w:lang w:val="en-US"/>
        </w:rPr>
        <w:t>th</w:t>
      </w:r>
      <w:r w:rsidRPr="00772523">
        <w:rPr>
          <w:rFonts w:ascii="Times New Roman" w:eastAsiaTheme="minorEastAsia" w:hAnsi="Times New Roman" w:cs="Times New Roman"/>
          <w:sz w:val="24"/>
          <w:szCs w:val="24"/>
          <w:lang w:val="en-US"/>
        </w:rPr>
        <w:t xml:space="preserve"> and </w:t>
      </w:r>
      <w:r w:rsidRPr="00772523">
        <w:rPr>
          <w:rFonts w:ascii="Times New Roman" w:eastAsiaTheme="minorEastAsia" w:hAnsi="Times New Roman" w:cs="Times New Roman"/>
          <w:i/>
          <w:iCs/>
          <w:sz w:val="24"/>
          <w:szCs w:val="24"/>
          <w:lang w:val="en-US"/>
        </w:rPr>
        <w:t>j</w:t>
      </w:r>
      <w:r w:rsidRPr="00772523">
        <w:rPr>
          <w:rFonts w:ascii="Times New Roman" w:eastAsiaTheme="minorEastAsia" w:hAnsi="Times New Roman" w:cs="Times New Roman"/>
          <w:i/>
          <w:iCs/>
          <w:sz w:val="24"/>
          <w:szCs w:val="24"/>
          <w:vertAlign w:val="superscript"/>
          <w:lang w:val="en-US"/>
        </w:rPr>
        <w:t>th</w:t>
      </w:r>
      <w:r w:rsidRPr="00772523">
        <w:rPr>
          <w:rFonts w:ascii="Times New Roman" w:eastAsiaTheme="minorEastAsia" w:hAnsi="Times New Roman" w:cs="Times New Roman"/>
          <w:sz w:val="24"/>
          <w:szCs w:val="24"/>
          <w:vertAlign w:val="superscript"/>
          <w:lang w:val="en-US"/>
        </w:rPr>
        <w:t xml:space="preserve">  </w:t>
      </w:r>
      <w:r w:rsidRPr="00772523">
        <w:rPr>
          <w:rFonts w:ascii="Times New Roman" w:eastAsiaTheme="minorEastAsia" w:hAnsi="Times New Roman" w:cs="Times New Roman"/>
          <w:sz w:val="24"/>
          <w:szCs w:val="24"/>
          <w:lang w:val="en-US"/>
        </w:rPr>
        <w:t xml:space="preserve">nodes is given by the relation: </w:t>
      </w:r>
    </w:p>
    <w:p w14:paraId="569BFFA2" w14:textId="77777777" w:rsidR="009A5B4A" w:rsidRPr="00772523" w:rsidRDefault="009A5B4A" w:rsidP="009A5B4A">
      <w:pPr>
        <w:spacing w:line="480" w:lineRule="auto"/>
        <w:jc w:val="both"/>
        <w:rPr>
          <w:rFonts w:ascii="Times New Roman" w:hAnsi="Times New Roman" w:cs="Times New Roman"/>
          <w:sz w:val="24"/>
          <w:szCs w:val="24"/>
          <w:lang w:val="en-US"/>
        </w:rPr>
      </w:pPr>
      <w:r w:rsidRPr="00772523">
        <w:rPr>
          <w:rFonts w:ascii="Times New Roman" w:eastAsiaTheme="minorEastAsia" w:hAnsi="Times New Roman" w:cs="Times New Roman"/>
          <w:sz w:val="24"/>
          <w:szCs w:val="24"/>
          <w:lang w:val="en-US"/>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m:rPr>
                    <m:sty m:val="p"/>
                  </m:rPr>
                  <w:rPr>
                    <w:rFonts w:ascii="Cambria Math" w:eastAsiaTheme="minorEastAsia" w:hAnsi="Cambria Math" w:cs="Times New Roman"/>
                    <w:sz w:val="24"/>
                    <w:szCs w:val="24"/>
                    <w:lang w:val="en-US"/>
                  </w:rPr>
                  <m:t>min</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m:rPr>
                    <m:sty m:val="p"/>
                  </m:rPr>
                  <w:rPr>
                    <w:rFonts w:ascii="Cambria Math" w:eastAsiaTheme="minorEastAsia" w:hAnsi="Cambria Math" w:cs="Times New Roman"/>
                    <w:sz w:val="24"/>
                    <w:szCs w:val="24"/>
                    <w:lang w:val="en-US"/>
                  </w:rPr>
                  <m:t>max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lang w:val="en-US"/>
              </w:rPr>
              <m:t xml:space="preserve"> </m:t>
            </m:r>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ΔV</m:t>
            </m:r>
          </m:e>
          <m:sub>
            <m:r>
              <w:rPr>
                <w:rFonts w:ascii="Cambria Math" w:eastAsiaTheme="minorEastAsia" w:hAnsi="Cambria Math" w:cs="Times New Roman"/>
                <w:sz w:val="24"/>
                <w:szCs w:val="24"/>
              </w:rPr>
              <m:t>ij</m:t>
            </m:r>
          </m:sub>
        </m:sSub>
      </m:oMath>
      <w:r w:rsidRPr="00772523">
        <w:rPr>
          <w:rFonts w:ascii="Times New Roman" w:eastAsiaTheme="minorEastAsia" w:hAnsi="Times New Roman" w:cs="Times New Roman"/>
          <w:sz w:val="24"/>
          <w:szCs w:val="24"/>
          <w:lang w:val="en-US"/>
        </w:rPr>
        <w:t xml:space="preserve">                                         (1) </w:t>
      </w:r>
    </w:p>
    <w:p w14:paraId="39AACF3B" w14:textId="026AAF56" w:rsidR="009A5B4A" w:rsidRPr="00772523" w:rsidRDefault="009A5B4A" w:rsidP="009A5B4A">
      <w:pPr>
        <w:spacing w:line="480" w:lineRule="auto"/>
        <w:jc w:val="both"/>
        <w:rPr>
          <w:rFonts w:ascii="Times New Roman" w:eastAsiaTheme="minorEastAsia" w:hAnsi="Times New Roman" w:cs="Times New Roman"/>
          <w:sz w:val="24"/>
          <w:szCs w:val="24"/>
          <w:lang w:val="en-US"/>
        </w:rPr>
      </w:pPr>
      <w:r w:rsidRPr="00772523">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ij</m:t>
            </m:r>
          </m:sub>
        </m:sSub>
      </m:oMath>
      <w:r w:rsidRPr="00772523">
        <w:rPr>
          <w:rFonts w:ascii="Times New Roman" w:eastAsiaTheme="minorEastAsia" w:hAnsi="Times New Roman" w:cs="Times New Roman"/>
          <w:sz w:val="24"/>
          <w:szCs w:val="24"/>
          <w:lang w:val="en-US"/>
        </w:rPr>
        <w:t xml:space="preserve"> is the normalized conductance (values in between 0 and 1),</w:t>
      </w:r>
      <w:r w:rsidRPr="00772523">
        <w:rPr>
          <w:rFonts w:ascii="Cambria Math" w:eastAsiaTheme="minorEastAsia" w:hAnsi="Cambria Math" w:cs="Times New Roman"/>
          <w:i/>
          <w:sz w:val="24"/>
          <w:szCs w:val="24"/>
          <w:lang w:val="en-US"/>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m:rPr>
                <m:sty m:val="p"/>
              </m:rPr>
              <w:rPr>
                <w:rFonts w:ascii="Cambria Math" w:eastAsiaTheme="minorEastAsia" w:hAnsi="Cambria Math" w:cs="Times New Roman"/>
                <w:sz w:val="24"/>
                <w:szCs w:val="24"/>
                <w:lang w:val="en-US"/>
              </w:rPr>
              <m:t>min</m:t>
            </m:r>
          </m:sub>
        </m:sSub>
      </m:oMath>
      <w:r w:rsidRPr="00772523">
        <w:rPr>
          <w:rFonts w:ascii="Times New Roman" w:eastAsiaTheme="minorEastAsia" w:hAnsi="Times New Roman" w:cs="Times New Roman"/>
          <w:sz w:val="24"/>
          <w:szCs w:val="24"/>
          <w:lang w:val="en-US"/>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m:rPr>
                <m:sty m:val="p"/>
              </m:rPr>
              <w:rPr>
                <w:rFonts w:ascii="Cambria Math" w:eastAsiaTheme="minorEastAsia" w:hAnsi="Cambria Math" w:cs="Times New Roman"/>
                <w:sz w:val="24"/>
                <w:szCs w:val="24"/>
                <w:lang w:val="en-US"/>
              </w:rPr>
              <m:t>max</m:t>
            </m:r>
          </m:sub>
        </m:sSub>
      </m:oMath>
      <w:r w:rsidRPr="00772523">
        <w:rPr>
          <w:rFonts w:ascii="Times New Roman" w:eastAsiaTheme="minorEastAsia" w:hAnsi="Times New Roman" w:cs="Times New Roman"/>
          <w:sz w:val="24"/>
          <w:szCs w:val="24"/>
          <w:lang w:val="en-US"/>
        </w:rPr>
        <w:t xml:space="preserve"> are the minimum and maximum edge conductances, respectively, while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ΔV</m:t>
            </m:r>
          </m:e>
          <m:sub>
            <m:r>
              <w:rPr>
                <w:rFonts w:ascii="Cambria Math" w:eastAsiaTheme="minorEastAsia" w:hAnsi="Cambria Math" w:cs="Times New Roman"/>
                <w:sz w:val="24"/>
                <w:szCs w:val="24"/>
              </w:rPr>
              <m:t>ij</m:t>
            </m:r>
          </m:sub>
        </m:sSub>
      </m:oMath>
      <w:r w:rsidRPr="00772523">
        <w:rPr>
          <w:rFonts w:ascii="Times New Roman" w:eastAsiaTheme="minorEastAsia" w:hAnsi="Times New Roman" w:cs="Times New Roman"/>
          <w:sz w:val="24"/>
          <w:szCs w:val="24"/>
          <w:lang w:val="en-US"/>
        </w:rPr>
        <w:t xml:space="preserve"> is the voltage difference between </w:t>
      </w:r>
      <w:r w:rsidRPr="00772523">
        <w:rPr>
          <w:rFonts w:ascii="Times New Roman" w:eastAsiaTheme="minorEastAsia" w:hAnsi="Times New Roman" w:cs="Times New Roman"/>
          <w:i/>
          <w:iCs/>
          <w:sz w:val="24"/>
          <w:szCs w:val="24"/>
          <w:lang w:val="en-US"/>
        </w:rPr>
        <w:t>i</w:t>
      </w:r>
      <w:r w:rsidRPr="00772523">
        <w:rPr>
          <w:rFonts w:ascii="Times New Roman" w:eastAsiaTheme="minorEastAsia" w:hAnsi="Times New Roman" w:cs="Times New Roman"/>
          <w:i/>
          <w:iCs/>
          <w:sz w:val="24"/>
          <w:szCs w:val="24"/>
          <w:vertAlign w:val="superscript"/>
          <w:lang w:val="en-US"/>
        </w:rPr>
        <w:t>th</w:t>
      </w:r>
      <w:r w:rsidRPr="00772523">
        <w:rPr>
          <w:rFonts w:ascii="Times New Roman" w:eastAsiaTheme="minorEastAsia" w:hAnsi="Times New Roman" w:cs="Times New Roman"/>
          <w:sz w:val="24"/>
          <w:szCs w:val="24"/>
          <w:lang w:val="en-US"/>
        </w:rPr>
        <w:t xml:space="preserve"> and </w:t>
      </w:r>
      <w:r w:rsidRPr="00772523">
        <w:rPr>
          <w:rFonts w:ascii="Times New Roman" w:eastAsiaTheme="minorEastAsia" w:hAnsi="Times New Roman" w:cs="Times New Roman"/>
          <w:i/>
          <w:iCs/>
          <w:sz w:val="24"/>
          <w:szCs w:val="24"/>
          <w:lang w:val="en-US"/>
        </w:rPr>
        <w:t>j</w:t>
      </w:r>
      <w:r w:rsidRPr="00772523">
        <w:rPr>
          <w:rFonts w:ascii="Times New Roman" w:eastAsiaTheme="minorEastAsia" w:hAnsi="Times New Roman" w:cs="Times New Roman"/>
          <w:i/>
          <w:iCs/>
          <w:sz w:val="24"/>
          <w:szCs w:val="24"/>
          <w:vertAlign w:val="superscript"/>
          <w:lang w:val="en-US"/>
        </w:rPr>
        <w:t>th</w:t>
      </w:r>
      <w:r w:rsidRPr="00772523">
        <w:rPr>
          <w:rFonts w:ascii="Times New Roman" w:eastAsiaTheme="minorEastAsia" w:hAnsi="Times New Roman" w:cs="Times New Roman"/>
          <w:sz w:val="24"/>
          <w:szCs w:val="24"/>
          <w:vertAlign w:val="superscript"/>
          <w:lang w:val="en-US"/>
        </w:rPr>
        <w:t xml:space="preserve"> </w:t>
      </w:r>
      <w:r w:rsidRPr="00772523">
        <w:rPr>
          <w:rFonts w:ascii="Times New Roman" w:eastAsiaTheme="minorEastAsia" w:hAnsi="Times New Roman" w:cs="Times New Roman"/>
          <w:sz w:val="24"/>
          <w:szCs w:val="24"/>
          <w:lang w:val="en-US"/>
        </w:rPr>
        <w:t>node. The evolution over time of the edge conductance is represented by the state equation:</w:t>
      </w:r>
    </w:p>
    <w:p w14:paraId="68DCDB0E" w14:textId="77777777" w:rsidR="009A5B4A" w:rsidRPr="00772523" w:rsidRDefault="009A5B4A" w:rsidP="009A5B4A">
      <w:pPr>
        <w:rPr>
          <w:rFonts w:ascii="Times New Roman" w:hAnsi="Times New Roman" w:cs="Times New Roman"/>
          <w:sz w:val="24"/>
          <w:szCs w:val="24"/>
          <w:lang w:val="en-US"/>
        </w:rPr>
      </w:pPr>
      <w:r w:rsidRPr="00772523">
        <w:rPr>
          <w:rFonts w:ascii="Times New Roman" w:eastAsiaTheme="minorEastAsia" w:hAnsi="Times New Roman" w:cs="Times New Roman"/>
          <w:sz w:val="24"/>
          <w:szCs w:val="24"/>
          <w:lang w:val="en-US"/>
        </w:rPr>
        <w:tab/>
      </w:r>
      <w:r w:rsidRPr="00772523">
        <w:rPr>
          <w:rFonts w:ascii="Times New Roman" w:eastAsiaTheme="minorEastAsia" w:hAnsi="Times New Roman" w:cs="Times New Roman"/>
          <w:sz w:val="24"/>
          <w:szCs w:val="24"/>
          <w:lang w:val="en-US"/>
        </w:rPr>
        <w:tab/>
        <w:t xml:space="preserve">             </w:t>
      </w:r>
      <w:r w:rsidRPr="00772523">
        <w:rPr>
          <w:rFonts w:ascii="Times New Roman" w:eastAsiaTheme="minorEastAsia" w:hAnsi="Times New Roman" w:cs="Times New Roman"/>
          <w:sz w:val="24"/>
          <w:szCs w:val="24"/>
          <w:lang w:val="en-US"/>
        </w:rPr>
        <w:tab/>
        <w:t xml:space="preserve"> </w:t>
      </w:r>
      <m:oMath>
        <m:f>
          <m:fPr>
            <m:ctrlPr>
              <w:rPr>
                <w:rFonts w:ascii="Cambria Math" w:hAnsi="Cambria Math"/>
                <w:i/>
                <w:sz w:val="24"/>
                <w:szCs w:val="24"/>
              </w:rPr>
            </m:ctrlPr>
          </m:fPr>
          <m:num>
            <m:r>
              <w:rPr>
                <w:rFonts w:ascii="Cambria Math" w:hAnsi="Cambria Math"/>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ij</m:t>
                </m:r>
              </m:sub>
            </m:sSub>
          </m:num>
          <m:den>
            <m:r>
              <w:rPr>
                <w:rFonts w:ascii="Cambria Math" w:hAnsi="Cambria Math"/>
                <w:sz w:val="24"/>
                <w:szCs w:val="24"/>
              </w:rPr>
              <m:t>dt</m:t>
            </m:r>
          </m:den>
        </m:f>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P</m:t>
            </m:r>
            <m:r>
              <w:rPr>
                <w:rFonts w:ascii="Cambria Math" w:hAnsi="Cambria Math"/>
                <w:sz w:val="24"/>
                <w:szCs w:val="24"/>
                <w:lang w:val="en-US"/>
              </w:rPr>
              <m:t>,</m:t>
            </m:r>
            <m:r>
              <w:rPr>
                <w:rFonts w:ascii="Cambria Math" w:hAnsi="Cambria Math"/>
                <w:sz w:val="24"/>
                <w:szCs w:val="24"/>
              </w:rPr>
              <m:t>ij</m:t>
            </m:r>
          </m:sub>
        </m:sSub>
        <m:d>
          <m:dPr>
            <m:ctrlPr>
              <w:rPr>
                <w:rFonts w:ascii="Cambria Math" w:hAnsi="Cambria Math"/>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lang w:val="en-US"/>
          </w:rPr>
          <m:t>∙</m:t>
        </m:r>
        <m:d>
          <m:dPr>
            <m:ctrlPr>
              <w:rPr>
                <w:rFonts w:ascii="Cambria Math" w:hAnsi="Cambria Math"/>
                <w:i/>
                <w:sz w:val="24"/>
                <w:szCs w:val="24"/>
              </w:rPr>
            </m:ctrlPr>
          </m:dPr>
          <m:e>
            <m:r>
              <w:rPr>
                <w:rFonts w:ascii="Cambria Math" w:hAnsi="Cambria Math"/>
                <w:sz w:val="24"/>
                <w:szCs w:val="24"/>
                <w:lang w:val="en-US"/>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ij</m:t>
                </m:r>
              </m:sub>
            </m:sSub>
          </m:e>
        </m:d>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D</m:t>
            </m:r>
            <m:r>
              <w:rPr>
                <w:rFonts w:ascii="Cambria Math" w:hAnsi="Cambria Math"/>
                <w:sz w:val="24"/>
                <w:szCs w:val="24"/>
                <w:lang w:val="en-US"/>
              </w:rPr>
              <m:t xml:space="preserve">, </m:t>
            </m:r>
            <m:r>
              <w:rPr>
                <w:rFonts w:ascii="Cambria Math" w:hAnsi="Cambria Math"/>
                <w:sz w:val="24"/>
                <w:szCs w:val="24"/>
              </w:rPr>
              <m:t>ij</m:t>
            </m:r>
          </m:sub>
        </m:sSub>
        <m:d>
          <m:dPr>
            <m:ctrlPr>
              <w:rPr>
                <w:rFonts w:ascii="Cambria Math" w:hAnsi="Cambria Math"/>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ij</m:t>
            </m:r>
          </m:sub>
        </m:sSub>
      </m:oMath>
      <w:r w:rsidRPr="00772523">
        <w:rPr>
          <w:rFonts w:ascii="Times New Roman" w:eastAsiaTheme="minorEastAsia" w:hAnsi="Times New Roman" w:cs="Times New Roman"/>
          <w:sz w:val="24"/>
          <w:szCs w:val="24"/>
          <w:lang w:val="en-US"/>
        </w:rPr>
        <w:t xml:space="preserve">                                  (2)</w:t>
      </w:r>
    </w:p>
    <w:p w14:paraId="7BCC9301" w14:textId="77777777" w:rsidR="009A5B4A" w:rsidRPr="00772523" w:rsidRDefault="009A5B4A" w:rsidP="009A5B4A">
      <w:pPr>
        <w:spacing w:line="480" w:lineRule="auto"/>
        <w:jc w:val="both"/>
        <w:rPr>
          <w:rFonts w:ascii="Times New Roman" w:eastAsiaTheme="minorEastAsia" w:hAnsi="Times New Roman" w:cs="Times New Roman"/>
          <w:sz w:val="24"/>
          <w:szCs w:val="24"/>
          <w:lang w:val="en-US"/>
        </w:rPr>
      </w:pPr>
      <w:r w:rsidRPr="00772523">
        <w:rPr>
          <w:rFonts w:ascii="Times New Roman" w:hAnsi="Times New Roman" w:cs="Times New Roman"/>
          <w:sz w:val="24"/>
          <w:szCs w:val="24"/>
          <w:lang w:val="en-US"/>
        </w:rPr>
        <w:t xml:space="preserve">where </w:t>
      </w:r>
      <m:oMath>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P</m:t>
            </m:r>
            <m:r>
              <w:rPr>
                <w:rFonts w:ascii="Cambria Math" w:hAnsi="Cambria Math"/>
                <w:sz w:val="24"/>
                <w:szCs w:val="24"/>
                <w:lang w:val="en-US"/>
              </w:rPr>
              <m:t>,</m:t>
            </m:r>
            <m:r>
              <w:rPr>
                <w:rFonts w:ascii="Cambria Math" w:hAnsi="Cambria Math"/>
                <w:sz w:val="24"/>
                <w:szCs w:val="24"/>
              </w:rPr>
              <m:t>ij</m:t>
            </m:r>
          </m:sub>
        </m:sSub>
        <m:d>
          <m:dPr>
            <m:ctrlPr>
              <w:rPr>
                <w:rFonts w:ascii="Cambria Math" w:hAnsi="Cambria Math"/>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e>
        </m:d>
      </m:oMath>
      <w:r w:rsidRPr="00772523">
        <w:rPr>
          <w:rFonts w:ascii="Times New Roman" w:eastAsiaTheme="minorEastAsia" w:hAnsi="Times New Roman" w:cs="Times New Roman"/>
          <w:sz w:val="24"/>
          <w:szCs w:val="24"/>
          <w:lang w:val="en-US"/>
        </w:rPr>
        <w:t xml:space="preserve"> and </w:t>
      </w:r>
      <m:oMath>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D</m:t>
            </m:r>
            <m:r>
              <w:rPr>
                <w:rFonts w:ascii="Cambria Math" w:hAnsi="Cambria Math"/>
                <w:sz w:val="24"/>
                <w:szCs w:val="24"/>
                <w:lang w:val="en-US"/>
              </w:rPr>
              <m:t xml:space="preserve">, </m:t>
            </m:r>
            <m:r>
              <w:rPr>
                <w:rFonts w:ascii="Cambria Math" w:hAnsi="Cambria Math"/>
                <w:sz w:val="24"/>
                <w:szCs w:val="24"/>
              </w:rPr>
              <m:t>ij</m:t>
            </m:r>
          </m:sub>
        </m:sSub>
        <m:d>
          <m:dPr>
            <m:ctrlPr>
              <w:rPr>
                <w:rFonts w:ascii="Cambria Math" w:hAnsi="Cambria Math"/>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e>
        </m:d>
      </m:oMath>
      <w:r w:rsidRPr="00772523">
        <w:rPr>
          <w:rFonts w:ascii="Times New Roman" w:eastAsiaTheme="minorEastAsia" w:hAnsi="Times New Roman" w:cs="Times New Roman"/>
          <w:sz w:val="24"/>
          <w:szCs w:val="24"/>
          <w:lang w:val="en-US"/>
        </w:rPr>
        <w:t xml:space="preserve"> are the potentiation and depression rate coefficients that, as expected for diffusion of ions, are assumed to be function of the applied voltage through exponential relations:</w:t>
      </w:r>
    </w:p>
    <w:p w14:paraId="72309548" w14:textId="77777777" w:rsidR="009A5B4A" w:rsidRPr="00772523" w:rsidRDefault="009A5B4A" w:rsidP="009A5B4A">
      <w:pPr>
        <w:spacing w:line="480" w:lineRule="auto"/>
        <w:rPr>
          <w:rFonts w:ascii="Times New Roman" w:eastAsiaTheme="minorEastAsia" w:hAnsi="Times New Roman" w:cs="Times New Roman"/>
          <w:sz w:val="24"/>
          <w:szCs w:val="24"/>
          <w:lang w:val="en-US"/>
        </w:rPr>
      </w:pPr>
      <w:r w:rsidRPr="00772523">
        <w:rPr>
          <w:rFonts w:ascii="Times New Roman" w:eastAsiaTheme="minorEastAsia" w:hAnsi="Times New Roman" w:cs="Times New Roman"/>
          <w:sz w:val="24"/>
          <w:szCs w:val="24"/>
          <w:lang w:val="en-US"/>
        </w:rPr>
        <w:tab/>
      </w:r>
      <w:r w:rsidRPr="00772523">
        <w:rPr>
          <w:rFonts w:ascii="Times New Roman" w:eastAsiaTheme="minorEastAsia" w:hAnsi="Times New Roman" w:cs="Times New Roman"/>
          <w:sz w:val="24"/>
          <w:szCs w:val="24"/>
          <w:lang w:val="en-US"/>
        </w:rPr>
        <w:tab/>
      </w:r>
      <w:r w:rsidRPr="00772523">
        <w:rPr>
          <w:rFonts w:ascii="Times New Roman" w:eastAsiaTheme="minorEastAsia" w:hAnsi="Times New Roman" w:cs="Times New Roman"/>
          <w:sz w:val="24"/>
          <w:szCs w:val="24"/>
          <w:lang w:val="en-US"/>
        </w:rPr>
        <w:tab/>
      </w:r>
      <w:r w:rsidRPr="00772523">
        <w:rPr>
          <w:rFonts w:ascii="Times New Roman" w:eastAsiaTheme="minorEastAsia" w:hAnsi="Times New Roman" w:cs="Times New Roman"/>
          <w:sz w:val="24"/>
          <w:szCs w:val="24"/>
          <w:lang w:val="en-US"/>
        </w:rPr>
        <w:tab/>
        <w:t xml:space="preserve">    </w:t>
      </w:r>
      <m:oMath>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P</m:t>
            </m:r>
            <m:r>
              <w:rPr>
                <w:rFonts w:ascii="Cambria Math" w:hAnsi="Cambria Math"/>
                <w:sz w:val="24"/>
                <w:szCs w:val="24"/>
                <w:lang w:val="en-US"/>
              </w:rPr>
              <m:t>,</m:t>
            </m:r>
            <m:r>
              <w:rPr>
                <w:rFonts w:ascii="Cambria Math" w:hAnsi="Cambria Math"/>
                <w:sz w:val="24"/>
                <w:szCs w:val="24"/>
              </w:rPr>
              <m:t>ij</m:t>
            </m:r>
          </m:sub>
        </m:sSub>
        <m:r>
          <w:rPr>
            <w:rFonts w:ascii="Cambria Math" w:hAnsi="Cambria Math"/>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P</m:t>
            </m:r>
            <m:r>
              <w:rPr>
                <w:rFonts w:ascii="Cambria Math" w:hAnsi="Cambria Math"/>
                <w:sz w:val="24"/>
                <w:szCs w:val="24"/>
                <w:lang w:val="en-US"/>
              </w:rPr>
              <m:t>0</m:t>
            </m:r>
          </m:sub>
        </m:sSub>
        <m:r>
          <w:rPr>
            <w:rFonts w:ascii="Cambria Math" w:hAnsi="Cambria Math"/>
            <w:sz w:val="24"/>
            <w:szCs w:val="24"/>
          </w:rPr>
          <m:t>exp</m:t>
        </m:r>
        <m:d>
          <m:dPr>
            <m:ctrlPr>
              <w:rPr>
                <w:rFonts w:ascii="Cambria Math" w:hAnsi="Cambria Math"/>
                <w:i/>
                <w:sz w:val="24"/>
                <w:szCs w:val="24"/>
              </w:rPr>
            </m:ctrlPr>
          </m:dPr>
          <m:e>
            <m:sSub>
              <m:sSubPr>
                <m:ctrlPr>
                  <w:rPr>
                    <w:rFonts w:ascii="Cambria Math" w:hAnsi="Cambria Math"/>
                    <w:i/>
                    <w:sz w:val="24"/>
                    <w:szCs w:val="24"/>
                  </w:rPr>
                </m:ctrlPr>
              </m:sSubPr>
              <m:e>
                <m:r>
                  <m:rPr>
                    <m:sty m:val="p"/>
                  </m:rPr>
                  <w:rPr>
                    <w:rFonts w:ascii="Cambria Math" w:hAnsi="Cambria Math"/>
                    <w:sz w:val="24"/>
                    <w:szCs w:val="24"/>
                    <w:lang w:val="en-US"/>
                  </w:rPr>
                  <m:t>+</m:t>
                </m:r>
                <m:r>
                  <w:rPr>
                    <w:rFonts w:ascii="Cambria Math" w:hAnsi="Cambria Math"/>
                    <w:sz w:val="24"/>
                    <w:szCs w:val="24"/>
                  </w:rPr>
                  <m:t>η</m:t>
                </m:r>
              </m:e>
              <m:sub>
                <m:r>
                  <w:rPr>
                    <w:rFonts w:ascii="Cambria Math" w:hAnsi="Cambria Math"/>
                    <w:sz w:val="24"/>
                    <w:szCs w:val="24"/>
                  </w:rPr>
                  <m:t>P</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e>
        </m:d>
      </m:oMath>
      <w:r w:rsidRPr="00772523">
        <w:rPr>
          <w:rFonts w:ascii="Times New Roman" w:eastAsiaTheme="minorEastAsia" w:hAnsi="Times New Roman" w:cs="Times New Roman"/>
          <w:sz w:val="24"/>
          <w:szCs w:val="24"/>
          <w:lang w:val="en-US"/>
        </w:rPr>
        <w:t xml:space="preserve">                                                        (3)</w:t>
      </w:r>
    </w:p>
    <w:p w14:paraId="4CDBD82D" w14:textId="77777777" w:rsidR="009A5B4A" w:rsidRPr="00772523" w:rsidRDefault="009A5B4A" w:rsidP="009A5B4A">
      <w:pPr>
        <w:spacing w:line="480" w:lineRule="auto"/>
        <w:rPr>
          <w:rFonts w:ascii="Times New Roman" w:hAnsi="Times New Roman" w:cs="Times New Roman"/>
          <w:sz w:val="24"/>
          <w:szCs w:val="24"/>
          <w:lang w:val="en-US"/>
        </w:rPr>
      </w:pPr>
      <w:r w:rsidRPr="00772523">
        <w:rPr>
          <w:rFonts w:ascii="Times New Roman" w:eastAsiaTheme="minorEastAsia" w:hAnsi="Times New Roman" w:cs="Times New Roman"/>
          <w:sz w:val="24"/>
          <w:szCs w:val="24"/>
          <w:lang w:val="en-US"/>
        </w:rPr>
        <w:tab/>
      </w:r>
      <w:r w:rsidRPr="00772523">
        <w:rPr>
          <w:rFonts w:ascii="Times New Roman" w:eastAsiaTheme="minorEastAsia" w:hAnsi="Times New Roman" w:cs="Times New Roman"/>
          <w:sz w:val="24"/>
          <w:szCs w:val="24"/>
          <w:lang w:val="en-US"/>
        </w:rPr>
        <w:tab/>
      </w:r>
      <w:r w:rsidRPr="00772523">
        <w:rPr>
          <w:rFonts w:ascii="Times New Roman" w:eastAsiaTheme="minorEastAsia" w:hAnsi="Times New Roman" w:cs="Times New Roman"/>
          <w:sz w:val="24"/>
          <w:szCs w:val="24"/>
          <w:lang w:val="en-US"/>
        </w:rPr>
        <w:tab/>
      </w:r>
      <w:r w:rsidRPr="00772523">
        <w:rPr>
          <w:rFonts w:ascii="Times New Roman" w:eastAsiaTheme="minorEastAsia" w:hAnsi="Times New Roman" w:cs="Times New Roman"/>
          <w:sz w:val="24"/>
          <w:szCs w:val="24"/>
          <w:lang w:val="en-US"/>
        </w:rPr>
        <w:tab/>
        <w:t xml:space="preserve">    </w:t>
      </w:r>
      <m:oMath>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D</m:t>
            </m:r>
            <m:r>
              <w:rPr>
                <w:rFonts w:ascii="Cambria Math" w:hAnsi="Cambria Math"/>
                <w:sz w:val="24"/>
                <w:szCs w:val="24"/>
                <w:lang w:val="en-US"/>
              </w:rPr>
              <m:t xml:space="preserve">, </m:t>
            </m:r>
            <m:r>
              <w:rPr>
                <w:rFonts w:ascii="Cambria Math" w:hAnsi="Cambria Math"/>
                <w:sz w:val="24"/>
                <w:szCs w:val="24"/>
              </w:rPr>
              <m:t>ij</m:t>
            </m:r>
          </m:sub>
        </m:sSub>
        <m:r>
          <w:rPr>
            <w:rFonts w:ascii="Cambria Math" w:hAnsi="Cambria Math"/>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D</m:t>
            </m:r>
            <m:r>
              <w:rPr>
                <w:rFonts w:ascii="Cambria Math" w:hAnsi="Cambria Math"/>
                <w:sz w:val="24"/>
                <w:szCs w:val="24"/>
                <w:lang w:val="en-US"/>
              </w:rPr>
              <m:t>0</m:t>
            </m:r>
          </m:sub>
        </m:sSub>
        <m:r>
          <w:rPr>
            <w:rFonts w:ascii="Cambria Math" w:hAnsi="Cambria Math"/>
            <w:sz w:val="24"/>
            <w:szCs w:val="24"/>
          </w:rPr>
          <m:t>exp</m:t>
        </m:r>
        <m:d>
          <m:dPr>
            <m:ctrlPr>
              <w:rPr>
                <w:rFonts w:ascii="Cambria Math" w:hAnsi="Cambria Math"/>
                <w:i/>
                <w:sz w:val="24"/>
                <w:szCs w:val="24"/>
              </w:rPr>
            </m:ctrlPr>
          </m:dPr>
          <m:e>
            <m:sSub>
              <m:sSubPr>
                <m:ctrlPr>
                  <w:rPr>
                    <w:rFonts w:ascii="Cambria Math" w:hAnsi="Cambria Math"/>
                    <w:i/>
                    <w:sz w:val="24"/>
                    <w:szCs w:val="24"/>
                  </w:rPr>
                </m:ctrlPr>
              </m:sSubPr>
              <m:e>
                <m:r>
                  <m:rPr>
                    <m:sty m:val="p"/>
                  </m:rPr>
                  <w:rPr>
                    <w:rFonts w:ascii="Cambria Math" w:hAnsi="Cambria Math"/>
                    <w:sz w:val="24"/>
                    <w:szCs w:val="24"/>
                    <w:lang w:val="en-US"/>
                  </w:rPr>
                  <m:t>-</m:t>
                </m:r>
                <m:r>
                  <w:rPr>
                    <w:rFonts w:ascii="Cambria Math" w:hAnsi="Cambria Math"/>
                    <w:sz w:val="24"/>
                    <w:szCs w:val="24"/>
                  </w:rPr>
                  <m:t>η</m:t>
                </m:r>
              </m:e>
              <m:sub>
                <m:r>
                  <w:rPr>
                    <w:rFonts w:ascii="Cambria Math" w:hAnsi="Cambria Math"/>
                    <w:sz w:val="24"/>
                    <w:szCs w:val="24"/>
                  </w:rPr>
                  <m:t>D</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m:t>
                </m:r>
              </m:sub>
            </m:sSub>
          </m:e>
        </m:d>
      </m:oMath>
      <w:r w:rsidRPr="00772523">
        <w:rPr>
          <w:rFonts w:ascii="Times New Roman" w:eastAsiaTheme="minorEastAsia" w:hAnsi="Times New Roman" w:cs="Times New Roman"/>
          <w:sz w:val="24"/>
          <w:szCs w:val="24"/>
          <w:lang w:val="en-US"/>
        </w:rPr>
        <w:t xml:space="preserve">                                                        (4)</w:t>
      </w:r>
    </w:p>
    <w:p w14:paraId="29011B47" w14:textId="77777777" w:rsidR="009A5B4A" w:rsidRPr="00772523" w:rsidRDefault="009A5B4A" w:rsidP="009A5B4A">
      <w:pPr>
        <w:spacing w:line="480" w:lineRule="auto"/>
        <w:jc w:val="both"/>
        <w:rPr>
          <w:rFonts w:ascii="Times New Roman" w:eastAsiaTheme="minorEastAsia" w:hAnsi="Times New Roman" w:cs="Times New Roman"/>
          <w:sz w:val="24"/>
          <w:szCs w:val="24"/>
          <w:lang w:val="en-US"/>
        </w:rPr>
      </w:pPr>
      <w:r w:rsidRPr="00772523">
        <w:rPr>
          <w:rFonts w:ascii="Times New Roman" w:hAnsi="Times New Roman" w:cs="Times New Roman"/>
          <w:sz w:val="24"/>
          <w:szCs w:val="24"/>
          <w:lang w:val="en-US"/>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P</m:t>
            </m:r>
            <m:r>
              <w:rPr>
                <w:rFonts w:ascii="Cambria Math" w:hAnsi="Cambria Math" w:cs="Times New Roman"/>
                <w:sz w:val="24"/>
                <w:szCs w:val="24"/>
                <w:lang w:val="en-US"/>
              </w:rPr>
              <m:t>,</m:t>
            </m:r>
          </m:sub>
        </m:sSub>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D</m:t>
            </m:r>
          </m:sub>
        </m:sSub>
        <m:r>
          <w:rPr>
            <w:rFonts w:ascii="Cambria Math" w:hAnsi="Cambria Math" w:cs="Times New Roman"/>
            <w:sz w:val="24"/>
            <w:szCs w:val="24"/>
            <w:lang w:val="en-US"/>
          </w:rPr>
          <m:t>&gt;0</m:t>
        </m:r>
      </m:oMath>
      <w:r w:rsidRPr="00772523">
        <w:rPr>
          <w:rFonts w:ascii="Times New Roman" w:eastAsiaTheme="minorEastAsia" w:hAnsi="Times New Roman" w:cs="Times New Roman"/>
          <w:sz w:val="24"/>
          <w:szCs w:val="24"/>
          <w:lang w:val="en-US"/>
        </w:rPr>
        <w:t xml:space="preserve"> are transition rates while </w:t>
      </w:r>
      <m:oMath>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P</m:t>
            </m:r>
            <m:r>
              <w:rPr>
                <w:rFonts w:ascii="Cambria Math" w:hAnsi="Cambria Math"/>
                <w:sz w:val="24"/>
                <w:szCs w:val="24"/>
                <w:lang w:val="en-US"/>
              </w:rPr>
              <m:t>0</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κ</m:t>
            </m:r>
          </m:e>
          <m:sub>
            <m:r>
              <w:rPr>
                <w:rFonts w:ascii="Cambria Math" w:hAnsi="Cambria Math"/>
                <w:sz w:val="24"/>
                <w:szCs w:val="24"/>
              </w:rPr>
              <m:t>D</m:t>
            </m:r>
            <m:r>
              <w:rPr>
                <w:rFonts w:ascii="Cambria Math" w:hAnsi="Cambria Math"/>
                <w:sz w:val="24"/>
                <w:szCs w:val="24"/>
                <w:lang w:val="en-US"/>
              </w:rPr>
              <m:t>0</m:t>
            </m:r>
          </m:sub>
        </m:sSub>
        <m:r>
          <w:rPr>
            <w:rFonts w:ascii="Cambria Math" w:hAnsi="Cambria Math"/>
            <w:sz w:val="24"/>
            <w:szCs w:val="24"/>
            <w:lang w:val="en-US"/>
          </w:rPr>
          <m:t>&gt;0</m:t>
        </m:r>
      </m:oMath>
      <w:r w:rsidRPr="00772523">
        <w:rPr>
          <w:rFonts w:ascii="Times New Roman" w:eastAsiaTheme="minorEastAsia" w:hAnsi="Times New Roman" w:cs="Times New Roman"/>
          <w:sz w:val="24"/>
          <w:szCs w:val="24"/>
          <w:lang w:val="en-US"/>
        </w:rPr>
        <w:t xml:space="preserve"> are constants. By assuming a simulation timestep </w:t>
      </w:r>
      <m:oMath>
        <m:r>
          <w:rPr>
            <w:rFonts w:ascii="Cambria Math" w:hAnsi="Cambria Math" w:cs="Times New Roman"/>
            <w:i/>
            <w:sz w:val="24"/>
            <w:szCs w:val="24"/>
          </w:rPr>
          <w:sym w:font="Symbol" w:char="F044"/>
        </m:r>
        <m:r>
          <w:rPr>
            <w:rFonts w:ascii="Cambria Math" w:hAnsi="Cambria Math" w:cs="Times New Roman"/>
            <w:sz w:val="24"/>
            <w:szCs w:val="24"/>
          </w:rPr>
          <m:t>t</m:t>
        </m:r>
        <m:r>
          <w:rPr>
            <w:rFonts w:ascii="Cambria Math" w:hAnsi="Cambria Math" w:cs="Times New Roman"/>
            <w:sz w:val="24"/>
            <w:szCs w:val="24"/>
            <w:lang w:val="en-US"/>
          </w:rPr>
          <m:t>&gt;0</m:t>
        </m:r>
      </m:oMath>
      <w:r w:rsidRPr="00772523">
        <w:rPr>
          <w:rFonts w:ascii="Times New Roman" w:eastAsiaTheme="minorEastAsia" w:hAnsi="Times New Roman" w:cs="Times New Roman"/>
          <w:sz w:val="24"/>
          <w:szCs w:val="24"/>
          <w:lang w:val="en-US"/>
        </w:rPr>
        <w:t xml:space="preserve">, the recursive solution of equation (2) can be expressed as: </w:t>
      </w:r>
    </w:p>
    <w:p w14:paraId="2A803FF9" w14:textId="77777777" w:rsidR="009A5B4A" w:rsidRPr="00772523" w:rsidRDefault="009A5B4A" w:rsidP="009A5B4A">
      <w:pPr>
        <w:spacing w:line="480" w:lineRule="auto"/>
        <w:rPr>
          <w:rFonts w:ascii="Times New Roman" w:hAnsi="Times New Roman" w:cs="Times New Roman"/>
          <w:sz w:val="24"/>
          <w:szCs w:val="24"/>
          <w:lang w:val="en-US"/>
        </w:rPr>
      </w:pPr>
      <w:r w:rsidRPr="00772523">
        <w:rPr>
          <w:rFonts w:ascii="Times New Roman" w:eastAsiaTheme="minorEastAsia" w:hAnsi="Times New Roman" w:cs="Times New Roman"/>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ij</m:t>
            </m:r>
            <m:r>
              <w:rPr>
                <w:rFonts w:ascii="Cambria Math" w:hAnsi="Cambria Math" w:cs="Times New Roman"/>
                <w:sz w:val="24"/>
                <w:szCs w:val="24"/>
                <w:lang w:val="en-US"/>
              </w:rPr>
              <m:t>,</m:t>
            </m:r>
            <m:r>
              <w:rPr>
                <w:rFonts w:ascii="Cambria Math" w:hAnsi="Cambria Math" w:cs="Times New Roman"/>
                <w:sz w:val="24"/>
                <w:szCs w:val="24"/>
              </w:rPr>
              <m:t>t</m:t>
            </m:r>
          </m:sub>
        </m:sSub>
        <m:r>
          <w:rPr>
            <w:rFonts w:ascii="Cambria Math" w:hAnsi="Cambria Math" w:cs="Times New Roman"/>
            <w:sz w:val="24"/>
            <w:szCs w:val="24"/>
            <w:lang w:val="en-US"/>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P</m:t>
                </m:r>
                <m:r>
                  <w:rPr>
                    <w:rFonts w:ascii="Cambria Math" w:hAnsi="Cambria Math" w:cs="Times New Roman"/>
                    <w:sz w:val="24"/>
                    <w:szCs w:val="24"/>
                    <w:lang w:val="en-US"/>
                  </w:rPr>
                  <m:t>,</m:t>
                </m:r>
                <m:r>
                  <w:rPr>
                    <w:rFonts w:ascii="Cambria Math" w:hAnsi="Cambria Math" w:cs="Times New Roman"/>
                    <w:sz w:val="24"/>
                    <w:szCs w:val="24"/>
                  </w:rPr>
                  <m:t>ij</m:t>
                </m:r>
              </m:sub>
            </m:sSub>
          </m:num>
          <m:den>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P</m:t>
                </m:r>
                <m:r>
                  <w:rPr>
                    <w:rFonts w:ascii="Cambria Math" w:hAnsi="Cambria Math" w:cs="Times New Roman"/>
                    <w:sz w:val="24"/>
                    <w:szCs w:val="24"/>
                    <w:lang w:val="en-US"/>
                  </w:rPr>
                  <m:t>,</m:t>
                </m:r>
                <m:r>
                  <w:rPr>
                    <w:rFonts w:ascii="Cambria Math" w:hAnsi="Cambria Math" w:cs="Times New Roman"/>
                    <w:sz w:val="24"/>
                    <w:szCs w:val="24"/>
                  </w:rPr>
                  <m:t>ij</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D</m:t>
                </m:r>
                <m:r>
                  <w:rPr>
                    <w:rFonts w:ascii="Cambria Math" w:hAnsi="Cambria Math" w:cs="Times New Roman"/>
                    <w:sz w:val="24"/>
                    <w:szCs w:val="24"/>
                    <w:lang w:val="en-US"/>
                  </w:rPr>
                  <m:t>,</m:t>
                </m:r>
                <m:r>
                  <w:rPr>
                    <w:rFonts w:ascii="Cambria Math" w:hAnsi="Cambria Math" w:cs="Times New Roman"/>
                    <w:sz w:val="24"/>
                    <w:szCs w:val="24"/>
                  </w:rPr>
                  <m:t>ij</m:t>
                </m:r>
              </m:sub>
            </m:sSub>
          </m:den>
        </m:f>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lang w:val="en-US"/>
                  </w:rPr>
                  <m:t>1-</m:t>
                </m:r>
                <m:d>
                  <m:dPr>
                    <m:begChr m:val="["/>
                    <m:endChr m:val="]"/>
                    <m:ctrlPr>
                      <w:rPr>
                        <w:rFonts w:ascii="Cambria Math" w:hAnsi="Cambria Math" w:cs="Times New Roman"/>
                        <w:i/>
                        <w:sz w:val="24"/>
                        <w:szCs w:val="24"/>
                      </w:rPr>
                    </m:ctrlPr>
                  </m:dPr>
                  <m:e>
                    <m:r>
                      <w:rPr>
                        <w:rFonts w:ascii="Cambria Math" w:hAnsi="Cambria Math" w:cs="Times New Roman"/>
                        <w:sz w:val="24"/>
                        <w:szCs w:val="24"/>
                        <w:lang w:val="en-US"/>
                      </w:rPr>
                      <m:t>1-</m:t>
                    </m:r>
                    <m:d>
                      <m:dPr>
                        <m:ctrlPr>
                          <w:rPr>
                            <w:rFonts w:ascii="Cambria Math" w:hAnsi="Cambria Math" w:cs="Times New Roman"/>
                            <w:i/>
                            <w:sz w:val="24"/>
                            <w:szCs w:val="24"/>
                          </w:rPr>
                        </m:ctrlPr>
                      </m:dPr>
                      <m:e>
                        <m:r>
                          <w:rPr>
                            <w:rFonts w:ascii="Cambria Math" w:hAnsi="Cambria Math" w:cs="Times New Roman"/>
                            <w:sz w:val="24"/>
                            <w:szCs w:val="24"/>
                            <w:lang w:val="en-US"/>
                          </w:rPr>
                          <m:t>1+</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D</m:t>
                                </m:r>
                                <m:r>
                                  <w:rPr>
                                    <w:rFonts w:ascii="Cambria Math" w:hAnsi="Cambria Math" w:cs="Times New Roman"/>
                                    <w:sz w:val="24"/>
                                    <w:szCs w:val="24"/>
                                    <w:lang w:val="en-US"/>
                                  </w:rPr>
                                  <m:t>,</m:t>
                                </m:r>
                                <m:r>
                                  <w:rPr>
                                    <w:rFonts w:ascii="Cambria Math" w:hAnsi="Cambria Math" w:cs="Times New Roman"/>
                                    <w:sz w:val="24"/>
                                    <w:szCs w:val="24"/>
                                  </w:rPr>
                                  <m:t>ij</m:t>
                                </m:r>
                              </m:sub>
                            </m:sSub>
                          </m:num>
                          <m:den>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P</m:t>
                                </m:r>
                                <m:r>
                                  <w:rPr>
                                    <w:rFonts w:ascii="Cambria Math" w:hAnsi="Cambria Math" w:cs="Times New Roman"/>
                                    <w:sz w:val="24"/>
                                    <w:szCs w:val="24"/>
                                    <w:lang w:val="en-US"/>
                                  </w:rPr>
                                  <m:t>,</m:t>
                                </m:r>
                                <m:r>
                                  <w:rPr>
                                    <w:rFonts w:ascii="Cambria Math" w:hAnsi="Cambria Math" w:cs="Times New Roman"/>
                                    <w:sz w:val="24"/>
                                    <w:szCs w:val="24"/>
                                  </w:rPr>
                                  <m:t>ij</m:t>
                                </m:r>
                              </m:sub>
                            </m:sSub>
                          </m:den>
                        </m:f>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ij</m:t>
                        </m:r>
                        <m:r>
                          <w:rPr>
                            <w:rFonts w:ascii="Cambria Math" w:hAnsi="Cambria Math" w:cs="Times New Roman"/>
                            <w:sz w:val="24"/>
                            <w:szCs w:val="24"/>
                            <w:lang w:val="en-US"/>
                          </w:rPr>
                          <m:t>,</m:t>
                        </m:r>
                        <m:r>
                          <w:rPr>
                            <w:rFonts w:ascii="Cambria Math" w:hAnsi="Cambria Math" w:cs="Times New Roman"/>
                            <w:sz w:val="24"/>
                            <w:szCs w:val="24"/>
                          </w:rPr>
                          <m:t>t</m:t>
                        </m:r>
                        <m:r>
                          <w:rPr>
                            <w:rFonts w:ascii="Cambria Math" w:hAnsi="Cambria Math" w:cs="Times New Roman"/>
                            <w:sz w:val="24"/>
                            <w:szCs w:val="24"/>
                            <w:lang w:val="en-US"/>
                          </w:rPr>
                          <m:t>-1</m:t>
                        </m:r>
                      </m:sub>
                    </m:sSub>
                  </m:e>
                </m:d>
                <m:r>
                  <w:rPr>
                    <w:rFonts w:ascii="Cambria Math" w:hAnsi="Cambria Math" w:cs="Times New Roman"/>
                    <w:sz w:val="24"/>
                    <w:szCs w:val="24"/>
                  </w:rPr>
                  <m:t>e</m:t>
                </m:r>
              </m:e>
              <m:sup>
                <m:r>
                  <w:rPr>
                    <w:rFonts w:ascii="Cambria Math" w:hAnsi="Cambria Math" w:cs="Times New Roman"/>
                    <w:sz w:val="24"/>
                    <w:szCs w:val="24"/>
                    <w:lang w:val="en-US"/>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P</m:t>
                        </m:r>
                        <m:r>
                          <w:rPr>
                            <w:rFonts w:ascii="Cambria Math" w:hAnsi="Cambria Math" w:cs="Times New Roman"/>
                            <w:sz w:val="24"/>
                            <w:szCs w:val="24"/>
                            <w:lang w:val="en-US"/>
                          </w:rPr>
                          <m:t>,</m:t>
                        </m:r>
                        <m:r>
                          <w:rPr>
                            <w:rFonts w:ascii="Cambria Math" w:hAnsi="Cambria Math" w:cs="Times New Roman"/>
                            <w:sz w:val="24"/>
                            <w:szCs w:val="24"/>
                          </w:rPr>
                          <m:t>ij</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D</m:t>
                        </m:r>
                        <m:r>
                          <w:rPr>
                            <w:rFonts w:ascii="Cambria Math" w:hAnsi="Cambria Math" w:cs="Times New Roman"/>
                            <w:sz w:val="24"/>
                            <w:szCs w:val="24"/>
                            <w:lang w:val="en-US"/>
                          </w:rPr>
                          <m:t>,</m:t>
                        </m:r>
                        <m:r>
                          <w:rPr>
                            <w:rFonts w:ascii="Cambria Math" w:hAnsi="Cambria Math" w:cs="Times New Roman"/>
                            <w:sz w:val="24"/>
                            <w:szCs w:val="24"/>
                          </w:rPr>
                          <m:t>ij</m:t>
                        </m:r>
                      </m:sub>
                    </m:sSub>
                  </m:e>
                </m:d>
                <m:r>
                  <w:rPr>
                    <w:rFonts w:ascii="Cambria Math" w:hAnsi="Cambria Math" w:cs="Times New Roman"/>
                    <w:i/>
                    <w:sz w:val="24"/>
                    <w:szCs w:val="24"/>
                  </w:rPr>
                  <w:sym w:font="Symbol" w:char="F044"/>
                </m:r>
                <m:r>
                  <w:rPr>
                    <w:rFonts w:ascii="Cambria Math" w:hAnsi="Cambria Math" w:cs="Times New Roman"/>
                    <w:sz w:val="24"/>
                    <w:szCs w:val="24"/>
                  </w:rPr>
                  <m:t>t</m:t>
                </m:r>
              </m:sup>
            </m:sSup>
          </m:e>
        </m:d>
      </m:oMath>
      <w:r w:rsidRPr="00772523">
        <w:rPr>
          <w:rFonts w:ascii="Times New Roman" w:eastAsiaTheme="minorEastAsia" w:hAnsi="Times New Roman" w:cs="Times New Roman"/>
          <w:sz w:val="24"/>
          <w:szCs w:val="24"/>
          <w:lang w:val="en-US"/>
        </w:rPr>
        <w:t xml:space="preserve">                         (5)</w:t>
      </w:r>
    </w:p>
    <w:p w14:paraId="1522EA62" w14:textId="77777777" w:rsidR="009A5B4A" w:rsidRPr="00772523" w:rsidRDefault="009A5B4A" w:rsidP="009A5B4A">
      <w:pPr>
        <w:spacing w:line="480" w:lineRule="auto"/>
        <w:jc w:val="both"/>
        <w:rPr>
          <w:rFonts w:ascii="Times New Roman" w:eastAsiaTheme="minorEastAsia" w:hAnsi="Times New Roman" w:cs="Times New Roman"/>
          <w:sz w:val="24"/>
          <w:szCs w:val="24"/>
          <w:lang w:val="en-US"/>
        </w:rPr>
      </w:pPr>
      <w:r w:rsidRPr="00772523">
        <w:rPr>
          <w:rFonts w:ascii="Times New Roman" w:hAnsi="Times New Roman" w:cs="Times New Roman"/>
          <w:sz w:val="24"/>
          <w:szCs w:val="24"/>
          <w:lang w:val="en-US"/>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ij</m:t>
            </m:r>
            <m:r>
              <w:rPr>
                <w:rFonts w:ascii="Cambria Math" w:hAnsi="Cambria Math" w:cs="Times New Roman"/>
                <w:sz w:val="24"/>
                <w:szCs w:val="24"/>
                <w:lang w:val="en-US"/>
              </w:rPr>
              <m:t>,</m:t>
            </m:r>
            <m:r>
              <w:rPr>
                <w:rFonts w:ascii="Cambria Math" w:hAnsi="Cambria Math" w:cs="Times New Roman"/>
                <w:sz w:val="24"/>
                <w:szCs w:val="24"/>
              </w:rPr>
              <m:t>t</m:t>
            </m:r>
          </m:sub>
        </m:sSub>
      </m:oMath>
      <w:r w:rsidRPr="00772523">
        <w:rPr>
          <w:rFonts w:ascii="Times New Roman" w:eastAsiaTheme="minorEastAsia" w:hAnsi="Times New Roman" w:cs="Times New Roman"/>
          <w:sz w:val="24"/>
          <w:szCs w:val="24"/>
          <w:lang w:val="en-US"/>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ij</m:t>
            </m:r>
            <m:r>
              <w:rPr>
                <w:rFonts w:ascii="Cambria Math" w:hAnsi="Cambria Math" w:cs="Times New Roman"/>
                <w:sz w:val="24"/>
                <w:szCs w:val="24"/>
                <w:lang w:val="en-US"/>
              </w:rPr>
              <m:t>,</m:t>
            </m:r>
            <m:r>
              <w:rPr>
                <w:rFonts w:ascii="Cambria Math" w:hAnsi="Cambria Math" w:cs="Times New Roman"/>
                <w:sz w:val="24"/>
                <w:szCs w:val="24"/>
              </w:rPr>
              <m:t>t</m:t>
            </m:r>
            <m:r>
              <w:rPr>
                <w:rFonts w:ascii="Cambria Math" w:hAnsi="Cambria Math" w:cs="Times New Roman"/>
                <w:sz w:val="24"/>
                <w:szCs w:val="24"/>
                <w:lang w:val="en-US"/>
              </w:rPr>
              <m:t>-1</m:t>
            </m:r>
          </m:sub>
        </m:sSub>
      </m:oMath>
      <w:r w:rsidRPr="00772523">
        <w:rPr>
          <w:rFonts w:ascii="Times New Roman" w:eastAsiaTheme="minorEastAsia" w:hAnsi="Times New Roman" w:cs="Times New Roman"/>
          <w:sz w:val="24"/>
          <w:szCs w:val="24"/>
          <w:lang w:val="en-US"/>
        </w:rPr>
        <w:t xml:space="preserve"> are normalized conductances at times </w:t>
      </w:r>
      <m:oMath>
        <m:r>
          <w:rPr>
            <w:rFonts w:ascii="Cambria Math" w:eastAsiaTheme="minorEastAsia" w:hAnsi="Cambria Math" w:cs="Times New Roman"/>
            <w:sz w:val="24"/>
            <w:szCs w:val="24"/>
          </w:rPr>
          <m:t>t</m:t>
        </m:r>
      </m:oMath>
      <w:r w:rsidRPr="00772523">
        <w:rPr>
          <w:rFonts w:ascii="Times New Roman" w:eastAsiaTheme="minorEastAsia" w:hAnsi="Times New Roman" w:cs="Times New Roman"/>
          <w:sz w:val="24"/>
          <w:szCs w:val="24"/>
          <w:lang w:val="en-US"/>
        </w:rPr>
        <w:t xml:space="preserve"> and </w:t>
      </w:r>
      <m:oMath>
        <m:r>
          <w:rPr>
            <w:rFonts w:ascii="Cambria Math" w:eastAsiaTheme="minorEastAsia" w:hAnsi="Cambria Math" w:cs="Times New Roman"/>
            <w:sz w:val="24"/>
            <w:szCs w:val="24"/>
          </w:rPr>
          <m:t>t</m:t>
        </m:r>
        <m:r>
          <w:rPr>
            <w:rFonts w:ascii="Cambria Math" w:eastAsiaTheme="minorEastAsia" w:hAnsi="Cambria Math" w:cs="Times New Roman"/>
            <w:sz w:val="24"/>
            <w:szCs w:val="24"/>
            <w:lang w:val="en-US"/>
          </w:rPr>
          <m:t>-1</m:t>
        </m:r>
      </m:oMath>
      <w:r w:rsidRPr="00772523">
        <w:rPr>
          <w:rFonts w:ascii="Times New Roman" w:eastAsiaTheme="minorEastAsia" w:hAnsi="Times New Roman" w:cs="Times New Roman"/>
          <w:sz w:val="24"/>
          <w:szCs w:val="24"/>
          <w:lang w:val="en-US"/>
        </w:rPr>
        <w:t xml:space="preserve"> of the corresponding memristive edge </w:t>
      </w:r>
      <m:oMath>
        <m:r>
          <w:rPr>
            <w:rFonts w:ascii="Cambria Math" w:eastAsiaTheme="minorEastAsia" w:hAnsi="Cambria Math" w:cs="Times New Roman"/>
            <w:sz w:val="24"/>
            <w:szCs w:val="24"/>
          </w:rPr>
          <m:t>ij</m:t>
        </m:r>
      </m:oMath>
      <w:r w:rsidRPr="00772523">
        <w:rPr>
          <w:rFonts w:ascii="Times New Roman" w:eastAsiaTheme="minorEastAsia" w:hAnsi="Times New Roman" w:cs="Times New Roman"/>
          <w:sz w:val="24"/>
          <w:szCs w:val="24"/>
          <w:lang w:val="en-US"/>
        </w:rPr>
        <w:t xml:space="preserve">. Eq. (5) is exploited to update the conductance of each graph edge at each timestep. </w:t>
      </w:r>
    </w:p>
    <w:p w14:paraId="77866A8B" w14:textId="7E2D2AC5" w:rsidR="009A5B4A" w:rsidRPr="00772523" w:rsidRDefault="009A5B4A" w:rsidP="009A5B4A">
      <w:pPr>
        <w:spacing w:line="480" w:lineRule="auto"/>
        <w:jc w:val="both"/>
        <w:rPr>
          <w:rFonts w:ascii="Times New Roman" w:eastAsiaTheme="minorEastAsia" w:hAnsi="Times New Roman" w:cs="Times New Roman"/>
          <w:sz w:val="24"/>
          <w:szCs w:val="24"/>
          <w:lang w:val="en-US"/>
        </w:rPr>
      </w:pPr>
      <w:r w:rsidRPr="00772523">
        <w:rPr>
          <w:rFonts w:ascii="Times New Roman" w:eastAsiaTheme="minorEastAsia" w:hAnsi="Times New Roman" w:cs="Times New Roman"/>
          <w:sz w:val="24"/>
          <w:szCs w:val="24"/>
          <w:lang w:val="en-US"/>
        </w:rPr>
        <w:lastRenderedPageBreak/>
        <w:t>The electrical solution of the graph for each s</w:t>
      </w:r>
      <w:r w:rsidR="00CF2B3F">
        <w:rPr>
          <w:rFonts w:ascii="Times New Roman" w:eastAsiaTheme="minorEastAsia" w:hAnsi="Times New Roman" w:cs="Times New Roman"/>
          <w:sz w:val="24"/>
          <w:szCs w:val="24"/>
          <w:lang w:val="en-US"/>
        </w:rPr>
        <w:t>i</w:t>
      </w:r>
      <w:r w:rsidRPr="00772523">
        <w:rPr>
          <w:rFonts w:ascii="Times New Roman" w:eastAsiaTheme="minorEastAsia" w:hAnsi="Times New Roman" w:cs="Times New Roman"/>
          <w:sz w:val="24"/>
          <w:szCs w:val="24"/>
          <w:lang w:val="en-US"/>
        </w:rPr>
        <w:t>mulation timestep is performed by means of Modified Voltage Node Analysis (MVNA) algorithm (a generalization of the Voltage Node Analysis algorithm) that allows to evaluate the voltage distribution across graph nodes and, subsequently, currents across edges. Parameters of the rate-balance equation to regulate edge dynamics, extracted by interpolating experimental data, are reported in Supplementary Table 1.</w:t>
      </w:r>
    </w:p>
    <w:p w14:paraId="7AB2587E" w14:textId="77777777" w:rsidR="009A5B4A" w:rsidRPr="00772523" w:rsidRDefault="009A5B4A" w:rsidP="009A5B4A">
      <w:pPr>
        <w:spacing w:line="480" w:lineRule="auto"/>
        <w:jc w:val="both"/>
        <w:rPr>
          <w:rFonts w:ascii="Times New Roman" w:eastAsiaTheme="minorEastAsia" w:hAnsi="Times New Roman" w:cs="Times New Roman"/>
          <w:sz w:val="24"/>
          <w:szCs w:val="24"/>
          <w:lang w:val="en-US"/>
        </w:rPr>
      </w:pPr>
    </w:p>
    <w:p w14:paraId="26F9DFAC" w14:textId="77777777" w:rsidR="009A5B4A" w:rsidRPr="00772523" w:rsidRDefault="009A5B4A" w:rsidP="009A5B4A">
      <w:pPr>
        <w:spacing w:line="480" w:lineRule="auto"/>
        <w:jc w:val="both"/>
        <w:rPr>
          <w:rFonts w:ascii="Times New Roman" w:eastAsiaTheme="minorEastAsia" w:hAnsi="Times New Roman" w:cs="Times New Roman"/>
          <w:sz w:val="24"/>
          <w:szCs w:val="24"/>
          <w:lang w:val="en-US"/>
        </w:rPr>
      </w:pPr>
    </w:p>
    <w:p w14:paraId="5B0693BD" w14:textId="77777777" w:rsidR="009A5B4A" w:rsidRPr="00772523" w:rsidRDefault="009A5B4A" w:rsidP="009A5B4A">
      <w:pPr>
        <w:spacing w:line="480" w:lineRule="auto"/>
        <w:jc w:val="both"/>
        <w:rPr>
          <w:rFonts w:ascii="Times New Roman" w:eastAsiaTheme="minorEastAsia" w:hAnsi="Times New Roman" w:cs="Times New Roman"/>
          <w:sz w:val="24"/>
          <w:szCs w:val="24"/>
          <w:lang w:val="en-US"/>
        </w:rPr>
      </w:pPr>
    </w:p>
    <w:p w14:paraId="33B0355D" w14:textId="77777777" w:rsidR="004962BD" w:rsidRPr="00772523" w:rsidRDefault="004962BD" w:rsidP="004962BD">
      <w:pPr>
        <w:spacing w:line="480" w:lineRule="auto"/>
        <w:jc w:val="both"/>
        <w:rPr>
          <w:rFonts w:ascii="Times New Roman" w:hAnsi="Times New Roman" w:cs="Times New Roman"/>
          <w:sz w:val="24"/>
          <w:szCs w:val="24"/>
          <w:lang w:val="en-US"/>
        </w:rPr>
      </w:pPr>
    </w:p>
    <w:p w14:paraId="09FC06A8" w14:textId="77777777" w:rsidR="004962BD" w:rsidRPr="00772523" w:rsidRDefault="004962BD" w:rsidP="004962BD">
      <w:pPr>
        <w:spacing w:line="480" w:lineRule="auto"/>
        <w:jc w:val="both"/>
        <w:rPr>
          <w:rFonts w:ascii="Times New Roman" w:hAnsi="Times New Roman" w:cs="Times New Roman"/>
          <w:sz w:val="24"/>
          <w:szCs w:val="24"/>
          <w:lang w:val="en-US"/>
        </w:rPr>
      </w:pPr>
    </w:p>
    <w:p w14:paraId="249814A7" w14:textId="77777777" w:rsidR="004962BD" w:rsidRPr="00772523" w:rsidRDefault="004962BD" w:rsidP="004962BD">
      <w:pPr>
        <w:spacing w:line="480" w:lineRule="auto"/>
        <w:jc w:val="both"/>
        <w:rPr>
          <w:rFonts w:ascii="Times New Roman" w:hAnsi="Times New Roman" w:cs="Times New Roman"/>
          <w:sz w:val="24"/>
          <w:szCs w:val="24"/>
          <w:lang w:val="en-US"/>
        </w:rPr>
      </w:pPr>
    </w:p>
    <w:p w14:paraId="795D184A" w14:textId="77777777" w:rsidR="004962BD" w:rsidRPr="00772523" w:rsidRDefault="004962BD" w:rsidP="004962BD">
      <w:pPr>
        <w:spacing w:line="480" w:lineRule="auto"/>
        <w:jc w:val="both"/>
        <w:rPr>
          <w:rFonts w:ascii="Times New Roman" w:hAnsi="Times New Roman" w:cs="Times New Roman"/>
          <w:sz w:val="24"/>
          <w:szCs w:val="24"/>
          <w:lang w:val="en-US"/>
        </w:rPr>
      </w:pPr>
    </w:p>
    <w:p w14:paraId="0379D5FC" w14:textId="77777777" w:rsidR="004962BD" w:rsidRPr="00772523" w:rsidRDefault="004962BD" w:rsidP="004962BD">
      <w:pPr>
        <w:spacing w:line="480" w:lineRule="auto"/>
        <w:jc w:val="both"/>
        <w:rPr>
          <w:rFonts w:ascii="Times New Roman" w:hAnsi="Times New Roman" w:cs="Times New Roman"/>
          <w:sz w:val="24"/>
          <w:szCs w:val="24"/>
          <w:lang w:val="en-US"/>
        </w:rPr>
      </w:pPr>
    </w:p>
    <w:p w14:paraId="7412C4D7" w14:textId="77777777" w:rsidR="004962BD" w:rsidRPr="00772523" w:rsidRDefault="004962BD" w:rsidP="004962BD">
      <w:pPr>
        <w:spacing w:line="480" w:lineRule="auto"/>
        <w:jc w:val="both"/>
        <w:rPr>
          <w:rFonts w:ascii="Times New Roman" w:hAnsi="Times New Roman" w:cs="Times New Roman"/>
          <w:sz w:val="24"/>
          <w:szCs w:val="24"/>
          <w:lang w:val="en-US"/>
        </w:rPr>
      </w:pPr>
    </w:p>
    <w:p w14:paraId="0F1650F6" w14:textId="77777777" w:rsidR="004962BD" w:rsidRPr="00772523" w:rsidRDefault="004962BD" w:rsidP="004962BD">
      <w:pPr>
        <w:spacing w:line="480" w:lineRule="auto"/>
        <w:jc w:val="both"/>
        <w:rPr>
          <w:rFonts w:ascii="Times New Roman" w:hAnsi="Times New Roman" w:cs="Times New Roman"/>
          <w:sz w:val="24"/>
          <w:szCs w:val="24"/>
          <w:lang w:val="en-US"/>
        </w:rPr>
      </w:pPr>
    </w:p>
    <w:p w14:paraId="449C2AC5" w14:textId="7B4B6EFB" w:rsidR="0055366E" w:rsidRPr="00772523" w:rsidRDefault="0055366E" w:rsidP="004962BD">
      <w:pPr>
        <w:spacing w:line="480" w:lineRule="auto"/>
        <w:jc w:val="both"/>
        <w:rPr>
          <w:rFonts w:ascii="Times New Roman" w:hAnsi="Times New Roman" w:cs="Times New Roman"/>
          <w:noProof/>
          <w:sz w:val="24"/>
          <w:szCs w:val="24"/>
          <w:lang w:val="en-US"/>
        </w:rPr>
      </w:pPr>
    </w:p>
    <w:p w14:paraId="17ED92DD" w14:textId="1027EF8C" w:rsidR="00BD2FB0" w:rsidRPr="00772523" w:rsidRDefault="00BD2FB0" w:rsidP="004962BD">
      <w:pPr>
        <w:spacing w:line="480" w:lineRule="auto"/>
        <w:jc w:val="both"/>
        <w:rPr>
          <w:rFonts w:ascii="Times New Roman" w:hAnsi="Times New Roman" w:cs="Times New Roman"/>
          <w:noProof/>
          <w:sz w:val="24"/>
          <w:szCs w:val="24"/>
          <w:lang w:val="en-US"/>
        </w:rPr>
      </w:pPr>
    </w:p>
    <w:p w14:paraId="671D775E" w14:textId="7079431D" w:rsidR="00BD2FB0" w:rsidRPr="00772523" w:rsidRDefault="00BD2FB0" w:rsidP="004962BD">
      <w:pPr>
        <w:spacing w:line="480" w:lineRule="auto"/>
        <w:jc w:val="both"/>
        <w:rPr>
          <w:rFonts w:ascii="Times New Roman" w:hAnsi="Times New Roman" w:cs="Times New Roman"/>
          <w:noProof/>
          <w:sz w:val="24"/>
          <w:szCs w:val="24"/>
          <w:lang w:val="en-US"/>
        </w:rPr>
      </w:pPr>
    </w:p>
    <w:p w14:paraId="771093F0" w14:textId="52084750" w:rsidR="00BD2FB0" w:rsidRPr="00772523" w:rsidRDefault="00BD2FB0" w:rsidP="004962BD">
      <w:pPr>
        <w:spacing w:line="480" w:lineRule="auto"/>
        <w:jc w:val="both"/>
        <w:rPr>
          <w:rFonts w:ascii="Times New Roman" w:hAnsi="Times New Roman" w:cs="Times New Roman"/>
          <w:noProof/>
          <w:sz w:val="24"/>
          <w:szCs w:val="24"/>
          <w:lang w:val="en-US"/>
        </w:rPr>
      </w:pPr>
    </w:p>
    <w:p w14:paraId="22A49BE9" w14:textId="1FFDF6F0" w:rsidR="00BD2FB0" w:rsidRPr="00772523" w:rsidRDefault="00BD2FB0" w:rsidP="004962BD">
      <w:pPr>
        <w:spacing w:line="480" w:lineRule="auto"/>
        <w:jc w:val="both"/>
        <w:rPr>
          <w:rFonts w:ascii="Times New Roman" w:hAnsi="Times New Roman" w:cs="Times New Roman"/>
          <w:noProof/>
          <w:sz w:val="24"/>
          <w:szCs w:val="24"/>
          <w:lang w:val="en-US"/>
        </w:rPr>
      </w:pPr>
    </w:p>
    <w:p w14:paraId="6CF71EFD" w14:textId="5F6CCCE4" w:rsidR="00BD2FB0" w:rsidRPr="00772523" w:rsidRDefault="00BD2FB0" w:rsidP="004962BD">
      <w:pPr>
        <w:spacing w:line="480" w:lineRule="auto"/>
        <w:jc w:val="both"/>
        <w:rPr>
          <w:rFonts w:ascii="Times New Roman" w:hAnsi="Times New Roman" w:cs="Times New Roman"/>
          <w:noProof/>
          <w:sz w:val="24"/>
          <w:szCs w:val="24"/>
          <w:lang w:val="en-US"/>
        </w:rPr>
      </w:pPr>
    </w:p>
    <w:p w14:paraId="5BF7AF8D" w14:textId="68B1B0AF" w:rsidR="004962BD" w:rsidRPr="00772523" w:rsidRDefault="004962BD" w:rsidP="004962BD">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b/>
          <w:bCs/>
          <w:noProof/>
          <w:sz w:val="24"/>
          <w:szCs w:val="24"/>
          <w:lang w:val="en-US"/>
        </w:rPr>
        <w:lastRenderedPageBreak/>
        <w:t xml:space="preserve">Supplementary Note </w:t>
      </w:r>
      <w:r w:rsidR="005049CD" w:rsidRPr="00772523">
        <w:rPr>
          <w:rFonts w:ascii="Times New Roman" w:hAnsi="Times New Roman" w:cs="Times New Roman"/>
          <w:b/>
          <w:bCs/>
          <w:noProof/>
          <w:sz w:val="24"/>
          <w:szCs w:val="24"/>
          <w:lang w:val="en-US"/>
        </w:rPr>
        <w:t xml:space="preserve">8 </w:t>
      </w:r>
      <w:r w:rsidRPr="00772523">
        <w:rPr>
          <w:rFonts w:ascii="Times New Roman" w:hAnsi="Times New Roman" w:cs="Times New Roman"/>
          <w:b/>
          <w:bCs/>
          <w:noProof/>
          <w:sz w:val="24"/>
          <w:szCs w:val="24"/>
          <w:lang w:val="en-US"/>
        </w:rPr>
        <w:t>| Influence of network density and topology on electrical properties.</w:t>
      </w:r>
    </w:p>
    <w:p w14:paraId="48168AEA" w14:textId="25240718" w:rsidR="004962BD" w:rsidRPr="00772523" w:rsidRDefault="004962BD" w:rsidP="004962BD">
      <w:pPr>
        <w:spacing w:line="480" w:lineRule="auto"/>
        <w:jc w:val="both"/>
        <w:rPr>
          <w:rFonts w:ascii="Times New Roman" w:hAnsi="Times New Roman" w:cs="Times New Roman"/>
          <w:noProof/>
          <w:sz w:val="24"/>
          <w:szCs w:val="24"/>
          <w:lang w:val="en-US"/>
        </w:rPr>
      </w:pPr>
      <w:r w:rsidRPr="00772523">
        <w:rPr>
          <w:rFonts w:ascii="Times New Roman" w:hAnsi="Times New Roman" w:cs="Times New Roman"/>
          <w:noProof/>
          <w:sz w:val="24"/>
          <w:szCs w:val="24"/>
          <w:lang w:val="en-US"/>
        </w:rPr>
        <w:t xml:space="preserve">Electrical properties of NW networks in the pristine state (i.e., before stimulation) </w:t>
      </w:r>
      <w:r w:rsidR="00516B3B" w:rsidRPr="00772523">
        <w:rPr>
          <w:rFonts w:ascii="Times New Roman" w:hAnsi="Times New Roman" w:cs="Times New Roman"/>
          <w:noProof/>
          <w:sz w:val="24"/>
          <w:szCs w:val="24"/>
          <w:lang w:val="en-US"/>
        </w:rPr>
        <w:t>are related to</w:t>
      </w:r>
      <w:r w:rsidRPr="00772523">
        <w:rPr>
          <w:rFonts w:ascii="Times New Roman" w:hAnsi="Times New Roman" w:cs="Times New Roman"/>
          <w:noProof/>
          <w:sz w:val="24"/>
          <w:szCs w:val="24"/>
          <w:lang w:val="en-US"/>
        </w:rPr>
        <w:t xml:space="preserve"> </w:t>
      </w:r>
      <w:r w:rsidR="00516B3B" w:rsidRPr="00772523">
        <w:rPr>
          <w:rFonts w:ascii="Times New Roman" w:hAnsi="Times New Roman" w:cs="Times New Roman"/>
          <w:noProof/>
          <w:sz w:val="24"/>
          <w:szCs w:val="24"/>
          <w:lang w:val="en-US"/>
        </w:rPr>
        <w:t>the NW density</w:t>
      </w:r>
      <w:r w:rsidRPr="00772523">
        <w:rPr>
          <w:rFonts w:ascii="Times New Roman" w:hAnsi="Times New Roman" w:cs="Times New Roman"/>
          <w:noProof/>
          <w:sz w:val="24"/>
          <w:szCs w:val="24"/>
          <w:lang w:val="en-US"/>
        </w:rPr>
        <w:t>. As detailed by Forrò et al.,</w:t>
      </w:r>
      <w:sdt>
        <w:sdtPr>
          <w:rPr>
            <w:rFonts w:ascii="Times New Roman" w:hAnsi="Times New Roman" w:cs="Times New Roman"/>
            <w:noProof/>
            <w:sz w:val="24"/>
            <w:szCs w:val="24"/>
            <w:vertAlign w:val="superscript"/>
            <w:lang w:val="en-US"/>
          </w:rPr>
          <w:tag w:val="MENDELEY_CITATION_v3_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"/>
          <w:id w:val="1085957461"/>
          <w:placeholder>
            <w:docPart w:val="BD1440ED0D7D4CD89C88DB134F66AA79"/>
          </w:placeholder>
        </w:sdtPr>
        <w:sdtContent>
          <w:r w:rsidR="001E1791" w:rsidRPr="00772523">
            <w:rPr>
              <w:rFonts w:ascii="Times New Roman" w:hAnsi="Times New Roman" w:cs="Times New Roman"/>
              <w:noProof/>
              <w:sz w:val="24"/>
              <w:szCs w:val="24"/>
              <w:vertAlign w:val="superscript"/>
              <w:lang w:val="en-US"/>
            </w:rPr>
            <w:t>12</w:t>
          </w:r>
        </w:sdtContent>
      </w:sdt>
      <w:r w:rsidRPr="00772523">
        <w:rPr>
          <w:rFonts w:ascii="Times New Roman" w:hAnsi="Times New Roman" w:cs="Times New Roman"/>
          <w:noProof/>
          <w:sz w:val="24"/>
          <w:szCs w:val="24"/>
          <w:lang w:val="en-US"/>
        </w:rPr>
        <w:t xml:space="preserve"> a non-linear increase of conductivity can be observed by progressively increasing the NW density. The dependence o</w:t>
      </w:r>
      <w:r w:rsidR="0087444B" w:rsidRPr="00772523">
        <w:rPr>
          <w:rFonts w:ascii="Times New Roman" w:hAnsi="Times New Roman" w:cs="Times New Roman"/>
          <w:noProof/>
          <w:sz w:val="24"/>
          <w:szCs w:val="24"/>
          <w:lang w:val="en-US"/>
        </w:rPr>
        <w:t>f</w:t>
      </w:r>
      <w:r w:rsidRPr="00772523">
        <w:rPr>
          <w:rFonts w:ascii="Times New Roman" w:hAnsi="Times New Roman" w:cs="Times New Roman"/>
          <w:noProof/>
          <w:sz w:val="24"/>
          <w:szCs w:val="24"/>
          <w:lang w:val="en-US"/>
        </w:rPr>
        <w:t xml:space="preserve"> the conductivity of network areas on the local density of NWs was experimentally proved in our previous work by correlating local electrical properties to the local morphology of the network </w:t>
      </w:r>
      <w:r w:rsidR="00516B3B" w:rsidRPr="00772523">
        <w:rPr>
          <w:rFonts w:ascii="Times New Roman" w:hAnsi="Times New Roman" w:cs="Times New Roman"/>
          <w:noProof/>
          <w:sz w:val="24"/>
          <w:szCs w:val="24"/>
          <w:lang w:val="en-US"/>
        </w:rPr>
        <w:t>through</w:t>
      </w:r>
      <w:r w:rsidRPr="00772523">
        <w:rPr>
          <w:rFonts w:ascii="Times New Roman" w:hAnsi="Times New Roman" w:cs="Times New Roman"/>
          <w:noProof/>
          <w:sz w:val="24"/>
          <w:szCs w:val="24"/>
          <w:lang w:val="en-US"/>
        </w:rPr>
        <w:t xml:space="preserve"> combined electrical mapping, optical mic</w:t>
      </w:r>
      <w:r w:rsidR="00410150">
        <w:rPr>
          <w:rFonts w:ascii="Times New Roman" w:hAnsi="Times New Roman" w:cs="Times New Roman"/>
          <w:noProof/>
          <w:sz w:val="24"/>
          <w:szCs w:val="24"/>
          <w:lang w:val="en-US"/>
        </w:rPr>
        <w:t>r</w:t>
      </w:r>
      <w:r w:rsidRPr="00772523">
        <w:rPr>
          <w:rFonts w:ascii="Times New Roman" w:hAnsi="Times New Roman" w:cs="Times New Roman"/>
          <w:noProof/>
          <w:sz w:val="24"/>
          <w:szCs w:val="24"/>
          <w:lang w:val="en-US"/>
        </w:rPr>
        <w:t>oscopy and transmittance spectra characterization.</w:t>
      </w:r>
      <w:sdt>
        <w:sdtPr>
          <w:rPr>
            <w:rFonts w:ascii="Times New Roman" w:hAnsi="Times New Roman" w:cs="Times New Roman"/>
            <w:noProof/>
            <w:sz w:val="24"/>
            <w:szCs w:val="24"/>
            <w:vertAlign w:val="superscript"/>
            <w:lang w:val="en-US"/>
          </w:rPr>
          <w:tag w:val="MENDELEY_CITATION_v3_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"/>
          <w:id w:val="538549552"/>
          <w:placeholder>
            <w:docPart w:val="BD1440ED0D7D4CD89C88DB134F66AA79"/>
          </w:placeholder>
        </w:sdtPr>
        <w:sdtContent>
          <w:r w:rsidR="001E1791" w:rsidRPr="00772523">
            <w:rPr>
              <w:rFonts w:ascii="Times New Roman" w:hAnsi="Times New Roman" w:cs="Times New Roman"/>
              <w:noProof/>
              <w:sz w:val="24"/>
              <w:szCs w:val="24"/>
              <w:vertAlign w:val="superscript"/>
              <w:lang w:val="en-US"/>
            </w:rPr>
            <w:t>8</w:t>
          </w:r>
        </w:sdtContent>
      </w:sdt>
      <w:r w:rsidRPr="00772523">
        <w:rPr>
          <w:rFonts w:ascii="Times New Roman" w:hAnsi="Times New Roman" w:cs="Times New Roman"/>
          <w:noProof/>
          <w:sz w:val="24"/>
          <w:szCs w:val="24"/>
          <w:lang w:val="en-US"/>
        </w:rPr>
        <w:t xml:space="preserve"> Despite self-asse</w:t>
      </w:r>
      <w:r w:rsidR="0087444B" w:rsidRPr="00772523">
        <w:rPr>
          <w:rFonts w:ascii="Times New Roman" w:hAnsi="Times New Roman" w:cs="Times New Roman"/>
          <w:noProof/>
          <w:sz w:val="24"/>
          <w:szCs w:val="24"/>
          <w:lang w:val="en-US"/>
        </w:rPr>
        <w:t>m</w:t>
      </w:r>
      <w:r w:rsidRPr="00772523">
        <w:rPr>
          <w:rFonts w:ascii="Times New Roman" w:hAnsi="Times New Roman" w:cs="Times New Roman"/>
          <w:noProof/>
          <w:sz w:val="24"/>
          <w:szCs w:val="24"/>
          <w:lang w:val="en-US"/>
        </w:rPr>
        <w:t>bly of NW network</w:t>
      </w:r>
      <w:r w:rsidR="0087444B" w:rsidRPr="00772523">
        <w:rPr>
          <w:rFonts w:ascii="Times New Roman" w:hAnsi="Times New Roman" w:cs="Times New Roman"/>
          <w:noProof/>
          <w:sz w:val="24"/>
          <w:szCs w:val="24"/>
          <w:lang w:val="en-US"/>
        </w:rPr>
        <w:t>s</w:t>
      </w:r>
      <w:r w:rsidRPr="00772523">
        <w:rPr>
          <w:rFonts w:ascii="Times New Roman" w:hAnsi="Times New Roman" w:cs="Times New Roman"/>
          <w:noProof/>
          <w:sz w:val="24"/>
          <w:szCs w:val="24"/>
          <w:lang w:val="en-US"/>
        </w:rPr>
        <w:t xml:space="preserve"> rely on random distribution of NWs, it is not possible to exclude that </w:t>
      </w:r>
      <w:r w:rsidR="0087444B" w:rsidRPr="00772523">
        <w:rPr>
          <w:rFonts w:ascii="Times New Roman" w:hAnsi="Times New Roman" w:cs="Times New Roman"/>
          <w:noProof/>
          <w:sz w:val="24"/>
          <w:szCs w:val="24"/>
          <w:lang w:val="en-US"/>
        </w:rPr>
        <w:t xml:space="preserve">also </w:t>
      </w:r>
      <w:r w:rsidRPr="00772523">
        <w:rPr>
          <w:rFonts w:ascii="Times New Roman" w:hAnsi="Times New Roman" w:cs="Times New Roman"/>
          <w:noProof/>
          <w:sz w:val="24"/>
          <w:szCs w:val="24"/>
          <w:lang w:val="en-US"/>
        </w:rPr>
        <w:t>preferential orientation of NWs in specific areas can influence the local NW network conductivity.</w:t>
      </w:r>
      <w:sdt>
        <w:sdtPr>
          <w:rPr>
            <w:rFonts w:ascii="Times New Roman" w:hAnsi="Times New Roman" w:cs="Times New Roman"/>
            <w:noProof/>
            <w:sz w:val="24"/>
            <w:szCs w:val="24"/>
            <w:vertAlign w:val="superscript"/>
            <w:lang w:val="en-US"/>
          </w:rPr>
          <w:tag w:val="MENDELEY_CITATION_v3_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"/>
          <w:id w:val="502628486"/>
          <w:placeholder>
            <w:docPart w:val="BD1440ED0D7D4CD89C88DB134F66AA79"/>
          </w:placeholder>
        </w:sdtPr>
        <w:sdtContent>
          <w:r w:rsidR="001E1791" w:rsidRPr="00772523">
            <w:rPr>
              <w:rFonts w:eastAsia="Times New Roman"/>
              <w:vertAlign w:val="superscript"/>
              <w:lang w:val="en-US"/>
            </w:rPr>
            <w:t>19</w:t>
          </w:r>
        </w:sdtContent>
      </w:sdt>
    </w:p>
    <w:p w14:paraId="23DC12EB"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4CCE8807"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2A455966"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41836443"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68AA3FBF"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665C6152"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010E65F4"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2069E8FB"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1A1BA686"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31D030A5"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1AE6F07D"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28A4B2A2"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5165AA0F"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4439E24B" w14:textId="77777777" w:rsidR="004962BD" w:rsidRPr="00772523" w:rsidRDefault="004962BD" w:rsidP="004962BD">
      <w:pPr>
        <w:jc w:val="both"/>
        <w:rPr>
          <w:rFonts w:ascii="Times New Roman" w:hAnsi="Times New Roman" w:cs="Times New Roman"/>
          <w:b/>
          <w:bCs/>
          <w:noProof/>
          <w:sz w:val="24"/>
          <w:szCs w:val="24"/>
          <w:highlight w:val="yellow"/>
          <w:lang w:val="en-US"/>
        </w:rPr>
      </w:pPr>
    </w:p>
    <w:p w14:paraId="7BAB3B7F" w14:textId="77777777" w:rsidR="004962BD" w:rsidRPr="00772523" w:rsidRDefault="004962BD" w:rsidP="004962BD">
      <w:pPr>
        <w:jc w:val="both"/>
        <w:rPr>
          <w:rFonts w:ascii="Times New Roman" w:hAnsi="Times New Roman" w:cs="Times New Roman"/>
          <w:b/>
          <w:bCs/>
          <w:noProof/>
          <w:sz w:val="24"/>
          <w:szCs w:val="24"/>
          <w:lang w:val="en-US"/>
        </w:rPr>
      </w:pPr>
    </w:p>
    <w:p w14:paraId="731678AF" w14:textId="77777777" w:rsidR="004962BD" w:rsidRPr="00772523" w:rsidRDefault="004962BD" w:rsidP="004962BD">
      <w:pPr>
        <w:jc w:val="both"/>
        <w:rPr>
          <w:rFonts w:ascii="Times New Roman" w:hAnsi="Times New Roman" w:cs="Times New Roman"/>
          <w:b/>
          <w:bCs/>
          <w:noProof/>
          <w:sz w:val="24"/>
          <w:szCs w:val="24"/>
          <w:lang w:val="en-US"/>
        </w:rPr>
      </w:pPr>
    </w:p>
    <w:p w14:paraId="4020D406" w14:textId="77777777" w:rsidR="004962BD" w:rsidRPr="00772523" w:rsidRDefault="004962BD" w:rsidP="004962BD">
      <w:pPr>
        <w:jc w:val="both"/>
        <w:rPr>
          <w:rFonts w:ascii="Times New Roman" w:hAnsi="Times New Roman" w:cs="Times New Roman"/>
          <w:b/>
          <w:bCs/>
          <w:noProof/>
          <w:sz w:val="24"/>
          <w:szCs w:val="24"/>
          <w:lang w:val="en-US"/>
        </w:rPr>
      </w:pPr>
    </w:p>
    <w:p w14:paraId="3E0CADBE" w14:textId="77777777" w:rsidR="0087444B" w:rsidRPr="00772523" w:rsidRDefault="0087444B" w:rsidP="000637A2">
      <w:pPr>
        <w:spacing w:line="480" w:lineRule="auto"/>
        <w:jc w:val="both"/>
        <w:rPr>
          <w:rFonts w:ascii="Times New Roman" w:hAnsi="Times New Roman" w:cs="Times New Roman"/>
          <w:b/>
          <w:bCs/>
          <w:noProof/>
          <w:sz w:val="24"/>
          <w:szCs w:val="24"/>
          <w:lang w:val="en-US"/>
        </w:rPr>
      </w:pPr>
    </w:p>
    <w:p w14:paraId="46F19C76" w14:textId="787CA0B3" w:rsidR="004962BD" w:rsidRPr="00772523" w:rsidRDefault="004962BD" w:rsidP="000637A2">
      <w:pPr>
        <w:spacing w:line="480" w:lineRule="auto"/>
        <w:jc w:val="both"/>
        <w:rPr>
          <w:rFonts w:ascii="Times New Roman" w:hAnsi="Times New Roman" w:cs="Times New Roman"/>
          <w:b/>
          <w:bCs/>
          <w:noProof/>
          <w:sz w:val="24"/>
          <w:szCs w:val="24"/>
          <w:lang w:val="en-US"/>
        </w:rPr>
      </w:pPr>
      <w:r w:rsidRPr="00772523">
        <w:rPr>
          <w:rFonts w:ascii="Times New Roman" w:hAnsi="Times New Roman" w:cs="Times New Roman"/>
          <w:b/>
          <w:bCs/>
          <w:noProof/>
          <w:sz w:val="24"/>
          <w:szCs w:val="24"/>
          <w:lang w:val="en-US"/>
        </w:rPr>
        <w:lastRenderedPageBreak/>
        <w:t xml:space="preserve">Supplementary Note </w:t>
      </w:r>
      <w:r w:rsidR="005049CD" w:rsidRPr="00772523">
        <w:rPr>
          <w:rFonts w:ascii="Times New Roman" w:hAnsi="Times New Roman" w:cs="Times New Roman"/>
          <w:b/>
          <w:bCs/>
          <w:noProof/>
          <w:sz w:val="24"/>
          <w:szCs w:val="24"/>
          <w:lang w:val="en-US"/>
        </w:rPr>
        <w:t>9</w:t>
      </w:r>
      <w:r w:rsidRPr="00772523">
        <w:rPr>
          <w:rFonts w:ascii="Times New Roman" w:hAnsi="Times New Roman" w:cs="Times New Roman"/>
          <w:b/>
          <w:bCs/>
          <w:noProof/>
          <w:sz w:val="24"/>
          <w:szCs w:val="24"/>
          <w:lang w:val="en-US"/>
        </w:rPr>
        <w:t xml:space="preserve"> | Improvement of spatial and temporal resolution of ERT mapping by optimization of measurement protocols and reconstruction algorithms. </w:t>
      </w:r>
    </w:p>
    <w:p w14:paraId="76F5D157" w14:textId="1C7A891D" w:rsidR="008B74EB" w:rsidRPr="00507C33" w:rsidRDefault="000637A2" w:rsidP="00507C33">
      <w:pPr>
        <w:spacing w:line="480" w:lineRule="auto"/>
        <w:jc w:val="both"/>
        <w:rPr>
          <w:rFonts w:ascii="Times New Roman" w:hAnsi="Times New Roman" w:cs="Times New Roman"/>
          <w:sz w:val="24"/>
          <w:szCs w:val="24"/>
          <w:lang w:val="en-US"/>
        </w:rPr>
      </w:pPr>
      <w:r w:rsidRPr="00772523">
        <w:rPr>
          <w:rFonts w:ascii="Times New Roman" w:hAnsi="Times New Roman" w:cs="Times New Roman"/>
          <w:sz w:val="24"/>
          <w:szCs w:val="24"/>
          <w:lang w:val="en-US"/>
        </w:rPr>
        <w:t>Increasing the spatial resolution of ERT mapping rel</w:t>
      </w:r>
      <w:r w:rsidR="003D1E84" w:rsidRPr="00772523">
        <w:rPr>
          <w:rFonts w:ascii="Times New Roman" w:hAnsi="Times New Roman" w:cs="Times New Roman"/>
          <w:sz w:val="24"/>
          <w:szCs w:val="24"/>
          <w:lang w:val="en-US"/>
        </w:rPr>
        <w:t>ies</w:t>
      </w:r>
      <w:r w:rsidRPr="00772523">
        <w:rPr>
          <w:rFonts w:ascii="Times New Roman" w:hAnsi="Times New Roman" w:cs="Times New Roman"/>
          <w:sz w:val="24"/>
          <w:szCs w:val="24"/>
          <w:lang w:val="en-US"/>
        </w:rPr>
        <w:t xml:space="preserve"> on acquiring an increased amount of information via boundary measurements </w:t>
      </w:r>
      <w:r w:rsidR="00D854EA" w:rsidRPr="00772523">
        <w:rPr>
          <w:rFonts w:ascii="Times New Roman" w:hAnsi="Times New Roman" w:cs="Times New Roman"/>
          <w:sz w:val="24"/>
          <w:szCs w:val="24"/>
          <w:lang w:val="en-US"/>
        </w:rPr>
        <w:t>to be</w:t>
      </w:r>
      <w:r w:rsidR="003D1E84" w:rsidRPr="00772523">
        <w:rPr>
          <w:rFonts w:ascii="Times New Roman" w:hAnsi="Times New Roman" w:cs="Times New Roman"/>
          <w:sz w:val="24"/>
          <w:szCs w:val="24"/>
          <w:lang w:val="en-US"/>
        </w:rPr>
        <w:t xml:space="preserve"> </w:t>
      </w:r>
      <w:r w:rsidRPr="00772523">
        <w:rPr>
          <w:rFonts w:ascii="Times New Roman" w:hAnsi="Times New Roman" w:cs="Times New Roman"/>
          <w:sz w:val="24"/>
          <w:szCs w:val="24"/>
          <w:lang w:val="en-US"/>
        </w:rPr>
        <w:t>pass</w:t>
      </w:r>
      <w:r w:rsidR="003D1E84" w:rsidRPr="00772523">
        <w:rPr>
          <w:rFonts w:ascii="Times New Roman" w:hAnsi="Times New Roman" w:cs="Times New Roman"/>
          <w:sz w:val="24"/>
          <w:szCs w:val="24"/>
          <w:lang w:val="en-US"/>
        </w:rPr>
        <w:t>ed</w:t>
      </w:r>
      <w:r w:rsidRPr="00772523">
        <w:rPr>
          <w:rFonts w:ascii="Times New Roman" w:hAnsi="Times New Roman" w:cs="Times New Roman"/>
          <w:sz w:val="24"/>
          <w:szCs w:val="24"/>
          <w:lang w:val="en-US"/>
        </w:rPr>
        <w:t xml:space="preserve"> to the reconstruction algorithm. While in principle an increased amount of information can be achieved by increasing the number of electrical terminals contacting the NW network, </w:t>
      </w:r>
      <w:r w:rsidR="003D1E84" w:rsidRPr="00772523">
        <w:rPr>
          <w:rFonts w:ascii="Times New Roman" w:hAnsi="Times New Roman" w:cs="Times New Roman"/>
          <w:sz w:val="24"/>
          <w:szCs w:val="24"/>
          <w:lang w:val="en-US"/>
        </w:rPr>
        <w:t>a different approach</w:t>
      </w:r>
      <w:r w:rsidR="00D854EA" w:rsidRPr="00772523">
        <w:rPr>
          <w:rFonts w:ascii="Times New Roman" w:hAnsi="Times New Roman" w:cs="Times New Roman"/>
          <w:sz w:val="24"/>
          <w:szCs w:val="24"/>
          <w:lang w:val="en-US"/>
        </w:rPr>
        <w:t xml:space="preserve"> can be explored by</w:t>
      </w:r>
      <w:r w:rsidRPr="00772523">
        <w:rPr>
          <w:rFonts w:ascii="Times New Roman" w:hAnsi="Times New Roman" w:cs="Times New Roman"/>
          <w:sz w:val="24"/>
          <w:szCs w:val="24"/>
          <w:lang w:val="en-US"/>
        </w:rPr>
        <w:t xml:space="preserve"> acquiring complementary</w:t>
      </w:r>
      <w:r w:rsidR="00576060" w:rsidRPr="00772523">
        <w:rPr>
          <w:rFonts w:ascii="Times New Roman" w:hAnsi="Times New Roman" w:cs="Times New Roman"/>
          <w:sz w:val="24"/>
          <w:szCs w:val="24"/>
          <w:lang w:val="en-US"/>
        </w:rPr>
        <w:t xml:space="preserve"> </w:t>
      </w:r>
      <w:r w:rsidRPr="00772523">
        <w:rPr>
          <w:rFonts w:ascii="Times New Roman" w:hAnsi="Times New Roman" w:cs="Times New Roman"/>
          <w:sz w:val="24"/>
          <w:szCs w:val="24"/>
          <w:lang w:val="en-US"/>
        </w:rPr>
        <w:t xml:space="preserve">information on the sample. </w:t>
      </w:r>
      <w:r w:rsidR="003D1E84" w:rsidRPr="00772523">
        <w:rPr>
          <w:rFonts w:ascii="Times New Roman" w:hAnsi="Times New Roman" w:cs="Times New Roman"/>
          <w:sz w:val="24"/>
          <w:szCs w:val="24"/>
          <w:lang w:val="en-US"/>
        </w:rPr>
        <w:t>To</w:t>
      </w:r>
      <w:r w:rsidR="00507C33" w:rsidRPr="00772523">
        <w:rPr>
          <w:rFonts w:ascii="Times New Roman" w:hAnsi="Times New Roman" w:cs="Times New Roman"/>
          <w:sz w:val="24"/>
          <w:szCs w:val="24"/>
          <w:lang w:val="en-US"/>
        </w:rPr>
        <w:t xml:space="preserve"> increase the number of independent measurements, one possibility is the implementation of rotational electrical impedance/resistance tomography (R-EIT)</w:t>
      </w:r>
      <w:r w:rsidR="00A00603" w:rsidRPr="00772523">
        <w:rPr>
          <w:rFonts w:ascii="Times New Roman" w:hAnsi="Times New Roman" w:cs="Times New Roman"/>
          <w:sz w:val="24"/>
          <w:szCs w:val="24"/>
          <w:lang w:val="en-US"/>
        </w:rPr>
        <w:t>.</w:t>
      </w:r>
      <w:sdt>
        <w:sdtPr>
          <w:rPr>
            <w:rFonts w:ascii="Times New Roman" w:hAnsi="Times New Roman" w:cs="Times New Roman"/>
            <w:sz w:val="24"/>
            <w:szCs w:val="24"/>
            <w:vertAlign w:val="superscript"/>
            <w:lang w:val="en-US"/>
          </w:rPr>
          <w:tag w:val="MENDELEY_CITATION_v3_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"/>
          <w:id w:val="-1199245198"/>
          <w:placeholder>
            <w:docPart w:val="DefaultPlaceholder_-1854013440"/>
          </w:placeholder>
        </w:sdtPr>
        <w:sdtContent>
          <w:r w:rsidR="001E1791" w:rsidRPr="00772523">
            <w:rPr>
              <w:rFonts w:ascii="Times New Roman" w:hAnsi="Times New Roman" w:cs="Times New Roman"/>
              <w:sz w:val="24"/>
              <w:szCs w:val="24"/>
              <w:vertAlign w:val="superscript"/>
              <w:lang w:val="en-US"/>
            </w:rPr>
            <w:t>20</w:t>
          </w:r>
        </w:sdtContent>
      </w:sdt>
      <w:r w:rsidR="00507C33" w:rsidRPr="00772523">
        <w:rPr>
          <w:rFonts w:ascii="Times New Roman" w:hAnsi="Times New Roman" w:cs="Times New Roman"/>
          <w:sz w:val="24"/>
          <w:szCs w:val="24"/>
          <w:lang w:val="en-US"/>
        </w:rPr>
        <w:t xml:space="preserve"> In this case, the number of independent measurements is increased by moving electrodes from a starting position to another distinct position on the sample boundary through the appropriate development of a rotational fixture </w:t>
      </w:r>
      <w:r w:rsidR="003D1E84" w:rsidRPr="00772523">
        <w:rPr>
          <w:rFonts w:ascii="Times New Roman" w:hAnsi="Times New Roman" w:cs="Times New Roman"/>
          <w:sz w:val="24"/>
          <w:szCs w:val="24"/>
          <w:lang w:val="en-US"/>
        </w:rPr>
        <w:t xml:space="preserve">driven </w:t>
      </w:r>
      <w:r w:rsidR="00507C33" w:rsidRPr="00772523">
        <w:rPr>
          <w:rFonts w:ascii="Times New Roman" w:hAnsi="Times New Roman" w:cs="Times New Roman"/>
          <w:sz w:val="24"/>
          <w:szCs w:val="24"/>
          <w:lang w:val="en-US"/>
        </w:rPr>
        <w:t xml:space="preserve">by a motor, allowing to increase the </w:t>
      </w:r>
      <w:r w:rsidR="00D854EA" w:rsidRPr="00772523">
        <w:rPr>
          <w:rFonts w:ascii="Times New Roman" w:hAnsi="Times New Roman" w:cs="Times New Roman"/>
          <w:sz w:val="24"/>
          <w:szCs w:val="24"/>
          <w:lang w:val="en-US"/>
        </w:rPr>
        <w:t>overall mapping quality</w:t>
      </w:r>
      <w:r w:rsidR="00507C33" w:rsidRPr="00772523">
        <w:rPr>
          <w:rFonts w:ascii="Times New Roman" w:hAnsi="Times New Roman" w:cs="Times New Roman"/>
          <w:sz w:val="24"/>
          <w:szCs w:val="24"/>
          <w:lang w:val="en-US"/>
        </w:rPr>
        <w:t xml:space="preserve">. </w:t>
      </w:r>
      <w:r w:rsidR="00A00603" w:rsidRPr="00772523">
        <w:rPr>
          <w:rFonts w:ascii="Times New Roman" w:hAnsi="Times New Roman" w:cs="Times New Roman"/>
          <w:sz w:val="24"/>
          <w:szCs w:val="24"/>
          <w:lang w:val="en-US"/>
        </w:rPr>
        <w:t xml:space="preserve">However, the main drawback of this approach is the introduction of positioning uncertainty related to the mechanical movement. </w:t>
      </w:r>
      <w:r w:rsidR="003D1E84" w:rsidRPr="00772523">
        <w:rPr>
          <w:rFonts w:ascii="Times New Roman" w:hAnsi="Times New Roman" w:cs="Times New Roman"/>
          <w:sz w:val="24"/>
          <w:szCs w:val="24"/>
          <w:lang w:val="en-US"/>
        </w:rPr>
        <w:t>An example on how it is possible</w:t>
      </w:r>
      <w:r w:rsidR="00507C33" w:rsidRPr="00772523">
        <w:rPr>
          <w:rFonts w:ascii="Times New Roman" w:hAnsi="Times New Roman" w:cs="Times New Roman"/>
          <w:sz w:val="24"/>
          <w:szCs w:val="24"/>
          <w:lang w:val="en-US"/>
        </w:rPr>
        <w:t xml:space="preserve"> to increase the amount of information on the sample by acquiring complementary </w:t>
      </w:r>
      <w:r w:rsidR="003D1E84" w:rsidRPr="00772523">
        <w:rPr>
          <w:rFonts w:ascii="Times New Roman" w:hAnsi="Times New Roman" w:cs="Times New Roman"/>
          <w:sz w:val="24"/>
          <w:szCs w:val="24"/>
          <w:lang w:val="en-US"/>
        </w:rPr>
        <w:t xml:space="preserve">information was </w:t>
      </w:r>
      <w:r w:rsidR="00576060" w:rsidRPr="00772523">
        <w:rPr>
          <w:rFonts w:ascii="Times New Roman" w:hAnsi="Times New Roman" w:cs="Times New Roman"/>
          <w:sz w:val="24"/>
          <w:szCs w:val="24"/>
          <w:lang w:val="en-US"/>
        </w:rPr>
        <w:t>demonstrated by coupling boundary electrical measurements with magnetic measurements through magnetic resonance electrical impedance tomography (MREIT).</w:t>
      </w:r>
      <w:sdt>
        <w:sdtPr>
          <w:rPr>
            <w:rFonts w:ascii="Times New Roman" w:hAnsi="Times New Roman" w:cs="Times New Roman"/>
            <w:sz w:val="24"/>
            <w:szCs w:val="24"/>
            <w:vertAlign w:val="superscript"/>
            <w:lang w:val="en-US"/>
          </w:rPr>
          <w:tag w:val="MENDELEY_CITATION_v3_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"/>
          <w:id w:val="-8680296"/>
          <w:placeholder>
            <w:docPart w:val="DefaultPlaceholder_-1854013440"/>
          </w:placeholder>
        </w:sdtPr>
        <w:sdtContent>
          <w:r w:rsidR="001E1791" w:rsidRPr="00772523">
            <w:rPr>
              <w:rFonts w:ascii="Times New Roman" w:hAnsi="Times New Roman" w:cs="Times New Roman"/>
              <w:sz w:val="24"/>
              <w:szCs w:val="24"/>
              <w:vertAlign w:val="superscript"/>
              <w:lang w:val="en-US"/>
            </w:rPr>
            <w:t>21</w:t>
          </w:r>
        </w:sdtContent>
      </w:sdt>
      <w:r w:rsidR="00576060" w:rsidRPr="00772523">
        <w:rPr>
          <w:rFonts w:ascii="Times New Roman" w:hAnsi="Times New Roman" w:cs="Times New Roman"/>
          <w:sz w:val="24"/>
          <w:szCs w:val="24"/>
          <w:vertAlign w:val="superscript"/>
          <w:lang w:val="en-US"/>
        </w:rPr>
        <w:t xml:space="preserve"> </w:t>
      </w:r>
      <w:r w:rsidR="00576060" w:rsidRPr="00772523">
        <w:rPr>
          <w:rFonts w:ascii="Times New Roman" w:hAnsi="Times New Roman" w:cs="Times New Roman"/>
          <w:sz w:val="24"/>
          <w:szCs w:val="24"/>
          <w:lang w:val="en-US"/>
        </w:rPr>
        <w:t xml:space="preserve">Here, an MRI scanner was </w:t>
      </w:r>
      <w:r w:rsidR="00576060">
        <w:rPr>
          <w:rFonts w:ascii="Times New Roman" w:hAnsi="Times New Roman" w:cs="Times New Roman"/>
          <w:sz w:val="24"/>
          <w:szCs w:val="24"/>
          <w:lang w:val="en-US"/>
        </w:rPr>
        <w:t xml:space="preserve">exploited to provide additional independent information on the sample conductivity by </w:t>
      </w:r>
      <w:r w:rsidR="00507C33">
        <w:rPr>
          <w:rFonts w:ascii="Times New Roman" w:hAnsi="Times New Roman" w:cs="Times New Roman"/>
          <w:sz w:val="24"/>
          <w:szCs w:val="24"/>
          <w:lang w:val="en-US"/>
        </w:rPr>
        <w:t>measuring</w:t>
      </w:r>
      <w:r w:rsidR="00576060">
        <w:rPr>
          <w:rFonts w:ascii="Times New Roman" w:hAnsi="Times New Roman" w:cs="Times New Roman"/>
          <w:sz w:val="24"/>
          <w:szCs w:val="24"/>
          <w:lang w:val="en-US"/>
        </w:rPr>
        <w:t xml:space="preserve"> the induced internal magnetic flux density produced by injected currents and electric fields inside the sample</w:t>
      </w:r>
      <w:r w:rsidR="00507C33">
        <w:rPr>
          <w:rFonts w:ascii="Times New Roman" w:hAnsi="Times New Roman" w:cs="Times New Roman"/>
          <w:sz w:val="24"/>
          <w:szCs w:val="24"/>
          <w:lang w:val="en-US"/>
        </w:rPr>
        <w:t>, allowing to obtain higher-resolution conductivity images</w:t>
      </w:r>
      <w:r w:rsidR="00A00603">
        <w:rPr>
          <w:rFonts w:ascii="Times New Roman" w:hAnsi="Times New Roman" w:cs="Times New Roman"/>
          <w:sz w:val="24"/>
          <w:szCs w:val="24"/>
          <w:lang w:val="en-US"/>
        </w:rPr>
        <w:t xml:space="preserve">. </w:t>
      </w:r>
      <w:r w:rsidR="00A00603" w:rsidRPr="00A00603">
        <w:rPr>
          <w:rFonts w:ascii="Times New Roman" w:hAnsi="Times New Roman" w:cs="Times New Roman"/>
          <w:sz w:val="24"/>
          <w:szCs w:val="24"/>
          <w:lang w:val="en-US"/>
        </w:rPr>
        <w:t>All th</w:t>
      </w:r>
      <w:r w:rsidR="00A00603">
        <w:rPr>
          <w:rFonts w:ascii="Times New Roman" w:hAnsi="Times New Roman" w:cs="Times New Roman"/>
          <w:sz w:val="24"/>
          <w:szCs w:val="24"/>
          <w:lang w:val="en-US"/>
        </w:rPr>
        <w:t>ese</w:t>
      </w:r>
      <w:r w:rsidR="00A00603" w:rsidRPr="00A00603">
        <w:rPr>
          <w:rFonts w:ascii="Times New Roman" w:hAnsi="Times New Roman" w:cs="Times New Roman"/>
          <w:sz w:val="24"/>
          <w:szCs w:val="24"/>
          <w:lang w:val="en-US"/>
        </w:rPr>
        <w:t xml:space="preserve"> approaches can be clearly envisaged</w:t>
      </w:r>
      <w:r w:rsidR="00A00603">
        <w:rPr>
          <w:rFonts w:ascii="Times New Roman" w:hAnsi="Times New Roman" w:cs="Times New Roman"/>
          <w:sz w:val="24"/>
          <w:szCs w:val="24"/>
          <w:lang w:val="en-US"/>
        </w:rPr>
        <w:t xml:space="preserve"> to increase the spatial resolution</w:t>
      </w:r>
      <w:r w:rsidR="00D854EA">
        <w:rPr>
          <w:rFonts w:ascii="Times New Roman" w:hAnsi="Times New Roman" w:cs="Times New Roman"/>
          <w:sz w:val="24"/>
          <w:szCs w:val="24"/>
          <w:lang w:val="en-US"/>
        </w:rPr>
        <w:t xml:space="preserve"> of NW network </w:t>
      </w:r>
      <w:r w:rsidR="00410150">
        <w:rPr>
          <w:rFonts w:ascii="Times New Roman" w:hAnsi="Times New Roman" w:cs="Times New Roman"/>
          <w:sz w:val="24"/>
          <w:szCs w:val="24"/>
          <w:lang w:val="en-US"/>
        </w:rPr>
        <w:t>mapping.</w:t>
      </w:r>
    </w:p>
    <w:p w14:paraId="30C632A1" w14:textId="7591DDAF" w:rsidR="00C60801" w:rsidRDefault="00A00603" w:rsidP="00A00603">
      <w:pPr>
        <w:spacing w:line="480" w:lineRule="auto"/>
        <w:jc w:val="both"/>
        <w:rPr>
          <w:rFonts w:ascii="Times New Roman" w:hAnsi="Times New Roman" w:cs="Times New Roman"/>
          <w:sz w:val="24"/>
          <w:szCs w:val="24"/>
          <w:lang w:val="en-US"/>
        </w:rPr>
      </w:pPr>
      <w:r w:rsidRPr="00A00603">
        <w:rPr>
          <w:rFonts w:ascii="Times New Roman" w:hAnsi="Times New Roman" w:cs="Times New Roman"/>
          <w:sz w:val="24"/>
          <w:szCs w:val="24"/>
          <w:lang w:val="en-US"/>
        </w:rPr>
        <w:t>Increasing the temporal resolution of ERT mapp</w:t>
      </w:r>
      <w:r w:rsidRPr="00C60801">
        <w:rPr>
          <w:rFonts w:ascii="Times New Roman" w:hAnsi="Times New Roman" w:cs="Times New Roman"/>
          <w:sz w:val="24"/>
          <w:szCs w:val="24"/>
          <w:lang w:val="en-US"/>
        </w:rPr>
        <w:t>ing rel</w:t>
      </w:r>
      <w:r w:rsidR="00410150">
        <w:rPr>
          <w:rFonts w:ascii="Times New Roman" w:hAnsi="Times New Roman" w:cs="Times New Roman"/>
          <w:sz w:val="24"/>
          <w:szCs w:val="24"/>
          <w:lang w:val="en-US"/>
        </w:rPr>
        <w:t>ies</w:t>
      </w:r>
      <w:r w:rsidRPr="00C60801">
        <w:rPr>
          <w:rFonts w:ascii="Times New Roman" w:hAnsi="Times New Roman" w:cs="Times New Roman"/>
          <w:sz w:val="24"/>
          <w:szCs w:val="24"/>
          <w:lang w:val="en-US"/>
        </w:rPr>
        <w:t xml:space="preserve"> on exploiting fastest strategies for acquiring the impedance matrix of the multiterminal system. </w:t>
      </w:r>
      <w:r w:rsidR="00F12690" w:rsidRPr="00C60801">
        <w:rPr>
          <w:rFonts w:ascii="Times New Roman" w:hAnsi="Times New Roman" w:cs="Times New Roman"/>
          <w:sz w:val="24"/>
          <w:szCs w:val="24"/>
          <w:lang w:val="en-US"/>
        </w:rPr>
        <w:t xml:space="preserve">Within the context of an adjacent scanning strategy (used in the present </w:t>
      </w:r>
      <w:r w:rsidR="00D854EA">
        <w:rPr>
          <w:rFonts w:ascii="Times New Roman" w:hAnsi="Times New Roman" w:cs="Times New Roman"/>
          <w:sz w:val="24"/>
          <w:szCs w:val="24"/>
          <w:lang w:val="en-US"/>
        </w:rPr>
        <w:t>work</w:t>
      </w:r>
      <w:r w:rsidR="00F12690" w:rsidRPr="00C60801">
        <w:rPr>
          <w:rFonts w:ascii="Times New Roman" w:hAnsi="Times New Roman" w:cs="Times New Roman"/>
          <w:sz w:val="24"/>
          <w:szCs w:val="24"/>
          <w:lang w:val="en-US"/>
        </w:rPr>
        <w:t>) and 16-electrodes</w:t>
      </w:r>
      <w:r w:rsidR="003D1E84">
        <w:rPr>
          <w:rFonts w:ascii="Times New Roman" w:hAnsi="Times New Roman" w:cs="Times New Roman"/>
          <w:sz w:val="24"/>
          <w:szCs w:val="24"/>
          <w:lang w:val="en-US"/>
        </w:rPr>
        <w:t xml:space="preserve">, </w:t>
      </w:r>
      <w:r w:rsidR="00F12690" w:rsidRPr="00C60801">
        <w:rPr>
          <w:rFonts w:ascii="Times New Roman" w:hAnsi="Times New Roman" w:cs="Times New Roman"/>
          <w:sz w:val="24"/>
          <w:szCs w:val="24"/>
          <w:lang w:val="en-US"/>
        </w:rPr>
        <w:t xml:space="preserve">data acquisition speed of well beyond 1k frames per seconds </w:t>
      </w:r>
      <w:r w:rsidRPr="00C60801">
        <w:rPr>
          <w:rFonts w:ascii="Times New Roman" w:hAnsi="Times New Roman" w:cs="Times New Roman"/>
          <w:sz w:val="24"/>
          <w:szCs w:val="24"/>
          <w:lang w:val="en-US"/>
        </w:rPr>
        <w:t xml:space="preserve">(fps) </w:t>
      </w:r>
      <w:r w:rsidR="00F12690" w:rsidRPr="00C60801">
        <w:rPr>
          <w:rFonts w:ascii="Times New Roman" w:hAnsi="Times New Roman" w:cs="Times New Roman"/>
          <w:sz w:val="24"/>
          <w:szCs w:val="24"/>
          <w:lang w:val="en-US"/>
        </w:rPr>
        <w:t>can be achieved</w:t>
      </w:r>
      <w:r w:rsidR="00626F3A" w:rsidRPr="00C60801">
        <w:rPr>
          <w:rFonts w:ascii="Times New Roman" w:hAnsi="Times New Roman" w:cs="Times New Roman"/>
          <w:sz w:val="24"/>
          <w:szCs w:val="24"/>
          <w:lang w:val="en-US"/>
        </w:rPr>
        <w:t xml:space="preserve"> as shown in other fields of application.</w:t>
      </w:r>
      <w:sdt>
        <w:sdtPr>
          <w:rPr>
            <w:rFonts w:ascii="Times New Roman" w:hAnsi="Times New Roman" w:cs="Times New Roman"/>
            <w:color w:val="000000"/>
            <w:sz w:val="24"/>
            <w:szCs w:val="24"/>
            <w:vertAlign w:val="superscript"/>
            <w:lang w:val="en-US"/>
          </w:rPr>
          <w:tag w:val="MENDELEY_CITATION_v3_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"/>
          <w:id w:val="97191"/>
          <w:placeholder>
            <w:docPart w:val="DefaultPlaceholder_-1854013440"/>
          </w:placeholder>
        </w:sdtPr>
        <w:sdtContent>
          <w:r w:rsidR="001E1791" w:rsidRPr="001E1791">
            <w:rPr>
              <w:rFonts w:ascii="Times New Roman" w:hAnsi="Times New Roman" w:cs="Times New Roman"/>
              <w:color w:val="000000"/>
              <w:sz w:val="24"/>
              <w:szCs w:val="24"/>
              <w:vertAlign w:val="superscript"/>
              <w:lang w:val="en-US"/>
            </w:rPr>
            <w:t>22,23</w:t>
          </w:r>
        </w:sdtContent>
      </w:sdt>
      <w:r w:rsidR="00F12690" w:rsidRPr="00C60801">
        <w:rPr>
          <w:rFonts w:ascii="Times New Roman" w:hAnsi="Times New Roman" w:cs="Times New Roman"/>
          <w:color w:val="FF0000"/>
          <w:sz w:val="24"/>
          <w:szCs w:val="24"/>
          <w:lang w:val="en-US"/>
        </w:rPr>
        <w:t xml:space="preserve"> </w:t>
      </w:r>
      <w:r w:rsidR="00F12690" w:rsidRPr="00C60801">
        <w:rPr>
          <w:rFonts w:ascii="Times New Roman" w:hAnsi="Times New Roman" w:cs="Times New Roman"/>
          <w:sz w:val="24"/>
          <w:szCs w:val="24"/>
          <w:lang w:val="en-US"/>
        </w:rPr>
        <w:t xml:space="preserve">More recent approaches based on </w:t>
      </w:r>
      <w:r w:rsidR="003D1E84">
        <w:rPr>
          <w:rFonts w:ascii="Times New Roman" w:hAnsi="Times New Roman" w:cs="Times New Roman"/>
          <w:sz w:val="24"/>
          <w:szCs w:val="24"/>
          <w:lang w:val="en-US"/>
        </w:rPr>
        <w:t>AC</w:t>
      </w:r>
      <w:r w:rsidR="00F12690" w:rsidRPr="00C60801">
        <w:rPr>
          <w:rFonts w:ascii="Times New Roman" w:hAnsi="Times New Roman" w:cs="Times New Roman"/>
          <w:sz w:val="24"/>
          <w:szCs w:val="24"/>
          <w:lang w:val="en-US"/>
        </w:rPr>
        <w:t xml:space="preserve">-regime excitation and parallel </w:t>
      </w:r>
      <w:r w:rsidR="00002751" w:rsidRPr="00C60801">
        <w:rPr>
          <w:rFonts w:ascii="Times New Roman" w:hAnsi="Times New Roman" w:cs="Times New Roman"/>
          <w:sz w:val="24"/>
          <w:szCs w:val="24"/>
          <w:lang w:val="en-US"/>
        </w:rPr>
        <w:t>sensing</w:t>
      </w:r>
      <w:r w:rsidR="00F12690" w:rsidRPr="00C60801">
        <w:rPr>
          <w:rFonts w:ascii="Times New Roman" w:hAnsi="Times New Roman" w:cs="Times New Roman"/>
          <w:sz w:val="24"/>
          <w:szCs w:val="24"/>
          <w:lang w:val="en-US"/>
        </w:rPr>
        <w:t xml:space="preserve"> of all the </w:t>
      </w:r>
      <w:r w:rsidR="00002751" w:rsidRPr="00C60801">
        <w:rPr>
          <w:rFonts w:ascii="Times New Roman" w:hAnsi="Times New Roman" w:cs="Times New Roman"/>
          <w:sz w:val="24"/>
          <w:szCs w:val="24"/>
          <w:lang w:val="en-US"/>
        </w:rPr>
        <w:t>electrodes</w:t>
      </w:r>
      <w:r w:rsidR="00F12690" w:rsidRPr="00C60801">
        <w:rPr>
          <w:rFonts w:ascii="Times New Roman" w:hAnsi="Times New Roman" w:cs="Times New Roman"/>
          <w:sz w:val="24"/>
          <w:szCs w:val="24"/>
          <w:lang w:val="en-US"/>
        </w:rPr>
        <w:t xml:space="preserve"> have been proposed to rea</w:t>
      </w:r>
      <w:r w:rsidR="00F12690" w:rsidRPr="00C60801">
        <w:rPr>
          <w:rFonts w:ascii="Times New Roman" w:hAnsi="Times New Roman" w:cs="Times New Roman"/>
          <w:color w:val="000000" w:themeColor="text1"/>
          <w:sz w:val="24"/>
          <w:szCs w:val="24"/>
          <w:lang w:val="en-US"/>
        </w:rPr>
        <w:t xml:space="preserve">ch </w:t>
      </w:r>
      <w:r w:rsidR="00002751" w:rsidRPr="00C60801">
        <w:rPr>
          <w:rFonts w:ascii="Times New Roman" w:hAnsi="Times New Roman" w:cs="Times New Roman"/>
          <w:color w:val="000000" w:themeColor="text1"/>
          <w:sz w:val="24"/>
          <w:szCs w:val="24"/>
          <w:lang w:val="en-US"/>
        </w:rPr>
        <w:lastRenderedPageBreak/>
        <w:t>about 800</w:t>
      </w:r>
      <w:r w:rsidR="00F12690" w:rsidRPr="00C60801">
        <w:rPr>
          <w:rFonts w:ascii="Times New Roman" w:hAnsi="Times New Roman" w:cs="Times New Roman"/>
          <w:color w:val="000000" w:themeColor="text1"/>
          <w:sz w:val="24"/>
          <w:szCs w:val="24"/>
          <w:lang w:val="en-US"/>
        </w:rPr>
        <w:t xml:space="preserve"> frames</w:t>
      </w:r>
      <w:r w:rsidR="00F12690" w:rsidRPr="00C60801">
        <w:rPr>
          <w:rFonts w:ascii="Times New Roman" w:hAnsi="Times New Roman" w:cs="Times New Roman"/>
          <w:sz w:val="24"/>
          <w:szCs w:val="24"/>
          <w:lang w:val="en-US"/>
        </w:rPr>
        <w:t xml:space="preserve"> per second </w:t>
      </w:r>
      <w:r w:rsidR="00002751" w:rsidRPr="00C60801">
        <w:rPr>
          <w:rFonts w:ascii="Times New Roman" w:hAnsi="Times New Roman" w:cs="Times New Roman"/>
          <w:sz w:val="24"/>
          <w:szCs w:val="24"/>
          <w:lang w:val="en-US"/>
        </w:rPr>
        <w:t xml:space="preserve">image </w:t>
      </w:r>
      <w:r w:rsidR="00F12690" w:rsidRPr="00C60801">
        <w:rPr>
          <w:rFonts w:ascii="Times New Roman" w:hAnsi="Times New Roman" w:cs="Times New Roman"/>
          <w:sz w:val="24"/>
          <w:szCs w:val="24"/>
          <w:lang w:val="en-US"/>
        </w:rPr>
        <w:t>reconstruction</w:t>
      </w:r>
      <w:r w:rsidR="00002751" w:rsidRPr="00C60801">
        <w:rPr>
          <w:rFonts w:ascii="Times New Roman" w:hAnsi="Times New Roman" w:cs="Times New Roman"/>
          <w:sz w:val="24"/>
          <w:szCs w:val="24"/>
          <w:lang w:val="en-US"/>
        </w:rPr>
        <w:t xml:space="preserve"> </w:t>
      </w:r>
      <w:r w:rsidR="00256095" w:rsidRPr="00C60801">
        <w:rPr>
          <w:rFonts w:ascii="Times New Roman" w:hAnsi="Times New Roman" w:cs="Times New Roman"/>
          <w:sz w:val="24"/>
          <w:szCs w:val="24"/>
          <w:lang w:val="en-US"/>
        </w:rPr>
        <w:t xml:space="preserve">rate with real time </w:t>
      </w:r>
      <w:r w:rsidR="00954623" w:rsidRPr="00C60801">
        <w:rPr>
          <w:rFonts w:ascii="Times New Roman" w:hAnsi="Times New Roman" w:cs="Times New Roman"/>
          <w:sz w:val="24"/>
          <w:szCs w:val="24"/>
          <w:lang w:val="en-US"/>
        </w:rPr>
        <w:t>reconstruction</w:t>
      </w:r>
      <w:r w:rsidRPr="00C60801">
        <w:rPr>
          <w:rFonts w:ascii="Times New Roman" w:hAnsi="Times New Roman" w:cs="Times New Roman"/>
          <w:sz w:val="24"/>
          <w:szCs w:val="24"/>
          <w:lang w:val="en-US"/>
        </w:rPr>
        <w:t>.</w:t>
      </w:r>
      <w:sdt>
        <w:sdtPr>
          <w:rPr>
            <w:rFonts w:ascii="Times New Roman" w:hAnsi="Times New Roman" w:cs="Times New Roman"/>
            <w:color w:val="000000"/>
            <w:sz w:val="24"/>
            <w:szCs w:val="24"/>
            <w:vertAlign w:val="superscript"/>
            <w:lang w:val="en-US"/>
          </w:rPr>
          <w:tag w:val="MENDELEY_CITATION_v3_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"/>
          <w:id w:val="2139297876"/>
          <w:placeholder>
            <w:docPart w:val="DefaultPlaceholder_-1854013440"/>
          </w:placeholder>
        </w:sdtPr>
        <w:sdtContent>
          <w:r w:rsidR="001E1791" w:rsidRPr="001E1791">
            <w:rPr>
              <w:rFonts w:ascii="Times New Roman" w:hAnsi="Times New Roman" w:cs="Times New Roman"/>
              <w:color w:val="000000"/>
              <w:sz w:val="24"/>
              <w:szCs w:val="24"/>
              <w:vertAlign w:val="superscript"/>
              <w:lang w:val="en-US"/>
            </w:rPr>
            <w:t>24</w:t>
          </w:r>
        </w:sdtContent>
      </w:sdt>
      <w:r w:rsidRPr="00C60801">
        <w:rPr>
          <w:rFonts w:ascii="Times New Roman" w:hAnsi="Times New Roman" w:cs="Times New Roman"/>
          <w:sz w:val="24"/>
          <w:szCs w:val="24"/>
          <w:lang w:val="en-US"/>
        </w:rPr>
        <w:t xml:space="preserve"> </w:t>
      </w:r>
      <w:r w:rsidR="00C60801">
        <w:rPr>
          <w:rFonts w:ascii="Times New Roman" w:hAnsi="Times New Roman" w:cs="Times New Roman"/>
          <w:sz w:val="24"/>
          <w:szCs w:val="24"/>
          <w:lang w:val="en-US"/>
        </w:rPr>
        <w:t xml:space="preserve">In this context, the measurement speed of the set of electrical measurements required for ERT reconstruction of NW networks can be increased by </w:t>
      </w:r>
      <w:r w:rsidR="003D1E84">
        <w:rPr>
          <w:rFonts w:ascii="Times New Roman" w:hAnsi="Times New Roman" w:cs="Times New Roman"/>
          <w:sz w:val="24"/>
          <w:szCs w:val="24"/>
          <w:lang w:val="en-US"/>
        </w:rPr>
        <w:t>exploring measurement protocols</w:t>
      </w:r>
      <w:r w:rsidR="00C60801">
        <w:rPr>
          <w:rFonts w:ascii="Times New Roman" w:hAnsi="Times New Roman" w:cs="Times New Roman"/>
          <w:sz w:val="24"/>
          <w:szCs w:val="24"/>
          <w:lang w:val="en-US"/>
        </w:rPr>
        <w:t xml:space="preserve"> in the AC regime.</w:t>
      </w:r>
    </w:p>
    <w:p w14:paraId="20B5E04B" w14:textId="62E306DE" w:rsidR="00954623" w:rsidRDefault="00954623" w:rsidP="00F12690">
      <w:pPr>
        <w:jc w:val="both"/>
        <w:rPr>
          <w:rFonts w:ascii="Times New Roman" w:hAnsi="Times New Roman" w:cs="Times New Roman"/>
          <w:sz w:val="24"/>
          <w:szCs w:val="24"/>
          <w:highlight w:val="yellow"/>
          <w:lang w:val="en-US"/>
        </w:rPr>
      </w:pPr>
    </w:p>
    <w:p w14:paraId="3A8B539C" w14:textId="77777777" w:rsidR="00C60801" w:rsidRPr="00256095" w:rsidRDefault="00C60801" w:rsidP="00F12690">
      <w:pPr>
        <w:jc w:val="both"/>
        <w:rPr>
          <w:rFonts w:ascii="Times New Roman" w:hAnsi="Times New Roman" w:cs="Times New Roman"/>
          <w:sz w:val="24"/>
          <w:szCs w:val="24"/>
          <w:highlight w:val="yellow"/>
          <w:lang w:val="en-US"/>
        </w:rPr>
      </w:pPr>
    </w:p>
    <w:p w14:paraId="3BFDFCAA" w14:textId="36B55F40" w:rsidR="00F12690" w:rsidRDefault="00F12690" w:rsidP="00F12690">
      <w:pPr>
        <w:jc w:val="both"/>
        <w:rPr>
          <w:rFonts w:ascii="Times New Roman" w:hAnsi="Times New Roman" w:cs="Times New Roman"/>
          <w:sz w:val="24"/>
          <w:szCs w:val="24"/>
          <w:highlight w:val="yellow"/>
          <w:lang w:val="en-US"/>
        </w:rPr>
      </w:pPr>
    </w:p>
    <w:p w14:paraId="6713DDE8" w14:textId="00350E50" w:rsidR="008C3D69" w:rsidRDefault="008C3D69" w:rsidP="00F12690">
      <w:pPr>
        <w:jc w:val="both"/>
        <w:rPr>
          <w:rFonts w:ascii="Times New Roman" w:hAnsi="Times New Roman" w:cs="Times New Roman"/>
          <w:sz w:val="24"/>
          <w:szCs w:val="24"/>
          <w:highlight w:val="yellow"/>
          <w:lang w:val="en-US"/>
        </w:rPr>
      </w:pPr>
    </w:p>
    <w:p w14:paraId="0E72BE4D" w14:textId="62FB3C08" w:rsidR="008C3D69" w:rsidRDefault="008C3D69" w:rsidP="00F12690">
      <w:pPr>
        <w:jc w:val="both"/>
        <w:rPr>
          <w:rFonts w:ascii="Times New Roman" w:hAnsi="Times New Roman" w:cs="Times New Roman"/>
          <w:sz w:val="24"/>
          <w:szCs w:val="24"/>
          <w:highlight w:val="yellow"/>
          <w:lang w:val="en-US"/>
        </w:rPr>
      </w:pPr>
    </w:p>
    <w:p w14:paraId="5B3ADF9E" w14:textId="7CA1A535" w:rsidR="008C3D69" w:rsidRDefault="008C3D69" w:rsidP="00F12690">
      <w:pPr>
        <w:jc w:val="both"/>
        <w:rPr>
          <w:rFonts w:ascii="Times New Roman" w:hAnsi="Times New Roman" w:cs="Times New Roman"/>
          <w:sz w:val="24"/>
          <w:szCs w:val="24"/>
          <w:highlight w:val="yellow"/>
          <w:lang w:val="en-US"/>
        </w:rPr>
      </w:pPr>
    </w:p>
    <w:p w14:paraId="604BE946" w14:textId="5B41088E" w:rsidR="008C3D69" w:rsidRDefault="008C3D69" w:rsidP="00F12690">
      <w:pPr>
        <w:jc w:val="both"/>
        <w:rPr>
          <w:rFonts w:ascii="Times New Roman" w:hAnsi="Times New Roman" w:cs="Times New Roman"/>
          <w:sz w:val="24"/>
          <w:szCs w:val="24"/>
          <w:highlight w:val="yellow"/>
          <w:lang w:val="en-US"/>
        </w:rPr>
      </w:pPr>
    </w:p>
    <w:p w14:paraId="68F21F87" w14:textId="2BB0661F" w:rsidR="008C3D69" w:rsidRDefault="008C3D69" w:rsidP="00F12690">
      <w:pPr>
        <w:jc w:val="both"/>
        <w:rPr>
          <w:rFonts w:ascii="Times New Roman" w:hAnsi="Times New Roman" w:cs="Times New Roman"/>
          <w:sz w:val="24"/>
          <w:szCs w:val="24"/>
          <w:highlight w:val="yellow"/>
          <w:lang w:val="en-US"/>
        </w:rPr>
      </w:pPr>
    </w:p>
    <w:p w14:paraId="294A7234" w14:textId="280BFE8C" w:rsidR="008C3D69" w:rsidRDefault="008C3D69" w:rsidP="00F12690">
      <w:pPr>
        <w:jc w:val="both"/>
        <w:rPr>
          <w:rFonts w:ascii="Times New Roman" w:hAnsi="Times New Roman" w:cs="Times New Roman"/>
          <w:sz w:val="24"/>
          <w:szCs w:val="24"/>
          <w:highlight w:val="yellow"/>
          <w:lang w:val="en-US"/>
        </w:rPr>
      </w:pPr>
    </w:p>
    <w:p w14:paraId="6F31098A" w14:textId="4747D451" w:rsidR="008C3D69" w:rsidRDefault="008C3D69" w:rsidP="00F12690">
      <w:pPr>
        <w:jc w:val="both"/>
        <w:rPr>
          <w:rFonts w:ascii="Times New Roman" w:hAnsi="Times New Roman" w:cs="Times New Roman"/>
          <w:sz w:val="24"/>
          <w:szCs w:val="24"/>
          <w:highlight w:val="yellow"/>
          <w:lang w:val="en-US"/>
        </w:rPr>
      </w:pPr>
    </w:p>
    <w:p w14:paraId="29A8F188" w14:textId="5146BA88" w:rsidR="008C3D69" w:rsidRDefault="008C3D69" w:rsidP="00F12690">
      <w:pPr>
        <w:jc w:val="both"/>
        <w:rPr>
          <w:rFonts w:ascii="Times New Roman" w:hAnsi="Times New Roman" w:cs="Times New Roman"/>
          <w:sz w:val="24"/>
          <w:szCs w:val="24"/>
          <w:highlight w:val="yellow"/>
          <w:lang w:val="en-US"/>
        </w:rPr>
      </w:pPr>
    </w:p>
    <w:p w14:paraId="216EE23A" w14:textId="35E99759" w:rsidR="008C3D69" w:rsidRDefault="008C3D69" w:rsidP="00F12690">
      <w:pPr>
        <w:jc w:val="both"/>
        <w:rPr>
          <w:rFonts w:ascii="Times New Roman" w:hAnsi="Times New Roman" w:cs="Times New Roman"/>
          <w:sz w:val="24"/>
          <w:szCs w:val="24"/>
          <w:highlight w:val="yellow"/>
          <w:lang w:val="en-US"/>
        </w:rPr>
      </w:pPr>
    </w:p>
    <w:p w14:paraId="5D6007B9" w14:textId="48152E9B" w:rsidR="008C3D69" w:rsidRDefault="008C3D69" w:rsidP="00F12690">
      <w:pPr>
        <w:jc w:val="both"/>
        <w:rPr>
          <w:rFonts w:ascii="Times New Roman" w:hAnsi="Times New Roman" w:cs="Times New Roman"/>
          <w:sz w:val="24"/>
          <w:szCs w:val="24"/>
          <w:highlight w:val="yellow"/>
          <w:lang w:val="en-US"/>
        </w:rPr>
      </w:pPr>
    </w:p>
    <w:p w14:paraId="6FA9C773" w14:textId="5F556A21" w:rsidR="008C3D69" w:rsidRDefault="008C3D69" w:rsidP="00F12690">
      <w:pPr>
        <w:jc w:val="both"/>
        <w:rPr>
          <w:rFonts w:ascii="Times New Roman" w:hAnsi="Times New Roman" w:cs="Times New Roman"/>
          <w:sz w:val="24"/>
          <w:szCs w:val="24"/>
          <w:highlight w:val="yellow"/>
          <w:lang w:val="en-US"/>
        </w:rPr>
      </w:pPr>
    </w:p>
    <w:p w14:paraId="6AD56ECB" w14:textId="190856C9" w:rsidR="008C3D69" w:rsidRDefault="008C3D69" w:rsidP="00F12690">
      <w:pPr>
        <w:jc w:val="both"/>
        <w:rPr>
          <w:rFonts w:ascii="Times New Roman" w:hAnsi="Times New Roman" w:cs="Times New Roman"/>
          <w:sz w:val="24"/>
          <w:szCs w:val="24"/>
          <w:highlight w:val="yellow"/>
          <w:lang w:val="en-US"/>
        </w:rPr>
      </w:pPr>
    </w:p>
    <w:p w14:paraId="6FF62C5E" w14:textId="5210F9B3" w:rsidR="008C3D69" w:rsidRDefault="008C3D69" w:rsidP="00F12690">
      <w:pPr>
        <w:jc w:val="both"/>
        <w:rPr>
          <w:rFonts w:ascii="Times New Roman" w:hAnsi="Times New Roman" w:cs="Times New Roman"/>
          <w:sz w:val="24"/>
          <w:szCs w:val="24"/>
          <w:highlight w:val="yellow"/>
          <w:lang w:val="en-US"/>
        </w:rPr>
      </w:pPr>
    </w:p>
    <w:p w14:paraId="70482310" w14:textId="1A761141" w:rsidR="008C3D69" w:rsidRDefault="008C3D69" w:rsidP="00F12690">
      <w:pPr>
        <w:jc w:val="both"/>
        <w:rPr>
          <w:rFonts w:ascii="Times New Roman" w:hAnsi="Times New Roman" w:cs="Times New Roman"/>
          <w:sz w:val="24"/>
          <w:szCs w:val="24"/>
          <w:highlight w:val="yellow"/>
          <w:lang w:val="en-US"/>
        </w:rPr>
      </w:pPr>
    </w:p>
    <w:p w14:paraId="3E80A894" w14:textId="68D017EB" w:rsidR="008C3D69" w:rsidRDefault="008C3D69" w:rsidP="00F12690">
      <w:pPr>
        <w:jc w:val="both"/>
        <w:rPr>
          <w:rFonts w:ascii="Times New Roman" w:hAnsi="Times New Roman" w:cs="Times New Roman"/>
          <w:sz w:val="24"/>
          <w:szCs w:val="24"/>
          <w:highlight w:val="yellow"/>
          <w:lang w:val="en-US"/>
        </w:rPr>
      </w:pPr>
    </w:p>
    <w:p w14:paraId="123290A1" w14:textId="61FC60FA" w:rsidR="008C3D69" w:rsidRDefault="008C3D69" w:rsidP="00F12690">
      <w:pPr>
        <w:jc w:val="both"/>
        <w:rPr>
          <w:rFonts w:ascii="Times New Roman" w:hAnsi="Times New Roman" w:cs="Times New Roman"/>
          <w:sz w:val="24"/>
          <w:szCs w:val="24"/>
          <w:highlight w:val="yellow"/>
          <w:lang w:val="en-US"/>
        </w:rPr>
      </w:pPr>
    </w:p>
    <w:p w14:paraId="2A21506E" w14:textId="5B175E3B" w:rsidR="00277FFA" w:rsidRDefault="00277FFA" w:rsidP="00F12690">
      <w:pPr>
        <w:jc w:val="both"/>
        <w:rPr>
          <w:rFonts w:ascii="Times New Roman" w:hAnsi="Times New Roman" w:cs="Times New Roman"/>
          <w:sz w:val="24"/>
          <w:szCs w:val="24"/>
          <w:highlight w:val="yellow"/>
          <w:lang w:val="en-US"/>
        </w:rPr>
      </w:pPr>
    </w:p>
    <w:p w14:paraId="2A86E835" w14:textId="14870CE0" w:rsidR="00277FFA" w:rsidRDefault="00277FFA" w:rsidP="00F12690">
      <w:pPr>
        <w:jc w:val="both"/>
        <w:rPr>
          <w:rFonts w:ascii="Times New Roman" w:hAnsi="Times New Roman" w:cs="Times New Roman"/>
          <w:sz w:val="24"/>
          <w:szCs w:val="24"/>
          <w:highlight w:val="yellow"/>
          <w:lang w:val="en-US"/>
        </w:rPr>
      </w:pPr>
    </w:p>
    <w:p w14:paraId="1C05BC21" w14:textId="230EEDCB" w:rsidR="00277FFA" w:rsidRDefault="00277FFA" w:rsidP="00F12690">
      <w:pPr>
        <w:jc w:val="both"/>
        <w:rPr>
          <w:rFonts w:ascii="Times New Roman" w:hAnsi="Times New Roman" w:cs="Times New Roman"/>
          <w:sz w:val="24"/>
          <w:szCs w:val="24"/>
          <w:highlight w:val="yellow"/>
          <w:lang w:val="en-US"/>
        </w:rPr>
      </w:pPr>
    </w:p>
    <w:p w14:paraId="0EC55A3E" w14:textId="4423B9AA" w:rsidR="00277FFA" w:rsidRDefault="00277FFA" w:rsidP="00F12690">
      <w:pPr>
        <w:jc w:val="both"/>
        <w:rPr>
          <w:rFonts w:ascii="Times New Roman" w:hAnsi="Times New Roman" w:cs="Times New Roman"/>
          <w:sz w:val="24"/>
          <w:szCs w:val="24"/>
          <w:highlight w:val="yellow"/>
          <w:lang w:val="en-US"/>
        </w:rPr>
      </w:pPr>
    </w:p>
    <w:p w14:paraId="299690FE" w14:textId="104518C6" w:rsidR="00277FFA" w:rsidRDefault="00277FFA" w:rsidP="00F12690">
      <w:pPr>
        <w:jc w:val="both"/>
        <w:rPr>
          <w:rFonts w:ascii="Times New Roman" w:hAnsi="Times New Roman" w:cs="Times New Roman"/>
          <w:sz w:val="24"/>
          <w:szCs w:val="24"/>
          <w:highlight w:val="yellow"/>
          <w:lang w:val="en-US"/>
        </w:rPr>
      </w:pPr>
    </w:p>
    <w:p w14:paraId="45D415C2" w14:textId="77777777" w:rsidR="00277FFA" w:rsidRDefault="00277FFA" w:rsidP="00F12690">
      <w:pPr>
        <w:jc w:val="both"/>
        <w:rPr>
          <w:rFonts w:ascii="Times New Roman" w:hAnsi="Times New Roman" w:cs="Times New Roman"/>
          <w:sz w:val="24"/>
          <w:szCs w:val="24"/>
          <w:highlight w:val="yellow"/>
          <w:lang w:val="en-US"/>
        </w:rPr>
      </w:pPr>
    </w:p>
    <w:p w14:paraId="7D466822" w14:textId="1115CB34" w:rsidR="008C3D69" w:rsidRDefault="008C3D69" w:rsidP="00F12690">
      <w:pPr>
        <w:jc w:val="both"/>
        <w:rPr>
          <w:rFonts w:ascii="Times New Roman" w:hAnsi="Times New Roman" w:cs="Times New Roman"/>
          <w:sz w:val="24"/>
          <w:szCs w:val="24"/>
          <w:highlight w:val="yellow"/>
          <w:lang w:val="en-US"/>
        </w:rPr>
      </w:pPr>
    </w:p>
    <w:p w14:paraId="0C213E45" w14:textId="725E8F44" w:rsidR="008C3D69" w:rsidRDefault="008C3D69" w:rsidP="00F12690">
      <w:pPr>
        <w:jc w:val="both"/>
        <w:rPr>
          <w:rFonts w:ascii="Times New Roman" w:hAnsi="Times New Roman" w:cs="Times New Roman"/>
          <w:sz w:val="24"/>
          <w:szCs w:val="24"/>
          <w:highlight w:val="yellow"/>
          <w:lang w:val="en-US"/>
        </w:rPr>
      </w:pPr>
    </w:p>
    <w:p w14:paraId="1C48B9AF" w14:textId="30450EF1" w:rsidR="00F12690" w:rsidRDefault="00F13240" w:rsidP="004962BD">
      <w:pPr>
        <w:spacing w:line="480" w:lineRule="auto"/>
        <w:jc w:val="both"/>
        <w:rPr>
          <w:rFonts w:ascii="Times New Roman" w:eastAsiaTheme="minorEastAsia" w:hAnsi="Times New Roman" w:cs="Times New Roman"/>
          <w:b/>
          <w:bCs/>
          <w:sz w:val="24"/>
          <w:szCs w:val="24"/>
          <w:lang w:val="en-US"/>
        </w:rPr>
      </w:pPr>
      <w:r w:rsidRPr="00F13240">
        <w:rPr>
          <w:rFonts w:ascii="Times New Roman" w:eastAsiaTheme="minorEastAsia" w:hAnsi="Times New Roman" w:cs="Times New Roman"/>
          <w:b/>
          <w:bCs/>
          <w:sz w:val="24"/>
          <w:szCs w:val="24"/>
          <w:lang w:val="en-US"/>
        </w:rPr>
        <w:lastRenderedPageBreak/>
        <w:t>References</w:t>
      </w:r>
    </w:p>
    <w:sdt>
      <w:sdtPr>
        <w:rPr>
          <w:rFonts w:ascii="Times New Roman" w:eastAsiaTheme="minorEastAsia" w:hAnsi="Times New Roman" w:cs="Times New Roman"/>
          <w:b/>
          <w:bCs/>
          <w:sz w:val="24"/>
          <w:szCs w:val="24"/>
          <w:lang w:val="en-US"/>
        </w:rPr>
        <w:tag w:val="MENDELEY_BIBLIOGRAPHY"/>
        <w:id w:val="-718282378"/>
        <w:placeholder>
          <w:docPart w:val="DefaultPlaceholder_-1854013440"/>
        </w:placeholder>
      </w:sdtPr>
      <w:sdtContent>
        <w:p w14:paraId="50EB0162" w14:textId="77777777" w:rsidR="001E1791" w:rsidRPr="001E1791" w:rsidRDefault="001E1791">
          <w:pPr>
            <w:autoSpaceDE w:val="0"/>
            <w:autoSpaceDN w:val="0"/>
            <w:ind w:hanging="640"/>
            <w:divId w:val="2103523046"/>
            <w:rPr>
              <w:rFonts w:eastAsia="Times New Roman"/>
              <w:sz w:val="24"/>
              <w:szCs w:val="24"/>
              <w:lang w:val="en-US"/>
            </w:rPr>
          </w:pPr>
          <w:r w:rsidRPr="001E1791">
            <w:rPr>
              <w:rFonts w:eastAsia="Times New Roman"/>
              <w:lang w:val="en-US"/>
            </w:rPr>
            <w:t>1.</w:t>
          </w:r>
          <w:r w:rsidRPr="001E1791">
            <w:rPr>
              <w:rFonts w:eastAsia="Times New Roman"/>
              <w:lang w:val="en-US"/>
            </w:rPr>
            <w:tab/>
            <w:t>He, Y., Su, X., Xu, M. &amp; Wang, H. Analysis of electrical tomography sensitive field based on multi-terminal network and electric field. in 75441Y (2010). doi:10.1117/12.885608.</w:t>
          </w:r>
        </w:p>
        <w:p w14:paraId="62A0F427" w14:textId="77777777" w:rsidR="001E1791" w:rsidRPr="001E1791" w:rsidRDefault="001E1791">
          <w:pPr>
            <w:autoSpaceDE w:val="0"/>
            <w:autoSpaceDN w:val="0"/>
            <w:ind w:hanging="640"/>
            <w:divId w:val="545289346"/>
            <w:rPr>
              <w:rFonts w:eastAsia="Times New Roman"/>
              <w:lang w:val="en-US"/>
            </w:rPr>
          </w:pPr>
          <w:r w:rsidRPr="001E1791">
            <w:rPr>
              <w:rFonts w:eastAsia="Times New Roman"/>
              <w:lang w:val="en-US"/>
            </w:rPr>
            <w:t>2.</w:t>
          </w:r>
          <w:r w:rsidRPr="001E1791">
            <w:rPr>
              <w:rFonts w:eastAsia="Times New Roman"/>
              <w:lang w:val="en-US"/>
            </w:rPr>
            <w:tab/>
            <w:t xml:space="preserve">Milano, G. </w:t>
          </w:r>
          <w:r w:rsidRPr="001E1791">
            <w:rPr>
              <w:rFonts w:eastAsia="Times New Roman"/>
              <w:i/>
              <w:iCs/>
              <w:lang w:val="en-US"/>
            </w:rPr>
            <w:t>et al.</w:t>
          </w:r>
          <w:r w:rsidRPr="001E1791">
            <w:rPr>
              <w:rFonts w:eastAsia="Times New Roman"/>
              <w:lang w:val="en-US"/>
            </w:rPr>
            <w:t xml:space="preserve"> Brain‐Inspired Structural Plasticity through Reweighting and Rewiring in Multi‐Terminal Self‐Organizing Memristive Nanowire Networks. </w:t>
          </w:r>
          <w:r w:rsidRPr="001E1791">
            <w:rPr>
              <w:rFonts w:eastAsia="Times New Roman"/>
              <w:i/>
              <w:iCs/>
              <w:lang w:val="en-US"/>
            </w:rPr>
            <w:t>Advanced Intelligent Systems</w:t>
          </w:r>
          <w:r w:rsidRPr="001E1791">
            <w:rPr>
              <w:rFonts w:eastAsia="Times New Roman"/>
              <w:lang w:val="en-US"/>
            </w:rPr>
            <w:t xml:space="preserve"> </w:t>
          </w:r>
          <w:r w:rsidRPr="001E1791">
            <w:rPr>
              <w:rFonts w:eastAsia="Times New Roman"/>
              <w:b/>
              <w:bCs/>
              <w:lang w:val="en-US"/>
            </w:rPr>
            <w:t>2</w:t>
          </w:r>
          <w:r w:rsidRPr="001E1791">
            <w:rPr>
              <w:rFonts w:eastAsia="Times New Roman"/>
              <w:lang w:val="en-US"/>
            </w:rPr>
            <w:t>, 2000096 (2020).</w:t>
          </w:r>
        </w:p>
        <w:p w14:paraId="53C3570E" w14:textId="77777777" w:rsidR="001E1791" w:rsidRPr="001E1791" w:rsidRDefault="001E1791">
          <w:pPr>
            <w:autoSpaceDE w:val="0"/>
            <w:autoSpaceDN w:val="0"/>
            <w:ind w:hanging="640"/>
            <w:divId w:val="1073283313"/>
            <w:rPr>
              <w:rFonts w:eastAsia="Times New Roman"/>
              <w:lang w:val="en-US"/>
            </w:rPr>
          </w:pPr>
          <w:r w:rsidRPr="001E1791">
            <w:rPr>
              <w:rFonts w:eastAsia="Times New Roman"/>
              <w:lang w:val="en-US"/>
            </w:rPr>
            <w:t>3.</w:t>
          </w:r>
          <w:r w:rsidRPr="001E1791">
            <w:rPr>
              <w:rFonts w:eastAsia="Times New Roman"/>
              <w:lang w:val="en-US"/>
            </w:rPr>
            <w:tab/>
            <w:t xml:space="preserve">Milano, G. </w:t>
          </w:r>
          <w:r w:rsidRPr="001E1791">
            <w:rPr>
              <w:rFonts w:eastAsia="Times New Roman"/>
              <w:i/>
              <w:iCs/>
              <w:lang w:val="en-US"/>
            </w:rPr>
            <w:t>et al.</w:t>
          </w:r>
          <w:r w:rsidRPr="001E1791">
            <w:rPr>
              <w:rFonts w:eastAsia="Times New Roman"/>
              <w:lang w:val="en-US"/>
            </w:rPr>
            <w:t xml:space="preserve"> Self-limited single nanowire systems combining all-in-one memristive and neuromorphic functionalities. </w:t>
          </w:r>
          <w:r w:rsidRPr="001E1791">
            <w:rPr>
              <w:rFonts w:eastAsia="Times New Roman"/>
              <w:i/>
              <w:iCs/>
              <w:lang w:val="en-US"/>
            </w:rPr>
            <w:t>Nat Commun</w:t>
          </w:r>
          <w:r w:rsidRPr="001E1791">
            <w:rPr>
              <w:rFonts w:eastAsia="Times New Roman"/>
              <w:lang w:val="en-US"/>
            </w:rPr>
            <w:t xml:space="preserve"> </w:t>
          </w:r>
          <w:r w:rsidRPr="001E1791">
            <w:rPr>
              <w:rFonts w:eastAsia="Times New Roman"/>
              <w:b/>
              <w:bCs/>
              <w:lang w:val="en-US"/>
            </w:rPr>
            <w:t>9</w:t>
          </w:r>
          <w:r w:rsidRPr="001E1791">
            <w:rPr>
              <w:rFonts w:eastAsia="Times New Roman"/>
              <w:lang w:val="en-US"/>
            </w:rPr>
            <w:t>, 5151 (2018).</w:t>
          </w:r>
        </w:p>
        <w:p w14:paraId="07EF9A97" w14:textId="77777777" w:rsidR="001E1791" w:rsidRPr="001E1791" w:rsidRDefault="001E1791">
          <w:pPr>
            <w:autoSpaceDE w:val="0"/>
            <w:autoSpaceDN w:val="0"/>
            <w:ind w:hanging="640"/>
            <w:divId w:val="526792516"/>
            <w:rPr>
              <w:rFonts w:eastAsia="Times New Roman"/>
              <w:lang w:val="en-US"/>
            </w:rPr>
          </w:pPr>
          <w:r w:rsidRPr="001E1791">
            <w:rPr>
              <w:rFonts w:eastAsia="Times New Roman"/>
              <w:lang w:val="en-US"/>
            </w:rPr>
            <w:t>4.</w:t>
          </w:r>
          <w:r w:rsidRPr="001E1791">
            <w:rPr>
              <w:rFonts w:eastAsia="Times New Roman"/>
              <w:lang w:val="en-US"/>
            </w:rPr>
            <w:tab/>
            <w:t xml:space="preserve">Wang, Z. </w:t>
          </w:r>
          <w:r w:rsidRPr="001E1791">
            <w:rPr>
              <w:rFonts w:eastAsia="Times New Roman"/>
              <w:i/>
              <w:iCs/>
              <w:lang w:val="en-US"/>
            </w:rPr>
            <w:t>et al.</w:t>
          </w:r>
          <w:r w:rsidRPr="001E1791">
            <w:rPr>
              <w:rFonts w:eastAsia="Times New Roman"/>
              <w:lang w:val="en-US"/>
            </w:rPr>
            <w:t xml:space="preserve"> Memristors with diffusive dynamics as synaptic emulators for neuromorphic computing. </w:t>
          </w:r>
          <w:r w:rsidRPr="001E1791">
            <w:rPr>
              <w:rFonts w:eastAsia="Times New Roman"/>
              <w:i/>
              <w:iCs/>
              <w:lang w:val="en-US"/>
            </w:rPr>
            <w:t>Nat Mater</w:t>
          </w:r>
          <w:r w:rsidRPr="001E1791">
            <w:rPr>
              <w:rFonts w:eastAsia="Times New Roman"/>
              <w:lang w:val="en-US"/>
            </w:rPr>
            <w:t xml:space="preserve"> </w:t>
          </w:r>
          <w:r w:rsidRPr="001E1791">
            <w:rPr>
              <w:rFonts w:eastAsia="Times New Roman"/>
              <w:b/>
              <w:bCs/>
              <w:lang w:val="en-US"/>
            </w:rPr>
            <w:t>16</w:t>
          </w:r>
          <w:r w:rsidRPr="001E1791">
            <w:rPr>
              <w:rFonts w:eastAsia="Times New Roman"/>
              <w:lang w:val="en-US"/>
            </w:rPr>
            <w:t>, 101–108 (2017).</w:t>
          </w:r>
        </w:p>
        <w:p w14:paraId="0E0A58EB" w14:textId="77777777" w:rsidR="001E1791" w:rsidRPr="001E1791" w:rsidRDefault="001E1791">
          <w:pPr>
            <w:autoSpaceDE w:val="0"/>
            <w:autoSpaceDN w:val="0"/>
            <w:ind w:hanging="640"/>
            <w:divId w:val="950623598"/>
            <w:rPr>
              <w:rFonts w:eastAsia="Times New Roman"/>
              <w:lang w:val="en-US"/>
            </w:rPr>
          </w:pPr>
          <w:r w:rsidRPr="001E1791">
            <w:rPr>
              <w:rFonts w:eastAsia="Times New Roman"/>
              <w:lang w:val="en-US"/>
            </w:rPr>
            <w:t>5.</w:t>
          </w:r>
          <w:r w:rsidRPr="001E1791">
            <w:rPr>
              <w:rFonts w:eastAsia="Times New Roman"/>
              <w:lang w:val="en-US"/>
            </w:rPr>
            <w:tab/>
            <w:t xml:space="preserve">Wang, W. </w:t>
          </w:r>
          <w:r w:rsidRPr="001E1791">
            <w:rPr>
              <w:rFonts w:eastAsia="Times New Roman"/>
              <w:i/>
              <w:iCs/>
              <w:lang w:val="en-US"/>
            </w:rPr>
            <w:t>et al.</w:t>
          </w:r>
          <w:r w:rsidRPr="001E1791">
            <w:rPr>
              <w:rFonts w:eastAsia="Times New Roman"/>
              <w:lang w:val="en-US"/>
            </w:rPr>
            <w:t xml:space="preserve"> Surface diffusion-limited lifetime of silver and copper nanofilaments in resistive switching devices. </w:t>
          </w:r>
          <w:r w:rsidRPr="001E1791">
            <w:rPr>
              <w:rFonts w:eastAsia="Times New Roman"/>
              <w:i/>
              <w:iCs/>
              <w:lang w:val="en-US"/>
            </w:rPr>
            <w:t>Nat Commun</w:t>
          </w:r>
          <w:r w:rsidRPr="001E1791">
            <w:rPr>
              <w:rFonts w:eastAsia="Times New Roman"/>
              <w:lang w:val="en-US"/>
            </w:rPr>
            <w:t xml:space="preserve"> </w:t>
          </w:r>
          <w:r w:rsidRPr="001E1791">
            <w:rPr>
              <w:rFonts w:eastAsia="Times New Roman"/>
              <w:b/>
              <w:bCs/>
              <w:lang w:val="en-US"/>
            </w:rPr>
            <w:t>10</w:t>
          </w:r>
          <w:r w:rsidRPr="001E1791">
            <w:rPr>
              <w:rFonts w:eastAsia="Times New Roman"/>
              <w:lang w:val="en-US"/>
            </w:rPr>
            <w:t>, 81 (2019).</w:t>
          </w:r>
        </w:p>
        <w:p w14:paraId="3E01DC7A" w14:textId="77777777" w:rsidR="001E1791" w:rsidRPr="001E1791" w:rsidRDefault="001E1791">
          <w:pPr>
            <w:autoSpaceDE w:val="0"/>
            <w:autoSpaceDN w:val="0"/>
            <w:ind w:hanging="640"/>
            <w:divId w:val="2033652966"/>
            <w:rPr>
              <w:rFonts w:eastAsia="Times New Roman"/>
              <w:lang w:val="en-US"/>
            </w:rPr>
          </w:pPr>
          <w:r w:rsidRPr="001E1791">
            <w:rPr>
              <w:rFonts w:eastAsia="Times New Roman"/>
              <w:lang w:val="en-US"/>
            </w:rPr>
            <w:t>6.</w:t>
          </w:r>
          <w:r w:rsidRPr="001E1791">
            <w:rPr>
              <w:rFonts w:eastAsia="Times New Roman"/>
              <w:lang w:val="en-US"/>
            </w:rPr>
            <w:tab/>
            <w:t xml:space="preserve">Cultrera, A. &amp; Callegaro, L. Electrical Resistance Tomography of Conductive Thin Films. </w:t>
          </w:r>
          <w:r w:rsidRPr="001E1791">
            <w:rPr>
              <w:rFonts w:eastAsia="Times New Roman"/>
              <w:i/>
              <w:iCs/>
              <w:lang w:val="en-US"/>
            </w:rPr>
            <w:t>IEEE Trans Instrum Meas</w:t>
          </w:r>
          <w:r w:rsidRPr="001E1791">
            <w:rPr>
              <w:rFonts w:eastAsia="Times New Roman"/>
              <w:lang w:val="en-US"/>
            </w:rPr>
            <w:t xml:space="preserve"> </w:t>
          </w:r>
          <w:r w:rsidRPr="001E1791">
            <w:rPr>
              <w:rFonts w:eastAsia="Times New Roman"/>
              <w:b/>
              <w:bCs/>
              <w:lang w:val="en-US"/>
            </w:rPr>
            <w:t>65</w:t>
          </w:r>
          <w:r w:rsidRPr="001E1791">
            <w:rPr>
              <w:rFonts w:eastAsia="Times New Roman"/>
              <w:lang w:val="en-US"/>
            </w:rPr>
            <w:t>, 2101–2107 (2016).</w:t>
          </w:r>
        </w:p>
        <w:p w14:paraId="68741B7F" w14:textId="77777777" w:rsidR="001E1791" w:rsidRPr="001E1791" w:rsidRDefault="001E1791">
          <w:pPr>
            <w:autoSpaceDE w:val="0"/>
            <w:autoSpaceDN w:val="0"/>
            <w:ind w:hanging="640"/>
            <w:divId w:val="1165128069"/>
            <w:rPr>
              <w:rFonts w:eastAsia="Times New Roman"/>
              <w:lang w:val="en-US"/>
            </w:rPr>
          </w:pPr>
          <w:r w:rsidRPr="001E1791">
            <w:rPr>
              <w:rFonts w:eastAsia="Times New Roman"/>
              <w:lang w:val="en-US"/>
            </w:rPr>
            <w:t>7.</w:t>
          </w:r>
          <w:r w:rsidRPr="001E1791">
            <w:rPr>
              <w:rFonts w:eastAsia="Times New Roman"/>
              <w:lang w:val="en-US"/>
            </w:rPr>
            <w:tab/>
            <w:t xml:space="preserve">Cultrera, A. </w:t>
          </w:r>
          <w:r w:rsidRPr="001E1791">
            <w:rPr>
              <w:rFonts w:eastAsia="Times New Roman"/>
              <w:i/>
              <w:iCs/>
              <w:lang w:val="en-US"/>
            </w:rPr>
            <w:t>et al.</w:t>
          </w:r>
          <w:r w:rsidRPr="001E1791">
            <w:rPr>
              <w:rFonts w:eastAsia="Times New Roman"/>
              <w:lang w:val="en-US"/>
            </w:rPr>
            <w:t xml:space="preserve"> Mapping the conductivity of graphene with Electrical Resistance Tomography. </w:t>
          </w:r>
          <w:r w:rsidRPr="001E1791">
            <w:rPr>
              <w:rFonts w:eastAsia="Times New Roman"/>
              <w:i/>
              <w:iCs/>
              <w:lang w:val="en-US"/>
            </w:rPr>
            <w:t>Sci Rep</w:t>
          </w:r>
          <w:r w:rsidRPr="001E1791">
            <w:rPr>
              <w:rFonts w:eastAsia="Times New Roman"/>
              <w:lang w:val="en-US"/>
            </w:rPr>
            <w:t xml:space="preserve"> </w:t>
          </w:r>
          <w:r w:rsidRPr="001E1791">
            <w:rPr>
              <w:rFonts w:eastAsia="Times New Roman"/>
              <w:b/>
              <w:bCs/>
              <w:lang w:val="en-US"/>
            </w:rPr>
            <w:t>9</w:t>
          </w:r>
          <w:r w:rsidRPr="001E1791">
            <w:rPr>
              <w:rFonts w:eastAsia="Times New Roman"/>
              <w:lang w:val="en-US"/>
            </w:rPr>
            <w:t>, 10655 (2019).</w:t>
          </w:r>
        </w:p>
        <w:p w14:paraId="494FB58C" w14:textId="77777777" w:rsidR="001E1791" w:rsidRPr="000854AE" w:rsidRDefault="001E1791">
          <w:pPr>
            <w:autoSpaceDE w:val="0"/>
            <w:autoSpaceDN w:val="0"/>
            <w:ind w:hanging="640"/>
            <w:divId w:val="856771349"/>
            <w:rPr>
              <w:rFonts w:eastAsia="Times New Roman"/>
            </w:rPr>
          </w:pPr>
          <w:r w:rsidRPr="001E1791">
            <w:rPr>
              <w:rFonts w:eastAsia="Times New Roman"/>
              <w:lang w:val="en-US"/>
            </w:rPr>
            <w:t>8.</w:t>
          </w:r>
          <w:r w:rsidRPr="001E1791">
            <w:rPr>
              <w:rFonts w:eastAsia="Times New Roman"/>
              <w:lang w:val="en-US"/>
            </w:rPr>
            <w:tab/>
            <w:t xml:space="preserve">Milano, G. </w:t>
          </w:r>
          <w:r w:rsidRPr="001E1791">
            <w:rPr>
              <w:rFonts w:eastAsia="Times New Roman"/>
              <w:i/>
              <w:iCs/>
              <w:lang w:val="en-US"/>
            </w:rPr>
            <w:t>et al.</w:t>
          </w:r>
          <w:r w:rsidRPr="001E1791">
            <w:rPr>
              <w:rFonts w:eastAsia="Times New Roman"/>
              <w:lang w:val="en-US"/>
            </w:rPr>
            <w:t xml:space="preserve"> Mapping Time-Dependent Conductivity of Metallic Nanowire Networks by Electrical Resistance Tomography toward Transparent Conductive Materials. </w:t>
          </w:r>
          <w:r w:rsidRPr="000854AE">
            <w:rPr>
              <w:rFonts w:eastAsia="Times New Roman"/>
              <w:i/>
              <w:iCs/>
            </w:rPr>
            <w:t>ACS Appl Nano Mater</w:t>
          </w:r>
          <w:r w:rsidRPr="000854AE">
            <w:rPr>
              <w:rFonts w:eastAsia="Times New Roman"/>
            </w:rPr>
            <w:t xml:space="preserve"> acsanm.0c02204 (2020) doi:10.1021/acsanm.0c02204.</w:t>
          </w:r>
        </w:p>
        <w:p w14:paraId="11F4909B" w14:textId="77777777" w:rsidR="001E1791" w:rsidRPr="001E1791" w:rsidRDefault="001E1791">
          <w:pPr>
            <w:autoSpaceDE w:val="0"/>
            <w:autoSpaceDN w:val="0"/>
            <w:ind w:hanging="640"/>
            <w:divId w:val="108744673"/>
            <w:rPr>
              <w:rFonts w:eastAsia="Times New Roman"/>
              <w:lang w:val="en-US"/>
            </w:rPr>
          </w:pPr>
          <w:r w:rsidRPr="000854AE">
            <w:rPr>
              <w:rFonts w:eastAsia="Times New Roman"/>
            </w:rPr>
            <w:t>9.</w:t>
          </w:r>
          <w:r w:rsidRPr="000854AE">
            <w:rPr>
              <w:rFonts w:eastAsia="Times New Roman"/>
            </w:rPr>
            <w:tab/>
            <w:t xml:space="preserve">Cultrera, A. </w:t>
          </w:r>
          <w:r w:rsidRPr="000854AE">
            <w:rPr>
              <w:rFonts w:eastAsia="Times New Roman"/>
              <w:i/>
              <w:iCs/>
            </w:rPr>
            <w:t>et al.</w:t>
          </w:r>
          <w:r w:rsidRPr="000854AE">
            <w:rPr>
              <w:rFonts w:eastAsia="Times New Roman"/>
            </w:rPr>
            <w:t xml:space="preserve"> </w:t>
          </w:r>
          <w:r w:rsidRPr="001E1791">
            <w:rPr>
              <w:rFonts w:eastAsia="Times New Roman"/>
              <w:lang w:val="en-US"/>
            </w:rPr>
            <w:t xml:space="preserve">Recommended implementation of electrical resistance tomography for conductivity mapping of metallic nanowire networks using voltage excitation. </w:t>
          </w:r>
          <w:r w:rsidRPr="001E1791">
            <w:rPr>
              <w:rFonts w:eastAsia="Times New Roman"/>
              <w:i/>
              <w:iCs/>
              <w:lang w:val="en-US"/>
            </w:rPr>
            <w:t>Sci Rep</w:t>
          </w:r>
          <w:r w:rsidRPr="001E1791">
            <w:rPr>
              <w:rFonts w:eastAsia="Times New Roman"/>
              <w:lang w:val="en-US"/>
            </w:rPr>
            <w:t xml:space="preserve"> </w:t>
          </w:r>
          <w:r w:rsidRPr="001E1791">
            <w:rPr>
              <w:rFonts w:eastAsia="Times New Roman"/>
              <w:b/>
              <w:bCs/>
              <w:lang w:val="en-US"/>
            </w:rPr>
            <w:t>11</w:t>
          </w:r>
          <w:r w:rsidRPr="001E1791">
            <w:rPr>
              <w:rFonts w:eastAsia="Times New Roman"/>
              <w:lang w:val="en-US"/>
            </w:rPr>
            <w:t>, 13167 (2021).</w:t>
          </w:r>
        </w:p>
        <w:p w14:paraId="6E5C4E7E" w14:textId="77777777" w:rsidR="001E1791" w:rsidRPr="001E1791" w:rsidRDefault="001E1791">
          <w:pPr>
            <w:autoSpaceDE w:val="0"/>
            <w:autoSpaceDN w:val="0"/>
            <w:ind w:hanging="640"/>
            <w:divId w:val="382677064"/>
            <w:rPr>
              <w:rFonts w:eastAsia="Times New Roman"/>
              <w:lang w:val="en-US"/>
            </w:rPr>
          </w:pPr>
          <w:r w:rsidRPr="001E1791">
            <w:rPr>
              <w:rFonts w:eastAsia="Times New Roman"/>
              <w:lang w:val="en-US"/>
            </w:rPr>
            <w:t>10.</w:t>
          </w:r>
          <w:r w:rsidRPr="001E1791">
            <w:rPr>
              <w:rFonts w:eastAsia="Times New Roman"/>
              <w:lang w:val="en-US"/>
            </w:rPr>
            <w:tab/>
            <w:t xml:space="preserve">Miranda, E., Milano, G. &amp; Ricciardi, C. Modeling of Short-Term Synaptic Plasticity Effects in ZnO Nanowire-Based Memristors Using a Potentiation-Depression Rate Balance Equation. </w:t>
          </w:r>
          <w:r w:rsidRPr="001E1791">
            <w:rPr>
              <w:rFonts w:eastAsia="Times New Roman"/>
              <w:i/>
              <w:iCs/>
              <w:lang w:val="en-US"/>
            </w:rPr>
            <w:t>IEEE Trans Nanotechnol</w:t>
          </w:r>
          <w:r w:rsidRPr="001E1791">
            <w:rPr>
              <w:rFonts w:eastAsia="Times New Roman"/>
              <w:lang w:val="en-US"/>
            </w:rPr>
            <w:t xml:space="preserve"> </w:t>
          </w:r>
          <w:r w:rsidRPr="001E1791">
            <w:rPr>
              <w:rFonts w:eastAsia="Times New Roman"/>
              <w:b/>
              <w:bCs/>
              <w:lang w:val="en-US"/>
            </w:rPr>
            <w:t>19</w:t>
          </w:r>
          <w:r w:rsidRPr="001E1791">
            <w:rPr>
              <w:rFonts w:eastAsia="Times New Roman"/>
              <w:lang w:val="en-US"/>
            </w:rPr>
            <w:t>, 609–612 (2020).</w:t>
          </w:r>
        </w:p>
        <w:p w14:paraId="663C1CDA" w14:textId="77777777" w:rsidR="001E1791" w:rsidRPr="001E1791" w:rsidRDefault="001E1791">
          <w:pPr>
            <w:autoSpaceDE w:val="0"/>
            <w:autoSpaceDN w:val="0"/>
            <w:ind w:hanging="640"/>
            <w:divId w:val="1600026071"/>
            <w:rPr>
              <w:rFonts w:eastAsia="Times New Roman"/>
              <w:lang w:val="en-US"/>
            </w:rPr>
          </w:pPr>
          <w:r w:rsidRPr="001E1791">
            <w:rPr>
              <w:rFonts w:eastAsia="Times New Roman"/>
              <w:lang w:val="en-US"/>
            </w:rPr>
            <w:t>11.</w:t>
          </w:r>
          <w:r w:rsidRPr="001E1791">
            <w:rPr>
              <w:rFonts w:eastAsia="Times New Roman"/>
              <w:lang w:val="en-US"/>
            </w:rPr>
            <w:tab/>
            <w:t xml:space="preserve">Milano, G. </w:t>
          </w:r>
          <w:r w:rsidRPr="001E1791">
            <w:rPr>
              <w:rFonts w:eastAsia="Times New Roman"/>
              <w:i/>
              <w:iCs/>
              <w:lang w:val="en-US"/>
            </w:rPr>
            <w:t>et al.</w:t>
          </w:r>
          <w:r w:rsidRPr="001E1791">
            <w:rPr>
              <w:rFonts w:eastAsia="Times New Roman"/>
              <w:lang w:val="en-US"/>
            </w:rPr>
            <w:t xml:space="preserve"> In materia reservoir computing with a fully memristive architecture based on self-organizing nanowire networks. </w:t>
          </w:r>
          <w:r w:rsidRPr="001E1791">
            <w:rPr>
              <w:rFonts w:eastAsia="Times New Roman"/>
              <w:i/>
              <w:iCs/>
              <w:lang w:val="en-US"/>
            </w:rPr>
            <w:t>Nat Mater</w:t>
          </w:r>
          <w:r w:rsidRPr="001E1791">
            <w:rPr>
              <w:rFonts w:eastAsia="Times New Roman"/>
              <w:lang w:val="en-US"/>
            </w:rPr>
            <w:t xml:space="preserve"> </w:t>
          </w:r>
          <w:r w:rsidRPr="001E1791">
            <w:rPr>
              <w:rFonts w:eastAsia="Times New Roman"/>
              <w:b/>
              <w:bCs/>
              <w:lang w:val="en-US"/>
            </w:rPr>
            <w:t>21</w:t>
          </w:r>
          <w:r w:rsidRPr="001E1791">
            <w:rPr>
              <w:rFonts w:eastAsia="Times New Roman"/>
              <w:lang w:val="en-US"/>
            </w:rPr>
            <w:t>, 195–202 (2022).</w:t>
          </w:r>
        </w:p>
        <w:p w14:paraId="2B2BB262" w14:textId="77777777" w:rsidR="001E1791" w:rsidRPr="001E1791" w:rsidRDefault="001E1791">
          <w:pPr>
            <w:autoSpaceDE w:val="0"/>
            <w:autoSpaceDN w:val="0"/>
            <w:ind w:hanging="640"/>
            <w:divId w:val="1875727932"/>
            <w:rPr>
              <w:rFonts w:eastAsia="Times New Roman"/>
              <w:lang w:val="en-US"/>
            </w:rPr>
          </w:pPr>
          <w:r w:rsidRPr="001E1791">
            <w:rPr>
              <w:rFonts w:eastAsia="Times New Roman"/>
              <w:lang w:val="en-US"/>
            </w:rPr>
            <w:t>12.</w:t>
          </w:r>
          <w:r w:rsidRPr="001E1791">
            <w:rPr>
              <w:rFonts w:eastAsia="Times New Roman"/>
              <w:lang w:val="en-US"/>
            </w:rPr>
            <w:tab/>
            <w:t xml:space="preserve">Forró, C., Demkó, L., Weydert, S., Vörös, J. &amp; Tybrandt, K. Predictive Model for the Electrical Transport within Nanowire Networks. </w:t>
          </w:r>
          <w:r w:rsidRPr="001E1791">
            <w:rPr>
              <w:rFonts w:eastAsia="Times New Roman"/>
              <w:i/>
              <w:iCs/>
              <w:lang w:val="en-US"/>
            </w:rPr>
            <w:t>ACS Nano</w:t>
          </w:r>
          <w:r w:rsidRPr="001E1791">
            <w:rPr>
              <w:rFonts w:eastAsia="Times New Roman"/>
              <w:lang w:val="en-US"/>
            </w:rPr>
            <w:t xml:space="preserve"> </w:t>
          </w:r>
          <w:r w:rsidRPr="001E1791">
            <w:rPr>
              <w:rFonts w:eastAsia="Times New Roman"/>
              <w:b/>
              <w:bCs/>
              <w:lang w:val="en-US"/>
            </w:rPr>
            <w:t>12</w:t>
          </w:r>
          <w:r w:rsidRPr="001E1791">
            <w:rPr>
              <w:rFonts w:eastAsia="Times New Roman"/>
              <w:lang w:val="en-US"/>
            </w:rPr>
            <w:t>, 11080–11087 (2018).</w:t>
          </w:r>
        </w:p>
        <w:p w14:paraId="4667359D" w14:textId="77777777" w:rsidR="001E1791" w:rsidRPr="001E1791" w:rsidRDefault="001E1791">
          <w:pPr>
            <w:autoSpaceDE w:val="0"/>
            <w:autoSpaceDN w:val="0"/>
            <w:ind w:hanging="640"/>
            <w:divId w:val="1278828504"/>
            <w:rPr>
              <w:rFonts w:eastAsia="Times New Roman"/>
              <w:lang w:val="en-US"/>
            </w:rPr>
          </w:pPr>
          <w:r w:rsidRPr="001E1791">
            <w:rPr>
              <w:rFonts w:eastAsia="Times New Roman"/>
              <w:lang w:val="en-US"/>
            </w:rPr>
            <w:t>13.</w:t>
          </w:r>
          <w:r w:rsidRPr="001E1791">
            <w:rPr>
              <w:rFonts w:eastAsia="Times New Roman"/>
              <w:lang w:val="en-US"/>
            </w:rPr>
            <w:tab/>
            <w:t xml:space="preserve">Sannicolo, T. </w:t>
          </w:r>
          <w:r w:rsidRPr="001E1791">
            <w:rPr>
              <w:rFonts w:eastAsia="Times New Roman"/>
              <w:i/>
              <w:iCs/>
              <w:lang w:val="en-US"/>
            </w:rPr>
            <w:t>et al.</w:t>
          </w:r>
          <w:r w:rsidRPr="001E1791">
            <w:rPr>
              <w:rFonts w:eastAsia="Times New Roman"/>
              <w:lang w:val="en-US"/>
            </w:rPr>
            <w:t xml:space="preserve"> Electrical Mapping of Silver Nanowire Networks: A Versatile Tool for Imaging Network Homogeneity and Degradation Dynamics during Failure. </w:t>
          </w:r>
          <w:r w:rsidRPr="001E1791">
            <w:rPr>
              <w:rFonts w:eastAsia="Times New Roman"/>
              <w:i/>
              <w:iCs/>
              <w:lang w:val="en-US"/>
            </w:rPr>
            <w:t>ACS Nano</w:t>
          </w:r>
          <w:r w:rsidRPr="001E1791">
            <w:rPr>
              <w:rFonts w:eastAsia="Times New Roman"/>
              <w:lang w:val="en-US"/>
            </w:rPr>
            <w:t xml:space="preserve"> </w:t>
          </w:r>
          <w:r w:rsidRPr="001E1791">
            <w:rPr>
              <w:rFonts w:eastAsia="Times New Roman"/>
              <w:b/>
              <w:bCs/>
              <w:lang w:val="en-US"/>
            </w:rPr>
            <w:t>12</w:t>
          </w:r>
          <w:r w:rsidRPr="001E1791">
            <w:rPr>
              <w:rFonts w:eastAsia="Times New Roman"/>
              <w:lang w:val="en-US"/>
            </w:rPr>
            <w:t>, 4648–4659 (2018).</w:t>
          </w:r>
        </w:p>
        <w:p w14:paraId="0080A3FA" w14:textId="77777777" w:rsidR="001E1791" w:rsidRPr="001E1791" w:rsidRDefault="001E1791">
          <w:pPr>
            <w:autoSpaceDE w:val="0"/>
            <w:autoSpaceDN w:val="0"/>
            <w:ind w:hanging="640"/>
            <w:divId w:val="241835959"/>
            <w:rPr>
              <w:rFonts w:eastAsia="Times New Roman"/>
              <w:lang w:val="en-US"/>
            </w:rPr>
          </w:pPr>
          <w:r w:rsidRPr="001E1791">
            <w:rPr>
              <w:rFonts w:eastAsia="Times New Roman"/>
              <w:lang w:val="en-US"/>
            </w:rPr>
            <w:t>14.</w:t>
          </w:r>
          <w:r w:rsidRPr="001E1791">
            <w:rPr>
              <w:rFonts w:eastAsia="Times New Roman"/>
              <w:lang w:val="en-US"/>
            </w:rPr>
            <w:tab/>
            <w:t xml:space="preserve">Venezian, G. On the resistance between two points on a grid. </w:t>
          </w:r>
          <w:r w:rsidRPr="001E1791">
            <w:rPr>
              <w:rFonts w:eastAsia="Times New Roman"/>
              <w:i/>
              <w:iCs/>
              <w:lang w:val="en-US"/>
            </w:rPr>
            <w:t>Am J Phys</w:t>
          </w:r>
          <w:r w:rsidRPr="001E1791">
            <w:rPr>
              <w:rFonts w:eastAsia="Times New Roman"/>
              <w:lang w:val="en-US"/>
            </w:rPr>
            <w:t xml:space="preserve"> </w:t>
          </w:r>
          <w:r w:rsidRPr="001E1791">
            <w:rPr>
              <w:rFonts w:eastAsia="Times New Roman"/>
              <w:b/>
              <w:bCs/>
              <w:lang w:val="en-US"/>
            </w:rPr>
            <w:t>62</w:t>
          </w:r>
          <w:r w:rsidRPr="001E1791">
            <w:rPr>
              <w:rFonts w:eastAsia="Times New Roman"/>
              <w:lang w:val="en-US"/>
            </w:rPr>
            <w:t>, 1000–1004 (1994).</w:t>
          </w:r>
        </w:p>
        <w:p w14:paraId="621F5C6D" w14:textId="77777777" w:rsidR="001E1791" w:rsidRPr="001E1791" w:rsidRDefault="001E1791">
          <w:pPr>
            <w:autoSpaceDE w:val="0"/>
            <w:autoSpaceDN w:val="0"/>
            <w:ind w:hanging="640"/>
            <w:divId w:val="948855031"/>
            <w:rPr>
              <w:rFonts w:eastAsia="Times New Roman"/>
              <w:lang w:val="en-US"/>
            </w:rPr>
          </w:pPr>
          <w:r w:rsidRPr="001E1791">
            <w:rPr>
              <w:rFonts w:eastAsia="Times New Roman"/>
              <w:lang w:val="en-US"/>
            </w:rPr>
            <w:t>15.</w:t>
          </w:r>
          <w:r w:rsidRPr="001E1791">
            <w:rPr>
              <w:rFonts w:eastAsia="Times New Roman"/>
              <w:lang w:val="en-US"/>
            </w:rPr>
            <w:tab/>
            <w:t xml:space="preserve">Adler, A. </w:t>
          </w:r>
          <w:r w:rsidRPr="001E1791">
            <w:rPr>
              <w:rFonts w:eastAsia="Times New Roman"/>
              <w:i/>
              <w:iCs/>
              <w:lang w:val="en-US"/>
            </w:rPr>
            <w:t>et al.</w:t>
          </w:r>
          <w:r w:rsidRPr="001E1791">
            <w:rPr>
              <w:rFonts w:eastAsia="Times New Roman"/>
              <w:lang w:val="en-US"/>
            </w:rPr>
            <w:t xml:space="preserve"> GREIT: a unified approach to 2D linear EIT reconstruction of lung images. </w:t>
          </w:r>
          <w:r w:rsidRPr="001E1791">
            <w:rPr>
              <w:rFonts w:eastAsia="Times New Roman"/>
              <w:i/>
              <w:iCs/>
              <w:lang w:val="en-US"/>
            </w:rPr>
            <w:t>Physiol Meas</w:t>
          </w:r>
          <w:r w:rsidRPr="001E1791">
            <w:rPr>
              <w:rFonts w:eastAsia="Times New Roman"/>
              <w:lang w:val="en-US"/>
            </w:rPr>
            <w:t xml:space="preserve"> </w:t>
          </w:r>
          <w:r w:rsidRPr="001E1791">
            <w:rPr>
              <w:rFonts w:eastAsia="Times New Roman"/>
              <w:b/>
              <w:bCs/>
              <w:lang w:val="en-US"/>
            </w:rPr>
            <w:t>30</w:t>
          </w:r>
          <w:r w:rsidRPr="001E1791">
            <w:rPr>
              <w:rFonts w:eastAsia="Times New Roman"/>
              <w:lang w:val="en-US"/>
            </w:rPr>
            <w:t>, S35–S55 (2009).</w:t>
          </w:r>
        </w:p>
        <w:p w14:paraId="68299AB0" w14:textId="77777777" w:rsidR="001E1791" w:rsidRPr="001E1791" w:rsidRDefault="001E1791">
          <w:pPr>
            <w:autoSpaceDE w:val="0"/>
            <w:autoSpaceDN w:val="0"/>
            <w:ind w:hanging="640"/>
            <w:divId w:val="2074742055"/>
            <w:rPr>
              <w:rFonts w:eastAsia="Times New Roman"/>
              <w:lang w:val="en-US"/>
            </w:rPr>
          </w:pPr>
          <w:r w:rsidRPr="001E1791">
            <w:rPr>
              <w:rFonts w:eastAsia="Times New Roman"/>
              <w:lang w:val="en-US"/>
            </w:rPr>
            <w:t>16.</w:t>
          </w:r>
          <w:r w:rsidRPr="001E1791">
            <w:rPr>
              <w:rFonts w:eastAsia="Times New Roman"/>
              <w:lang w:val="en-US"/>
            </w:rPr>
            <w:tab/>
            <w:t xml:space="preserve">Cultrera, A. &amp; Callegaro, L. Accuracy in Electrical Resistance Tomography: from measurements to maps. in </w:t>
          </w:r>
          <w:r w:rsidRPr="001E1791">
            <w:rPr>
              <w:rFonts w:eastAsia="Times New Roman"/>
              <w:i/>
              <w:iCs/>
              <w:lang w:val="en-US"/>
            </w:rPr>
            <w:t>itENBIS and INRIM Joint Workshop on Mathematical and Statistical Methods for Metrology, book of abstracts</w:t>
          </w:r>
          <w:r w:rsidRPr="001E1791">
            <w:rPr>
              <w:rFonts w:eastAsia="Times New Roman"/>
              <w:lang w:val="en-US"/>
            </w:rPr>
            <w:t xml:space="preserve"> 69 (2019).</w:t>
          </w:r>
        </w:p>
        <w:p w14:paraId="1F20361E" w14:textId="77777777" w:rsidR="001E1791" w:rsidRPr="001E1791" w:rsidRDefault="001E1791">
          <w:pPr>
            <w:autoSpaceDE w:val="0"/>
            <w:autoSpaceDN w:val="0"/>
            <w:ind w:hanging="640"/>
            <w:divId w:val="360475857"/>
            <w:rPr>
              <w:rFonts w:eastAsia="Times New Roman"/>
              <w:lang w:val="en-US"/>
            </w:rPr>
          </w:pPr>
          <w:r w:rsidRPr="001E1791">
            <w:rPr>
              <w:rFonts w:eastAsia="Times New Roman"/>
              <w:lang w:val="en-US"/>
            </w:rPr>
            <w:t>17.</w:t>
          </w:r>
          <w:r w:rsidRPr="001E1791">
            <w:rPr>
              <w:rFonts w:eastAsia="Times New Roman"/>
              <w:lang w:val="en-US"/>
            </w:rPr>
            <w:tab/>
            <w:t xml:space="preserve">Buttiker, M. Symmetry of electrical conduction. </w:t>
          </w:r>
          <w:r w:rsidRPr="001E1791">
            <w:rPr>
              <w:rFonts w:eastAsia="Times New Roman"/>
              <w:i/>
              <w:iCs/>
              <w:lang w:val="en-US"/>
            </w:rPr>
            <w:t>IBM J Res Dev</w:t>
          </w:r>
          <w:r w:rsidRPr="001E1791">
            <w:rPr>
              <w:rFonts w:eastAsia="Times New Roman"/>
              <w:lang w:val="en-US"/>
            </w:rPr>
            <w:t xml:space="preserve"> </w:t>
          </w:r>
          <w:r w:rsidRPr="001E1791">
            <w:rPr>
              <w:rFonts w:eastAsia="Times New Roman"/>
              <w:b/>
              <w:bCs/>
              <w:lang w:val="en-US"/>
            </w:rPr>
            <w:t>32</w:t>
          </w:r>
          <w:r w:rsidRPr="001E1791">
            <w:rPr>
              <w:rFonts w:eastAsia="Times New Roman"/>
              <w:lang w:val="en-US"/>
            </w:rPr>
            <w:t>, 317–334 (1988).</w:t>
          </w:r>
        </w:p>
        <w:p w14:paraId="31C8F11E" w14:textId="77777777" w:rsidR="001E1791" w:rsidRPr="001E1791" w:rsidRDefault="001E1791">
          <w:pPr>
            <w:autoSpaceDE w:val="0"/>
            <w:autoSpaceDN w:val="0"/>
            <w:ind w:hanging="640"/>
            <w:divId w:val="789472739"/>
            <w:rPr>
              <w:rFonts w:eastAsia="Times New Roman"/>
              <w:lang w:val="en-US"/>
            </w:rPr>
          </w:pPr>
          <w:r w:rsidRPr="001E1791">
            <w:rPr>
              <w:rFonts w:eastAsia="Times New Roman"/>
              <w:lang w:val="en-US"/>
            </w:rPr>
            <w:lastRenderedPageBreak/>
            <w:t>18.</w:t>
          </w:r>
          <w:r w:rsidRPr="001E1791">
            <w:rPr>
              <w:rFonts w:eastAsia="Times New Roman"/>
              <w:lang w:val="en-US"/>
            </w:rPr>
            <w:tab/>
            <w:t xml:space="preserve">Chang, T., Jo, S. H. &amp; Lu, W. Short-term memory to long-term memory transition in a nanoscale memristor. </w:t>
          </w:r>
          <w:r w:rsidRPr="001E1791">
            <w:rPr>
              <w:rFonts w:eastAsia="Times New Roman"/>
              <w:i/>
              <w:iCs/>
              <w:lang w:val="en-US"/>
            </w:rPr>
            <w:t>ACS Nano</w:t>
          </w:r>
          <w:r w:rsidRPr="001E1791">
            <w:rPr>
              <w:rFonts w:eastAsia="Times New Roman"/>
              <w:lang w:val="en-US"/>
            </w:rPr>
            <w:t xml:space="preserve"> </w:t>
          </w:r>
          <w:r w:rsidRPr="001E1791">
            <w:rPr>
              <w:rFonts w:eastAsia="Times New Roman"/>
              <w:b/>
              <w:bCs/>
              <w:lang w:val="en-US"/>
            </w:rPr>
            <w:t>5</w:t>
          </w:r>
          <w:r w:rsidRPr="001E1791">
            <w:rPr>
              <w:rFonts w:eastAsia="Times New Roman"/>
              <w:lang w:val="en-US"/>
            </w:rPr>
            <w:t>, 7669–7676 (2011).</w:t>
          </w:r>
        </w:p>
        <w:p w14:paraId="04D6EC09" w14:textId="77777777" w:rsidR="001E1791" w:rsidRPr="001E1791" w:rsidRDefault="001E1791">
          <w:pPr>
            <w:autoSpaceDE w:val="0"/>
            <w:autoSpaceDN w:val="0"/>
            <w:ind w:hanging="640"/>
            <w:divId w:val="1242056632"/>
            <w:rPr>
              <w:rFonts w:eastAsia="Times New Roman"/>
              <w:lang w:val="en-US"/>
            </w:rPr>
          </w:pPr>
          <w:r w:rsidRPr="001E1791">
            <w:rPr>
              <w:rFonts w:eastAsia="Times New Roman"/>
              <w:lang w:val="en-US"/>
            </w:rPr>
            <w:t>19.</w:t>
          </w:r>
          <w:r w:rsidRPr="001E1791">
            <w:rPr>
              <w:rFonts w:eastAsia="Times New Roman"/>
              <w:lang w:val="en-US"/>
            </w:rPr>
            <w:tab/>
            <w:t xml:space="preserve">Jagota, M. &amp; Tansu, N. Conductivity of nanowire arrays under random and ordered orientation configurations. </w:t>
          </w:r>
          <w:r w:rsidRPr="001E1791">
            <w:rPr>
              <w:rFonts w:eastAsia="Times New Roman"/>
              <w:i/>
              <w:iCs/>
              <w:lang w:val="en-US"/>
            </w:rPr>
            <w:t>Sci Rep</w:t>
          </w:r>
          <w:r w:rsidRPr="001E1791">
            <w:rPr>
              <w:rFonts w:eastAsia="Times New Roman"/>
              <w:lang w:val="en-US"/>
            </w:rPr>
            <w:t xml:space="preserve"> </w:t>
          </w:r>
          <w:r w:rsidRPr="001E1791">
            <w:rPr>
              <w:rFonts w:eastAsia="Times New Roman"/>
              <w:b/>
              <w:bCs/>
              <w:lang w:val="en-US"/>
            </w:rPr>
            <w:t>5</w:t>
          </w:r>
          <w:r w:rsidRPr="001E1791">
            <w:rPr>
              <w:rFonts w:eastAsia="Times New Roman"/>
              <w:lang w:val="en-US"/>
            </w:rPr>
            <w:t>, (2015).</w:t>
          </w:r>
        </w:p>
        <w:p w14:paraId="4429CA78" w14:textId="77777777" w:rsidR="001E1791" w:rsidRPr="001E1791" w:rsidRDefault="001E1791">
          <w:pPr>
            <w:autoSpaceDE w:val="0"/>
            <w:autoSpaceDN w:val="0"/>
            <w:ind w:hanging="640"/>
            <w:divId w:val="2073892003"/>
            <w:rPr>
              <w:rFonts w:eastAsia="Times New Roman"/>
              <w:lang w:val="en-US"/>
            </w:rPr>
          </w:pPr>
          <w:r w:rsidRPr="001E1791">
            <w:rPr>
              <w:rFonts w:eastAsia="Times New Roman"/>
              <w:lang w:val="en-US"/>
            </w:rPr>
            <w:t>20.</w:t>
          </w:r>
          <w:r w:rsidRPr="001E1791">
            <w:rPr>
              <w:rFonts w:eastAsia="Times New Roman"/>
              <w:lang w:val="en-US"/>
            </w:rPr>
            <w:tab/>
            <w:t xml:space="preserve">Huang, C.-N., Yu, F.-M. &amp; Chung, H.-Y. Rotational electrical impedance tomography. </w:t>
          </w:r>
          <w:r w:rsidRPr="001E1791">
            <w:rPr>
              <w:rFonts w:eastAsia="Times New Roman"/>
              <w:i/>
              <w:iCs/>
              <w:lang w:val="en-US"/>
            </w:rPr>
            <w:t>Meas Sci Technol</w:t>
          </w:r>
          <w:r w:rsidRPr="001E1791">
            <w:rPr>
              <w:rFonts w:eastAsia="Times New Roman"/>
              <w:lang w:val="en-US"/>
            </w:rPr>
            <w:t xml:space="preserve"> </w:t>
          </w:r>
          <w:r w:rsidRPr="001E1791">
            <w:rPr>
              <w:rFonts w:eastAsia="Times New Roman"/>
              <w:b/>
              <w:bCs/>
              <w:lang w:val="en-US"/>
            </w:rPr>
            <w:t>18</w:t>
          </w:r>
          <w:r w:rsidRPr="001E1791">
            <w:rPr>
              <w:rFonts w:eastAsia="Times New Roman"/>
              <w:lang w:val="en-US"/>
            </w:rPr>
            <w:t>, 2958–2966 (2007).</w:t>
          </w:r>
        </w:p>
        <w:p w14:paraId="12493616" w14:textId="77777777" w:rsidR="001E1791" w:rsidRPr="001E1791" w:rsidRDefault="001E1791">
          <w:pPr>
            <w:autoSpaceDE w:val="0"/>
            <w:autoSpaceDN w:val="0"/>
            <w:ind w:hanging="640"/>
            <w:divId w:val="897209440"/>
            <w:rPr>
              <w:rFonts w:eastAsia="Times New Roman"/>
              <w:lang w:val="en-US"/>
            </w:rPr>
          </w:pPr>
          <w:r w:rsidRPr="001E1791">
            <w:rPr>
              <w:rFonts w:eastAsia="Times New Roman"/>
              <w:lang w:val="en-US"/>
            </w:rPr>
            <w:t>21.</w:t>
          </w:r>
          <w:r w:rsidRPr="001E1791">
            <w:rPr>
              <w:rFonts w:eastAsia="Times New Roman"/>
              <w:lang w:val="en-US"/>
            </w:rPr>
            <w:tab/>
            <w:t xml:space="preserve">Woo, E. J. &amp; Seo, J. K. Magnetic resonance electrical impedance tomography (MREIT) for high-resolution conductivity imaging. </w:t>
          </w:r>
          <w:r w:rsidRPr="001E1791">
            <w:rPr>
              <w:rFonts w:eastAsia="Times New Roman"/>
              <w:i/>
              <w:iCs/>
              <w:lang w:val="en-US"/>
            </w:rPr>
            <w:t>Physiol Meas</w:t>
          </w:r>
          <w:r w:rsidRPr="001E1791">
            <w:rPr>
              <w:rFonts w:eastAsia="Times New Roman"/>
              <w:lang w:val="en-US"/>
            </w:rPr>
            <w:t xml:space="preserve"> </w:t>
          </w:r>
          <w:r w:rsidRPr="001E1791">
            <w:rPr>
              <w:rFonts w:eastAsia="Times New Roman"/>
              <w:b/>
              <w:bCs/>
              <w:lang w:val="en-US"/>
            </w:rPr>
            <w:t>29</w:t>
          </w:r>
          <w:r w:rsidRPr="001E1791">
            <w:rPr>
              <w:rFonts w:eastAsia="Times New Roman"/>
              <w:lang w:val="en-US"/>
            </w:rPr>
            <w:t>, R1–R26 (2008).</w:t>
          </w:r>
        </w:p>
        <w:p w14:paraId="1DACB154" w14:textId="77777777" w:rsidR="001E1791" w:rsidRPr="001E1791" w:rsidRDefault="001E1791">
          <w:pPr>
            <w:autoSpaceDE w:val="0"/>
            <w:autoSpaceDN w:val="0"/>
            <w:ind w:hanging="640"/>
            <w:divId w:val="1960800211"/>
            <w:rPr>
              <w:rFonts w:eastAsia="Times New Roman"/>
              <w:lang w:val="en-US"/>
            </w:rPr>
          </w:pPr>
          <w:r w:rsidRPr="001E1791">
            <w:rPr>
              <w:rFonts w:eastAsia="Times New Roman"/>
              <w:lang w:val="en-US"/>
            </w:rPr>
            <w:t>22.</w:t>
          </w:r>
          <w:r w:rsidRPr="001E1791">
            <w:rPr>
              <w:rFonts w:eastAsia="Times New Roman"/>
              <w:lang w:val="en-US"/>
            </w:rPr>
            <w:tab/>
            <w:t xml:space="preserve">Mi Wang </w:t>
          </w:r>
          <w:r w:rsidRPr="001E1791">
            <w:rPr>
              <w:rFonts w:eastAsia="Times New Roman"/>
              <w:i/>
              <w:iCs/>
              <w:lang w:val="en-US"/>
            </w:rPr>
            <w:t>et al.</w:t>
          </w:r>
          <w:r w:rsidRPr="001E1791">
            <w:rPr>
              <w:rFonts w:eastAsia="Times New Roman"/>
              <w:lang w:val="en-US"/>
            </w:rPr>
            <w:t xml:space="preserve"> A high-performance EIT system. </w:t>
          </w:r>
          <w:r w:rsidRPr="001E1791">
            <w:rPr>
              <w:rFonts w:eastAsia="Times New Roman"/>
              <w:i/>
              <w:iCs/>
              <w:lang w:val="en-US"/>
            </w:rPr>
            <w:t>IEEE Sens J</w:t>
          </w:r>
          <w:r w:rsidRPr="001E1791">
            <w:rPr>
              <w:rFonts w:eastAsia="Times New Roman"/>
              <w:lang w:val="en-US"/>
            </w:rPr>
            <w:t xml:space="preserve"> </w:t>
          </w:r>
          <w:r w:rsidRPr="001E1791">
            <w:rPr>
              <w:rFonts w:eastAsia="Times New Roman"/>
              <w:b/>
              <w:bCs/>
              <w:lang w:val="en-US"/>
            </w:rPr>
            <w:t>5</w:t>
          </w:r>
          <w:r w:rsidRPr="001E1791">
            <w:rPr>
              <w:rFonts w:eastAsia="Times New Roman"/>
              <w:lang w:val="en-US"/>
            </w:rPr>
            <w:t>, 289–299 (2005).</w:t>
          </w:r>
        </w:p>
        <w:p w14:paraId="051B9400" w14:textId="77777777" w:rsidR="001E1791" w:rsidRPr="001E1791" w:rsidRDefault="001E1791">
          <w:pPr>
            <w:autoSpaceDE w:val="0"/>
            <w:autoSpaceDN w:val="0"/>
            <w:ind w:hanging="640"/>
            <w:divId w:val="374354714"/>
            <w:rPr>
              <w:rFonts w:eastAsia="Times New Roman"/>
              <w:lang w:val="en-US"/>
            </w:rPr>
          </w:pPr>
          <w:r w:rsidRPr="001E1791">
            <w:rPr>
              <w:rFonts w:eastAsia="Times New Roman"/>
              <w:lang w:val="en-US"/>
            </w:rPr>
            <w:t>23.</w:t>
          </w:r>
          <w:r w:rsidRPr="001E1791">
            <w:rPr>
              <w:rFonts w:eastAsia="Times New Roman"/>
              <w:lang w:val="en-US"/>
            </w:rPr>
            <w:tab/>
            <w:t xml:space="preserve">Wilkinson, A. J. </w:t>
          </w:r>
          <w:r w:rsidRPr="001E1791">
            <w:rPr>
              <w:rFonts w:eastAsia="Times New Roman"/>
              <w:i/>
              <w:iCs/>
              <w:lang w:val="en-US"/>
            </w:rPr>
            <w:t>et al.</w:t>
          </w:r>
          <w:r w:rsidRPr="001E1791">
            <w:rPr>
              <w:rFonts w:eastAsia="Times New Roman"/>
              <w:lang w:val="en-US"/>
            </w:rPr>
            <w:t xml:space="preserve"> A 1000-measurement frames/second ERT data capture system with real-time visualization. </w:t>
          </w:r>
          <w:r w:rsidRPr="001E1791">
            <w:rPr>
              <w:rFonts w:eastAsia="Times New Roman"/>
              <w:i/>
              <w:iCs/>
              <w:lang w:val="en-US"/>
            </w:rPr>
            <w:t>IEEE Sens J</w:t>
          </w:r>
          <w:r w:rsidRPr="001E1791">
            <w:rPr>
              <w:rFonts w:eastAsia="Times New Roman"/>
              <w:lang w:val="en-US"/>
            </w:rPr>
            <w:t xml:space="preserve"> </w:t>
          </w:r>
          <w:r w:rsidRPr="001E1791">
            <w:rPr>
              <w:rFonts w:eastAsia="Times New Roman"/>
              <w:b/>
              <w:bCs/>
              <w:lang w:val="en-US"/>
            </w:rPr>
            <w:t>5</w:t>
          </w:r>
          <w:r w:rsidRPr="001E1791">
            <w:rPr>
              <w:rFonts w:eastAsia="Times New Roman"/>
              <w:lang w:val="en-US"/>
            </w:rPr>
            <w:t>, 300–307 (2005).</w:t>
          </w:r>
        </w:p>
        <w:p w14:paraId="0E09651F" w14:textId="77777777" w:rsidR="001E1791" w:rsidRDefault="001E1791">
          <w:pPr>
            <w:autoSpaceDE w:val="0"/>
            <w:autoSpaceDN w:val="0"/>
            <w:ind w:hanging="640"/>
            <w:divId w:val="357705621"/>
            <w:rPr>
              <w:rFonts w:eastAsia="Times New Roman"/>
            </w:rPr>
          </w:pPr>
          <w:r w:rsidRPr="001E1791">
            <w:rPr>
              <w:rFonts w:eastAsia="Times New Roman"/>
              <w:lang w:val="en-US"/>
            </w:rPr>
            <w:t>24.</w:t>
          </w:r>
          <w:r w:rsidRPr="001E1791">
            <w:rPr>
              <w:rFonts w:eastAsia="Times New Roman"/>
              <w:lang w:val="en-US"/>
            </w:rPr>
            <w:tab/>
            <w:t xml:space="preserve">Dupre, A., Ricciardi, G. &amp; Bourennane, S. Novel Approach for Analysis and Design of High-Speed Electrical Impedance Tomographic System for Void Fraction Measurements in Fast Two-Phase Flows. </w:t>
          </w:r>
          <w:r>
            <w:rPr>
              <w:rFonts w:eastAsia="Times New Roman"/>
              <w:i/>
              <w:iCs/>
            </w:rPr>
            <w:t>IEEE Sens J</w:t>
          </w:r>
          <w:r>
            <w:rPr>
              <w:rFonts w:eastAsia="Times New Roman"/>
            </w:rPr>
            <w:t xml:space="preserve"> </w:t>
          </w:r>
          <w:r>
            <w:rPr>
              <w:rFonts w:eastAsia="Times New Roman"/>
              <w:b/>
              <w:bCs/>
            </w:rPr>
            <w:t>17</w:t>
          </w:r>
          <w:r>
            <w:rPr>
              <w:rFonts w:eastAsia="Times New Roman"/>
            </w:rPr>
            <w:t>, 4472–4482 (2017).</w:t>
          </w:r>
        </w:p>
        <w:p w14:paraId="645B0346" w14:textId="197914AE" w:rsidR="00F13240" w:rsidRPr="00F13240" w:rsidRDefault="001E1791" w:rsidP="004962BD">
          <w:pPr>
            <w:spacing w:line="480" w:lineRule="auto"/>
            <w:jc w:val="both"/>
            <w:rPr>
              <w:rFonts w:ascii="Times New Roman" w:eastAsiaTheme="minorEastAsia" w:hAnsi="Times New Roman" w:cs="Times New Roman"/>
              <w:b/>
              <w:bCs/>
              <w:sz w:val="24"/>
              <w:szCs w:val="24"/>
              <w:lang w:val="en-US"/>
            </w:rPr>
          </w:pPr>
          <w:r>
            <w:rPr>
              <w:rFonts w:eastAsia="Times New Roman"/>
            </w:rPr>
            <w:t> </w:t>
          </w:r>
        </w:p>
      </w:sdtContent>
    </w:sdt>
    <w:p w14:paraId="5C41751E" w14:textId="77777777" w:rsidR="004962BD" w:rsidRDefault="004962BD" w:rsidP="004962BD">
      <w:pPr>
        <w:jc w:val="both"/>
        <w:rPr>
          <w:rFonts w:ascii="Times New Roman" w:hAnsi="Times New Roman" w:cs="Times New Roman"/>
          <w:b/>
          <w:bCs/>
          <w:noProof/>
          <w:sz w:val="24"/>
          <w:szCs w:val="24"/>
          <w:lang w:val="en-US"/>
        </w:rPr>
      </w:pPr>
    </w:p>
    <w:p w14:paraId="5636DAA3" w14:textId="77777777" w:rsidR="004962BD" w:rsidRDefault="004962BD" w:rsidP="004962BD">
      <w:pPr>
        <w:jc w:val="both"/>
        <w:rPr>
          <w:rFonts w:ascii="Times New Roman" w:hAnsi="Times New Roman" w:cs="Times New Roman"/>
          <w:b/>
          <w:bCs/>
          <w:noProof/>
          <w:sz w:val="24"/>
          <w:szCs w:val="24"/>
          <w:lang w:val="en-US"/>
        </w:rPr>
      </w:pPr>
    </w:p>
    <w:sectPr w:rsidR="004962BD">
      <w:foot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FB78" w14:textId="77777777" w:rsidR="00B637FF" w:rsidRDefault="00B637FF" w:rsidP="0066089E">
      <w:pPr>
        <w:spacing w:after="0" w:line="240" w:lineRule="auto"/>
      </w:pPr>
      <w:r>
        <w:separator/>
      </w:r>
    </w:p>
  </w:endnote>
  <w:endnote w:type="continuationSeparator" w:id="0">
    <w:p w14:paraId="64D11373" w14:textId="77777777" w:rsidR="00B637FF" w:rsidRDefault="00B637FF" w:rsidP="0066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188657"/>
      <w:docPartObj>
        <w:docPartGallery w:val="Page Numbers (Bottom of Page)"/>
        <w:docPartUnique/>
      </w:docPartObj>
    </w:sdtPr>
    <w:sdtContent>
      <w:p w14:paraId="60964077" w14:textId="088F01D5" w:rsidR="0066089E" w:rsidRDefault="0066089E">
        <w:pPr>
          <w:pStyle w:val="Pidipagina"/>
          <w:jc w:val="right"/>
        </w:pPr>
        <w:r>
          <w:fldChar w:fldCharType="begin"/>
        </w:r>
        <w:r>
          <w:instrText>PAGE   \* MERGEFORMAT</w:instrText>
        </w:r>
        <w:r>
          <w:fldChar w:fldCharType="separate"/>
        </w:r>
        <w:r>
          <w:t>2</w:t>
        </w:r>
        <w:r>
          <w:fldChar w:fldCharType="end"/>
        </w:r>
      </w:p>
    </w:sdtContent>
  </w:sdt>
  <w:p w14:paraId="32A53215" w14:textId="77777777" w:rsidR="0066089E" w:rsidRDefault="0066089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46F7" w14:textId="77777777" w:rsidR="00B637FF" w:rsidRDefault="00B637FF" w:rsidP="0066089E">
      <w:pPr>
        <w:spacing w:after="0" w:line="240" w:lineRule="auto"/>
      </w:pPr>
      <w:r>
        <w:separator/>
      </w:r>
    </w:p>
  </w:footnote>
  <w:footnote w:type="continuationSeparator" w:id="0">
    <w:p w14:paraId="7B9DF1EA" w14:textId="77777777" w:rsidR="00B637FF" w:rsidRDefault="00B637FF" w:rsidP="00660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77FE0"/>
    <w:multiLevelType w:val="hybridMultilevel"/>
    <w:tmpl w:val="E018B248"/>
    <w:lvl w:ilvl="0" w:tplc="B33EF22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D991B1F"/>
    <w:multiLevelType w:val="hybridMultilevel"/>
    <w:tmpl w:val="333C1448"/>
    <w:lvl w:ilvl="0" w:tplc="6C7414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213456">
    <w:abstractNumId w:val="0"/>
  </w:num>
  <w:num w:numId="2" w16cid:durableId="1435398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BD"/>
    <w:rsid w:val="00002751"/>
    <w:rsid w:val="00020E8F"/>
    <w:rsid w:val="00052A94"/>
    <w:rsid w:val="000637A2"/>
    <w:rsid w:val="000854AE"/>
    <w:rsid w:val="00090B7C"/>
    <w:rsid w:val="000936C6"/>
    <w:rsid w:val="000B07A6"/>
    <w:rsid w:val="000B34FD"/>
    <w:rsid w:val="000B48F4"/>
    <w:rsid w:val="000C342C"/>
    <w:rsid w:val="000C3CDF"/>
    <w:rsid w:val="000E54B5"/>
    <w:rsid w:val="000F7096"/>
    <w:rsid w:val="000F7746"/>
    <w:rsid w:val="001233A9"/>
    <w:rsid w:val="00137268"/>
    <w:rsid w:val="001407C7"/>
    <w:rsid w:val="00140EF2"/>
    <w:rsid w:val="00154770"/>
    <w:rsid w:val="00181554"/>
    <w:rsid w:val="00181EAC"/>
    <w:rsid w:val="001B2242"/>
    <w:rsid w:val="001B2698"/>
    <w:rsid w:val="001E1791"/>
    <w:rsid w:val="001F6F7E"/>
    <w:rsid w:val="00205F25"/>
    <w:rsid w:val="00220794"/>
    <w:rsid w:val="00241662"/>
    <w:rsid w:val="00256095"/>
    <w:rsid w:val="00277FFA"/>
    <w:rsid w:val="002938A8"/>
    <w:rsid w:val="002C3823"/>
    <w:rsid w:val="002C47BB"/>
    <w:rsid w:val="002E76A3"/>
    <w:rsid w:val="002F62D5"/>
    <w:rsid w:val="00300A73"/>
    <w:rsid w:val="00302230"/>
    <w:rsid w:val="00365C9F"/>
    <w:rsid w:val="00376334"/>
    <w:rsid w:val="00377CCF"/>
    <w:rsid w:val="003B5E7C"/>
    <w:rsid w:val="003B784A"/>
    <w:rsid w:val="003C48CB"/>
    <w:rsid w:val="003C4D0F"/>
    <w:rsid w:val="003D0748"/>
    <w:rsid w:val="003D1E84"/>
    <w:rsid w:val="003D5E1F"/>
    <w:rsid w:val="003D6F5D"/>
    <w:rsid w:val="00410150"/>
    <w:rsid w:val="0043644C"/>
    <w:rsid w:val="0045206A"/>
    <w:rsid w:val="00456AB4"/>
    <w:rsid w:val="004900A3"/>
    <w:rsid w:val="004962BD"/>
    <w:rsid w:val="004C0744"/>
    <w:rsid w:val="004C6205"/>
    <w:rsid w:val="004C71E8"/>
    <w:rsid w:val="005049CD"/>
    <w:rsid w:val="00507C33"/>
    <w:rsid w:val="00510B5A"/>
    <w:rsid w:val="00515078"/>
    <w:rsid w:val="00516B3B"/>
    <w:rsid w:val="00524F10"/>
    <w:rsid w:val="00531D57"/>
    <w:rsid w:val="005332EF"/>
    <w:rsid w:val="0055366E"/>
    <w:rsid w:val="00576060"/>
    <w:rsid w:val="00586362"/>
    <w:rsid w:val="005E3E33"/>
    <w:rsid w:val="005F33F2"/>
    <w:rsid w:val="005F344A"/>
    <w:rsid w:val="00620991"/>
    <w:rsid w:val="00626DF0"/>
    <w:rsid w:val="00626F3A"/>
    <w:rsid w:val="0063629D"/>
    <w:rsid w:val="00636DE1"/>
    <w:rsid w:val="0066089E"/>
    <w:rsid w:val="006615A2"/>
    <w:rsid w:val="00664350"/>
    <w:rsid w:val="00690C0B"/>
    <w:rsid w:val="006A675A"/>
    <w:rsid w:val="006B4EB2"/>
    <w:rsid w:val="006B62A8"/>
    <w:rsid w:val="006C1405"/>
    <w:rsid w:val="006E3B9D"/>
    <w:rsid w:val="00732EA3"/>
    <w:rsid w:val="00745B61"/>
    <w:rsid w:val="007641D2"/>
    <w:rsid w:val="0077242C"/>
    <w:rsid w:val="00772523"/>
    <w:rsid w:val="007771E5"/>
    <w:rsid w:val="00782177"/>
    <w:rsid w:val="00794DE0"/>
    <w:rsid w:val="007A30FA"/>
    <w:rsid w:val="007A7CF4"/>
    <w:rsid w:val="008109E8"/>
    <w:rsid w:val="00835E31"/>
    <w:rsid w:val="00840B60"/>
    <w:rsid w:val="00845AC1"/>
    <w:rsid w:val="00853519"/>
    <w:rsid w:val="008622D8"/>
    <w:rsid w:val="008648BB"/>
    <w:rsid w:val="0087444B"/>
    <w:rsid w:val="00881142"/>
    <w:rsid w:val="0088593E"/>
    <w:rsid w:val="008B74EB"/>
    <w:rsid w:val="008C3D69"/>
    <w:rsid w:val="008C5C43"/>
    <w:rsid w:val="008D3871"/>
    <w:rsid w:val="00906C8D"/>
    <w:rsid w:val="009129F2"/>
    <w:rsid w:val="00922892"/>
    <w:rsid w:val="009274F1"/>
    <w:rsid w:val="009361FA"/>
    <w:rsid w:val="00936355"/>
    <w:rsid w:val="00946B3E"/>
    <w:rsid w:val="00954623"/>
    <w:rsid w:val="0095545F"/>
    <w:rsid w:val="00957449"/>
    <w:rsid w:val="009613DC"/>
    <w:rsid w:val="009A5B4A"/>
    <w:rsid w:val="009D40FC"/>
    <w:rsid w:val="009F23CF"/>
    <w:rsid w:val="00A00603"/>
    <w:rsid w:val="00A0401F"/>
    <w:rsid w:val="00A05BC9"/>
    <w:rsid w:val="00A42FFF"/>
    <w:rsid w:val="00A47C10"/>
    <w:rsid w:val="00A77456"/>
    <w:rsid w:val="00AB381A"/>
    <w:rsid w:val="00AB7194"/>
    <w:rsid w:val="00AC4B86"/>
    <w:rsid w:val="00B014CB"/>
    <w:rsid w:val="00B23CAF"/>
    <w:rsid w:val="00B61AD0"/>
    <w:rsid w:val="00B637FF"/>
    <w:rsid w:val="00B856CF"/>
    <w:rsid w:val="00B9479B"/>
    <w:rsid w:val="00B95E29"/>
    <w:rsid w:val="00B9696F"/>
    <w:rsid w:val="00BD2FB0"/>
    <w:rsid w:val="00BD4236"/>
    <w:rsid w:val="00BE0DBD"/>
    <w:rsid w:val="00BF6E2F"/>
    <w:rsid w:val="00C016B0"/>
    <w:rsid w:val="00C0194A"/>
    <w:rsid w:val="00C2022F"/>
    <w:rsid w:val="00C236FD"/>
    <w:rsid w:val="00C60801"/>
    <w:rsid w:val="00C64B78"/>
    <w:rsid w:val="00C750B4"/>
    <w:rsid w:val="00C835E2"/>
    <w:rsid w:val="00CE6E32"/>
    <w:rsid w:val="00CF2B3F"/>
    <w:rsid w:val="00CF3531"/>
    <w:rsid w:val="00D07977"/>
    <w:rsid w:val="00D20D12"/>
    <w:rsid w:val="00D221C6"/>
    <w:rsid w:val="00D252E5"/>
    <w:rsid w:val="00D312C7"/>
    <w:rsid w:val="00D726F3"/>
    <w:rsid w:val="00D832AB"/>
    <w:rsid w:val="00D854EA"/>
    <w:rsid w:val="00D92B36"/>
    <w:rsid w:val="00DD5789"/>
    <w:rsid w:val="00DE1EE6"/>
    <w:rsid w:val="00E050F0"/>
    <w:rsid w:val="00E155C9"/>
    <w:rsid w:val="00E20CCC"/>
    <w:rsid w:val="00E21E82"/>
    <w:rsid w:val="00E355F3"/>
    <w:rsid w:val="00E958D6"/>
    <w:rsid w:val="00EA3477"/>
    <w:rsid w:val="00EB5253"/>
    <w:rsid w:val="00ED4F36"/>
    <w:rsid w:val="00EE2ABE"/>
    <w:rsid w:val="00EE6380"/>
    <w:rsid w:val="00F10CAA"/>
    <w:rsid w:val="00F12690"/>
    <w:rsid w:val="00F13240"/>
    <w:rsid w:val="00F50B10"/>
    <w:rsid w:val="00F57904"/>
    <w:rsid w:val="00FC5C4D"/>
    <w:rsid w:val="00FD0390"/>
    <w:rsid w:val="00FF3224"/>
    <w:rsid w:val="00FF37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36F0"/>
  <w15:docId w15:val="{B122A162-7308-435F-B980-E8B4D213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B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962BD"/>
    <w:pPr>
      <w:ind w:left="720"/>
      <w:contextualSpacing/>
    </w:pPr>
  </w:style>
  <w:style w:type="paragraph" w:styleId="Intestazione">
    <w:name w:val="header"/>
    <w:basedOn w:val="Normale"/>
    <w:link w:val="IntestazioneCarattere"/>
    <w:uiPriority w:val="99"/>
    <w:unhideWhenUsed/>
    <w:rsid w:val="006608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089E"/>
  </w:style>
  <w:style w:type="paragraph" w:styleId="Pidipagina">
    <w:name w:val="footer"/>
    <w:basedOn w:val="Normale"/>
    <w:link w:val="PidipaginaCarattere"/>
    <w:uiPriority w:val="99"/>
    <w:unhideWhenUsed/>
    <w:rsid w:val="006608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089E"/>
  </w:style>
  <w:style w:type="character" w:styleId="Rimandocommento">
    <w:name w:val="annotation reference"/>
    <w:basedOn w:val="Carpredefinitoparagrafo"/>
    <w:uiPriority w:val="99"/>
    <w:semiHidden/>
    <w:unhideWhenUsed/>
    <w:rsid w:val="00C236FD"/>
    <w:rPr>
      <w:sz w:val="16"/>
      <w:szCs w:val="16"/>
    </w:rPr>
  </w:style>
  <w:style w:type="paragraph" w:styleId="Testocommento">
    <w:name w:val="annotation text"/>
    <w:basedOn w:val="Normale"/>
    <w:link w:val="TestocommentoCarattere"/>
    <w:uiPriority w:val="99"/>
    <w:unhideWhenUsed/>
    <w:rsid w:val="00C236FD"/>
    <w:pPr>
      <w:spacing w:line="240" w:lineRule="auto"/>
    </w:pPr>
    <w:rPr>
      <w:sz w:val="20"/>
      <w:szCs w:val="20"/>
    </w:rPr>
  </w:style>
  <w:style w:type="character" w:customStyle="1" w:styleId="TestocommentoCarattere">
    <w:name w:val="Testo commento Carattere"/>
    <w:basedOn w:val="Carpredefinitoparagrafo"/>
    <w:link w:val="Testocommento"/>
    <w:uiPriority w:val="99"/>
    <w:rsid w:val="00C236FD"/>
    <w:rPr>
      <w:sz w:val="20"/>
      <w:szCs w:val="20"/>
    </w:rPr>
  </w:style>
  <w:style w:type="paragraph" w:styleId="Soggettocommento">
    <w:name w:val="annotation subject"/>
    <w:basedOn w:val="Testocommento"/>
    <w:next w:val="Testocommento"/>
    <w:link w:val="SoggettocommentoCarattere"/>
    <w:uiPriority w:val="99"/>
    <w:semiHidden/>
    <w:unhideWhenUsed/>
    <w:rsid w:val="00C236FD"/>
    <w:rPr>
      <w:b/>
      <w:bCs/>
    </w:rPr>
  </w:style>
  <w:style w:type="character" w:customStyle="1" w:styleId="SoggettocommentoCarattere">
    <w:name w:val="Soggetto commento Carattere"/>
    <w:basedOn w:val="TestocommentoCarattere"/>
    <w:link w:val="Soggettocommento"/>
    <w:uiPriority w:val="99"/>
    <w:semiHidden/>
    <w:rsid w:val="00C236FD"/>
    <w:rPr>
      <w:b/>
      <w:bCs/>
      <w:sz w:val="20"/>
      <w:szCs w:val="20"/>
    </w:rPr>
  </w:style>
  <w:style w:type="character" w:styleId="Testosegnaposto">
    <w:name w:val="Placeholder Text"/>
    <w:basedOn w:val="Carpredefinitoparagrafo"/>
    <w:uiPriority w:val="99"/>
    <w:semiHidden/>
    <w:rsid w:val="00F13240"/>
    <w:rPr>
      <w:color w:val="808080"/>
    </w:rPr>
  </w:style>
  <w:style w:type="table" w:styleId="Grigliatabella">
    <w:name w:val="Table Grid"/>
    <w:basedOn w:val="Tabellanormale"/>
    <w:uiPriority w:val="39"/>
    <w:rsid w:val="00FF372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C835E2"/>
    <w:pPr>
      <w:spacing w:after="0" w:line="240" w:lineRule="auto"/>
    </w:pPr>
  </w:style>
  <w:style w:type="character" w:styleId="Collegamentoipertestuale">
    <w:name w:val="Hyperlink"/>
    <w:basedOn w:val="Carpredefinitoparagrafo"/>
    <w:uiPriority w:val="99"/>
    <w:unhideWhenUsed/>
    <w:rsid w:val="00772523"/>
    <w:rPr>
      <w:color w:val="0000FF"/>
      <w:u w:val="single"/>
    </w:rPr>
  </w:style>
  <w:style w:type="paragraph" w:customStyle="1" w:styleId="AuthorsFull">
    <w:name w:val="Authors Full"/>
    <w:basedOn w:val="Normale"/>
    <w:rsid w:val="00772523"/>
    <w:pPr>
      <w:spacing w:after="0" w:line="240" w:lineRule="auto"/>
    </w:pPr>
    <w:rPr>
      <w:rFonts w:ascii="Times New Roman" w:eastAsia="MS Mincho" w:hAnsi="Times New Roman" w:cs="Times New Roman"/>
      <w:i/>
      <w:sz w:val="24"/>
      <w:szCs w:val="24"/>
      <w:lang w:val="en-US" w:eastAsia="ja-JP"/>
    </w:rPr>
  </w:style>
  <w:style w:type="paragraph" w:customStyle="1" w:styleId="Addresses">
    <w:name w:val="Addresses"/>
    <w:basedOn w:val="Normale"/>
    <w:rsid w:val="00772523"/>
    <w:pPr>
      <w:spacing w:after="0" w:line="240" w:lineRule="auto"/>
    </w:pPr>
    <w:rPr>
      <w:rFonts w:ascii="Times New Roman" w:eastAsia="MS Mincho" w:hAnsi="Times New Roman" w:cs="Times New Roman"/>
      <w:sz w:val="24"/>
      <w:szCs w:val="24"/>
      <w:lang w:val="en-US" w:eastAsia="ja-JP"/>
    </w:rPr>
  </w:style>
  <w:style w:type="paragraph" w:customStyle="1" w:styleId="Tableofcontents">
    <w:name w:val="Table of contents"/>
    <w:basedOn w:val="Normale"/>
    <w:autoRedefine/>
    <w:rsid w:val="00772523"/>
    <w:pPr>
      <w:spacing w:after="0" w:line="240" w:lineRule="auto"/>
    </w:pPr>
    <w:rPr>
      <w:rFonts w:ascii="Times New Roman" w:eastAsia="MS Mincho" w:hAnsi="Times New Roman" w:cs="Times New Roman"/>
      <w:sz w:val="24"/>
      <w:szCs w:val="24"/>
      <w:lang w:val="en-US" w:eastAsia="ja-JP"/>
    </w:rPr>
  </w:style>
  <w:style w:type="paragraph" w:customStyle="1" w:styleId="BCAuthorAddress">
    <w:name w:val="BC_Author_Address"/>
    <w:basedOn w:val="Normale"/>
    <w:next w:val="Normale"/>
    <w:rsid w:val="00782177"/>
    <w:pPr>
      <w:spacing w:after="240" w:line="480" w:lineRule="auto"/>
      <w:jc w:val="center"/>
    </w:pPr>
    <w:rPr>
      <w:rFonts w:ascii="Times" w:eastAsia="Times New Roman" w:hAnsi="Times" w:cs="Times New Roman"/>
      <w:sz w:val="24"/>
      <w:szCs w:val="20"/>
      <w:lang w:val="en-US"/>
    </w:rPr>
  </w:style>
  <w:style w:type="paragraph" w:customStyle="1" w:styleId="BBAuthorName">
    <w:name w:val="BB_Author_Name"/>
    <w:basedOn w:val="Normale"/>
    <w:next w:val="BCAuthorAddress"/>
    <w:rsid w:val="00782177"/>
    <w:pPr>
      <w:spacing w:after="240" w:line="480" w:lineRule="auto"/>
      <w:jc w:val="center"/>
    </w:pPr>
    <w:rPr>
      <w:rFonts w:ascii="Times" w:eastAsia="Times New Roman" w:hAnsi="Times" w:cs="Times New Roman"/>
      <w:i/>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8044">
      <w:bodyDiv w:val="1"/>
      <w:marLeft w:val="0"/>
      <w:marRight w:val="0"/>
      <w:marTop w:val="0"/>
      <w:marBottom w:val="0"/>
      <w:divBdr>
        <w:top w:val="none" w:sz="0" w:space="0" w:color="auto"/>
        <w:left w:val="none" w:sz="0" w:space="0" w:color="auto"/>
        <w:bottom w:val="none" w:sz="0" w:space="0" w:color="auto"/>
        <w:right w:val="none" w:sz="0" w:space="0" w:color="auto"/>
      </w:divBdr>
      <w:divsChild>
        <w:div w:id="1016812173">
          <w:marLeft w:val="640"/>
          <w:marRight w:val="0"/>
          <w:marTop w:val="0"/>
          <w:marBottom w:val="0"/>
          <w:divBdr>
            <w:top w:val="none" w:sz="0" w:space="0" w:color="auto"/>
            <w:left w:val="none" w:sz="0" w:space="0" w:color="auto"/>
            <w:bottom w:val="none" w:sz="0" w:space="0" w:color="auto"/>
            <w:right w:val="none" w:sz="0" w:space="0" w:color="auto"/>
          </w:divBdr>
        </w:div>
        <w:div w:id="353389715">
          <w:marLeft w:val="640"/>
          <w:marRight w:val="0"/>
          <w:marTop w:val="0"/>
          <w:marBottom w:val="0"/>
          <w:divBdr>
            <w:top w:val="none" w:sz="0" w:space="0" w:color="auto"/>
            <w:left w:val="none" w:sz="0" w:space="0" w:color="auto"/>
            <w:bottom w:val="none" w:sz="0" w:space="0" w:color="auto"/>
            <w:right w:val="none" w:sz="0" w:space="0" w:color="auto"/>
          </w:divBdr>
        </w:div>
        <w:div w:id="933829070">
          <w:marLeft w:val="640"/>
          <w:marRight w:val="0"/>
          <w:marTop w:val="0"/>
          <w:marBottom w:val="0"/>
          <w:divBdr>
            <w:top w:val="none" w:sz="0" w:space="0" w:color="auto"/>
            <w:left w:val="none" w:sz="0" w:space="0" w:color="auto"/>
            <w:bottom w:val="none" w:sz="0" w:space="0" w:color="auto"/>
            <w:right w:val="none" w:sz="0" w:space="0" w:color="auto"/>
          </w:divBdr>
        </w:div>
        <w:div w:id="2038702084">
          <w:marLeft w:val="640"/>
          <w:marRight w:val="0"/>
          <w:marTop w:val="0"/>
          <w:marBottom w:val="0"/>
          <w:divBdr>
            <w:top w:val="none" w:sz="0" w:space="0" w:color="auto"/>
            <w:left w:val="none" w:sz="0" w:space="0" w:color="auto"/>
            <w:bottom w:val="none" w:sz="0" w:space="0" w:color="auto"/>
            <w:right w:val="none" w:sz="0" w:space="0" w:color="auto"/>
          </w:divBdr>
        </w:div>
        <w:div w:id="1123882021">
          <w:marLeft w:val="640"/>
          <w:marRight w:val="0"/>
          <w:marTop w:val="0"/>
          <w:marBottom w:val="0"/>
          <w:divBdr>
            <w:top w:val="none" w:sz="0" w:space="0" w:color="auto"/>
            <w:left w:val="none" w:sz="0" w:space="0" w:color="auto"/>
            <w:bottom w:val="none" w:sz="0" w:space="0" w:color="auto"/>
            <w:right w:val="none" w:sz="0" w:space="0" w:color="auto"/>
          </w:divBdr>
        </w:div>
        <w:div w:id="1801262344">
          <w:marLeft w:val="640"/>
          <w:marRight w:val="0"/>
          <w:marTop w:val="0"/>
          <w:marBottom w:val="0"/>
          <w:divBdr>
            <w:top w:val="none" w:sz="0" w:space="0" w:color="auto"/>
            <w:left w:val="none" w:sz="0" w:space="0" w:color="auto"/>
            <w:bottom w:val="none" w:sz="0" w:space="0" w:color="auto"/>
            <w:right w:val="none" w:sz="0" w:space="0" w:color="auto"/>
          </w:divBdr>
        </w:div>
        <w:div w:id="1554266014">
          <w:marLeft w:val="640"/>
          <w:marRight w:val="0"/>
          <w:marTop w:val="0"/>
          <w:marBottom w:val="0"/>
          <w:divBdr>
            <w:top w:val="none" w:sz="0" w:space="0" w:color="auto"/>
            <w:left w:val="none" w:sz="0" w:space="0" w:color="auto"/>
            <w:bottom w:val="none" w:sz="0" w:space="0" w:color="auto"/>
            <w:right w:val="none" w:sz="0" w:space="0" w:color="auto"/>
          </w:divBdr>
        </w:div>
        <w:div w:id="1132019503">
          <w:marLeft w:val="640"/>
          <w:marRight w:val="0"/>
          <w:marTop w:val="0"/>
          <w:marBottom w:val="0"/>
          <w:divBdr>
            <w:top w:val="none" w:sz="0" w:space="0" w:color="auto"/>
            <w:left w:val="none" w:sz="0" w:space="0" w:color="auto"/>
            <w:bottom w:val="none" w:sz="0" w:space="0" w:color="auto"/>
            <w:right w:val="none" w:sz="0" w:space="0" w:color="auto"/>
          </w:divBdr>
        </w:div>
        <w:div w:id="2020160707">
          <w:marLeft w:val="640"/>
          <w:marRight w:val="0"/>
          <w:marTop w:val="0"/>
          <w:marBottom w:val="0"/>
          <w:divBdr>
            <w:top w:val="none" w:sz="0" w:space="0" w:color="auto"/>
            <w:left w:val="none" w:sz="0" w:space="0" w:color="auto"/>
            <w:bottom w:val="none" w:sz="0" w:space="0" w:color="auto"/>
            <w:right w:val="none" w:sz="0" w:space="0" w:color="auto"/>
          </w:divBdr>
        </w:div>
        <w:div w:id="948585973">
          <w:marLeft w:val="640"/>
          <w:marRight w:val="0"/>
          <w:marTop w:val="0"/>
          <w:marBottom w:val="0"/>
          <w:divBdr>
            <w:top w:val="none" w:sz="0" w:space="0" w:color="auto"/>
            <w:left w:val="none" w:sz="0" w:space="0" w:color="auto"/>
            <w:bottom w:val="none" w:sz="0" w:space="0" w:color="auto"/>
            <w:right w:val="none" w:sz="0" w:space="0" w:color="auto"/>
          </w:divBdr>
        </w:div>
        <w:div w:id="1625233549">
          <w:marLeft w:val="640"/>
          <w:marRight w:val="0"/>
          <w:marTop w:val="0"/>
          <w:marBottom w:val="0"/>
          <w:divBdr>
            <w:top w:val="none" w:sz="0" w:space="0" w:color="auto"/>
            <w:left w:val="none" w:sz="0" w:space="0" w:color="auto"/>
            <w:bottom w:val="none" w:sz="0" w:space="0" w:color="auto"/>
            <w:right w:val="none" w:sz="0" w:space="0" w:color="auto"/>
          </w:divBdr>
        </w:div>
        <w:div w:id="1579243825">
          <w:marLeft w:val="640"/>
          <w:marRight w:val="0"/>
          <w:marTop w:val="0"/>
          <w:marBottom w:val="0"/>
          <w:divBdr>
            <w:top w:val="none" w:sz="0" w:space="0" w:color="auto"/>
            <w:left w:val="none" w:sz="0" w:space="0" w:color="auto"/>
            <w:bottom w:val="none" w:sz="0" w:space="0" w:color="auto"/>
            <w:right w:val="none" w:sz="0" w:space="0" w:color="auto"/>
          </w:divBdr>
        </w:div>
        <w:div w:id="1568226905">
          <w:marLeft w:val="640"/>
          <w:marRight w:val="0"/>
          <w:marTop w:val="0"/>
          <w:marBottom w:val="0"/>
          <w:divBdr>
            <w:top w:val="none" w:sz="0" w:space="0" w:color="auto"/>
            <w:left w:val="none" w:sz="0" w:space="0" w:color="auto"/>
            <w:bottom w:val="none" w:sz="0" w:space="0" w:color="auto"/>
            <w:right w:val="none" w:sz="0" w:space="0" w:color="auto"/>
          </w:divBdr>
        </w:div>
        <w:div w:id="141192420">
          <w:marLeft w:val="640"/>
          <w:marRight w:val="0"/>
          <w:marTop w:val="0"/>
          <w:marBottom w:val="0"/>
          <w:divBdr>
            <w:top w:val="none" w:sz="0" w:space="0" w:color="auto"/>
            <w:left w:val="none" w:sz="0" w:space="0" w:color="auto"/>
            <w:bottom w:val="none" w:sz="0" w:space="0" w:color="auto"/>
            <w:right w:val="none" w:sz="0" w:space="0" w:color="auto"/>
          </w:divBdr>
        </w:div>
        <w:div w:id="316879932">
          <w:marLeft w:val="640"/>
          <w:marRight w:val="0"/>
          <w:marTop w:val="0"/>
          <w:marBottom w:val="0"/>
          <w:divBdr>
            <w:top w:val="none" w:sz="0" w:space="0" w:color="auto"/>
            <w:left w:val="none" w:sz="0" w:space="0" w:color="auto"/>
            <w:bottom w:val="none" w:sz="0" w:space="0" w:color="auto"/>
            <w:right w:val="none" w:sz="0" w:space="0" w:color="auto"/>
          </w:divBdr>
        </w:div>
        <w:div w:id="202790910">
          <w:marLeft w:val="640"/>
          <w:marRight w:val="0"/>
          <w:marTop w:val="0"/>
          <w:marBottom w:val="0"/>
          <w:divBdr>
            <w:top w:val="none" w:sz="0" w:space="0" w:color="auto"/>
            <w:left w:val="none" w:sz="0" w:space="0" w:color="auto"/>
            <w:bottom w:val="none" w:sz="0" w:space="0" w:color="auto"/>
            <w:right w:val="none" w:sz="0" w:space="0" w:color="auto"/>
          </w:divBdr>
        </w:div>
        <w:div w:id="1139685289">
          <w:marLeft w:val="640"/>
          <w:marRight w:val="0"/>
          <w:marTop w:val="0"/>
          <w:marBottom w:val="0"/>
          <w:divBdr>
            <w:top w:val="none" w:sz="0" w:space="0" w:color="auto"/>
            <w:left w:val="none" w:sz="0" w:space="0" w:color="auto"/>
            <w:bottom w:val="none" w:sz="0" w:space="0" w:color="auto"/>
            <w:right w:val="none" w:sz="0" w:space="0" w:color="auto"/>
          </w:divBdr>
        </w:div>
        <w:div w:id="1480458947">
          <w:marLeft w:val="640"/>
          <w:marRight w:val="0"/>
          <w:marTop w:val="0"/>
          <w:marBottom w:val="0"/>
          <w:divBdr>
            <w:top w:val="none" w:sz="0" w:space="0" w:color="auto"/>
            <w:left w:val="none" w:sz="0" w:space="0" w:color="auto"/>
            <w:bottom w:val="none" w:sz="0" w:space="0" w:color="auto"/>
            <w:right w:val="none" w:sz="0" w:space="0" w:color="auto"/>
          </w:divBdr>
        </w:div>
        <w:div w:id="1800108102">
          <w:marLeft w:val="640"/>
          <w:marRight w:val="0"/>
          <w:marTop w:val="0"/>
          <w:marBottom w:val="0"/>
          <w:divBdr>
            <w:top w:val="none" w:sz="0" w:space="0" w:color="auto"/>
            <w:left w:val="none" w:sz="0" w:space="0" w:color="auto"/>
            <w:bottom w:val="none" w:sz="0" w:space="0" w:color="auto"/>
            <w:right w:val="none" w:sz="0" w:space="0" w:color="auto"/>
          </w:divBdr>
        </w:div>
        <w:div w:id="1106123411">
          <w:marLeft w:val="640"/>
          <w:marRight w:val="0"/>
          <w:marTop w:val="0"/>
          <w:marBottom w:val="0"/>
          <w:divBdr>
            <w:top w:val="none" w:sz="0" w:space="0" w:color="auto"/>
            <w:left w:val="none" w:sz="0" w:space="0" w:color="auto"/>
            <w:bottom w:val="none" w:sz="0" w:space="0" w:color="auto"/>
            <w:right w:val="none" w:sz="0" w:space="0" w:color="auto"/>
          </w:divBdr>
        </w:div>
        <w:div w:id="388070275">
          <w:marLeft w:val="640"/>
          <w:marRight w:val="0"/>
          <w:marTop w:val="0"/>
          <w:marBottom w:val="0"/>
          <w:divBdr>
            <w:top w:val="none" w:sz="0" w:space="0" w:color="auto"/>
            <w:left w:val="none" w:sz="0" w:space="0" w:color="auto"/>
            <w:bottom w:val="none" w:sz="0" w:space="0" w:color="auto"/>
            <w:right w:val="none" w:sz="0" w:space="0" w:color="auto"/>
          </w:divBdr>
        </w:div>
      </w:divsChild>
    </w:div>
    <w:div w:id="23023166">
      <w:bodyDiv w:val="1"/>
      <w:marLeft w:val="0"/>
      <w:marRight w:val="0"/>
      <w:marTop w:val="0"/>
      <w:marBottom w:val="0"/>
      <w:divBdr>
        <w:top w:val="none" w:sz="0" w:space="0" w:color="auto"/>
        <w:left w:val="none" w:sz="0" w:space="0" w:color="auto"/>
        <w:bottom w:val="none" w:sz="0" w:space="0" w:color="auto"/>
        <w:right w:val="none" w:sz="0" w:space="0" w:color="auto"/>
      </w:divBdr>
      <w:divsChild>
        <w:div w:id="1038818471">
          <w:marLeft w:val="640"/>
          <w:marRight w:val="0"/>
          <w:marTop w:val="0"/>
          <w:marBottom w:val="0"/>
          <w:divBdr>
            <w:top w:val="none" w:sz="0" w:space="0" w:color="auto"/>
            <w:left w:val="none" w:sz="0" w:space="0" w:color="auto"/>
            <w:bottom w:val="none" w:sz="0" w:space="0" w:color="auto"/>
            <w:right w:val="none" w:sz="0" w:space="0" w:color="auto"/>
          </w:divBdr>
        </w:div>
        <w:div w:id="1153446037">
          <w:marLeft w:val="640"/>
          <w:marRight w:val="0"/>
          <w:marTop w:val="0"/>
          <w:marBottom w:val="0"/>
          <w:divBdr>
            <w:top w:val="none" w:sz="0" w:space="0" w:color="auto"/>
            <w:left w:val="none" w:sz="0" w:space="0" w:color="auto"/>
            <w:bottom w:val="none" w:sz="0" w:space="0" w:color="auto"/>
            <w:right w:val="none" w:sz="0" w:space="0" w:color="auto"/>
          </w:divBdr>
        </w:div>
        <w:div w:id="1354308916">
          <w:marLeft w:val="640"/>
          <w:marRight w:val="0"/>
          <w:marTop w:val="0"/>
          <w:marBottom w:val="0"/>
          <w:divBdr>
            <w:top w:val="none" w:sz="0" w:space="0" w:color="auto"/>
            <w:left w:val="none" w:sz="0" w:space="0" w:color="auto"/>
            <w:bottom w:val="none" w:sz="0" w:space="0" w:color="auto"/>
            <w:right w:val="none" w:sz="0" w:space="0" w:color="auto"/>
          </w:divBdr>
        </w:div>
        <w:div w:id="1915622953">
          <w:marLeft w:val="640"/>
          <w:marRight w:val="0"/>
          <w:marTop w:val="0"/>
          <w:marBottom w:val="0"/>
          <w:divBdr>
            <w:top w:val="none" w:sz="0" w:space="0" w:color="auto"/>
            <w:left w:val="none" w:sz="0" w:space="0" w:color="auto"/>
            <w:bottom w:val="none" w:sz="0" w:space="0" w:color="auto"/>
            <w:right w:val="none" w:sz="0" w:space="0" w:color="auto"/>
          </w:divBdr>
        </w:div>
        <w:div w:id="807742568">
          <w:marLeft w:val="640"/>
          <w:marRight w:val="0"/>
          <w:marTop w:val="0"/>
          <w:marBottom w:val="0"/>
          <w:divBdr>
            <w:top w:val="none" w:sz="0" w:space="0" w:color="auto"/>
            <w:left w:val="none" w:sz="0" w:space="0" w:color="auto"/>
            <w:bottom w:val="none" w:sz="0" w:space="0" w:color="auto"/>
            <w:right w:val="none" w:sz="0" w:space="0" w:color="auto"/>
          </w:divBdr>
        </w:div>
        <w:div w:id="796143194">
          <w:marLeft w:val="640"/>
          <w:marRight w:val="0"/>
          <w:marTop w:val="0"/>
          <w:marBottom w:val="0"/>
          <w:divBdr>
            <w:top w:val="none" w:sz="0" w:space="0" w:color="auto"/>
            <w:left w:val="none" w:sz="0" w:space="0" w:color="auto"/>
            <w:bottom w:val="none" w:sz="0" w:space="0" w:color="auto"/>
            <w:right w:val="none" w:sz="0" w:space="0" w:color="auto"/>
          </w:divBdr>
        </w:div>
        <w:div w:id="894436934">
          <w:marLeft w:val="640"/>
          <w:marRight w:val="0"/>
          <w:marTop w:val="0"/>
          <w:marBottom w:val="0"/>
          <w:divBdr>
            <w:top w:val="none" w:sz="0" w:space="0" w:color="auto"/>
            <w:left w:val="none" w:sz="0" w:space="0" w:color="auto"/>
            <w:bottom w:val="none" w:sz="0" w:space="0" w:color="auto"/>
            <w:right w:val="none" w:sz="0" w:space="0" w:color="auto"/>
          </w:divBdr>
        </w:div>
        <w:div w:id="977682375">
          <w:marLeft w:val="640"/>
          <w:marRight w:val="0"/>
          <w:marTop w:val="0"/>
          <w:marBottom w:val="0"/>
          <w:divBdr>
            <w:top w:val="none" w:sz="0" w:space="0" w:color="auto"/>
            <w:left w:val="none" w:sz="0" w:space="0" w:color="auto"/>
            <w:bottom w:val="none" w:sz="0" w:space="0" w:color="auto"/>
            <w:right w:val="none" w:sz="0" w:space="0" w:color="auto"/>
          </w:divBdr>
        </w:div>
        <w:div w:id="1437990990">
          <w:marLeft w:val="640"/>
          <w:marRight w:val="0"/>
          <w:marTop w:val="0"/>
          <w:marBottom w:val="0"/>
          <w:divBdr>
            <w:top w:val="none" w:sz="0" w:space="0" w:color="auto"/>
            <w:left w:val="none" w:sz="0" w:space="0" w:color="auto"/>
            <w:bottom w:val="none" w:sz="0" w:space="0" w:color="auto"/>
            <w:right w:val="none" w:sz="0" w:space="0" w:color="auto"/>
          </w:divBdr>
        </w:div>
        <w:div w:id="1135871328">
          <w:marLeft w:val="640"/>
          <w:marRight w:val="0"/>
          <w:marTop w:val="0"/>
          <w:marBottom w:val="0"/>
          <w:divBdr>
            <w:top w:val="none" w:sz="0" w:space="0" w:color="auto"/>
            <w:left w:val="none" w:sz="0" w:space="0" w:color="auto"/>
            <w:bottom w:val="none" w:sz="0" w:space="0" w:color="auto"/>
            <w:right w:val="none" w:sz="0" w:space="0" w:color="auto"/>
          </w:divBdr>
        </w:div>
        <w:div w:id="1149636363">
          <w:marLeft w:val="640"/>
          <w:marRight w:val="0"/>
          <w:marTop w:val="0"/>
          <w:marBottom w:val="0"/>
          <w:divBdr>
            <w:top w:val="none" w:sz="0" w:space="0" w:color="auto"/>
            <w:left w:val="none" w:sz="0" w:space="0" w:color="auto"/>
            <w:bottom w:val="none" w:sz="0" w:space="0" w:color="auto"/>
            <w:right w:val="none" w:sz="0" w:space="0" w:color="auto"/>
          </w:divBdr>
        </w:div>
        <w:div w:id="866597072">
          <w:marLeft w:val="640"/>
          <w:marRight w:val="0"/>
          <w:marTop w:val="0"/>
          <w:marBottom w:val="0"/>
          <w:divBdr>
            <w:top w:val="none" w:sz="0" w:space="0" w:color="auto"/>
            <w:left w:val="none" w:sz="0" w:space="0" w:color="auto"/>
            <w:bottom w:val="none" w:sz="0" w:space="0" w:color="auto"/>
            <w:right w:val="none" w:sz="0" w:space="0" w:color="auto"/>
          </w:divBdr>
        </w:div>
        <w:div w:id="490607353">
          <w:marLeft w:val="640"/>
          <w:marRight w:val="0"/>
          <w:marTop w:val="0"/>
          <w:marBottom w:val="0"/>
          <w:divBdr>
            <w:top w:val="none" w:sz="0" w:space="0" w:color="auto"/>
            <w:left w:val="none" w:sz="0" w:space="0" w:color="auto"/>
            <w:bottom w:val="none" w:sz="0" w:space="0" w:color="auto"/>
            <w:right w:val="none" w:sz="0" w:space="0" w:color="auto"/>
          </w:divBdr>
        </w:div>
        <w:div w:id="1520700334">
          <w:marLeft w:val="640"/>
          <w:marRight w:val="0"/>
          <w:marTop w:val="0"/>
          <w:marBottom w:val="0"/>
          <w:divBdr>
            <w:top w:val="none" w:sz="0" w:space="0" w:color="auto"/>
            <w:left w:val="none" w:sz="0" w:space="0" w:color="auto"/>
            <w:bottom w:val="none" w:sz="0" w:space="0" w:color="auto"/>
            <w:right w:val="none" w:sz="0" w:space="0" w:color="auto"/>
          </w:divBdr>
        </w:div>
        <w:div w:id="322897084">
          <w:marLeft w:val="640"/>
          <w:marRight w:val="0"/>
          <w:marTop w:val="0"/>
          <w:marBottom w:val="0"/>
          <w:divBdr>
            <w:top w:val="none" w:sz="0" w:space="0" w:color="auto"/>
            <w:left w:val="none" w:sz="0" w:space="0" w:color="auto"/>
            <w:bottom w:val="none" w:sz="0" w:space="0" w:color="auto"/>
            <w:right w:val="none" w:sz="0" w:space="0" w:color="auto"/>
          </w:divBdr>
        </w:div>
        <w:div w:id="957681851">
          <w:marLeft w:val="640"/>
          <w:marRight w:val="0"/>
          <w:marTop w:val="0"/>
          <w:marBottom w:val="0"/>
          <w:divBdr>
            <w:top w:val="none" w:sz="0" w:space="0" w:color="auto"/>
            <w:left w:val="none" w:sz="0" w:space="0" w:color="auto"/>
            <w:bottom w:val="none" w:sz="0" w:space="0" w:color="auto"/>
            <w:right w:val="none" w:sz="0" w:space="0" w:color="auto"/>
          </w:divBdr>
        </w:div>
        <w:div w:id="1395616828">
          <w:marLeft w:val="640"/>
          <w:marRight w:val="0"/>
          <w:marTop w:val="0"/>
          <w:marBottom w:val="0"/>
          <w:divBdr>
            <w:top w:val="none" w:sz="0" w:space="0" w:color="auto"/>
            <w:left w:val="none" w:sz="0" w:space="0" w:color="auto"/>
            <w:bottom w:val="none" w:sz="0" w:space="0" w:color="auto"/>
            <w:right w:val="none" w:sz="0" w:space="0" w:color="auto"/>
          </w:divBdr>
        </w:div>
        <w:div w:id="1636792671">
          <w:marLeft w:val="640"/>
          <w:marRight w:val="0"/>
          <w:marTop w:val="0"/>
          <w:marBottom w:val="0"/>
          <w:divBdr>
            <w:top w:val="none" w:sz="0" w:space="0" w:color="auto"/>
            <w:left w:val="none" w:sz="0" w:space="0" w:color="auto"/>
            <w:bottom w:val="none" w:sz="0" w:space="0" w:color="auto"/>
            <w:right w:val="none" w:sz="0" w:space="0" w:color="auto"/>
          </w:divBdr>
        </w:div>
        <w:div w:id="1389457707">
          <w:marLeft w:val="640"/>
          <w:marRight w:val="0"/>
          <w:marTop w:val="0"/>
          <w:marBottom w:val="0"/>
          <w:divBdr>
            <w:top w:val="none" w:sz="0" w:space="0" w:color="auto"/>
            <w:left w:val="none" w:sz="0" w:space="0" w:color="auto"/>
            <w:bottom w:val="none" w:sz="0" w:space="0" w:color="auto"/>
            <w:right w:val="none" w:sz="0" w:space="0" w:color="auto"/>
          </w:divBdr>
        </w:div>
        <w:div w:id="463698105">
          <w:marLeft w:val="640"/>
          <w:marRight w:val="0"/>
          <w:marTop w:val="0"/>
          <w:marBottom w:val="0"/>
          <w:divBdr>
            <w:top w:val="none" w:sz="0" w:space="0" w:color="auto"/>
            <w:left w:val="none" w:sz="0" w:space="0" w:color="auto"/>
            <w:bottom w:val="none" w:sz="0" w:space="0" w:color="auto"/>
            <w:right w:val="none" w:sz="0" w:space="0" w:color="auto"/>
          </w:divBdr>
        </w:div>
        <w:div w:id="1853256763">
          <w:marLeft w:val="640"/>
          <w:marRight w:val="0"/>
          <w:marTop w:val="0"/>
          <w:marBottom w:val="0"/>
          <w:divBdr>
            <w:top w:val="none" w:sz="0" w:space="0" w:color="auto"/>
            <w:left w:val="none" w:sz="0" w:space="0" w:color="auto"/>
            <w:bottom w:val="none" w:sz="0" w:space="0" w:color="auto"/>
            <w:right w:val="none" w:sz="0" w:space="0" w:color="auto"/>
          </w:divBdr>
        </w:div>
        <w:div w:id="649750872">
          <w:marLeft w:val="640"/>
          <w:marRight w:val="0"/>
          <w:marTop w:val="0"/>
          <w:marBottom w:val="0"/>
          <w:divBdr>
            <w:top w:val="none" w:sz="0" w:space="0" w:color="auto"/>
            <w:left w:val="none" w:sz="0" w:space="0" w:color="auto"/>
            <w:bottom w:val="none" w:sz="0" w:space="0" w:color="auto"/>
            <w:right w:val="none" w:sz="0" w:space="0" w:color="auto"/>
          </w:divBdr>
        </w:div>
      </w:divsChild>
    </w:div>
    <w:div w:id="116144010">
      <w:bodyDiv w:val="1"/>
      <w:marLeft w:val="0"/>
      <w:marRight w:val="0"/>
      <w:marTop w:val="0"/>
      <w:marBottom w:val="0"/>
      <w:divBdr>
        <w:top w:val="none" w:sz="0" w:space="0" w:color="auto"/>
        <w:left w:val="none" w:sz="0" w:space="0" w:color="auto"/>
        <w:bottom w:val="none" w:sz="0" w:space="0" w:color="auto"/>
        <w:right w:val="none" w:sz="0" w:space="0" w:color="auto"/>
      </w:divBdr>
      <w:divsChild>
        <w:div w:id="211964431">
          <w:marLeft w:val="640"/>
          <w:marRight w:val="0"/>
          <w:marTop w:val="0"/>
          <w:marBottom w:val="0"/>
          <w:divBdr>
            <w:top w:val="none" w:sz="0" w:space="0" w:color="auto"/>
            <w:left w:val="none" w:sz="0" w:space="0" w:color="auto"/>
            <w:bottom w:val="none" w:sz="0" w:space="0" w:color="auto"/>
            <w:right w:val="none" w:sz="0" w:space="0" w:color="auto"/>
          </w:divBdr>
        </w:div>
        <w:div w:id="611521840">
          <w:marLeft w:val="640"/>
          <w:marRight w:val="0"/>
          <w:marTop w:val="0"/>
          <w:marBottom w:val="0"/>
          <w:divBdr>
            <w:top w:val="none" w:sz="0" w:space="0" w:color="auto"/>
            <w:left w:val="none" w:sz="0" w:space="0" w:color="auto"/>
            <w:bottom w:val="none" w:sz="0" w:space="0" w:color="auto"/>
            <w:right w:val="none" w:sz="0" w:space="0" w:color="auto"/>
          </w:divBdr>
        </w:div>
        <w:div w:id="1769275692">
          <w:marLeft w:val="640"/>
          <w:marRight w:val="0"/>
          <w:marTop w:val="0"/>
          <w:marBottom w:val="0"/>
          <w:divBdr>
            <w:top w:val="none" w:sz="0" w:space="0" w:color="auto"/>
            <w:left w:val="none" w:sz="0" w:space="0" w:color="auto"/>
            <w:bottom w:val="none" w:sz="0" w:space="0" w:color="auto"/>
            <w:right w:val="none" w:sz="0" w:space="0" w:color="auto"/>
          </w:divBdr>
        </w:div>
        <w:div w:id="135684855">
          <w:marLeft w:val="640"/>
          <w:marRight w:val="0"/>
          <w:marTop w:val="0"/>
          <w:marBottom w:val="0"/>
          <w:divBdr>
            <w:top w:val="none" w:sz="0" w:space="0" w:color="auto"/>
            <w:left w:val="none" w:sz="0" w:space="0" w:color="auto"/>
            <w:bottom w:val="none" w:sz="0" w:space="0" w:color="auto"/>
            <w:right w:val="none" w:sz="0" w:space="0" w:color="auto"/>
          </w:divBdr>
        </w:div>
        <w:div w:id="1188760928">
          <w:marLeft w:val="640"/>
          <w:marRight w:val="0"/>
          <w:marTop w:val="0"/>
          <w:marBottom w:val="0"/>
          <w:divBdr>
            <w:top w:val="none" w:sz="0" w:space="0" w:color="auto"/>
            <w:left w:val="none" w:sz="0" w:space="0" w:color="auto"/>
            <w:bottom w:val="none" w:sz="0" w:space="0" w:color="auto"/>
            <w:right w:val="none" w:sz="0" w:space="0" w:color="auto"/>
          </w:divBdr>
        </w:div>
        <w:div w:id="844516139">
          <w:marLeft w:val="640"/>
          <w:marRight w:val="0"/>
          <w:marTop w:val="0"/>
          <w:marBottom w:val="0"/>
          <w:divBdr>
            <w:top w:val="none" w:sz="0" w:space="0" w:color="auto"/>
            <w:left w:val="none" w:sz="0" w:space="0" w:color="auto"/>
            <w:bottom w:val="none" w:sz="0" w:space="0" w:color="auto"/>
            <w:right w:val="none" w:sz="0" w:space="0" w:color="auto"/>
          </w:divBdr>
        </w:div>
        <w:div w:id="1487240118">
          <w:marLeft w:val="640"/>
          <w:marRight w:val="0"/>
          <w:marTop w:val="0"/>
          <w:marBottom w:val="0"/>
          <w:divBdr>
            <w:top w:val="none" w:sz="0" w:space="0" w:color="auto"/>
            <w:left w:val="none" w:sz="0" w:space="0" w:color="auto"/>
            <w:bottom w:val="none" w:sz="0" w:space="0" w:color="auto"/>
            <w:right w:val="none" w:sz="0" w:space="0" w:color="auto"/>
          </w:divBdr>
        </w:div>
        <w:div w:id="580482558">
          <w:marLeft w:val="640"/>
          <w:marRight w:val="0"/>
          <w:marTop w:val="0"/>
          <w:marBottom w:val="0"/>
          <w:divBdr>
            <w:top w:val="none" w:sz="0" w:space="0" w:color="auto"/>
            <w:left w:val="none" w:sz="0" w:space="0" w:color="auto"/>
            <w:bottom w:val="none" w:sz="0" w:space="0" w:color="auto"/>
            <w:right w:val="none" w:sz="0" w:space="0" w:color="auto"/>
          </w:divBdr>
        </w:div>
        <w:div w:id="902066472">
          <w:marLeft w:val="640"/>
          <w:marRight w:val="0"/>
          <w:marTop w:val="0"/>
          <w:marBottom w:val="0"/>
          <w:divBdr>
            <w:top w:val="none" w:sz="0" w:space="0" w:color="auto"/>
            <w:left w:val="none" w:sz="0" w:space="0" w:color="auto"/>
            <w:bottom w:val="none" w:sz="0" w:space="0" w:color="auto"/>
            <w:right w:val="none" w:sz="0" w:space="0" w:color="auto"/>
          </w:divBdr>
        </w:div>
        <w:div w:id="860974337">
          <w:marLeft w:val="640"/>
          <w:marRight w:val="0"/>
          <w:marTop w:val="0"/>
          <w:marBottom w:val="0"/>
          <w:divBdr>
            <w:top w:val="none" w:sz="0" w:space="0" w:color="auto"/>
            <w:left w:val="none" w:sz="0" w:space="0" w:color="auto"/>
            <w:bottom w:val="none" w:sz="0" w:space="0" w:color="auto"/>
            <w:right w:val="none" w:sz="0" w:space="0" w:color="auto"/>
          </w:divBdr>
        </w:div>
        <w:div w:id="1977179045">
          <w:marLeft w:val="640"/>
          <w:marRight w:val="0"/>
          <w:marTop w:val="0"/>
          <w:marBottom w:val="0"/>
          <w:divBdr>
            <w:top w:val="none" w:sz="0" w:space="0" w:color="auto"/>
            <w:left w:val="none" w:sz="0" w:space="0" w:color="auto"/>
            <w:bottom w:val="none" w:sz="0" w:space="0" w:color="auto"/>
            <w:right w:val="none" w:sz="0" w:space="0" w:color="auto"/>
          </w:divBdr>
        </w:div>
        <w:div w:id="1953977965">
          <w:marLeft w:val="640"/>
          <w:marRight w:val="0"/>
          <w:marTop w:val="0"/>
          <w:marBottom w:val="0"/>
          <w:divBdr>
            <w:top w:val="none" w:sz="0" w:space="0" w:color="auto"/>
            <w:left w:val="none" w:sz="0" w:space="0" w:color="auto"/>
            <w:bottom w:val="none" w:sz="0" w:space="0" w:color="auto"/>
            <w:right w:val="none" w:sz="0" w:space="0" w:color="auto"/>
          </w:divBdr>
        </w:div>
        <w:div w:id="1178159469">
          <w:marLeft w:val="640"/>
          <w:marRight w:val="0"/>
          <w:marTop w:val="0"/>
          <w:marBottom w:val="0"/>
          <w:divBdr>
            <w:top w:val="none" w:sz="0" w:space="0" w:color="auto"/>
            <w:left w:val="none" w:sz="0" w:space="0" w:color="auto"/>
            <w:bottom w:val="none" w:sz="0" w:space="0" w:color="auto"/>
            <w:right w:val="none" w:sz="0" w:space="0" w:color="auto"/>
          </w:divBdr>
        </w:div>
        <w:div w:id="1855724571">
          <w:marLeft w:val="640"/>
          <w:marRight w:val="0"/>
          <w:marTop w:val="0"/>
          <w:marBottom w:val="0"/>
          <w:divBdr>
            <w:top w:val="none" w:sz="0" w:space="0" w:color="auto"/>
            <w:left w:val="none" w:sz="0" w:space="0" w:color="auto"/>
            <w:bottom w:val="none" w:sz="0" w:space="0" w:color="auto"/>
            <w:right w:val="none" w:sz="0" w:space="0" w:color="auto"/>
          </w:divBdr>
        </w:div>
        <w:div w:id="1196776148">
          <w:marLeft w:val="640"/>
          <w:marRight w:val="0"/>
          <w:marTop w:val="0"/>
          <w:marBottom w:val="0"/>
          <w:divBdr>
            <w:top w:val="none" w:sz="0" w:space="0" w:color="auto"/>
            <w:left w:val="none" w:sz="0" w:space="0" w:color="auto"/>
            <w:bottom w:val="none" w:sz="0" w:space="0" w:color="auto"/>
            <w:right w:val="none" w:sz="0" w:space="0" w:color="auto"/>
          </w:divBdr>
        </w:div>
        <w:div w:id="309601049">
          <w:marLeft w:val="640"/>
          <w:marRight w:val="0"/>
          <w:marTop w:val="0"/>
          <w:marBottom w:val="0"/>
          <w:divBdr>
            <w:top w:val="none" w:sz="0" w:space="0" w:color="auto"/>
            <w:left w:val="none" w:sz="0" w:space="0" w:color="auto"/>
            <w:bottom w:val="none" w:sz="0" w:space="0" w:color="auto"/>
            <w:right w:val="none" w:sz="0" w:space="0" w:color="auto"/>
          </w:divBdr>
        </w:div>
      </w:divsChild>
    </w:div>
    <w:div w:id="140654452">
      <w:bodyDiv w:val="1"/>
      <w:marLeft w:val="0"/>
      <w:marRight w:val="0"/>
      <w:marTop w:val="0"/>
      <w:marBottom w:val="0"/>
      <w:divBdr>
        <w:top w:val="none" w:sz="0" w:space="0" w:color="auto"/>
        <w:left w:val="none" w:sz="0" w:space="0" w:color="auto"/>
        <w:bottom w:val="none" w:sz="0" w:space="0" w:color="auto"/>
        <w:right w:val="none" w:sz="0" w:space="0" w:color="auto"/>
      </w:divBdr>
      <w:divsChild>
        <w:div w:id="166143540">
          <w:marLeft w:val="640"/>
          <w:marRight w:val="0"/>
          <w:marTop w:val="0"/>
          <w:marBottom w:val="0"/>
          <w:divBdr>
            <w:top w:val="none" w:sz="0" w:space="0" w:color="auto"/>
            <w:left w:val="none" w:sz="0" w:space="0" w:color="auto"/>
            <w:bottom w:val="none" w:sz="0" w:space="0" w:color="auto"/>
            <w:right w:val="none" w:sz="0" w:space="0" w:color="auto"/>
          </w:divBdr>
        </w:div>
        <w:div w:id="1021516257">
          <w:marLeft w:val="640"/>
          <w:marRight w:val="0"/>
          <w:marTop w:val="0"/>
          <w:marBottom w:val="0"/>
          <w:divBdr>
            <w:top w:val="none" w:sz="0" w:space="0" w:color="auto"/>
            <w:left w:val="none" w:sz="0" w:space="0" w:color="auto"/>
            <w:bottom w:val="none" w:sz="0" w:space="0" w:color="auto"/>
            <w:right w:val="none" w:sz="0" w:space="0" w:color="auto"/>
          </w:divBdr>
        </w:div>
        <w:div w:id="1337539409">
          <w:marLeft w:val="640"/>
          <w:marRight w:val="0"/>
          <w:marTop w:val="0"/>
          <w:marBottom w:val="0"/>
          <w:divBdr>
            <w:top w:val="none" w:sz="0" w:space="0" w:color="auto"/>
            <w:left w:val="none" w:sz="0" w:space="0" w:color="auto"/>
            <w:bottom w:val="none" w:sz="0" w:space="0" w:color="auto"/>
            <w:right w:val="none" w:sz="0" w:space="0" w:color="auto"/>
          </w:divBdr>
        </w:div>
        <w:div w:id="925652924">
          <w:marLeft w:val="640"/>
          <w:marRight w:val="0"/>
          <w:marTop w:val="0"/>
          <w:marBottom w:val="0"/>
          <w:divBdr>
            <w:top w:val="none" w:sz="0" w:space="0" w:color="auto"/>
            <w:left w:val="none" w:sz="0" w:space="0" w:color="auto"/>
            <w:bottom w:val="none" w:sz="0" w:space="0" w:color="auto"/>
            <w:right w:val="none" w:sz="0" w:space="0" w:color="auto"/>
          </w:divBdr>
        </w:div>
        <w:div w:id="1451360312">
          <w:marLeft w:val="640"/>
          <w:marRight w:val="0"/>
          <w:marTop w:val="0"/>
          <w:marBottom w:val="0"/>
          <w:divBdr>
            <w:top w:val="none" w:sz="0" w:space="0" w:color="auto"/>
            <w:left w:val="none" w:sz="0" w:space="0" w:color="auto"/>
            <w:bottom w:val="none" w:sz="0" w:space="0" w:color="auto"/>
            <w:right w:val="none" w:sz="0" w:space="0" w:color="auto"/>
          </w:divBdr>
        </w:div>
        <w:div w:id="1978141009">
          <w:marLeft w:val="640"/>
          <w:marRight w:val="0"/>
          <w:marTop w:val="0"/>
          <w:marBottom w:val="0"/>
          <w:divBdr>
            <w:top w:val="none" w:sz="0" w:space="0" w:color="auto"/>
            <w:left w:val="none" w:sz="0" w:space="0" w:color="auto"/>
            <w:bottom w:val="none" w:sz="0" w:space="0" w:color="auto"/>
            <w:right w:val="none" w:sz="0" w:space="0" w:color="auto"/>
          </w:divBdr>
        </w:div>
        <w:div w:id="1939680214">
          <w:marLeft w:val="640"/>
          <w:marRight w:val="0"/>
          <w:marTop w:val="0"/>
          <w:marBottom w:val="0"/>
          <w:divBdr>
            <w:top w:val="none" w:sz="0" w:space="0" w:color="auto"/>
            <w:left w:val="none" w:sz="0" w:space="0" w:color="auto"/>
            <w:bottom w:val="none" w:sz="0" w:space="0" w:color="auto"/>
            <w:right w:val="none" w:sz="0" w:space="0" w:color="auto"/>
          </w:divBdr>
        </w:div>
        <w:div w:id="1192256650">
          <w:marLeft w:val="640"/>
          <w:marRight w:val="0"/>
          <w:marTop w:val="0"/>
          <w:marBottom w:val="0"/>
          <w:divBdr>
            <w:top w:val="none" w:sz="0" w:space="0" w:color="auto"/>
            <w:left w:val="none" w:sz="0" w:space="0" w:color="auto"/>
            <w:bottom w:val="none" w:sz="0" w:space="0" w:color="auto"/>
            <w:right w:val="none" w:sz="0" w:space="0" w:color="auto"/>
          </w:divBdr>
        </w:div>
        <w:div w:id="607389138">
          <w:marLeft w:val="640"/>
          <w:marRight w:val="0"/>
          <w:marTop w:val="0"/>
          <w:marBottom w:val="0"/>
          <w:divBdr>
            <w:top w:val="none" w:sz="0" w:space="0" w:color="auto"/>
            <w:left w:val="none" w:sz="0" w:space="0" w:color="auto"/>
            <w:bottom w:val="none" w:sz="0" w:space="0" w:color="auto"/>
            <w:right w:val="none" w:sz="0" w:space="0" w:color="auto"/>
          </w:divBdr>
        </w:div>
        <w:div w:id="1499883577">
          <w:marLeft w:val="640"/>
          <w:marRight w:val="0"/>
          <w:marTop w:val="0"/>
          <w:marBottom w:val="0"/>
          <w:divBdr>
            <w:top w:val="none" w:sz="0" w:space="0" w:color="auto"/>
            <w:left w:val="none" w:sz="0" w:space="0" w:color="auto"/>
            <w:bottom w:val="none" w:sz="0" w:space="0" w:color="auto"/>
            <w:right w:val="none" w:sz="0" w:space="0" w:color="auto"/>
          </w:divBdr>
        </w:div>
        <w:div w:id="1845166602">
          <w:marLeft w:val="640"/>
          <w:marRight w:val="0"/>
          <w:marTop w:val="0"/>
          <w:marBottom w:val="0"/>
          <w:divBdr>
            <w:top w:val="none" w:sz="0" w:space="0" w:color="auto"/>
            <w:left w:val="none" w:sz="0" w:space="0" w:color="auto"/>
            <w:bottom w:val="none" w:sz="0" w:space="0" w:color="auto"/>
            <w:right w:val="none" w:sz="0" w:space="0" w:color="auto"/>
          </w:divBdr>
        </w:div>
        <w:div w:id="1282609274">
          <w:marLeft w:val="640"/>
          <w:marRight w:val="0"/>
          <w:marTop w:val="0"/>
          <w:marBottom w:val="0"/>
          <w:divBdr>
            <w:top w:val="none" w:sz="0" w:space="0" w:color="auto"/>
            <w:left w:val="none" w:sz="0" w:space="0" w:color="auto"/>
            <w:bottom w:val="none" w:sz="0" w:space="0" w:color="auto"/>
            <w:right w:val="none" w:sz="0" w:space="0" w:color="auto"/>
          </w:divBdr>
        </w:div>
        <w:div w:id="332268820">
          <w:marLeft w:val="640"/>
          <w:marRight w:val="0"/>
          <w:marTop w:val="0"/>
          <w:marBottom w:val="0"/>
          <w:divBdr>
            <w:top w:val="none" w:sz="0" w:space="0" w:color="auto"/>
            <w:left w:val="none" w:sz="0" w:space="0" w:color="auto"/>
            <w:bottom w:val="none" w:sz="0" w:space="0" w:color="auto"/>
            <w:right w:val="none" w:sz="0" w:space="0" w:color="auto"/>
          </w:divBdr>
        </w:div>
        <w:div w:id="1560895534">
          <w:marLeft w:val="640"/>
          <w:marRight w:val="0"/>
          <w:marTop w:val="0"/>
          <w:marBottom w:val="0"/>
          <w:divBdr>
            <w:top w:val="none" w:sz="0" w:space="0" w:color="auto"/>
            <w:left w:val="none" w:sz="0" w:space="0" w:color="auto"/>
            <w:bottom w:val="none" w:sz="0" w:space="0" w:color="auto"/>
            <w:right w:val="none" w:sz="0" w:space="0" w:color="auto"/>
          </w:divBdr>
        </w:div>
        <w:div w:id="1547637831">
          <w:marLeft w:val="640"/>
          <w:marRight w:val="0"/>
          <w:marTop w:val="0"/>
          <w:marBottom w:val="0"/>
          <w:divBdr>
            <w:top w:val="none" w:sz="0" w:space="0" w:color="auto"/>
            <w:left w:val="none" w:sz="0" w:space="0" w:color="auto"/>
            <w:bottom w:val="none" w:sz="0" w:space="0" w:color="auto"/>
            <w:right w:val="none" w:sz="0" w:space="0" w:color="auto"/>
          </w:divBdr>
        </w:div>
        <w:div w:id="117576345">
          <w:marLeft w:val="640"/>
          <w:marRight w:val="0"/>
          <w:marTop w:val="0"/>
          <w:marBottom w:val="0"/>
          <w:divBdr>
            <w:top w:val="none" w:sz="0" w:space="0" w:color="auto"/>
            <w:left w:val="none" w:sz="0" w:space="0" w:color="auto"/>
            <w:bottom w:val="none" w:sz="0" w:space="0" w:color="auto"/>
            <w:right w:val="none" w:sz="0" w:space="0" w:color="auto"/>
          </w:divBdr>
        </w:div>
        <w:div w:id="2070810821">
          <w:marLeft w:val="640"/>
          <w:marRight w:val="0"/>
          <w:marTop w:val="0"/>
          <w:marBottom w:val="0"/>
          <w:divBdr>
            <w:top w:val="none" w:sz="0" w:space="0" w:color="auto"/>
            <w:left w:val="none" w:sz="0" w:space="0" w:color="auto"/>
            <w:bottom w:val="none" w:sz="0" w:space="0" w:color="auto"/>
            <w:right w:val="none" w:sz="0" w:space="0" w:color="auto"/>
          </w:divBdr>
        </w:div>
        <w:div w:id="1591159701">
          <w:marLeft w:val="640"/>
          <w:marRight w:val="0"/>
          <w:marTop w:val="0"/>
          <w:marBottom w:val="0"/>
          <w:divBdr>
            <w:top w:val="none" w:sz="0" w:space="0" w:color="auto"/>
            <w:left w:val="none" w:sz="0" w:space="0" w:color="auto"/>
            <w:bottom w:val="none" w:sz="0" w:space="0" w:color="auto"/>
            <w:right w:val="none" w:sz="0" w:space="0" w:color="auto"/>
          </w:divBdr>
        </w:div>
      </w:divsChild>
    </w:div>
    <w:div w:id="204411367">
      <w:bodyDiv w:val="1"/>
      <w:marLeft w:val="0"/>
      <w:marRight w:val="0"/>
      <w:marTop w:val="0"/>
      <w:marBottom w:val="0"/>
      <w:divBdr>
        <w:top w:val="none" w:sz="0" w:space="0" w:color="auto"/>
        <w:left w:val="none" w:sz="0" w:space="0" w:color="auto"/>
        <w:bottom w:val="none" w:sz="0" w:space="0" w:color="auto"/>
        <w:right w:val="none" w:sz="0" w:space="0" w:color="auto"/>
      </w:divBdr>
      <w:divsChild>
        <w:div w:id="930553669">
          <w:marLeft w:val="640"/>
          <w:marRight w:val="0"/>
          <w:marTop w:val="0"/>
          <w:marBottom w:val="0"/>
          <w:divBdr>
            <w:top w:val="none" w:sz="0" w:space="0" w:color="auto"/>
            <w:left w:val="none" w:sz="0" w:space="0" w:color="auto"/>
            <w:bottom w:val="none" w:sz="0" w:space="0" w:color="auto"/>
            <w:right w:val="none" w:sz="0" w:space="0" w:color="auto"/>
          </w:divBdr>
        </w:div>
        <w:div w:id="647829044">
          <w:marLeft w:val="640"/>
          <w:marRight w:val="0"/>
          <w:marTop w:val="0"/>
          <w:marBottom w:val="0"/>
          <w:divBdr>
            <w:top w:val="none" w:sz="0" w:space="0" w:color="auto"/>
            <w:left w:val="none" w:sz="0" w:space="0" w:color="auto"/>
            <w:bottom w:val="none" w:sz="0" w:space="0" w:color="auto"/>
            <w:right w:val="none" w:sz="0" w:space="0" w:color="auto"/>
          </w:divBdr>
        </w:div>
        <w:div w:id="1769109038">
          <w:marLeft w:val="640"/>
          <w:marRight w:val="0"/>
          <w:marTop w:val="0"/>
          <w:marBottom w:val="0"/>
          <w:divBdr>
            <w:top w:val="none" w:sz="0" w:space="0" w:color="auto"/>
            <w:left w:val="none" w:sz="0" w:space="0" w:color="auto"/>
            <w:bottom w:val="none" w:sz="0" w:space="0" w:color="auto"/>
            <w:right w:val="none" w:sz="0" w:space="0" w:color="auto"/>
          </w:divBdr>
        </w:div>
        <w:div w:id="1951745100">
          <w:marLeft w:val="640"/>
          <w:marRight w:val="0"/>
          <w:marTop w:val="0"/>
          <w:marBottom w:val="0"/>
          <w:divBdr>
            <w:top w:val="none" w:sz="0" w:space="0" w:color="auto"/>
            <w:left w:val="none" w:sz="0" w:space="0" w:color="auto"/>
            <w:bottom w:val="none" w:sz="0" w:space="0" w:color="auto"/>
            <w:right w:val="none" w:sz="0" w:space="0" w:color="auto"/>
          </w:divBdr>
        </w:div>
        <w:div w:id="645083942">
          <w:marLeft w:val="640"/>
          <w:marRight w:val="0"/>
          <w:marTop w:val="0"/>
          <w:marBottom w:val="0"/>
          <w:divBdr>
            <w:top w:val="none" w:sz="0" w:space="0" w:color="auto"/>
            <w:left w:val="none" w:sz="0" w:space="0" w:color="auto"/>
            <w:bottom w:val="none" w:sz="0" w:space="0" w:color="auto"/>
            <w:right w:val="none" w:sz="0" w:space="0" w:color="auto"/>
          </w:divBdr>
        </w:div>
        <w:div w:id="1361708923">
          <w:marLeft w:val="640"/>
          <w:marRight w:val="0"/>
          <w:marTop w:val="0"/>
          <w:marBottom w:val="0"/>
          <w:divBdr>
            <w:top w:val="none" w:sz="0" w:space="0" w:color="auto"/>
            <w:left w:val="none" w:sz="0" w:space="0" w:color="auto"/>
            <w:bottom w:val="none" w:sz="0" w:space="0" w:color="auto"/>
            <w:right w:val="none" w:sz="0" w:space="0" w:color="auto"/>
          </w:divBdr>
        </w:div>
        <w:div w:id="171800306">
          <w:marLeft w:val="640"/>
          <w:marRight w:val="0"/>
          <w:marTop w:val="0"/>
          <w:marBottom w:val="0"/>
          <w:divBdr>
            <w:top w:val="none" w:sz="0" w:space="0" w:color="auto"/>
            <w:left w:val="none" w:sz="0" w:space="0" w:color="auto"/>
            <w:bottom w:val="none" w:sz="0" w:space="0" w:color="auto"/>
            <w:right w:val="none" w:sz="0" w:space="0" w:color="auto"/>
          </w:divBdr>
        </w:div>
        <w:div w:id="1270162792">
          <w:marLeft w:val="640"/>
          <w:marRight w:val="0"/>
          <w:marTop w:val="0"/>
          <w:marBottom w:val="0"/>
          <w:divBdr>
            <w:top w:val="none" w:sz="0" w:space="0" w:color="auto"/>
            <w:left w:val="none" w:sz="0" w:space="0" w:color="auto"/>
            <w:bottom w:val="none" w:sz="0" w:space="0" w:color="auto"/>
            <w:right w:val="none" w:sz="0" w:space="0" w:color="auto"/>
          </w:divBdr>
        </w:div>
        <w:div w:id="242758485">
          <w:marLeft w:val="640"/>
          <w:marRight w:val="0"/>
          <w:marTop w:val="0"/>
          <w:marBottom w:val="0"/>
          <w:divBdr>
            <w:top w:val="none" w:sz="0" w:space="0" w:color="auto"/>
            <w:left w:val="none" w:sz="0" w:space="0" w:color="auto"/>
            <w:bottom w:val="none" w:sz="0" w:space="0" w:color="auto"/>
            <w:right w:val="none" w:sz="0" w:space="0" w:color="auto"/>
          </w:divBdr>
        </w:div>
        <w:div w:id="1557736107">
          <w:marLeft w:val="640"/>
          <w:marRight w:val="0"/>
          <w:marTop w:val="0"/>
          <w:marBottom w:val="0"/>
          <w:divBdr>
            <w:top w:val="none" w:sz="0" w:space="0" w:color="auto"/>
            <w:left w:val="none" w:sz="0" w:space="0" w:color="auto"/>
            <w:bottom w:val="none" w:sz="0" w:space="0" w:color="auto"/>
            <w:right w:val="none" w:sz="0" w:space="0" w:color="auto"/>
          </w:divBdr>
        </w:div>
        <w:div w:id="1976637726">
          <w:marLeft w:val="640"/>
          <w:marRight w:val="0"/>
          <w:marTop w:val="0"/>
          <w:marBottom w:val="0"/>
          <w:divBdr>
            <w:top w:val="none" w:sz="0" w:space="0" w:color="auto"/>
            <w:left w:val="none" w:sz="0" w:space="0" w:color="auto"/>
            <w:bottom w:val="none" w:sz="0" w:space="0" w:color="auto"/>
            <w:right w:val="none" w:sz="0" w:space="0" w:color="auto"/>
          </w:divBdr>
        </w:div>
        <w:div w:id="849491040">
          <w:marLeft w:val="640"/>
          <w:marRight w:val="0"/>
          <w:marTop w:val="0"/>
          <w:marBottom w:val="0"/>
          <w:divBdr>
            <w:top w:val="none" w:sz="0" w:space="0" w:color="auto"/>
            <w:left w:val="none" w:sz="0" w:space="0" w:color="auto"/>
            <w:bottom w:val="none" w:sz="0" w:space="0" w:color="auto"/>
            <w:right w:val="none" w:sz="0" w:space="0" w:color="auto"/>
          </w:divBdr>
        </w:div>
        <w:div w:id="1757701246">
          <w:marLeft w:val="640"/>
          <w:marRight w:val="0"/>
          <w:marTop w:val="0"/>
          <w:marBottom w:val="0"/>
          <w:divBdr>
            <w:top w:val="none" w:sz="0" w:space="0" w:color="auto"/>
            <w:left w:val="none" w:sz="0" w:space="0" w:color="auto"/>
            <w:bottom w:val="none" w:sz="0" w:space="0" w:color="auto"/>
            <w:right w:val="none" w:sz="0" w:space="0" w:color="auto"/>
          </w:divBdr>
        </w:div>
        <w:div w:id="1745032025">
          <w:marLeft w:val="640"/>
          <w:marRight w:val="0"/>
          <w:marTop w:val="0"/>
          <w:marBottom w:val="0"/>
          <w:divBdr>
            <w:top w:val="none" w:sz="0" w:space="0" w:color="auto"/>
            <w:left w:val="none" w:sz="0" w:space="0" w:color="auto"/>
            <w:bottom w:val="none" w:sz="0" w:space="0" w:color="auto"/>
            <w:right w:val="none" w:sz="0" w:space="0" w:color="auto"/>
          </w:divBdr>
        </w:div>
        <w:div w:id="1386835245">
          <w:marLeft w:val="640"/>
          <w:marRight w:val="0"/>
          <w:marTop w:val="0"/>
          <w:marBottom w:val="0"/>
          <w:divBdr>
            <w:top w:val="none" w:sz="0" w:space="0" w:color="auto"/>
            <w:left w:val="none" w:sz="0" w:space="0" w:color="auto"/>
            <w:bottom w:val="none" w:sz="0" w:space="0" w:color="auto"/>
            <w:right w:val="none" w:sz="0" w:space="0" w:color="auto"/>
          </w:divBdr>
        </w:div>
        <w:div w:id="1966615684">
          <w:marLeft w:val="640"/>
          <w:marRight w:val="0"/>
          <w:marTop w:val="0"/>
          <w:marBottom w:val="0"/>
          <w:divBdr>
            <w:top w:val="none" w:sz="0" w:space="0" w:color="auto"/>
            <w:left w:val="none" w:sz="0" w:space="0" w:color="auto"/>
            <w:bottom w:val="none" w:sz="0" w:space="0" w:color="auto"/>
            <w:right w:val="none" w:sz="0" w:space="0" w:color="auto"/>
          </w:divBdr>
        </w:div>
        <w:div w:id="1246066623">
          <w:marLeft w:val="640"/>
          <w:marRight w:val="0"/>
          <w:marTop w:val="0"/>
          <w:marBottom w:val="0"/>
          <w:divBdr>
            <w:top w:val="none" w:sz="0" w:space="0" w:color="auto"/>
            <w:left w:val="none" w:sz="0" w:space="0" w:color="auto"/>
            <w:bottom w:val="none" w:sz="0" w:space="0" w:color="auto"/>
            <w:right w:val="none" w:sz="0" w:space="0" w:color="auto"/>
          </w:divBdr>
        </w:div>
      </w:divsChild>
    </w:div>
    <w:div w:id="234053484">
      <w:bodyDiv w:val="1"/>
      <w:marLeft w:val="0"/>
      <w:marRight w:val="0"/>
      <w:marTop w:val="0"/>
      <w:marBottom w:val="0"/>
      <w:divBdr>
        <w:top w:val="none" w:sz="0" w:space="0" w:color="auto"/>
        <w:left w:val="none" w:sz="0" w:space="0" w:color="auto"/>
        <w:bottom w:val="none" w:sz="0" w:space="0" w:color="auto"/>
        <w:right w:val="none" w:sz="0" w:space="0" w:color="auto"/>
      </w:divBdr>
      <w:divsChild>
        <w:div w:id="1293252346">
          <w:marLeft w:val="640"/>
          <w:marRight w:val="0"/>
          <w:marTop w:val="0"/>
          <w:marBottom w:val="0"/>
          <w:divBdr>
            <w:top w:val="none" w:sz="0" w:space="0" w:color="auto"/>
            <w:left w:val="none" w:sz="0" w:space="0" w:color="auto"/>
            <w:bottom w:val="none" w:sz="0" w:space="0" w:color="auto"/>
            <w:right w:val="none" w:sz="0" w:space="0" w:color="auto"/>
          </w:divBdr>
        </w:div>
        <w:div w:id="1997568275">
          <w:marLeft w:val="640"/>
          <w:marRight w:val="0"/>
          <w:marTop w:val="0"/>
          <w:marBottom w:val="0"/>
          <w:divBdr>
            <w:top w:val="none" w:sz="0" w:space="0" w:color="auto"/>
            <w:left w:val="none" w:sz="0" w:space="0" w:color="auto"/>
            <w:bottom w:val="none" w:sz="0" w:space="0" w:color="auto"/>
            <w:right w:val="none" w:sz="0" w:space="0" w:color="auto"/>
          </w:divBdr>
        </w:div>
        <w:div w:id="1794132732">
          <w:marLeft w:val="640"/>
          <w:marRight w:val="0"/>
          <w:marTop w:val="0"/>
          <w:marBottom w:val="0"/>
          <w:divBdr>
            <w:top w:val="none" w:sz="0" w:space="0" w:color="auto"/>
            <w:left w:val="none" w:sz="0" w:space="0" w:color="auto"/>
            <w:bottom w:val="none" w:sz="0" w:space="0" w:color="auto"/>
            <w:right w:val="none" w:sz="0" w:space="0" w:color="auto"/>
          </w:divBdr>
        </w:div>
        <w:div w:id="1144542462">
          <w:marLeft w:val="640"/>
          <w:marRight w:val="0"/>
          <w:marTop w:val="0"/>
          <w:marBottom w:val="0"/>
          <w:divBdr>
            <w:top w:val="none" w:sz="0" w:space="0" w:color="auto"/>
            <w:left w:val="none" w:sz="0" w:space="0" w:color="auto"/>
            <w:bottom w:val="none" w:sz="0" w:space="0" w:color="auto"/>
            <w:right w:val="none" w:sz="0" w:space="0" w:color="auto"/>
          </w:divBdr>
        </w:div>
        <w:div w:id="699745390">
          <w:marLeft w:val="640"/>
          <w:marRight w:val="0"/>
          <w:marTop w:val="0"/>
          <w:marBottom w:val="0"/>
          <w:divBdr>
            <w:top w:val="none" w:sz="0" w:space="0" w:color="auto"/>
            <w:left w:val="none" w:sz="0" w:space="0" w:color="auto"/>
            <w:bottom w:val="none" w:sz="0" w:space="0" w:color="auto"/>
            <w:right w:val="none" w:sz="0" w:space="0" w:color="auto"/>
          </w:divBdr>
        </w:div>
        <w:div w:id="1545674948">
          <w:marLeft w:val="640"/>
          <w:marRight w:val="0"/>
          <w:marTop w:val="0"/>
          <w:marBottom w:val="0"/>
          <w:divBdr>
            <w:top w:val="none" w:sz="0" w:space="0" w:color="auto"/>
            <w:left w:val="none" w:sz="0" w:space="0" w:color="auto"/>
            <w:bottom w:val="none" w:sz="0" w:space="0" w:color="auto"/>
            <w:right w:val="none" w:sz="0" w:space="0" w:color="auto"/>
          </w:divBdr>
        </w:div>
        <w:div w:id="288630526">
          <w:marLeft w:val="640"/>
          <w:marRight w:val="0"/>
          <w:marTop w:val="0"/>
          <w:marBottom w:val="0"/>
          <w:divBdr>
            <w:top w:val="none" w:sz="0" w:space="0" w:color="auto"/>
            <w:left w:val="none" w:sz="0" w:space="0" w:color="auto"/>
            <w:bottom w:val="none" w:sz="0" w:space="0" w:color="auto"/>
            <w:right w:val="none" w:sz="0" w:space="0" w:color="auto"/>
          </w:divBdr>
        </w:div>
        <w:div w:id="1933732735">
          <w:marLeft w:val="640"/>
          <w:marRight w:val="0"/>
          <w:marTop w:val="0"/>
          <w:marBottom w:val="0"/>
          <w:divBdr>
            <w:top w:val="none" w:sz="0" w:space="0" w:color="auto"/>
            <w:left w:val="none" w:sz="0" w:space="0" w:color="auto"/>
            <w:bottom w:val="none" w:sz="0" w:space="0" w:color="auto"/>
            <w:right w:val="none" w:sz="0" w:space="0" w:color="auto"/>
          </w:divBdr>
        </w:div>
        <w:div w:id="131800428">
          <w:marLeft w:val="640"/>
          <w:marRight w:val="0"/>
          <w:marTop w:val="0"/>
          <w:marBottom w:val="0"/>
          <w:divBdr>
            <w:top w:val="none" w:sz="0" w:space="0" w:color="auto"/>
            <w:left w:val="none" w:sz="0" w:space="0" w:color="auto"/>
            <w:bottom w:val="none" w:sz="0" w:space="0" w:color="auto"/>
            <w:right w:val="none" w:sz="0" w:space="0" w:color="auto"/>
          </w:divBdr>
        </w:div>
        <w:div w:id="1392578156">
          <w:marLeft w:val="640"/>
          <w:marRight w:val="0"/>
          <w:marTop w:val="0"/>
          <w:marBottom w:val="0"/>
          <w:divBdr>
            <w:top w:val="none" w:sz="0" w:space="0" w:color="auto"/>
            <w:left w:val="none" w:sz="0" w:space="0" w:color="auto"/>
            <w:bottom w:val="none" w:sz="0" w:space="0" w:color="auto"/>
            <w:right w:val="none" w:sz="0" w:space="0" w:color="auto"/>
          </w:divBdr>
        </w:div>
        <w:div w:id="1486387194">
          <w:marLeft w:val="640"/>
          <w:marRight w:val="0"/>
          <w:marTop w:val="0"/>
          <w:marBottom w:val="0"/>
          <w:divBdr>
            <w:top w:val="none" w:sz="0" w:space="0" w:color="auto"/>
            <w:left w:val="none" w:sz="0" w:space="0" w:color="auto"/>
            <w:bottom w:val="none" w:sz="0" w:space="0" w:color="auto"/>
            <w:right w:val="none" w:sz="0" w:space="0" w:color="auto"/>
          </w:divBdr>
        </w:div>
        <w:div w:id="1377268129">
          <w:marLeft w:val="640"/>
          <w:marRight w:val="0"/>
          <w:marTop w:val="0"/>
          <w:marBottom w:val="0"/>
          <w:divBdr>
            <w:top w:val="none" w:sz="0" w:space="0" w:color="auto"/>
            <w:left w:val="none" w:sz="0" w:space="0" w:color="auto"/>
            <w:bottom w:val="none" w:sz="0" w:space="0" w:color="auto"/>
            <w:right w:val="none" w:sz="0" w:space="0" w:color="auto"/>
          </w:divBdr>
        </w:div>
        <w:div w:id="1621717446">
          <w:marLeft w:val="640"/>
          <w:marRight w:val="0"/>
          <w:marTop w:val="0"/>
          <w:marBottom w:val="0"/>
          <w:divBdr>
            <w:top w:val="none" w:sz="0" w:space="0" w:color="auto"/>
            <w:left w:val="none" w:sz="0" w:space="0" w:color="auto"/>
            <w:bottom w:val="none" w:sz="0" w:space="0" w:color="auto"/>
            <w:right w:val="none" w:sz="0" w:space="0" w:color="auto"/>
          </w:divBdr>
        </w:div>
        <w:div w:id="1813014559">
          <w:marLeft w:val="640"/>
          <w:marRight w:val="0"/>
          <w:marTop w:val="0"/>
          <w:marBottom w:val="0"/>
          <w:divBdr>
            <w:top w:val="none" w:sz="0" w:space="0" w:color="auto"/>
            <w:left w:val="none" w:sz="0" w:space="0" w:color="auto"/>
            <w:bottom w:val="none" w:sz="0" w:space="0" w:color="auto"/>
            <w:right w:val="none" w:sz="0" w:space="0" w:color="auto"/>
          </w:divBdr>
        </w:div>
        <w:div w:id="159471348">
          <w:marLeft w:val="640"/>
          <w:marRight w:val="0"/>
          <w:marTop w:val="0"/>
          <w:marBottom w:val="0"/>
          <w:divBdr>
            <w:top w:val="none" w:sz="0" w:space="0" w:color="auto"/>
            <w:left w:val="none" w:sz="0" w:space="0" w:color="auto"/>
            <w:bottom w:val="none" w:sz="0" w:space="0" w:color="auto"/>
            <w:right w:val="none" w:sz="0" w:space="0" w:color="auto"/>
          </w:divBdr>
        </w:div>
        <w:div w:id="1871526765">
          <w:marLeft w:val="640"/>
          <w:marRight w:val="0"/>
          <w:marTop w:val="0"/>
          <w:marBottom w:val="0"/>
          <w:divBdr>
            <w:top w:val="none" w:sz="0" w:space="0" w:color="auto"/>
            <w:left w:val="none" w:sz="0" w:space="0" w:color="auto"/>
            <w:bottom w:val="none" w:sz="0" w:space="0" w:color="auto"/>
            <w:right w:val="none" w:sz="0" w:space="0" w:color="auto"/>
          </w:divBdr>
        </w:div>
        <w:div w:id="1529677237">
          <w:marLeft w:val="640"/>
          <w:marRight w:val="0"/>
          <w:marTop w:val="0"/>
          <w:marBottom w:val="0"/>
          <w:divBdr>
            <w:top w:val="none" w:sz="0" w:space="0" w:color="auto"/>
            <w:left w:val="none" w:sz="0" w:space="0" w:color="auto"/>
            <w:bottom w:val="none" w:sz="0" w:space="0" w:color="auto"/>
            <w:right w:val="none" w:sz="0" w:space="0" w:color="auto"/>
          </w:divBdr>
        </w:div>
        <w:div w:id="2061593600">
          <w:marLeft w:val="640"/>
          <w:marRight w:val="0"/>
          <w:marTop w:val="0"/>
          <w:marBottom w:val="0"/>
          <w:divBdr>
            <w:top w:val="none" w:sz="0" w:space="0" w:color="auto"/>
            <w:left w:val="none" w:sz="0" w:space="0" w:color="auto"/>
            <w:bottom w:val="none" w:sz="0" w:space="0" w:color="auto"/>
            <w:right w:val="none" w:sz="0" w:space="0" w:color="auto"/>
          </w:divBdr>
        </w:div>
        <w:div w:id="1393966802">
          <w:marLeft w:val="640"/>
          <w:marRight w:val="0"/>
          <w:marTop w:val="0"/>
          <w:marBottom w:val="0"/>
          <w:divBdr>
            <w:top w:val="none" w:sz="0" w:space="0" w:color="auto"/>
            <w:left w:val="none" w:sz="0" w:space="0" w:color="auto"/>
            <w:bottom w:val="none" w:sz="0" w:space="0" w:color="auto"/>
            <w:right w:val="none" w:sz="0" w:space="0" w:color="auto"/>
          </w:divBdr>
        </w:div>
        <w:div w:id="298920744">
          <w:marLeft w:val="640"/>
          <w:marRight w:val="0"/>
          <w:marTop w:val="0"/>
          <w:marBottom w:val="0"/>
          <w:divBdr>
            <w:top w:val="none" w:sz="0" w:space="0" w:color="auto"/>
            <w:left w:val="none" w:sz="0" w:space="0" w:color="auto"/>
            <w:bottom w:val="none" w:sz="0" w:space="0" w:color="auto"/>
            <w:right w:val="none" w:sz="0" w:space="0" w:color="auto"/>
          </w:divBdr>
        </w:div>
        <w:div w:id="776754973">
          <w:marLeft w:val="640"/>
          <w:marRight w:val="0"/>
          <w:marTop w:val="0"/>
          <w:marBottom w:val="0"/>
          <w:divBdr>
            <w:top w:val="none" w:sz="0" w:space="0" w:color="auto"/>
            <w:left w:val="none" w:sz="0" w:space="0" w:color="auto"/>
            <w:bottom w:val="none" w:sz="0" w:space="0" w:color="auto"/>
            <w:right w:val="none" w:sz="0" w:space="0" w:color="auto"/>
          </w:divBdr>
        </w:div>
      </w:divsChild>
    </w:div>
    <w:div w:id="260845473">
      <w:bodyDiv w:val="1"/>
      <w:marLeft w:val="0"/>
      <w:marRight w:val="0"/>
      <w:marTop w:val="0"/>
      <w:marBottom w:val="0"/>
      <w:divBdr>
        <w:top w:val="none" w:sz="0" w:space="0" w:color="auto"/>
        <w:left w:val="none" w:sz="0" w:space="0" w:color="auto"/>
        <w:bottom w:val="none" w:sz="0" w:space="0" w:color="auto"/>
        <w:right w:val="none" w:sz="0" w:space="0" w:color="auto"/>
      </w:divBdr>
      <w:divsChild>
        <w:div w:id="1827210991">
          <w:marLeft w:val="640"/>
          <w:marRight w:val="0"/>
          <w:marTop w:val="0"/>
          <w:marBottom w:val="0"/>
          <w:divBdr>
            <w:top w:val="none" w:sz="0" w:space="0" w:color="auto"/>
            <w:left w:val="none" w:sz="0" w:space="0" w:color="auto"/>
            <w:bottom w:val="none" w:sz="0" w:space="0" w:color="auto"/>
            <w:right w:val="none" w:sz="0" w:space="0" w:color="auto"/>
          </w:divBdr>
        </w:div>
        <w:div w:id="172500431">
          <w:marLeft w:val="640"/>
          <w:marRight w:val="0"/>
          <w:marTop w:val="0"/>
          <w:marBottom w:val="0"/>
          <w:divBdr>
            <w:top w:val="none" w:sz="0" w:space="0" w:color="auto"/>
            <w:left w:val="none" w:sz="0" w:space="0" w:color="auto"/>
            <w:bottom w:val="none" w:sz="0" w:space="0" w:color="auto"/>
            <w:right w:val="none" w:sz="0" w:space="0" w:color="auto"/>
          </w:divBdr>
        </w:div>
        <w:div w:id="70201915">
          <w:marLeft w:val="640"/>
          <w:marRight w:val="0"/>
          <w:marTop w:val="0"/>
          <w:marBottom w:val="0"/>
          <w:divBdr>
            <w:top w:val="none" w:sz="0" w:space="0" w:color="auto"/>
            <w:left w:val="none" w:sz="0" w:space="0" w:color="auto"/>
            <w:bottom w:val="none" w:sz="0" w:space="0" w:color="auto"/>
            <w:right w:val="none" w:sz="0" w:space="0" w:color="auto"/>
          </w:divBdr>
        </w:div>
        <w:div w:id="466708510">
          <w:marLeft w:val="640"/>
          <w:marRight w:val="0"/>
          <w:marTop w:val="0"/>
          <w:marBottom w:val="0"/>
          <w:divBdr>
            <w:top w:val="none" w:sz="0" w:space="0" w:color="auto"/>
            <w:left w:val="none" w:sz="0" w:space="0" w:color="auto"/>
            <w:bottom w:val="none" w:sz="0" w:space="0" w:color="auto"/>
            <w:right w:val="none" w:sz="0" w:space="0" w:color="auto"/>
          </w:divBdr>
        </w:div>
        <w:div w:id="1979260904">
          <w:marLeft w:val="640"/>
          <w:marRight w:val="0"/>
          <w:marTop w:val="0"/>
          <w:marBottom w:val="0"/>
          <w:divBdr>
            <w:top w:val="none" w:sz="0" w:space="0" w:color="auto"/>
            <w:left w:val="none" w:sz="0" w:space="0" w:color="auto"/>
            <w:bottom w:val="none" w:sz="0" w:space="0" w:color="auto"/>
            <w:right w:val="none" w:sz="0" w:space="0" w:color="auto"/>
          </w:divBdr>
        </w:div>
        <w:div w:id="156725750">
          <w:marLeft w:val="640"/>
          <w:marRight w:val="0"/>
          <w:marTop w:val="0"/>
          <w:marBottom w:val="0"/>
          <w:divBdr>
            <w:top w:val="none" w:sz="0" w:space="0" w:color="auto"/>
            <w:left w:val="none" w:sz="0" w:space="0" w:color="auto"/>
            <w:bottom w:val="none" w:sz="0" w:space="0" w:color="auto"/>
            <w:right w:val="none" w:sz="0" w:space="0" w:color="auto"/>
          </w:divBdr>
        </w:div>
        <w:div w:id="192112902">
          <w:marLeft w:val="640"/>
          <w:marRight w:val="0"/>
          <w:marTop w:val="0"/>
          <w:marBottom w:val="0"/>
          <w:divBdr>
            <w:top w:val="none" w:sz="0" w:space="0" w:color="auto"/>
            <w:left w:val="none" w:sz="0" w:space="0" w:color="auto"/>
            <w:bottom w:val="none" w:sz="0" w:space="0" w:color="auto"/>
            <w:right w:val="none" w:sz="0" w:space="0" w:color="auto"/>
          </w:divBdr>
        </w:div>
        <w:div w:id="1003514222">
          <w:marLeft w:val="640"/>
          <w:marRight w:val="0"/>
          <w:marTop w:val="0"/>
          <w:marBottom w:val="0"/>
          <w:divBdr>
            <w:top w:val="none" w:sz="0" w:space="0" w:color="auto"/>
            <w:left w:val="none" w:sz="0" w:space="0" w:color="auto"/>
            <w:bottom w:val="none" w:sz="0" w:space="0" w:color="auto"/>
            <w:right w:val="none" w:sz="0" w:space="0" w:color="auto"/>
          </w:divBdr>
        </w:div>
        <w:div w:id="1027682511">
          <w:marLeft w:val="640"/>
          <w:marRight w:val="0"/>
          <w:marTop w:val="0"/>
          <w:marBottom w:val="0"/>
          <w:divBdr>
            <w:top w:val="none" w:sz="0" w:space="0" w:color="auto"/>
            <w:left w:val="none" w:sz="0" w:space="0" w:color="auto"/>
            <w:bottom w:val="none" w:sz="0" w:space="0" w:color="auto"/>
            <w:right w:val="none" w:sz="0" w:space="0" w:color="auto"/>
          </w:divBdr>
        </w:div>
        <w:div w:id="433674024">
          <w:marLeft w:val="640"/>
          <w:marRight w:val="0"/>
          <w:marTop w:val="0"/>
          <w:marBottom w:val="0"/>
          <w:divBdr>
            <w:top w:val="none" w:sz="0" w:space="0" w:color="auto"/>
            <w:left w:val="none" w:sz="0" w:space="0" w:color="auto"/>
            <w:bottom w:val="none" w:sz="0" w:space="0" w:color="auto"/>
            <w:right w:val="none" w:sz="0" w:space="0" w:color="auto"/>
          </w:divBdr>
        </w:div>
        <w:div w:id="1316761327">
          <w:marLeft w:val="640"/>
          <w:marRight w:val="0"/>
          <w:marTop w:val="0"/>
          <w:marBottom w:val="0"/>
          <w:divBdr>
            <w:top w:val="none" w:sz="0" w:space="0" w:color="auto"/>
            <w:left w:val="none" w:sz="0" w:space="0" w:color="auto"/>
            <w:bottom w:val="none" w:sz="0" w:space="0" w:color="auto"/>
            <w:right w:val="none" w:sz="0" w:space="0" w:color="auto"/>
          </w:divBdr>
        </w:div>
        <w:div w:id="456143574">
          <w:marLeft w:val="640"/>
          <w:marRight w:val="0"/>
          <w:marTop w:val="0"/>
          <w:marBottom w:val="0"/>
          <w:divBdr>
            <w:top w:val="none" w:sz="0" w:space="0" w:color="auto"/>
            <w:left w:val="none" w:sz="0" w:space="0" w:color="auto"/>
            <w:bottom w:val="none" w:sz="0" w:space="0" w:color="auto"/>
            <w:right w:val="none" w:sz="0" w:space="0" w:color="auto"/>
          </w:divBdr>
        </w:div>
        <w:div w:id="1675768647">
          <w:marLeft w:val="640"/>
          <w:marRight w:val="0"/>
          <w:marTop w:val="0"/>
          <w:marBottom w:val="0"/>
          <w:divBdr>
            <w:top w:val="none" w:sz="0" w:space="0" w:color="auto"/>
            <w:left w:val="none" w:sz="0" w:space="0" w:color="auto"/>
            <w:bottom w:val="none" w:sz="0" w:space="0" w:color="auto"/>
            <w:right w:val="none" w:sz="0" w:space="0" w:color="auto"/>
          </w:divBdr>
        </w:div>
        <w:div w:id="790515398">
          <w:marLeft w:val="640"/>
          <w:marRight w:val="0"/>
          <w:marTop w:val="0"/>
          <w:marBottom w:val="0"/>
          <w:divBdr>
            <w:top w:val="none" w:sz="0" w:space="0" w:color="auto"/>
            <w:left w:val="none" w:sz="0" w:space="0" w:color="auto"/>
            <w:bottom w:val="none" w:sz="0" w:space="0" w:color="auto"/>
            <w:right w:val="none" w:sz="0" w:space="0" w:color="auto"/>
          </w:divBdr>
        </w:div>
        <w:div w:id="683634710">
          <w:marLeft w:val="640"/>
          <w:marRight w:val="0"/>
          <w:marTop w:val="0"/>
          <w:marBottom w:val="0"/>
          <w:divBdr>
            <w:top w:val="none" w:sz="0" w:space="0" w:color="auto"/>
            <w:left w:val="none" w:sz="0" w:space="0" w:color="auto"/>
            <w:bottom w:val="none" w:sz="0" w:space="0" w:color="auto"/>
            <w:right w:val="none" w:sz="0" w:space="0" w:color="auto"/>
          </w:divBdr>
        </w:div>
        <w:div w:id="377707871">
          <w:marLeft w:val="640"/>
          <w:marRight w:val="0"/>
          <w:marTop w:val="0"/>
          <w:marBottom w:val="0"/>
          <w:divBdr>
            <w:top w:val="none" w:sz="0" w:space="0" w:color="auto"/>
            <w:left w:val="none" w:sz="0" w:space="0" w:color="auto"/>
            <w:bottom w:val="none" w:sz="0" w:space="0" w:color="auto"/>
            <w:right w:val="none" w:sz="0" w:space="0" w:color="auto"/>
          </w:divBdr>
        </w:div>
        <w:div w:id="971441880">
          <w:marLeft w:val="640"/>
          <w:marRight w:val="0"/>
          <w:marTop w:val="0"/>
          <w:marBottom w:val="0"/>
          <w:divBdr>
            <w:top w:val="none" w:sz="0" w:space="0" w:color="auto"/>
            <w:left w:val="none" w:sz="0" w:space="0" w:color="auto"/>
            <w:bottom w:val="none" w:sz="0" w:space="0" w:color="auto"/>
            <w:right w:val="none" w:sz="0" w:space="0" w:color="auto"/>
          </w:divBdr>
        </w:div>
        <w:div w:id="397290807">
          <w:marLeft w:val="640"/>
          <w:marRight w:val="0"/>
          <w:marTop w:val="0"/>
          <w:marBottom w:val="0"/>
          <w:divBdr>
            <w:top w:val="none" w:sz="0" w:space="0" w:color="auto"/>
            <w:left w:val="none" w:sz="0" w:space="0" w:color="auto"/>
            <w:bottom w:val="none" w:sz="0" w:space="0" w:color="auto"/>
            <w:right w:val="none" w:sz="0" w:space="0" w:color="auto"/>
          </w:divBdr>
        </w:div>
        <w:div w:id="1020425490">
          <w:marLeft w:val="640"/>
          <w:marRight w:val="0"/>
          <w:marTop w:val="0"/>
          <w:marBottom w:val="0"/>
          <w:divBdr>
            <w:top w:val="none" w:sz="0" w:space="0" w:color="auto"/>
            <w:left w:val="none" w:sz="0" w:space="0" w:color="auto"/>
            <w:bottom w:val="none" w:sz="0" w:space="0" w:color="auto"/>
            <w:right w:val="none" w:sz="0" w:space="0" w:color="auto"/>
          </w:divBdr>
        </w:div>
        <w:div w:id="1679576727">
          <w:marLeft w:val="640"/>
          <w:marRight w:val="0"/>
          <w:marTop w:val="0"/>
          <w:marBottom w:val="0"/>
          <w:divBdr>
            <w:top w:val="none" w:sz="0" w:space="0" w:color="auto"/>
            <w:left w:val="none" w:sz="0" w:space="0" w:color="auto"/>
            <w:bottom w:val="none" w:sz="0" w:space="0" w:color="auto"/>
            <w:right w:val="none" w:sz="0" w:space="0" w:color="auto"/>
          </w:divBdr>
        </w:div>
      </w:divsChild>
    </w:div>
    <w:div w:id="317609939">
      <w:bodyDiv w:val="1"/>
      <w:marLeft w:val="0"/>
      <w:marRight w:val="0"/>
      <w:marTop w:val="0"/>
      <w:marBottom w:val="0"/>
      <w:divBdr>
        <w:top w:val="none" w:sz="0" w:space="0" w:color="auto"/>
        <w:left w:val="none" w:sz="0" w:space="0" w:color="auto"/>
        <w:bottom w:val="none" w:sz="0" w:space="0" w:color="auto"/>
        <w:right w:val="none" w:sz="0" w:space="0" w:color="auto"/>
      </w:divBdr>
      <w:divsChild>
        <w:div w:id="681781609">
          <w:marLeft w:val="640"/>
          <w:marRight w:val="0"/>
          <w:marTop w:val="0"/>
          <w:marBottom w:val="0"/>
          <w:divBdr>
            <w:top w:val="none" w:sz="0" w:space="0" w:color="auto"/>
            <w:left w:val="none" w:sz="0" w:space="0" w:color="auto"/>
            <w:bottom w:val="none" w:sz="0" w:space="0" w:color="auto"/>
            <w:right w:val="none" w:sz="0" w:space="0" w:color="auto"/>
          </w:divBdr>
        </w:div>
        <w:div w:id="916861323">
          <w:marLeft w:val="640"/>
          <w:marRight w:val="0"/>
          <w:marTop w:val="0"/>
          <w:marBottom w:val="0"/>
          <w:divBdr>
            <w:top w:val="none" w:sz="0" w:space="0" w:color="auto"/>
            <w:left w:val="none" w:sz="0" w:space="0" w:color="auto"/>
            <w:bottom w:val="none" w:sz="0" w:space="0" w:color="auto"/>
            <w:right w:val="none" w:sz="0" w:space="0" w:color="auto"/>
          </w:divBdr>
        </w:div>
        <w:div w:id="1056317595">
          <w:marLeft w:val="640"/>
          <w:marRight w:val="0"/>
          <w:marTop w:val="0"/>
          <w:marBottom w:val="0"/>
          <w:divBdr>
            <w:top w:val="none" w:sz="0" w:space="0" w:color="auto"/>
            <w:left w:val="none" w:sz="0" w:space="0" w:color="auto"/>
            <w:bottom w:val="none" w:sz="0" w:space="0" w:color="auto"/>
            <w:right w:val="none" w:sz="0" w:space="0" w:color="auto"/>
          </w:divBdr>
        </w:div>
        <w:div w:id="1830291747">
          <w:marLeft w:val="640"/>
          <w:marRight w:val="0"/>
          <w:marTop w:val="0"/>
          <w:marBottom w:val="0"/>
          <w:divBdr>
            <w:top w:val="none" w:sz="0" w:space="0" w:color="auto"/>
            <w:left w:val="none" w:sz="0" w:space="0" w:color="auto"/>
            <w:bottom w:val="none" w:sz="0" w:space="0" w:color="auto"/>
            <w:right w:val="none" w:sz="0" w:space="0" w:color="auto"/>
          </w:divBdr>
        </w:div>
        <w:div w:id="19360175">
          <w:marLeft w:val="640"/>
          <w:marRight w:val="0"/>
          <w:marTop w:val="0"/>
          <w:marBottom w:val="0"/>
          <w:divBdr>
            <w:top w:val="none" w:sz="0" w:space="0" w:color="auto"/>
            <w:left w:val="none" w:sz="0" w:space="0" w:color="auto"/>
            <w:bottom w:val="none" w:sz="0" w:space="0" w:color="auto"/>
            <w:right w:val="none" w:sz="0" w:space="0" w:color="auto"/>
          </w:divBdr>
        </w:div>
        <w:div w:id="2032562596">
          <w:marLeft w:val="640"/>
          <w:marRight w:val="0"/>
          <w:marTop w:val="0"/>
          <w:marBottom w:val="0"/>
          <w:divBdr>
            <w:top w:val="none" w:sz="0" w:space="0" w:color="auto"/>
            <w:left w:val="none" w:sz="0" w:space="0" w:color="auto"/>
            <w:bottom w:val="none" w:sz="0" w:space="0" w:color="auto"/>
            <w:right w:val="none" w:sz="0" w:space="0" w:color="auto"/>
          </w:divBdr>
        </w:div>
        <w:div w:id="1373076018">
          <w:marLeft w:val="640"/>
          <w:marRight w:val="0"/>
          <w:marTop w:val="0"/>
          <w:marBottom w:val="0"/>
          <w:divBdr>
            <w:top w:val="none" w:sz="0" w:space="0" w:color="auto"/>
            <w:left w:val="none" w:sz="0" w:space="0" w:color="auto"/>
            <w:bottom w:val="none" w:sz="0" w:space="0" w:color="auto"/>
            <w:right w:val="none" w:sz="0" w:space="0" w:color="auto"/>
          </w:divBdr>
        </w:div>
        <w:div w:id="2115637331">
          <w:marLeft w:val="640"/>
          <w:marRight w:val="0"/>
          <w:marTop w:val="0"/>
          <w:marBottom w:val="0"/>
          <w:divBdr>
            <w:top w:val="none" w:sz="0" w:space="0" w:color="auto"/>
            <w:left w:val="none" w:sz="0" w:space="0" w:color="auto"/>
            <w:bottom w:val="none" w:sz="0" w:space="0" w:color="auto"/>
            <w:right w:val="none" w:sz="0" w:space="0" w:color="auto"/>
          </w:divBdr>
        </w:div>
        <w:div w:id="1356036701">
          <w:marLeft w:val="640"/>
          <w:marRight w:val="0"/>
          <w:marTop w:val="0"/>
          <w:marBottom w:val="0"/>
          <w:divBdr>
            <w:top w:val="none" w:sz="0" w:space="0" w:color="auto"/>
            <w:left w:val="none" w:sz="0" w:space="0" w:color="auto"/>
            <w:bottom w:val="none" w:sz="0" w:space="0" w:color="auto"/>
            <w:right w:val="none" w:sz="0" w:space="0" w:color="auto"/>
          </w:divBdr>
        </w:div>
        <w:div w:id="1810443039">
          <w:marLeft w:val="640"/>
          <w:marRight w:val="0"/>
          <w:marTop w:val="0"/>
          <w:marBottom w:val="0"/>
          <w:divBdr>
            <w:top w:val="none" w:sz="0" w:space="0" w:color="auto"/>
            <w:left w:val="none" w:sz="0" w:space="0" w:color="auto"/>
            <w:bottom w:val="none" w:sz="0" w:space="0" w:color="auto"/>
            <w:right w:val="none" w:sz="0" w:space="0" w:color="auto"/>
          </w:divBdr>
        </w:div>
        <w:div w:id="1327971847">
          <w:marLeft w:val="640"/>
          <w:marRight w:val="0"/>
          <w:marTop w:val="0"/>
          <w:marBottom w:val="0"/>
          <w:divBdr>
            <w:top w:val="none" w:sz="0" w:space="0" w:color="auto"/>
            <w:left w:val="none" w:sz="0" w:space="0" w:color="auto"/>
            <w:bottom w:val="none" w:sz="0" w:space="0" w:color="auto"/>
            <w:right w:val="none" w:sz="0" w:space="0" w:color="auto"/>
          </w:divBdr>
        </w:div>
        <w:div w:id="593974486">
          <w:marLeft w:val="640"/>
          <w:marRight w:val="0"/>
          <w:marTop w:val="0"/>
          <w:marBottom w:val="0"/>
          <w:divBdr>
            <w:top w:val="none" w:sz="0" w:space="0" w:color="auto"/>
            <w:left w:val="none" w:sz="0" w:space="0" w:color="auto"/>
            <w:bottom w:val="none" w:sz="0" w:space="0" w:color="auto"/>
            <w:right w:val="none" w:sz="0" w:space="0" w:color="auto"/>
          </w:divBdr>
        </w:div>
        <w:div w:id="1052383396">
          <w:marLeft w:val="640"/>
          <w:marRight w:val="0"/>
          <w:marTop w:val="0"/>
          <w:marBottom w:val="0"/>
          <w:divBdr>
            <w:top w:val="none" w:sz="0" w:space="0" w:color="auto"/>
            <w:left w:val="none" w:sz="0" w:space="0" w:color="auto"/>
            <w:bottom w:val="none" w:sz="0" w:space="0" w:color="auto"/>
            <w:right w:val="none" w:sz="0" w:space="0" w:color="auto"/>
          </w:divBdr>
        </w:div>
        <w:div w:id="1822767645">
          <w:marLeft w:val="640"/>
          <w:marRight w:val="0"/>
          <w:marTop w:val="0"/>
          <w:marBottom w:val="0"/>
          <w:divBdr>
            <w:top w:val="none" w:sz="0" w:space="0" w:color="auto"/>
            <w:left w:val="none" w:sz="0" w:space="0" w:color="auto"/>
            <w:bottom w:val="none" w:sz="0" w:space="0" w:color="auto"/>
            <w:right w:val="none" w:sz="0" w:space="0" w:color="auto"/>
          </w:divBdr>
        </w:div>
        <w:div w:id="2067408718">
          <w:marLeft w:val="640"/>
          <w:marRight w:val="0"/>
          <w:marTop w:val="0"/>
          <w:marBottom w:val="0"/>
          <w:divBdr>
            <w:top w:val="none" w:sz="0" w:space="0" w:color="auto"/>
            <w:left w:val="none" w:sz="0" w:space="0" w:color="auto"/>
            <w:bottom w:val="none" w:sz="0" w:space="0" w:color="auto"/>
            <w:right w:val="none" w:sz="0" w:space="0" w:color="auto"/>
          </w:divBdr>
        </w:div>
        <w:div w:id="1641611402">
          <w:marLeft w:val="640"/>
          <w:marRight w:val="0"/>
          <w:marTop w:val="0"/>
          <w:marBottom w:val="0"/>
          <w:divBdr>
            <w:top w:val="none" w:sz="0" w:space="0" w:color="auto"/>
            <w:left w:val="none" w:sz="0" w:space="0" w:color="auto"/>
            <w:bottom w:val="none" w:sz="0" w:space="0" w:color="auto"/>
            <w:right w:val="none" w:sz="0" w:space="0" w:color="auto"/>
          </w:divBdr>
        </w:div>
        <w:div w:id="772240288">
          <w:marLeft w:val="640"/>
          <w:marRight w:val="0"/>
          <w:marTop w:val="0"/>
          <w:marBottom w:val="0"/>
          <w:divBdr>
            <w:top w:val="none" w:sz="0" w:space="0" w:color="auto"/>
            <w:left w:val="none" w:sz="0" w:space="0" w:color="auto"/>
            <w:bottom w:val="none" w:sz="0" w:space="0" w:color="auto"/>
            <w:right w:val="none" w:sz="0" w:space="0" w:color="auto"/>
          </w:divBdr>
        </w:div>
        <w:div w:id="1862432530">
          <w:marLeft w:val="640"/>
          <w:marRight w:val="0"/>
          <w:marTop w:val="0"/>
          <w:marBottom w:val="0"/>
          <w:divBdr>
            <w:top w:val="none" w:sz="0" w:space="0" w:color="auto"/>
            <w:left w:val="none" w:sz="0" w:space="0" w:color="auto"/>
            <w:bottom w:val="none" w:sz="0" w:space="0" w:color="auto"/>
            <w:right w:val="none" w:sz="0" w:space="0" w:color="auto"/>
          </w:divBdr>
        </w:div>
        <w:div w:id="587933059">
          <w:marLeft w:val="640"/>
          <w:marRight w:val="0"/>
          <w:marTop w:val="0"/>
          <w:marBottom w:val="0"/>
          <w:divBdr>
            <w:top w:val="none" w:sz="0" w:space="0" w:color="auto"/>
            <w:left w:val="none" w:sz="0" w:space="0" w:color="auto"/>
            <w:bottom w:val="none" w:sz="0" w:space="0" w:color="auto"/>
            <w:right w:val="none" w:sz="0" w:space="0" w:color="auto"/>
          </w:divBdr>
        </w:div>
        <w:div w:id="847642978">
          <w:marLeft w:val="640"/>
          <w:marRight w:val="0"/>
          <w:marTop w:val="0"/>
          <w:marBottom w:val="0"/>
          <w:divBdr>
            <w:top w:val="none" w:sz="0" w:space="0" w:color="auto"/>
            <w:left w:val="none" w:sz="0" w:space="0" w:color="auto"/>
            <w:bottom w:val="none" w:sz="0" w:space="0" w:color="auto"/>
            <w:right w:val="none" w:sz="0" w:space="0" w:color="auto"/>
          </w:divBdr>
        </w:div>
      </w:divsChild>
    </w:div>
    <w:div w:id="363137662">
      <w:bodyDiv w:val="1"/>
      <w:marLeft w:val="0"/>
      <w:marRight w:val="0"/>
      <w:marTop w:val="0"/>
      <w:marBottom w:val="0"/>
      <w:divBdr>
        <w:top w:val="none" w:sz="0" w:space="0" w:color="auto"/>
        <w:left w:val="none" w:sz="0" w:space="0" w:color="auto"/>
        <w:bottom w:val="none" w:sz="0" w:space="0" w:color="auto"/>
        <w:right w:val="none" w:sz="0" w:space="0" w:color="auto"/>
      </w:divBdr>
      <w:divsChild>
        <w:div w:id="1549411303">
          <w:marLeft w:val="640"/>
          <w:marRight w:val="0"/>
          <w:marTop w:val="0"/>
          <w:marBottom w:val="0"/>
          <w:divBdr>
            <w:top w:val="none" w:sz="0" w:space="0" w:color="auto"/>
            <w:left w:val="none" w:sz="0" w:space="0" w:color="auto"/>
            <w:bottom w:val="none" w:sz="0" w:space="0" w:color="auto"/>
            <w:right w:val="none" w:sz="0" w:space="0" w:color="auto"/>
          </w:divBdr>
        </w:div>
        <w:div w:id="1786970220">
          <w:marLeft w:val="640"/>
          <w:marRight w:val="0"/>
          <w:marTop w:val="0"/>
          <w:marBottom w:val="0"/>
          <w:divBdr>
            <w:top w:val="none" w:sz="0" w:space="0" w:color="auto"/>
            <w:left w:val="none" w:sz="0" w:space="0" w:color="auto"/>
            <w:bottom w:val="none" w:sz="0" w:space="0" w:color="auto"/>
            <w:right w:val="none" w:sz="0" w:space="0" w:color="auto"/>
          </w:divBdr>
        </w:div>
        <w:div w:id="1081372372">
          <w:marLeft w:val="640"/>
          <w:marRight w:val="0"/>
          <w:marTop w:val="0"/>
          <w:marBottom w:val="0"/>
          <w:divBdr>
            <w:top w:val="none" w:sz="0" w:space="0" w:color="auto"/>
            <w:left w:val="none" w:sz="0" w:space="0" w:color="auto"/>
            <w:bottom w:val="none" w:sz="0" w:space="0" w:color="auto"/>
            <w:right w:val="none" w:sz="0" w:space="0" w:color="auto"/>
          </w:divBdr>
        </w:div>
        <w:div w:id="1659385598">
          <w:marLeft w:val="640"/>
          <w:marRight w:val="0"/>
          <w:marTop w:val="0"/>
          <w:marBottom w:val="0"/>
          <w:divBdr>
            <w:top w:val="none" w:sz="0" w:space="0" w:color="auto"/>
            <w:left w:val="none" w:sz="0" w:space="0" w:color="auto"/>
            <w:bottom w:val="none" w:sz="0" w:space="0" w:color="auto"/>
            <w:right w:val="none" w:sz="0" w:space="0" w:color="auto"/>
          </w:divBdr>
        </w:div>
        <w:div w:id="1064374877">
          <w:marLeft w:val="640"/>
          <w:marRight w:val="0"/>
          <w:marTop w:val="0"/>
          <w:marBottom w:val="0"/>
          <w:divBdr>
            <w:top w:val="none" w:sz="0" w:space="0" w:color="auto"/>
            <w:left w:val="none" w:sz="0" w:space="0" w:color="auto"/>
            <w:bottom w:val="none" w:sz="0" w:space="0" w:color="auto"/>
            <w:right w:val="none" w:sz="0" w:space="0" w:color="auto"/>
          </w:divBdr>
        </w:div>
        <w:div w:id="400758172">
          <w:marLeft w:val="640"/>
          <w:marRight w:val="0"/>
          <w:marTop w:val="0"/>
          <w:marBottom w:val="0"/>
          <w:divBdr>
            <w:top w:val="none" w:sz="0" w:space="0" w:color="auto"/>
            <w:left w:val="none" w:sz="0" w:space="0" w:color="auto"/>
            <w:bottom w:val="none" w:sz="0" w:space="0" w:color="auto"/>
            <w:right w:val="none" w:sz="0" w:space="0" w:color="auto"/>
          </w:divBdr>
        </w:div>
        <w:div w:id="170797361">
          <w:marLeft w:val="640"/>
          <w:marRight w:val="0"/>
          <w:marTop w:val="0"/>
          <w:marBottom w:val="0"/>
          <w:divBdr>
            <w:top w:val="none" w:sz="0" w:space="0" w:color="auto"/>
            <w:left w:val="none" w:sz="0" w:space="0" w:color="auto"/>
            <w:bottom w:val="none" w:sz="0" w:space="0" w:color="auto"/>
            <w:right w:val="none" w:sz="0" w:space="0" w:color="auto"/>
          </w:divBdr>
        </w:div>
        <w:div w:id="1122111107">
          <w:marLeft w:val="640"/>
          <w:marRight w:val="0"/>
          <w:marTop w:val="0"/>
          <w:marBottom w:val="0"/>
          <w:divBdr>
            <w:top w:val="none" w:sz="0" w:space="0" w:color="auto"/>
            <w:left w:val="none" w:sz="0" w:space="0" w:color="auto"/>
            <w:bottom w:val="none" w:sz="0" w:space="0" w:color="auto"/>
            <w:right w:val="none" w:sz="0" w:space="0" w:color="auto"/>
          </w:divBdr>
        </w:div>
        <w:div w:id="839349856">
          <w:marLeft w:val="640"/>
          <w:marRight w:val="0"/>
          <w:marTop w:val="0"/>
          <w:marBottom w:val="0"/>
          <w:divBdr>
            <w:top w:val="none" w:sz="0" w:space="0" w:color="auto"/>
            <w:left w:val="none" w:sz="0" w:space="0" w:color="auto"/>
            <w:bottom w:val="none" w:sz="0" w:space="0" w:color="auto"/>
            <w:right w:val="none" w:sz="0" w:space="0" w:color="auto"/>
          </w:divBdr>
        </w:div>
        <w:div w:id="1972049526">
          <w:marLeft w:val="640"/>
          <w:marRight w:val="0"/>
          <w:marTop w:val="0"/>
          <w:marBottom w:val="0"/>
          <w:divBdr>
            <w:top w:val="none" w:sz="0" w:space="0" w:color="auto"/>
            <w:left w:val="none" w:sz="0" w:space="0" w:color="auto"/>
            <w:bottom w:val="none" w:sz="0" w:space="0" w:color="auto"/>
            <w:right w:val="none" w:sz="0" w:space="0" w:color="auto"/>
          </w:divBdr>
        </w:div>
        <w:div w:id="1177813298">
          <w:marLeft w:val="640"/>
          <w:marRight w:val="0"/>
          <w:marTop w:val="0"/>
          <w:marBottom w:val="0"/>
          <w:divBdr>
            <w:top w:val="none" w:sz="0" w:space="0" w:color="auto"/>
            <w:left w:val="none" w:sz="0" w:space="0" w:color="auto"/>
            <w:bottom w:val="none" w:sz="0" w:space="0" w:color="auto"/>
            <w:right w:val="none" w:sz="0" w:space="0" w:color="auto"/>
          </w:divBdr>
        </w:div>
        <w:div w:id="1847360183">
          <w:marLeft w:val="640"/>
          <w:marRight w:val="0"/>
          <w:marTop w:val="0"/>
          <w:marBottom w:val="0"/>
          <w:divBdr>
            <w:top w:val="none" w:sz="0" w:space="0" w:color="auto"/>
            <w:left w:val="none" w:sz="0" w:space="0" w:color="auto"/>
            <w:bottom w:val="none" w:sz="0" w:space="0" w:color="auto"/>
            <w:right w:val="none" w:sz="0" w:space="0" w:color="auto"/>
          </w:divBdr>
        </w:div>
        <w:div w:id="2021007688">
          <w:marLeft w:val="640"/>
          <w:marRight w:val="0"/>
          <w:marTop w:val="0"/>
          <w:marBottom w:val="0"/>
          <w:divBdr>
            <w:top w:val="none" w:sz="0" w:space="0" w:color="auto"/>
            <w:left w:val="none" w:sz="0" w:space="0" w:color="auto"/>
            <w:bottom w:val="none" w:sz="0" w:space="0" w:color="auto"/>
            <w:right w:val="none" w:sz="0" w:space="0" w:color="auto"/>
          </w:divBdr>
        </w:div>
        <w:div w:id="1700009588">
          <w:marLeft w:val="640"/>
          <w:marRight w:val="0"/>
          <w:marTop w:val="0"/>
          <w:marBottom w:val="0"/>
          <w:divBdr>
            <w:top w:val="none" w:sz="0" w:space="0" w:color="auto"/>
            <w:left w:val="none" w:sz="0" w:space="0" w:color="auto"/>
            <w:bottom w:val="none" w:sz="0" w:space="0" w:color="auto"/>
            <w:right w:val="none" w:sz="0" w:space="0" w:color="auto"/>
          </w:divBdr>
        </w:div>
        <w:div w:id="2039817223">
          <w:marLeft w:val="640"/>
          <w:marRight w:val="0"/>
          <w:marTop w:val="0"/>
          <w:marBottom w:val="0"/>
          <w:divBdr>
            <w:top w:val="none" w:sz="0" w:space="0" w:color="auto"/>
            <w:left w:val="none" w:sz="0" w:space="0" w:color="auto"/>
            <w:bottom w:val="none" w:sz="0" w:space="0" w:color="auto"/>
            <w:right w:val="none" w:sz="0" w:space="0" w:color="auto"/>
          </w:divBdr>
        </w:div>
        <w:div w:id="581792711">
          <w:marLeft w:val="640"/>
          <w:marRight w:val="0"/>
          <w:marTop w:val="0"/>
          <w:marBottom w:val="0"/>
          <w:divBdr>
            <w:top w:val="none" w:sz="0" w:space="0" w:color="auto"/>
            <w:left w:val="none" w:sz="0" w:space="0" w:color="auto"/>
            <w:bottom w:val="none" w:sz="0" w:space="0" w:color="auto"/>
            <w:right w:val="none" w:sz="0" w:space="0" w:color="auto"/>
          </w:divBdr>
        </w:div>
        <w:div w:id="834800819">
          <w:marLeft w:val="640"/>
          <w:marRight w:val="0"/>
          <w:marTop w:val="0"/>
          <w:marBottom w:val="0"/>
          <w:divBdr>
            <w:top w:val="none" w:sz="0" w:space="0" w:color="auto"/>
            <w:left w:val="none" w:sz="0" w:space="0" w:color="auto"/>
            <w:bottom w:val="none" w:sz="0" w:space="0" w:color="auto"/>
            <w:right w:val="none" w:sz="0" w:space="0" w:color="auto"/>
          </w:divBdr>
        </w:div>
        <w:div w:id="698703881">
          <w:marLeft w:val="640"/>
          <w:marRight w:val="0"/>
          <w:marTop w:val="0"/>
          <w:marBottom w:val="0"/>
          <w:divBdr>
            <w:top w:val="none" w:sz="0" w:space="0" w:color="auto"/>
            <w:left w:val="none" w:sz="0" w:space="0" w:color="auto"/>
            <w:bottom w:val="none" w:sz="0" w:space="0" w:color="auto"/>
            <w:right w:val="none" w:sz="0" w:space="0" w:color="auto"/>
          </w:divBdr>
        </w:div>
        <w:div w:id="1874994031">
          <w:marLeft w:val="640"/>
          <w:marRight w:val="0"/>
          <w:marTop w:val="0"/>
          <w:marBottom w:val="0"/>
          <w:divBdr>
            <w:top w:val="none" w:sz="0" w:space="0" w:color="auto"/>
            <w:left w:val="none" w:sz="0" w:space="0" w:color="auto"/>
            <w:bottom w:val="none" w:sz="0" w:space="0" w:color="auto"/>
            <w:right w:val="none" w:sz="0" w:space="0" w:color="auto"/>
          </w:divBdr>
        </w:div>
        <w:div w:id="2130198670">
          <w:marLeft w:val="640"/>
          <w:marRight w:val="0"/>
          <w:marTop w:val="0"/>
          <w:marBottom w:val="0"/>
          <w:divBdr>
            <w:top w:val="none" w:sz="0" w:space="0" w:color="auto"/>
            <w:left w:val="none" w:sz="0" w:space="0" w:color="auto"/>
            <w:bottom w:val="none" w:sz="0" w:space="0" w:color="auto"/>
            <w:right w:val="none" w:sz="0" w:space="0" w:color="auto"/>
          </w:divBdr>
        </w:div>
        <w:div w:id="298343431">
          <w:marLeft w:val="640"/>
          <w:marRight w:val="0"/>
          <w:marTop w:val="0"/>
          <w:marBottom w:val="0"/>
          <w:divBdr>
            <w:top w:val="none" w:sz="0" w:space="0" w:color="auto"/>
            <w:left w:val="none" w:sz="0" w:space="0" w:color="auto"/>
            <w:bottom w:val="none" w:sz="0" w:space="0" w:color="auto"/>
            <w:right w:val="none" w:sz="0" w:space="0" w:color="auto"/>
          </w:divBdr>
        </w:div>
      </w:divsChild>
    </w:div>
    <w:div w:id="370881757">
      <w:bodyDiv w:val="1"/>
      <w:marLeft w:val="0"/>
      <w:marRight w:val="0"/>
      <w:marTop w:val="0"/>
      <w:marBottom w:val="0"/>
      <w:divBdr>
        <w:top w:val="none" w:sz="0" w:space="0" w:color="auto"/>
        <w:left w:val="none" w:sz="0" w:space="0" w:color="auto"/>
        <w:bottom w:val="none" w:sz="0" w:space="0" w:color="auto"/>
        <w:right w:val="none" w:sz="0" w:space="0" w:color="auto"/>
      </w:divBdr>
      <w:divsChild>
        <w:div w:id="1965034404">
          <w:marLeft w:val="640"/>
          <w:marRight w:val="0"/>
          <w:marTop w:val="0"/>
          <w:marBottom w:val="0"/>
          <w:divBdr>
            <w:top w:val="none" w:sz="0" w:space="0" w:color="auto"/>
            <w:left w:val="none" w:sz="0" w:space="0" w:color="auto"/>
            <w:bottom w:val="none" w:sz="0" w:space="0" w:color="auto"/>
            <w:right w:val="none" w:sz="0" w:space="0" w:color="auto"/>
          </w:divBdr>
        </w:div>
        <w:div w:id="357125807">
          <w:marLeft w:val="640"/>
          <w:marRight w:val="0"/>
          <w:marTop w:val="0"/>
          <w:marBottom w:val="0"/>
          <w:divBdr>
            <w:top w:val="none" w:sz="0" w:space="0" w:color="auto"/>
            <w:left w:val="none" w:sz="0" w:space="0" w:color="auto"/>
            <w:bottom w:val="none" w:sz="0" w:space="0" w:color="auto"/>
            <w:right w:val="none" w:sz="0" w:space="0" w:color="auto"/>
          </w:divBdr>
        </w:div>
        <w:div w:id="541943056">
          <w:marLeft w:val="640"/>
          <w:marRight w:val="0"/>
          <w:marTop w:val="0"/>
          <w:marBottom w:val="0"/>
          <w:divBdr>
            <w:top w:val="none" w:sz="0" w:space="0" w:color="auto"/>
            <w:left w:val="none" w:sz="0" w:space="0" w:color="auto"/>
            <w:bottom w:val="none" w:sz="0" w:space="0" w:color="auto"/>
            <w:right w:val="none" w:sz="0" w:space="0" w:color="auto"/>
          </w:divBdr>
        </w:div>
        <w:div w:id="821772724">
          <w:marLeft w:val="640"/>
          <w:marRight w:val="0"/>
          <w:marTop w:val="0"/>
          <w:marBottom w:val="0"/>
          <w:divBdr>
            <w:top w:val="none" w:sz="0" w:space="0" w:color="auto"/>
            <w:left w:val="none" w:sz="0" w:space="0" w:color="auto"/>
            <w:bottom w:val="none" w:sz="0" w:space="0" w:color="auto"/>
            <w:right w:val="none" w:sz="0" w:space="0" w:color="auto"/>
          </w:divBdr>
        </w:div>
        <w:div w:id="1017346667">
          <w:marLeft w:val="640"/>
          <w:marRight w:val="0"/>
          <w:marTop w:val="0"/>
          <w:marBottom w:val="0"/>
          <w:divBdr>
            <w:top w:val="none" w:sz="0" w:space="0" w:color="auto"/>
            <w:left w:val="none" w:sz="0" w:space="0" w:color="auto"/>
            <w:bottom w:val="none" w:sz="0" w:space="0" w:color="auto"/>
            <w:right w:val="none" w:sz="0" w:space="0" w:color="auto"/>
          </w:divBdr>
        </w:div>
        <w:div w:id="277375235">
          <w:marLeft w:val="640"/>
          <w:marRight w:val="0"/>
          <w:marTop w:val="0"/>
          <w:marBottom w:val="0"/>
          <w:divBdr>
            <w:top w:val="none" w:sz="0" w:space="0" w:color="auto"/>
            <w:left w:val="none" w:sz="0" w:space="0" w:color="auto"/>
            <w:bottom w:val="none" w:sz="0" w:space="0" w:color="auto"/>
            <w:right w:val="none" w:sz="0" w:space="0" w:color="auto"/>
          </w:divBdr>
        </w:div>
        <w:div w:id="921260154">
          <w:marLeft w:val="640"/>
          <w:marRight w:val="0"/>
          <w:marTop w:val="0"/>
          <w:marBottom w:val="0"/>
          <w:divBdr>
            <w:top w:val="none" w:sz="0" w:space="0" w:color="auto"/>
            <w:left w:val="none" w:sz="0" w:space="0" w:color="auto"/>
            <w:bottom w:val="none" w:sz="0" w:space="0" w:color="auto"/>
            <w:right w:val="none" w:sz="0" w:space="0" w:color="auto"/>
          </w:divBdr>
        </w:div>
        <w:div w:id="37556613">
          <w:marLeft w:val="640"/>
          <w:marRight w:val="0"/>
          <w:marTop w:val="0"/>
          <w:marBottom w:val="0"/>
          <w:divBdr>
            <w:top w:val="none" w:sz="0" w:space="0" w:color="auto"/>
            <w:left w:val="none" w:sz="0" w:space="0" w:color="auto"/>
            <w:bottom w:val="none" w:sz="0" w:space="0" w:color="auto"/>
            <w:right w:val="none" w:sz="0" w:space="0" w:color="auto"/>
          </w:divBdr>
        </w:div>
        <w:div w:id="594246500">
          <w:marLeft w:val="640"/>
          <w:marRight w:val="0"/>
          <w:marTop w:val="0"/>
          <w:marBottom w:val="0"/>
          <w:divBdr>
            <w:top w:val="none" w:sz="0" w:space="0" w:color="auto"/>
            <w:left w:val="none" w:sz="0" w:space="0" w:color="auto"/>
            <w:bottom w:val="none" w:sz="0" w:space="0" w:color="auto"/>
            <w:right w:val="none" w:sz="0" w:space="0" w:color="auto"/>
          </w:divBdr>
        </w:div>
        <w:div w:id="1772893102">
          <w:marLeft w:val="640"/>
          <w:marRight w:val="0"/>
          <w:marTop w:val="0"/>
          <w:marBottom w:val="0"/>
          <w:divBdr>
            <w:top w:val="none" w:sz="0" w:space="0" w:color="auto"/>
            <w:left w:val="none" w:sz="0" w:space="0" w:color="auto"/>
            <w:bottom w:val="none" w:sz="0" w:space="0" w:color="auto"/>
            <w:right w:val="none" w:sz="0" w:space="0" w:color="auto"/>
          </w:divBdr>
        </w:div>
        <w:div w:id="870648352">
          <w:marLeft w:val="640"/>
          <w:marRight w:val="0"/>
          <w:marTop w:val="0"/>
          <w:marBottom w:val="0"/>
          <w:divBdr>
            <w:top w:val="none" w:sz="0" w:space="0" w:color="auto"/>
            <w:left w:val="none" w:sz="0" w:space="0" w:color="auto"/>
            <w:bottom w:val="none" w:sz="0" w:space="0" w:color="auto"/>
            <w:right w:val="none" w:sz="0" w:space="0" w:color="auto"/>
          </w:divBdr>
        </w:div>
        <w:div w:id="2007707549">
          <w:marLeft w:val="640"/>
          <w:marRight w:val="0"/>
          <w:marTop w:val="0"/>
          <w:marBottom w:val="0"/>
          <w:divBdr>
            <w:top w:val="none" w:sz="0" w:space="0" w:color="auto"/>
            <w:left w:val="none" w:sz="0" w:space="0" w:color="auto"/>
            <w:bottom w:val="none" w:sz="0" w:space="0" w:color="auto"/>
            <w:right w:val="none" w:sz="0" w:space="0" w:color="auto"/>
          </w:divBdr>
        </w:div>
        <w:div w:id="657080429">
          <w:marLeft w:val="640"/>
          <w:marRight w:val="0"/>
          <w:marTop w:val="0"/>
          <w:marBottom w:val="0"/>
          <w:divBdr>
            <w:top w:val="none" w:sz="0" w:space="0" w:color="auto"/>
            <w:left w:val="none" w:sz="0" w:space="0" w:color="auto"/>
            <w:bottom w:val="none" w:sz="0" w:space="0" w:color="auto"/>
            <w:right w:val="none" w:sz="0" w:space="0" w:color="auto"/>
          </w:divBdr>
        </w:div>
        <w:div w:id="938608679">
          <w:marLeft w:val="640"/>
          <w:marRight w:val="0"/>
          <w:marTop w:val="0"/>
          <w:marBottom w:val="0"/>
          <w:divBdr>
            <w:top w:val="none" w:sz="0" w:space="0" w:color="auto"/>
            <w:left w:val="none" w:sz="0" w:space="0" w:color="auto"/>
            <w:bottom w:val="none" w:sz="0" w:space="0" w:color="auto"/>
            <w:right w:val="none" w:sz="0" w:space="0" w:color="auto"/>
          </w:divBdr>
        </w:div>
        <w:div w:id="1128550079">
          <w:marLeft w:val="640"/>
          <w:marRight w:val="0"/>
          <w:marTop w:val="0"/>
          <w:marBottom w:val="0"/>
          <w:divBdr>
            <w:top w:val="none" w:sz="0" w:space="0" w:color="auto"/>
            <w:left w:val="none" w:sz="0" w:space="0" w:color="auto"/>
            <w:bottom w:val="none" w:sz="0" w:space="0" w:color="auto"/>
            <w:right w:val="none" w:sz="0" w:space="0" w:color="auto"/>
          </w:divBdr>
        </w:div>
        <w:div w:id="396051398">
          <w:marLeft w:val="640"/>
          <w:marRight w:val="0"/>
          <w:marTop w:val="0"/>
          <w:marBottom w:val="0"/>
          <w:divBdr>
            <w:top w:val="none" w:sz="0" w:space="0" w:color="auto"/>
            <w:left w:val="none" w:sz="0" w:space="0" w:color="auto"/>
            <w:bottom w:val="none" w:sz="0" w:space="0" w:color="auto"/>
            <w:right w:val="none" w:sz="0" w:space="0" w:color="auto"/>
          </w:divBdr>
        </w:div>
        <w:div w:id="527448315">
          <w:marLeft w:val="640"/>
          <w:marRight w:val="0"/>
          <w:marTop w:val="0"/>
          <w:marBottom w:val="0"/>
          <w:divBdr>
            <w:top w:val="none" w:sz="0" w:space="0" w:color="auto"/>
            <w:left w:val="none" w:sz="0" w:space="0" w:color="auto"/>
            <w:bottom w:val="none" w:sz="0" w:space="0" w:color="auto"/>
            <w:right w:val="none" w:sz="0" w:space="0" w:color="auto"/>
          </w:divBdr>
        </w:div>
        <w:div w:id="430588758">
          <w:marLeft w:val="640"/>
          <w:marRight w:val="0"/>
          <w:marTop w:val="0"/>
          <w:marBottom w:val="0"/>
          <w:divBdr>
            <w:top w:val="none" w:sz="0" w:space="0" w:color="auto"/>
            <w:left w:val="none" w:sz="0" w:space="0" w:color="auto"/>
            <w:bottom w:val="none" w:sz="0" w:space="0" w:color="auto"/>
            <w:right w:val="none" w:sz="0" w:space="0" w:color="auto"/>
          </w:divBdr>
        </w:div>
        <w:div w:id="1374112960">
          <w:marLeft w:val="640"/>
          <w:marRight w:val="0"/>
          <w:marTop w:val="0"/>
          <w:marBottom w:val="0"/>
          <w:divBdr>
            <w:top w:val="none" w:sz="0" w:space="0" w:color="auto"/>
            <w:left w:val="none" w:sz="0" w:space="0" w:color="auto"/>
            <w:bottom w:val="none" w:sz="0" w:space="0" w:color="auto"/>
            <w:right w:val="none" w:sz="0" w:space="0" w:color="auto"/>
          </w:divBdr>
        </w:div>
        <w:div w:id="1953440237">
          <w:marLeft w:val="640"/>
          <w:marRight w:val="0"/>
          <w:marTop w:val="0"/>
          <w:marBottom w:val="0"/>
          <w:divBdr>
            <w:top w:val="none" w:sz="0" w:space="0" w:color="auto"/>
            <w:left w:val="none" w:sz="0" w:space="0" w:color="auto"/>
            <w:bottom w:val="none" w:sz="0" w:space="0" w:color="auto"/>
            <w:right w:val="none" w:sz="0" w:space="0" w:color="auto"/>
          </w:divBdr>
        </w:div>
        <w:div w:id="15742049">
          <w:marLeft w:val="640"/>
          <w:marRight w:val="0"/>
          <w:marTop w:val="0"/>
          <w:marBottom w:val="0"/>
          <w:divBdr>
            <w:top w:val="none" w:sz="0" w:space="0" w:color="auto"/>
            <w:left w:val="none" w:sz="0" w:space="0" w:color="auto"/>
            <w:bottom w:val="none" w:sz="0" w:space="0" w:color="auto"/>
            <w:right w:val="none" w:sz="0" w:space="0" w:color="auto"/>
          </w:divBdr>
        </w:div>
      </w:divsChild>
    </w:div>
    <w:div w:id="383454494">
      <w:bodyDiv w:val="1"/>
      <w:marLeft w:val="0"/>
      <w:marRight w:val="0"/>
      <w:marTop w:val="0"/>
      <w:marBottom w:val="0"/>
      <w:divBdr>
        <w:top w:val="none" w:sz="0" w:space="0" w:color="auto"/>
        <w:left w:val="none" w:sz="0" w:space="0" w:color="auto"/>
        <w:bottom w:val="none" w:sz="0" w:space="0" w:color="auto"/>
        <w:right w:val="none" w:sz="0" w:space="0" w:color="auto"/>
      </w:divBdr>
    </w:div>
    <w:div w:id="389233449">
      <w:bodyDiv w:val="1"/>
      <w:marLeft w:val="0"/>
      <w:marRight w:val="0"/>
      <w:marTop w:val="0"/>
      <w:marBottom w:val="0"/>
      <w:divBdr>
        <w:top w:val="none" w:sz="0" w:space="0" w:color="auto"/>
        <w:left w:val="none" w:sz="0" w:space="0" w:color="auto"/>
        <w:bottom w:val="none" w:sz="0" w:space="0" w:color="auto"/>
        <w:right w:val="none" w:sz="0" w:space="0" w:color="auto"/>
      </w:divBdr>
      <w:divsChild>
        <w:div w:id="2103523046">
          <w:marLeft w:val="640"/>
          <w:marRight w:val="0"/>
          <w:marTop w:val="0"/>
          <w:marBottom w:val="0"/>
          <w:divBdr>
            <w:top w:val="none" w:sz="0" w:space="0" w:color="auto"/>
            <w:left w:val="none" w:sz="0" w:space="0" w:color="auto"/>
            <w:bottom w:val="none" w:sz="0" w:space="0" w:color="auto"/>
            <w:right w:val="none" w:sz="0" w:space="0" w:color="auto"/>
          </w:divBdr>
        </w:div>
        <w:div w:id="545289346">
          <w:marLeft w:val="640"/>
          <w:marRight w:val="0"/>
          <w:marTop w:val="0"/>
          <w:marBottom w:val="0"/>
          <w:divBdr>
            <w:top w:val="none" w:sz="0" w:space="0" w:color="auto"/>
            <w:left w:val="none" w:sz="0" w:space="0" w:color="auto"/>
            <w:bottom w:val="none" w:sz="0" w:space="0" w:color="auto"/>
            <w:right w:val="none" w:sz="0" w:space="0" w:color="auto"/>
          </w:divBdr>
        </w:div>
        <w:div w:id="1073283313">
          <w:marLeft w:val="640"/>
          <w:marRight w:val="0"/>
          <w:marTop w:val="0"/>
          <w:marBottom w:val="0"/>
          <w:divBdr>
            <w:top w:val="none" w:sz="0" w:space="0" w:color="auto"/>
            <w:left w:val="none" w:sz="0" w:space="0" w:color="auto"/>
            <w:bottom w:val="none" w:sz="0" w:space="0" w:color="auto"/>
            <w:right w:val="none" w:sz="0" w:space="0" w:color="auto"/>
          </w:divBdr>
        </w:div>
        <w:div w:id="526792516">
          <w:marLeft w:val="640"/>
          <w:marRight w:val="0"/>
          <w:marTop w:val="0"/>
          <w:marBottom w:val="0"/>
          <w:divBdr>
            <w:top w:val="none" w:sz="0" w:space="0" w:color="auto"/>
            <w:left w:val="none" w:sz="0" w:space="0" w:color="auto"/>
            <w:bottom w:val="none" w:sz="0" w:space="0" w:color="auto"/>
            <w:right w:val="none" w:sz="0" w:space="0" w:color="auto"/>
          </w:divBdr>
        </w:div>
        <w:div w:id="950623598">
          <w:marLeft w:val="640"/>
          <w:marRight w:val="0"/>
          <w:marTop w:val="0"/>
          <w:marBottom w:val="0"/>
          <w:divBdr>
            <w:top w:val="none" w:sz="0" w:space="0" w:color="auto"/>
            <w:left w:val="none" w:sz="0" w:space="0" w:color="auto"/>
            <w:bottom w:val="none" w:sz="0" w:space="0" w:color="auto"/>
            <w:right w:val="none" w:sz="0" w:space="0" w:color="auto"/>
          </w:divBdr>
        </w:div>
        <w:div w:id="2033652966">
          <w:marLeft w:val="640"/>
          <w:marRight w:val="0"/>
          <w:marTop w:val="0"/>
          <w:marBottom w:val="0"/>
          <w:divBdr>
            <w:top w:val="none" w:sz="0" w:space="0" w:color="auto"/>
            <w:left w:val="none" w:sz="0" w:space="0" w:color="auto"/>
            <w:bottom w:val="none" w:sz="0" w:space="0" w:color="auto"/>
            <w:right w:val="none" w:sz="0" w:space="0" w:color="auto"/>
          </w:divBdr>
        </w:div>
        <w:div w:id="1165128069">
          <w:marLeft w:val="640"/>
          <w:marRight w:val="0"/>
          <w:marTop w:val="0"/>
          <w:marBottom w:val="0"/>
          <w:divBdr>
            <w:top w:val="none" w:sz="0" w:space="0" w:color="auto"/>
            <w:left w:val="none" w:sz="0" w:space="0" w:color="auto"/>
            <w:bottom w:val="none" w:sz="0" w:space="0" w:color="auto"/>
            <w:right w:val="none" w:sz="0" w:space="0" w:color="auto"/>
          </w:divBdr>
        </w:div>
        <w:div w:id="856771349">
          <w:marLeft w:val="640"/>
          <w:marRight w:val="0"/>
          <w:marTop w:val="0"/>
          <w:marBottom w:val="0"/>
          <w:divBdr>
            <w:top w:val="none" w:sz="0" w:space="0" w:color="auto"/>
            <w:left w:val="none" w:sz="0" w:space="0" w:color="auto"/>
            <w:bottom w:val="none" w:sz="0" w:space="0" w:color="auto"/>
            <w:right w:val="none" w:sz="0" w:space="0" w:color="auto"/>
          </w:divBdr>
        </w:div>
        <w:div w:id="108744673">
          <w:marLeft w:val="640"/>
          <w:marRight w:val="0"/>
          <w:marTop w:val="0"/>
          <w:marBottom w:val="0"/>
          <w:divBdr>
            <w:top w:val="none" w:sz="0" w:space="0" w:color="auto"/>
            <w:left w:val="none" w:sz="0" w:space="0" w:color="auto"/>
            <w:bottom w:val="none" w:sz="0" w:space="0" w:color="auto"/>
            <w:right w:val="none" w:sz="0" w:space="0" w:color="auto"/>
          </w:divBdr>
        </w:div>
        <w:div w:id="382677064">
          <w:marLeft w:val="640"/>
          <w:marRight w:val="0"/>
          <w:marTop w:val="0"/>
          <w:marBottom w:val="0"/>
          <w:divBdr>
            <w:top w:val="none" w:sz="0" w:space="0" w:color="auto"/>
            <w:left w:val="none" w:sz="0" w:space="0" w:color="auto"/>
            <w:bottom w:val="none" w:sz="0" w:space="0" w:color="auto"/>
            <w:right w:val="none" w:sz="0" w:space="0" w:color="auto"/>
          </w:divBdr>
        </w:div>
        <w:div w:id="1600026071">
          <w:marLeft w:val="640"/>
          <w:marRight w:val="0"/>
          <w:marTop w:val="0"/>
          <w:marBottom w:val="0"/>
          <w:divBdr>
            <w:top w:val="none" w:sz="0" w:space="0" w:color="auto"/>
            <w:left w:val="none" w:sz="0" w:space="0" w:color="auto"/>
            <w:bottom w:val="none" w:sz="0" w:space="0" w:color="auto"/>
            <w:right w:val="none" w:sz="0" w:space="0" w:color="auto"/>
          </w:divBdr>
        </w:div>
        <w:div w:id="1875727932">
          <w:marLeft w:val="640"/>
          <w:marRight w:val="0"/>
          <w:marTop w:val="0"/>
          <w:marBottom w:val="0"/>
          <w:divBdr>
            <w:top w:val="none" w:sz="0" w:space="0" w:color="auto"/>
            <w:left w:val="none" w:sz="0" w:space="0" w:color="auto"/>
            <w:bottom w:val="none" w:sz="0" w:space="0" w:color="auto"/>
            <w:right w:val="none" w:sz="0" w:space="0" w:color="auto"/>
          </w:divBdr>
        </w:div>
        <w:div w:id="1278828504">
          <w:marLeft w:val="640"/>
          <w:marRight w:val="0"/>
          <w:marTop w:val="0"/>
          <w:marBottom w:val="0"/>
          <w:divBdr>
            <w:top w:val="none" w:sz="0" w:space="0" w:color="auto"/>
            <w:left w:val="none" w:sz="0" w:space="0" w:color="auto"/>
            <w:bottom w:val="none" w:sz="0" w:space="0" w:color="auto"/>
            <w:right w:val="none" w:sz="0" w:space="0" w:color="auto"/>
          </w:divBdr>
        </w:div>
        <w:div w:id="241835959">
          <w:marLeft w:val="640"/>
          <w:marRight w:val="0"/>
          <w:marTop w:val="0"/>
          <w:marBottom w:val="0"/>
          <w:divBdr>
            <w:top w:val="none" w:sz="0" w:space="0" w:color="auto"/>
            <w:left w:val="none" w:sz="0" w:space="0" w:color="auto"/>
            <w:bottom w:val="none" w:sz="0" w:space="0" w:color="auto"/>
            <w:right w:val="none" w:sz="0" w:space="0" w:color="auto"/>
          </w:divBdr>
        </w:div>
        <w:div w:id="948855031">
          <w:marLeft w:val="640"/>
          <w:marRight w:val="0"/>
          <w:marTop w:val="0"/>
          <w:marBottom w:val="0"/>
          <w:divBdr>
            <w:top w:val="none" w:sz="0" w:space="0" w:color="auto"/>
            <w:left w:val="none" w:sz="0" w:space="0" w:color="auto"/>
            <w:bottom w:val="none" w:sz="0" w:space="0" w:color="auto"/>
            <w:right w:val="none" w:sz="0" w:space="0" w:color="auto"/>
          </w:divBdr>
        </w:div>
        <w:div w:id="2074742055">
          <w:marLeft w:val="640"/>
          <w:marRight w:val="0"/>
          <w:marTop w:val="0"/>
          <w:marBottom w:val="0"/>
          <w:divBdr>
            <w:top w:val="none" w:sz="0" w:space="0" w:color="auto"/>
            <w:left w:val="none" w:sz="0" w:space="0" w:color="auto"/>
            <w:bottom w:val="none" w:sz="0" w:space="0" w:color="auto"/>
            <w:right w:val="none" w:sz="0" w:space="0" w:color="auto"/>
          </w:divBdr>
        </w:div>
        <w:div w:id="360475857">
          <w:marLeft w:val="640"/>
          <w:marRight w:val="0"/>
          <w:marTop w:val="0"/>
          <w:marBottom w:val="0"/>
          <w:divBdr>
            <w:top w:val="none" w:sz="0" w:space="0" w:color="auto"/>
            <w:left w:val="none" w:sz="0" w:space="0" w:color="auto"/>
            <w:bottom w:val="none" w:sz="0" w:space="0" w:color="auto"/>
            <w:right w:val="none" w:sz="0" w:space="0" w:color="auto"/>
          </w:divBdr>
        </w:div>
        <w:div w:id="789472739">
          <w:marLeft w:val="640"/>
          <w:marRight w:val="0"/>
          <w:marTop w:val="0"/>
          <w:marBottom w:val="0"/>
          <w:divBdr>
            <w:top w:val="none" w:sz="0" w:space="0" w:color="auto"/>
            <w:left w:val="none" w:sz="0" w:space="0" w:color="auto"/>
            <w:bottom w:val="none" w:sz="0" w:space="0" w:color="auto"/>
            <w:right w:val="none" w:sz="0" w:space="0" w:color="auto"/>
          </w:divBdr>
        </w:div>
        <w:div w:id="1242056632">
          <w:marLeft w:val="640"/>
          <w:marRight w:val="0"/>
          <w:marTop w:val="0"/>
          <w:marBottom w:val="0"/>
          <w:divBdr>
            <w:top w:val="none" w:sz="0" w:space="0" w:color="auto"/>
            <w:left w:val="none" w:sz="0" w:space="0" w:color="auto"/>
            <w:bottom w:val="none" w:sz="0" w:space="0" w:color="auto"/>
            <w:right w:val="none" w:sz="0" w:space="0" w:color="auto"/>
          </w:divBdr>
        </w:div>
        <w:div w:id="2073892003">
          <w:marLeft w:val="640"/>
          <w:marRight w:val="0"/>
          <w:marTop w:val="0"/>
          <w:marBottom w:val="0"/>
          <w:divBdr>
            <w:top w:val="none" w:sz="0" w:space="0" w:color="auto"/>
            <w:left w:val="none" w:sz="0" w:space="0" w:color="auto"/>
            <w:bottom w:val="none" w:sz="0" w:space="0" w:color="auto"/>
            <w:right w:val="none" w:sz="0" w:space="0" w:color="auto"/>
          </w:divBdr>
        </w:div>
        <w:div w:id="897209440">
          <w:marLeft w:val="640"/>
          <w:marRight w:val="0"/>
          <w:marTop w:val="0"/>
          <w:marBottom w:val="0"/>
          <w:divBdr>
            <w:top w:val="none" w:sz="0" w:space="0" w:color="auto"/>
            <w:left w:val="none" w:sz="0" w:space="0" w:color="auto"/>
            <w:bottom w:val="none" w:sz="0" w:space="0" w:color="auto"/>
            <w:right w:val="none" w:sz="0" w:space="0" w:color="auto"/>
          </w:divBdr>
        </w:div>
        <w:div w:id="1960800211">
          <w:marLeft w:val="640"/>
          <w:marRight w:val="0"/>
          <w:marTop w:val="0"/>
          <w:marBottom w:val="0"/>
          <w:divBdr>
            <w:top w:val="none" w:sz="0" w:space="0" w:color="auto"/>
            <w:left w:val="none" w:sz="0" w:space="0" w:color="auto"/>
            <w:bottom w:val="none" w:sz="0" w:space="0" w:color="auto"/>
            <w:right w:val="none" w:sz="0" w:space="0" w:color="auto"/>
          </w:divBdr>
        </w:div>
        <w:div w:id="374354714">
          <w:marLeft w:val="640"/>
          <w:marRight w:val="0"/>
          <w:marTop w:val="0"/>
          <w:marBottom w:val="0"/>
          <w:divBdr>
            <w:top w:val="none" w:sz="0" w:space="0" w:color="auto"/>
            <w:left w:val="none" w:sz="0" w:space="0" w:color="auto"/>
            <w:bottom w:val="none" w:sz="0" w:space="0" w:color="auto"/>
            <w:right w:val="none" w:sz="0" w:space="0" w:color="auto"/>
          </w:divBdr>
        </w:div>
        <w:div w:id="357705621">
          <w:marLeft w:val="640"/>
          <w:marRight w:val="0"/>
          <w:marTop w:val="0"/>
          <w:marBottom w:val="0"/>
          <w:divBdr>
            <w:top w:val="none" w:sz="0" w:space="0" w:color="auto"/>
            <w:left w:val="none" w:sz="0" w:space="0" w:color="auto"/>
            <w:bottom w:val="none" w:sz="0" w:space="0" w:color="auto"/>
            <w:right w:val="none" w:sz="0" w:space="0" w:color="auto"/>
          </w:divBdr>
        </w:div>
      </w:divsChild>
    </w:div>
    <w:div w:id="398211781">
      <w:bodyDiv w:val="1"/>
      <w:marLeft w:val="0"/>
      <w:marRight w:val="0"/>
      <w:marTop w:val="0"/>
      <w:marBottom w:val="0"/>
      <w:divBdr>
        <w:top w:val="none" w:sz="0" w:space="0" w:color="auto"/>
        <w:left w:val="none" w:sz="0" w:space="0" w:color="auto"/>
        <w:bottom w:val="none" w:sz="0" w:space="0" w:color="auto"/>
        <w:right w:val="none" w:sz="0" w:space="0" w:color="auto"/>
      </w:divBdr>
    </w:div>
    <w:div w:id="410615535">
      <w:bodyDiv w:val="1"/>
      <w:marLeft w:val="0"/>
      <w:marRight w:val="0"/>
      <w:marTop w:val="0"/>
      <w:marBottom w:val="0"/>
      <w:divBdr>
        <w:top w:val="none" w:sz="0" w:space="0" w:color="auto"/>
        <w:left w:val="none" w:sz="0" w:space="0" w:color="auto"/>
        <w:bottom w:val="none" w:sz="0" w:space="0" w:color="auto"/>
        <w:right w:val="none" w:sz="0" w:space="0" w:color="auto"/>
      </w:divBdr>
      <w:divsChild>
        <w:div w:id="178128588">
          <w:marLeft w:val="640"/>
          <w:marRight w:val="0"/>
          <w:marTop w:val="0"/>
          <w:marBottom w:val="0"/>
          <w:divBdr>
            <w:top w:val="none" w:sz="0" w:space="0" w:color="auto"/>
            <w:left w:val="none" w:sz="0" w:space="0" w:color="auto"/>
            <w:bottom w:val="none" w:sz="0" w:space="0" w:color="auto"/>
            <w:right w:val="none" w:sz="0" w:space="0" w:color="auto"/>
          </w:divBdr>
        </w:div>
        <w:div w:id="1504055037">
          <w:marLeft w:val="640"/>
          <w:marRight w:val="0"/>
          <w:marTop w:val="0"/>
          <w:marBottom w:val="0"/>
          <w:divBdr>
            <w:top w:val="none" w:sz="0" w:space="0" w:color="auto"/>
            <w:left w:val="none" w:sz="0" w:space="0" w:color="auto"/>
            <w:bottom w:val="none" w:sz="0" w:space="0" w:color="auto"/>
            <w:right w:val="none" w:sz="0" w:space="0" w:color="auto"/>
          </w:divBdr>
        </w:div>
        <w:div w:id="375200387">
          <w:marLeft w:val="640"/>
          <w:marRight w:val="0"/>
          <w:marTop w:val="0"/>
          <w:marBottom w:val="0"/>
          <w:divBdr>
            <w:top w:val="none" w:sz="0" w:space="0" w:color="auto"/>
            <w:left w:val="none" w:sz="0" w:space="0" w:color="auto"/>
            <w:bottom w:val="none" w:sz="0" w:space="0" w:color="auto"/>
            <w:right w:val="none" w:sz="0" w:space="0" w:color="auto"/>
          </w:divBdr>
        </w:div>
        <w:div w:id="904147787">
          <w:marLeft w:val="640"/>
          <w:marRight w:val="0"/>
          <w:marTop w:val="0"/>
          <w:marBottom w:val="0"/>
          <w:divBdr>
            <w:top w:val="none" w:sz="0" w:space="0" w:color="auto"/>
            <w:left w:val="none" w:sz="0" w:space="0" w:color="auto"/>
            <w:bottom w:val="none" w:sz="0" w:space="0" w:color="auto"/>
            <w:right w:val="none" w:sz="0" w:space="0" w:color="auto"/>
          </w:divBdr>
        </w:div>
        <w:div w:id="1465153755">
          <w:marLeft w:val="640"/>
          <w:marRight w:val="0"/>
          <w:marTop w:val="0"/>
          <w:marBottom w:val="0"/>
          <w:divBdr>
            <w:top w:val="none" w:sz="0" w:space="0" w:color="auto"/>
            <w:left w:val="none" w:sz="0" w:space="0" w:color="auto"/>
            <w:bottom w:val="none" w:sz="0" w:space="0" w:color="auto"/>
            <w:right w:val="none" w:sz="0" w:space="0" w:color="auto"/>
          </w:divBdr>
        </w:div>
        <w:div w:id="93867881">
          <w:marLeft w:val="640"/>
          <w:marRight w:val="0"/>
          <w:marTop w:val="0"/>
          <w:marBottom w:val="0"/>
          <w:divBdr>
            <w:top w:val="none" w:sz="0" w:space="0" w:color="auto"/>
            <w:left w:val="none" w:sz="0" w:space="0" w:color="auto"/>
            <w:bottom w:val="none" w:sz="0" w:space="0" w:color="auto"/>
            <w:right w:val="none" w:sz="0" w:space="0" w:color="auto"/>
          </w:divBdr>
        </w:div>
        <w:div w:id="506674746">
          <w:marLeft w:val="640"/>
          <w:marRight w:val="0"/>
          <w:marTop w:val="0"/>
          <w:marBottom w:val="0"/>
          <w:divBdr>
            <w:top w:val="none" w:sz="0" w:space="0" w:color="auto"/>
            <w:left w:val="none" w:sz="0" w:space="0" w:color="auto"/>
            <w:bottom w:val="none" w:sz="0" w:space="0" w:color="auto"/>
            <w:right w:val="none" w:sz="0" w:space="0" w:color="auto"/>
          </w:divBdr>
        </w:div>
        <w:div w:id="1575234989">
          <w:marLeft w:val="640"/>
          <w:marRight w:val="0"/>
          <w:marTop w:val="0"/>
          <w:marBottom w:val="0"/>
          <w:divBdr>
            <w:top w:val="none" w:sz="0" w:space="0" w:color="auto"/>
            <w:left w:val="none" w:sz="0" w:space="0" w:color="auto"/>
            <w:bottom w:val="none" w:sz="0" w:space="0" w:color="auto"/>
            <w:right w:val="none" w:sz="0" w:space="0" w:color="auto"/>
          </w:divBdr>
        </w:div>
        <w:div w:id="1740439884">
          <w:marLeft w:val="640"/>
          <w:marRight w:val="0"/>
          <w:marTop w:val="0"/>
          <w:marBottom w:val="0"/>
          <w:divBdr>
            <w:top w:val="none" w:sz="0" w:space="0" w:color="auto"/>
            <w:left w:val="none" w:sz="0" w:space="0" w:color="auto"/>
            <w:bottom w:val="none" w:sz="0" w:space="0" w:color="auto"/>
            <w:right w:val="none" w:sz="0" w:space="0" w:color="auto"/>
          </w:divBdr>
        </w:div>
        <w:div w:id="1340890531">
          <w:marLeft w:val="640"/>
          <w:marRight w:val="0"/>
          <w:marTop w:val="0"/>
          <w:marBottom w:val="0"/>
          <w:divBdr>
            <w:top w:val="none" w:sz="0" w:space="0" w:color="auto"/>
            <w:left w:val="none" w:sz="0" w:space="0" w:color="auto"/>
            <w:bottom w:val="none" w:sz="0" w:space="0" w:color="auto"/>
            <w:right w:val="none" w:sz="0" w:space="0" w:color="auto"/>
          </w:divBdr>
        </w:div>
        <w:div w:id="1273897244">
          <w:marLeft w:val="640"/>
          <w:marRight w:val="0"/>
          <w:marTop w:val="0"/>
          <w:marBottom w:val="0"/>
          <w:divBdr>
            <w:top w:val="none" w:sz="0" w:space="0" w:color="auto"/>
            <w:left w:val="none" w:sz="0" w:space="0" w:color="auto"/>
            <w:bottom w:val="none" w:sz="0" w:space="0" w:color="auto"/>
            <w:right w:val="none" w:sz="0" w:space="0" w:color="auto"/>
          </w:divBdr>
        </w:div>
        <w:div w:id="946540581">
          <w:marLeft w:val="640"/>
          <w:marRight w:val="0"/>
          <w:marTop w:val="0"/>
          <w:marBottom w:val="0"/>
          <w:divBdr>
            <w:top w:val="none" w:sz="0" w:space="0" w:color="auto"/>
            <w:left w:val="none" w:sz="0" w:space="0" w:color="auto"/>
            <w:bottom w:val="none" w:sz="0" w:space="0" w:color="auto"/>
            <w:right w:val="none" w:sz="0" w:space="0" w:color="auto"/>
          </w:divBdr>
        </w:div>
        <w:div w:id="2013481539">
          <w:marLeft w:val="640"/>
          <w:marRight w:val="0"/>
          <w:marTop w:val="0"/>
          <w:marBottom w:val="0"/>
          <w:divBdr>
            <w:top w:val="none" w:sz="0" w:space="0" w:color="auto"/>
            <w:left w:val="none" w:sz="0" w:space="0" w:color="auto"/>
            <w:bottom w:val="none" w:sz="0" w:space="0" w:color="auto"/>
            <w:right w:val="none" w:sz="0" w:space="0" w:color="auto"/>
          </w:divBdr>
        </w:div>
        <w:div w:id="494345820">
          <w:marLeft w:val="640"/>
          <w:marRight w:val="0"/>
          <w:marTop w:val="0"/>
          <w:marBottom w:val="0"/>
          <w:divBdr>
            <w:top w:val="none" w:sz="0" w:space="0" w:color="auto"/>
            <w:left w:val="none" w:sz="0" w:space="0" w:color="auto"/>
            <w:bottom w:val="none" w:sz="0" w:space="0" w:color="auto"/>
            <w:right w:val="none" w:sz="0" w:space="0" w:color="auto"/>
          </w:divBdr>
        </w:div>
        <w:div w:id="1149784410">
          <w:marLeft w:val="640"/>
          <w:marRight w:val="0"/>
          <w:marTop w:val="0"/>
          <w:marBottom w:val="0"/>
          <w:divBdr>
            <w:top w:val="none" w:sz="0" w:space="0" w:color="auto"/>
            <w:left w:val="none" w:sz="0" w:space="0" w:color="auto"/>
            <w:bottom w:val="none" w:sz="0" w:space="0" w:color="auto"/>
            <w:right w:val="none" w:sz="0" w:space="0" w:color="auto"/>
          </w:divBdr>
        </w:div>
        <w:div w:id="479735111">
          <w:marLeft w:val="640"/>
          <w:marRight w:val="0"/>
          <w:marTop w:val="0"/>
          <w:marBottom w:val="0"/>
          <w:divBdr>
            <w:top w:val="none" w:sz="0" w:space="0" w:color="auto"/>
            <w:left w:val="none" w:sz="0" w:space="0" w:color="auto"/>
            <w:bottom w:val="none" w:sz="0" w:space="0" w:color="auto"/>
            <w:right w:val="none" w:sz="0" w:space="0" w:color="auto"/>
          </w:divBdr>
        </w:div>
      </w:divsChild>
    </w:div>
    <w:div w:id="423186914">
      <w:bodyDiv w:val="1"/>
      <w:marLeft w:val="0"/>
      <w:marRight w:val="0"/>
      <w:marTop w:val="0"/>
      <w:marBottom w:val="0"/>
      <w:divBdr>
        <w:top w:val="none" w:sz="0" w:space="0" w:color="auto"/>
        <w:left w:val="none" w:sz="0" w:space="0" w:color="auto"/>
        <w:bottom w:val="none" w:sz="0" w:space="0" w:color="auto"/>
        <w:right w:val="none" w:sz="0" w:space="0" w:color="auto"/>
      </w:divBdr>
      <w:divsChild>
        <w:div w:id="1996255039">
          <w:marLeft w:val="640"/>
          <w:marRight w:val="0"/>
          <w:marTop w:val="0"/>
          <w:marBottom w:val="0"/>
          <w:divBdr>
            <w:top w:val="none" w:sz="0" w:space="0" w:color="auto"/>
            <w:left w:val="none" w:sz="0" w:space="0" w:color="auto"/>
            <w:bottom w:val="none" w:sz="0" w:space="0" w:color="auto"/>
            <w:right w:val="none" w:sz="0" w:space="0" w:color="auto"/>
          </w:divBdr>
        </w:div>
        <w:div w:id="2063944661">
          <w:marLeft w:val="640"/>
          <w:marRight w:val="0"/>
          <w:marTop w:val="0"/>
          <w:marBottom w:val="0"/>
          <w:divBdr>
            <w:top w:val="none" w:sz="0" w:space="0" w:color="auto"/>
            <w:left w:val="none" w:sz="0" w:space="0" w:color="auto"/>
            <w:bottom w:val="none" w:sz="0" w:space="0" w:color="auto"/>
            <w:right w:val="none" w:sz="0" w:space="0" w:color="auto"/>
          </w:divBdr>
        </w:div>
        <w:div w:id="1142307168">
          <w:marLeft w:val="640"/>
          <w:marRight w:val="0"/>
          <w:marTop w:val="0"/>
          <w:marBottom w:val="0"/>
          <w:divBdr>
            <w:top w:val="none" w:sz="0" w:space="0" w:color="auto"/>
            <w:left w:val="none" w:sz="0" w:space="0" w:color="auto"/>
            <w:bottom w:val="none" w:sz="0" w:space="0" w:color="auto"/>
            <w:right w:val="none" w:sz="0" w:space="0" w:color="auto"/>
          </w:divBdr>
        </w:div>
        <w:div w:id="526597662">
          <w:marLeft w:val="640"/>
          <w:marRight w:val="0"/>
          <w:marTop w:val="0"/>
          <w:marBottom w:val="0"/>
          <w:divBdr>
            <w:top w:val="none" w:sz="0" w:space="0" w:color="auto"/>
            <w:left w:val="none" w:sz="0" w:space="0" w:color="auto"/>
            <w:bottom w:val="none" w:sz="0" w:space="0" w:color="auto"/>
            <w:right w:val="none" w:sz="0" w:space="0" w:color="auto"/>
          </w:divBdr>
        </w:div>
        <w:div w:id="431122934">
          <w:marLeft w:val="640"/>
          <w:marRight w:val="0"/>
          <w:marTop w:val="0"/>
          <w:marBottom w:val="0"/>
          <w:divBdr>
            <w:top w:val="none" w:sz="0" w:space="0" w:color="auto"/>
            <w:left w:val="none" w:sz="0" w:space="0" w:color="auto"/>
            <w:bottom w:val="none" w:sz="0" w:space="0" w:color="auto"/>
            <w:right w:val="none" w:sz="0" w:space="0" w:color="auto"/>
          </w:divBdr>
        </w:div>
        <w:div w:id="709379645">
          <w:marLeft w:val="640"/>
          <w:marRight w:val="0"/>
          <w:marTop w:val="0"/>
          <w:marBottom w:val="0"/>
          <w:divBdr>
            <w:top w:val="none" w:sz="0" w:space="0" w:color="auto"/>
            <w:left w:val="none" w:sz="0" w:space="0" w:color="auto"/>
            <w:bottom w:val="none" w:sz="0" w:space="0" w:color="auto"/>
            <w:right w:val="none" w:sz="0" w:space="0" w:color="auto"/>
          </w:divBdr>
        </w:div>
        <w:div w:id="928468648">
          <w:marLeft w:val="640"/>
          <w:marRight w:val="0"/>
          <w:marTop w:val="0"/>
          <w:marBottom w:val="0"/>
          <w:divBdr>
            <w:top w:val="none" w:sz="0" w:space="0" w:color="auto"/>
            <w:left w:val="none" w:sz="0" w:space="0" w:color="auto"/>
            <w:bottom w:val="none" w:sz="0" w:space="0" w:color="auto"/>
            <w:right w:val="none" w:sz="0" w:space="0" w:color="auto"/>
          </w:divBdr>
        </w:div>
        <w:div w:id="821579897">
          <w:marLeft w:val="640"/>
          <w:marRight w:val="0"/>
          <w:marTop w:val="0"/>
          <w:marBottom w:val="0"/>
          <w:divBdr>
            <w:top w:val="none" w:sz="0" w:space="0" w:color="auto"/>
            <w:left w:val="none" w:sz="0" w:space="0" w:color="auto"/>
            <w:bottom w:val="none" w:sz="0" w:space="0" w:color="auto"/>
            <w:right w:val="none" w:sz="0" w:space="0" w:color="auto"/>
          </w:divBdr>
        </w:div>
        <w:div w:id="1578906294">
          <w:marLeft w:val="640"/>
          <w:marRight w:val="0"/>
          <w:marTop w:val="0"/>
          <w:marBottom w:val="0"/>
          <w:divBdr>
            <w:top w:val="none" w:sz="0" w:space="0" w:color="auto"/>
            <w:left w:val="none" w:sz="0" w:space="0" w:color="auto"/>
            <w:bottom w:val="none" w:sz="0" w:space="0" w:color="auto"/>
            <w:right w:val="none" w:sz="0" w:space="0" w:color="auto"/>
          </w:divBdr>
        </w:div>
        <w:div w:id="411900911">
          <w:marLeft w:val="640"/>
          <w:marRight w:val="0"/>
          <w:marTop w:val="0"/>
          <w:marBottom w:val="0"/>
          <w:divBdr>
            <w:top w:val="none" w:sz="0" w:space="0" w:color="auto"/>
            <w:left w:val="none" w:sz="0" w:space="0" w:color="auto"/>
            <w:bottom w:val="none" w:sz="0" w:space="0" w:color="auto"/>
            <w:right w:val="none" w:sz="0" w:space="0" w:color="auto"/>
          </w:divBdr>
        </w:div>
        <w:div w:id="549196500">
          <w:marLeft w:val="640"/>
          <w:marRight w:val="0"/>
          <w:marTop w:val="0"/>
          <w:marBottom w:val="0"/>
          <w:divBdr>
            <w:top w:val="none" w:sz="0" w:space="0" w:color="auto"/>
            <w:left w:val="none" w:sz="0" w:space="0" w:color="auto"/>
            <w:bottom w:val="none" w:sz="0" w:space="0" w:color="auto"/>
            <w:right w:val="none" w:sz="0" w:space="0" w:color="auto"/>
          </w:divBdr>
        </w:div>
        <w:div w:id="1468820251">
          <w:marLeft w:val="640"/>
          <w:marRight w:val="0"/>
          <w:marTop w:val="0"/>
          <w:marBottom w:val="0"/>
          <w:divBdr>
            <w:top w:val="none" w:sz="0" w:space="0" w:color="auto"/>
            <w:left w:val="none" w:sz="0" w:space="0" w:color="auto"/>
            <w:bottom w:val="none" w:sz="0" w:space="0" w:color="auto"/>
            <w:right w:val="none" w:sz="0" w:space="0" w:color="auto"/>
          </w:divBdr>
        </w:div>
        <w:div w:id="219556597">
          <w:marLeft w:val="640"/>
          <w:marRight w:val="0"/>
          <w:marTop w:val="0"/>
          <w:marBottom w:val="0"/>
          <w:divBdr>
            <w:top w:val="none" w:sz="0" w:space="0" w:color="auto"/>
            <w:left w:val="none" w:sz="0" w:space="0" w:color="auto"/>
            <w:bottom w:val="none" w:sz="0" w:space="0" w:color="auto"/>
            <w:right w:val="none" w:sz="0" w:space="0" w:color="auto"/>
          </w:divBdr>
        </w:div>
        <w:div w:id="356274680">
          <w:marLeft w:val="640"/>
          <w:marRight w:val="0"/>
          <w:marTop w:val="0"/>
          <w:marBottom w:val="0"/>
          <w:divBdr>
            <w:top w:val="none" w:sz="0" w:space="0" w:color="auto"/>
            <w:left w:val="none" w:sz="0" w:space="0" w:color="auto"/>
            <w:bottom w:val="none" w:sz="0" w:space="0" w:color="auto"/>
            <w:right w:val="none" w:sz="0" w:space="0" w:color="auto"/>
          </w:divBdr>
        </w:div>
        <w:div w:id="1099987047">
          <w:marLeft w:val="640"/>
          <w:marRight w:val="0"/>
          <w:marTop w:val="0"/>
          <w:marBottom w:val="0"/>
          <w:divBdr>
            <w:top w:val="none" w:sz="0" w:space="0" w:color="auto"/>
            <w:left w:val="none" w:sz="0" w:space="0" w:color="auto"/>
            <w:bottom w:val="none" w:sz="0" w:space="0" w:color="auto"/>
            <w:right w:val="none" w:sz="0" w:space="0" w:color="auto"/>
          </w:divBdr>
        </w:div>
        <w:div w:id="580216175">
          <w:marLeft w:val="640"/>
          <w:marRight w:val="0"/>
          <w:marTop w:val="0"/>
          <w:marBottom w:val="0"/>
          <w:divBdr>
            <w:top w:val="none" w:sz="0" w:space="0" w:color="auto"/>
            <w:left w:val="none" w:sz="0" w:space="0" w:color="auto"/>
            <w:bottom w:val="none" w:sz="0" w:space="0" w:color="auto"/>
            <w:right w:val="none" w:sz="0" w:space="0" w:color="auto"/>
          </w:divBdr>
        </w:div>
        <w:div w:id="1796020336">
          <w:marLeft w:val="640"/>
          <w:marRight w:val="0"/>
          <w:marTop w:val="0"/>
          <w:marBottom w:val="0"/>
          <w:divBdr>
            <w:top w:val="none" w:sz="0" w:space="0" w:color="auto"/>
            <w:left w:val="none" w:sz="0" w:space="0" w:color="auto"/>
            <w:bottom w:val="none" w:sz="0" w:space="0" w:color="auto"/>
            <w:right w:val="none" w:sz="0" w:space="0" w:color="auto"/>
          </w:divBdr>
        </w:div>
        <w:div w:id="205023793">
          <w:marLeft w:val="640"/>
          <w:marRight w:val="0"/>
          <w:marTop w:val="0"/>
          <w:marBottom w:val="0"/>
          <w:divBdr>
            <w:top w:val="none" w:sz="0" w:space="0" w:color="auto"/>
            <w:left w:val="none" w:sz="0" w:space="0" w:color="auto"/>
            <w:bottom w:val="none" w:sz="0" w:space="0" w:color="auto"/>
            <w:right w:val="none" w:sz="0" w:space="0" w:color="auto"/>
          </w:divBdr>
        </w:div>
        <w:div w:id="2009600821">
          <w:marLeft w:val="640"/>
          <w:marRight w:val="0"/>
          <w:marTop w:val="0"/>
          <w:marBottom w:val="0"/>
          <w:divBdr>
            <w:top w:val="none" w:sz="0" w:space="0" w:color="auto"/>
            <w:left w:val="none" w:sz="0" w:space="0" w:color="auto"/>
            <w:bottom w:val="none" w:sz="0" w:space="0" w:color="auto"/>
            <w:right w:val="none" w:sz="0" w:space="0" w:color="auto"/>
          </w:divBdr>
        </w:div>
        <w:div w:id="1634870923">
          <w:marLeft w:val="640"/>
          <w:marRight w:val="0"/>
          <w:marTop w:val="0"/>
          <w:marBottom w:val="0"/>
          <w:divBdr>
            <w:top w:val="none" w:sz="0" w:space="0" w:color="auto"/>
            <w:left w:val="none" w:sz="0" w:space="0" w:color="auto"/>
            <w:bottom w:val="none" w:sz="0" w:space="0" w:color="auto"/>
            <w:right w:val="none" w:sz="0" w:space="0" w:color="auto"/>
          </w:divBdr>
        </w:div>
        <w:div w:id="1222643040">
          <w:marLeft w:val="640"/>
          <w:marRight w:val="0"/>
          <w:marTop w:val="0"/>
          <w:marBottom w:val="0"/>
          <w:divBdr>
            <w:top w:val="none" w:sz="0" w:space="0" w:color="auto"/>
            <w:left w:val="none" w:sz="0" w:space="0" w:color="auto"/>
            <w:bottom w:val="none" w:sz="0" w:space="0" w:color="auto"/>
            <w:right w:val="none" w:sz="0" w:space="0" w:color="auto"/>
          </w:divBdr>
        </w:div>
        <w:div w:id="544562920">
          <w:marLeft w:val="640"/>
          <w:marRight w:val="0"/>
          <w:marTop w:val="0"/>
          <w:marBottom w:val="0"/>
          <w:divBdr>
            <w:top w:val="none" w:sz="0" w:space="0" w:color="auto"/>
            <w:left w:val="none" w:sz="0" w:space="0" w:color="auto"/>
            <w:bottom w:val="none" w:sz="0" w:space="0" w:color="auto"/>
            <w:right w:val="none" w:sz="0" w:space="0" w:color="auto"/>
          </w:divBdr>
        </w:div>
        <w:div w:id="2112895636">
          <w:marLeft w:val="640"/>
          <w:marRight w:val="0"/>
          <w:marTop w:val="0"/>
          <w:marBottom w:val="0"/>
          <w:divBdr>
            <w:top w:val="none" w:sz="0" w:space="0" w:color="auto"/>
            <w:left w:val="none" w:sz="0" w:space="0" w:color="auto"/>
            <w:bottom w:val="none" w:sz="0" w:space="0" w:color="auto"/>
            <w:right w:val="none" w:sz="0" w:space="0" w:color="auto"/>
          </w:divBdr>
        </w:div>
        <w:div w:id="1731028890">
          <w:marLeft w:val="640"/>
          <w:marRight w:val="0"/>
          <w:marTop w:val="0"/>
          <w:marBottom w:val="0"/>
          <w:divBdr>
            <w:top w:val="none" w:sz="0" w:space="0" w:color="auto"/>
            <w:left w:val="none" w:sz="0" w:space="0" w:color="auto"/>
            <w:bottom w:val="none" w:sz="0" w:space="0" w:color="auto"/>
            <w:right w:val="none" w:sz="0" w:space="0" w:color="auto"/>
          </w:divBdr>
        </w:div>
      </w:divsChild>
    </w:div>
    <w:div w:id="545996563">
      <w:bodyDiv w:val="1"/>
      <w:marLeft w:val="0"/>
      <w:marRight w:val="0"/>
      <w:marTop w:val="0"/>
      <w:marBottom w:val="0"/>
      <w:divBdr>
        <w:top w:val="none" w:sz="0" w:space="0" w:color="auto"/>
        <w:left w:val="none" w:sz="0" w:space="0" w:color="auto"/>
        <w:bottom w:val="none" w:sz="0" w:space="0" w:color="auto"/>
        <w:right w:val="none" w:sz="0" w:space="0" w:color="auto"/>
      </w:divBdr>
      <w:divsChild>
        <w:div w:id="322709215">
          <w:marLeft w:val="640"/>
          <w:marRight w:val="0"/>
          <w:marTop w:val="0"/>
          <w:marBottom w:val="0"/>
          <w:divBdr>
            <w:top w:val="none" w:sz="0" w:space="0" w:color="auto"/>
            <w:left w:val="none" w:sz="0" w:space="0" w:color="auto"/>
            <w:bottom w:val="none" w:sz="0" w:space="0" w:color="auto"/>
            <w:right w:val="none" w:sz="0" w:space="0" w:color="auto"/>
          </w:divBdr>
        </w:div>
        <w:div w:id="1090080298">
          <w:marLeft w:val="640"/>
          <w:marRight w:val="0"/>
          <w:marTop w:val="0"/>
          <w:marBottom w:val="0"/>
          <w:divBdr>
            <w:top w:val="none" w:sz="0" w:space="0" w:color="auto"/>
            <w:left w:val="none" w:sz="0" w:space="0" w:color="auto"/>
            <w:bottom w:val="none" w:sz="0" w:space="0" w:color="auto"/>
            <w:right w:val="none" w:sz="0" w:space="0" w:color="auto"/>
          </w:divBdr>
        </w:div>
        <w:div w:id="1167982922">
          <w:marLeft w:val="640"/>
          <w:marRight w:val="0"/>
          <w:marTop w:val="0"/>
          <w:marBottom w:val="0"/>
          <w:divBdr>
            <w:top w:val="none" w:sz="0" w:space="0" w:color="auto"/>
            <w:left w:val="none" w:sz="0" w:space="0" w:color="auto"/>
            <w:bottom w:val="none" w:sz="0" w:space="0" w:color="auto"/>
            <w:right w:val="none" w:sz="0" w:space="0" w:color="auto"/>
          </w:divBdr>
        </w:div>
        <w:div w:id="104884240">
          <w:marLeft w:val="640"/>
          <w:marRight w:val="0"/>
          <w:marTop w:val="0"/>
          <w:marBottom w:val="0"/>
          <w:divBdr>
            <w:top w:val="none" w:sz="0" w:space="0" w:color="auto"/>
            <w:left w:val="none" w:sz="0" w:space="0" w:color="auto"/>
            <w:bottom w:val="none" w:sz="0" w:space="0" w:color="auto"/>
            <w:right w:val="none" w:sz="0" w:space="0" w:color="auto"/>
          </w:divBdr>
        </w:div>
        <w:div w:id="1158880745">
          <w:marLeft w:val="640"/>
          <w:marRight w:val="0"/>
          <w:marTop w:val="0"/>
          <w:marBottom w:val="0"/>
          <w:divBdr>
            <w:top w:val="none" w:sz="0" w:space="0" w:color="auto"/>
            <w:left w:val="none" w:sz="0" w:space="0" w:color="auto"/>
            <w:bottom w:val="none" w:sz="0" w:space="0" w:color="auto"/>
            <w:right w:val="none" w:sz="0" w:space="0" w:color="auto"/>
          </w:divBdr>
        </w:div>
        <w:div w:id="1968200723">
          <w:marLeft w:val="640"/>
          <w:marRight w:val="0"/>
          <w:marTop w:val="0"/>
          <w:marBottom w:val="0"/>
          <w:divBdr>
            <w:top w:val="none" w:sz="0" w:space="0" w:color="auto"/>
            <w:left w:val="none" w:sz="0" w:space="0" w:color="auto"/>
            <w:bottom w:val="none" w:sz="0" w:space="0" w:color="auto"/>
            <w:right w:val="none" w:sz="0" w:space="0" w:color="auto"/>
          </w:divBdr>
        </w:div>
        <w:div w:id="2007322546">
          <w:marLeft w:val="640"/>
          <w:marRight w:val="0"/>
          <w:marTop w:val="0"/>
          <w:marBottom w:val="0"/>
          <w:divBdr>
            <w:top w:val="none" w:sz="0" w:space="0" w:color="auto"/>
            <w:left w:val="none" w:sz="0" w:space="0" w:color="auto"/>
            <w:bottom w:val="none" w:sz="0" w:space="0" w:color="auto"/>
            <w:right w:val="none" w:sz="0" w:space="0" w:color="auto"/>
          </w:divBdr>
        </w:div>
        <w:div w:id="287901615">
          <w:marLeft w:val="640"/>
          <w:marRight w:val="0"/>
          <w:marTop w:val="0"/>
          <w:marBottom w:val="0"/>
          <w:divBdr>
            <w:top w:val="none" w:sz="0" w:space="0" w:color="auto"/>
            <w:left w:val="none" w:sz="0" w:space="0" w:color="auto"/>
            <w:bottom w:val="none" w:sz="0" w:space="0" w:color="auto"/>
            <w:right w:val="none" w:sz="0" w:space="0" w:color="auto"/>
          </w:divBdr>
        </w:div>
        <w:div w:id="1180050289">
          <w:marLeft w:val="640"/>
          <w:marRight w:val="0"/>
          <w:marTop w:val="0"/>
          <w:marBottom w:val="0"/>
          <w:divBdr>
            <w:top w:val="none" w:sz="0" w:space="0" w:color="auto"/>
            <w:left w:val="none" w:sz="0" w:space="0" w:color="auto"/>
            <w:bottom w:val="none" w:sz="0" w:space="0" w:color="auto"/>
            <w:right w:val="none" w:sz="0" w:space="0" w:color="auto"/>
          </w:divBdr>
        </w:div>
        <w:div w:id="754592827">
          <w:marLeft w:val="640"/>
          <w:marRight w:val="0"/>
          <w:marTop w:val="0"/>
          <w:marBottom w:val="0"/>
          <w:divBdr>
            <w:top w:val="none" w:sz="0" w:space="0" w:color="auto"/>
            <w:left w:val="none" w:sz="0" w:space="0" w:color="auto"/>
            <w:bottom w:val="none" w:sz="0" w:space="0" w:color="auto"/>
            <w:right w:val="none" w:sz="0" w:space="0" w:color="auto"/>
          </w:divBdr>
        </w:div>
        <w:div w:id="1579946998">
          <w:marLeft w:val="640"/>
          <w:marRight w:val="0"/>
          <w:marTop w:val="0"/>
          <w:marBottom w:val="0"/>
          <w:divBdr>
            <w:top w:val="none" w:sz="0" w:space="0" w:color="auto"/>
            <w:left w:val="none" w:sz="0" w:space="0" w:color="auto"/>
            <w:bottom w:val="none" w:sz="0" w:space="0" w:color="auto"/>
            <w:right w:val="none" w:sz="0" w:space="0" w:color="auto"/>
          </w:divBdr>
        </w:div>
        <w:div w:id="1258562581">
          <w:marLeft w:val="640"/>
          <w:marRight w:val="0"/>
          <w:marTop w:val="0"/>
          <w:marBottom w:val="0"/>
          <w:divBdr>
            <w:top w:val="none" w:sz="0" w:space="0" w:color="auto"/>
            <w:left w:val="none" w:sz="0" w:space="0" w:color="auto"/>
            <w:bottom w:val="none" w:sz="0" w:space="0" w:color="auto"/>
            <w:right w:val="none" w:sz="0" w:space="0" w:color="auto"/>
          </w:divBdr>
        </w:div>
        <w:div w:id="1292511961">
          <w:marLeft w:val="640"/>
          <w:marRight w:val="0"/>
          <w:marTop w:val="0"/>
          <w:marBottom w:val="0"/>
          <w:divBdr>
            <w:top w:val="none" w:sz="0" w:space="0" w:color="auto"/>
            <w:left w:val="none" w:sz="0" w:space="0" w:color="auto"/>
            <w:bottom w:val="none" w:sz="0" w:space="0" w:color="auto"/>
            <w:right w:val="none" w:sz="0" w:space="0" w:color="auto"/>
          </w:divBdr>
        </w:div>
        <w:div w:id="1556895019">
          <w:marLeft w:val="640"/>
          <w:marRight w:val="0"/>
          <w:marTop w:val="0"/>
          <w:marBottom w:val="0"/>
          <w:divBdr>
            <w:top w:val="none" w:sz="0" w:space="0" w:color="auto"/>
            <w:left w:val="none" w:sz="0" w:space="0" w:color="auto"/>
            <w:bottom w:val="none" w:sz="0" w:space="0" w:color="auto"/>
            <w:right w:val="none" w:sz="0" w:space="0" w:color="auto"/>
          </w:divBdr>
        </w:div>
        <w:div w:id="1942253616">
          <w:marLeft w:val="640"/>
          <w:marRight w:val="0"/>
          <w:marTop w:val="0"/>
          <w:marBottom w:val="0"/>
          <w:divBdr>
            <w:top w:val="none" w:sz="0" w:space="0" w:color="auto"/>
            <w:left w:val="none" w:sz="0" w:space="0" w:color="auto"/>
            <w:bottom w:val="none" w:sz="0" w:space="0" w:color="auto"/>
            <w:right w:val="none" w:sz="0" w:space="0" w:color="auto"/>
          </w:divBdr>
        </w:div>
        <w:div w:id="390620313">
          <w:marLeft w:val="640"/>
          <w:marRight w:val="0"/>
          <w:marTop w:val="0"/>
          <w:marBottom w:val="0"/>
          <w:divBdr>
            <w:top w:val="none" w:sz="0" w:space="0" w:color="auto"/>
            <w:left w:val="none" w:sz="0" w:space="0" w:color="auto"/>
            <w:bottom w:val="none" w:sz="0" w:space="0" w:color="auto"/>
            <w:right w:val="none" w:sz="0" w:space="0" w:color="auto"/>
          </w:divBdr>
        </w:div>
        <w:div w:id="1472987159">
          <w:marLeft w:val="640"/>
          <w:marRight w:val="0"/>
          <w:marTop w:val="0"/>
          <w:marBottom w:val="0"/>
          <w:divBdr>
            <w:top w:val="none" w:sz="0" w:space="0" w:color="auto"/>
            <w:left w:val="none" w:sz="0" w:space="0" w:color="auto"/>
            <w:bottom w:val="none" w:sz="0" w:space="0" w:color="auto"/>
            <w:right w:val="none" w:sz="0" w:space="0" w:color="auto"/>
          </w:divBdr>
        </w:div>
        <w:div w:id="2052995484">
          <w:marLeft w:val="640"/>
          <w:marRight w:val="0"/>
          <w:marTop w:val="0"/>
          <w:marBottom w:val="0"/>
          <w:divBdr>
            <w:top w:val="none" w:sz="0" w:space="0" w:color="auto"/>
            <w:left w:val="none" w:sz="0" w:space="0" w:color="auto"/>
            <w:bottom w:val="none" w:sz="0" w:space="0" w:color="auto"/>
            <w:right w:val="none" w:sz="0" w:space="0" w:color="auto"/>
          </w:divBdr>
        </w:div>
        <w:div w:id="843858886">
          <w:marLeft w:val="640"/>
          <w:marRight w:val="0"/>
          <w:marTop w:val="0"/>
          <w:marBottom w:val="0"/>
          <w:divBdr>
            <w:top w:val="none" w:sz="0" w:space="0" w:color="auto"/>
            <w:left w:val="none" w:sz="0" w:space="0" w:color="auto"/>
            <w:bottom w:val="none" w:sz="0" w:space="0" w:color="auto"/>
            <w:right w:val="none" w:sz="0" w:space="0" w:color="auto"/>
          </w:divBdr>
        </w:div>
      </w:divsChild>
    </w:div>
    <w:div w:id="581529074">
      <w:bodyDiv w:val="1"/>
      <w:marLeft w:val="0"/>
      <w:marRight w:val="0"/>
      <w:marTop w:val="0"/>
      <w:marBottom w:val="0"/>
      <w:divBdr>
        <w:top w:val="none" w:sz="0" w:space="0" w:color="auto"/>
        <w:left w:val="none" w:sz="0" w:space="0" w:color="auto"/>
        <w:bottom w:val="none" w:sz="0" w:space="0" w:color="auto"/>
        <w:right w:val="none" w:sz="0" w:space="0" w:color="auto"/>
      </w:divBdr>
      <w:divsChild>
        <w:div w:id="509608793">
          <w:marLeft w:val="640"/>
          <w:marRight w:val="0"/>
          <w:marTop w:val="0"/>
          <w:marBottom w:val="0"/>
          <w:divBdr>
            <w:top w:val="none" w:sz="0" w:space="0" w:color="auto"/>
            <w:left w:val="none" w:sz="0" w:space="0" w:color="auto"/>
            <w:bottom w:val="none" w:sz="0" w:space="0" w:color="auto"/>
            <w:right w:val="none" w:sz="0" w:space="0" w:color="auto"/>
          </w:divBdr>
        </w:div>
        <w:div w:id="1794976163">
          <w:marLeft w:val="640"/>
          <w:marRight w:val="0"/>
          <w:marTop w:val="0"/>
          <w:marBottom w:val="0"/>
          <w:divBdr>
            <w:top w:val="none" w:sz="0" w:space="0" w:color="auto"/>
            <w:left w:val="none" w:sz="0" w:space="0" w:color="auto"/>
            <w:bottom w:val="none" w:sz="0" w:space="0" w:color="auto"/>
            <w:right w:val="none" w:sz="0" w:space="0" w:color="auto"/>
          </w:divBdr>
        </w:div>
        <w:div w:id="1940943727">
          <w:marLeft w:val="640"/>
          <w:marRight w:val="0"/>
          <w:marTop w:val="0"/>
          <w:marBottom w:val="0"/>
          <w:divBdr>
            <w:top w:val="none" w:sz="0" w:space="0" w:color="auto"/>
            <w:left w:val="none" w:sz="0" w:space="0" w:color="auto"/>
            <w:bottom w:val="none" w:sz="0" w:space="0" w:color="auto"/>
            <w:right w:val="none" w:sz="0" w:space="0" w:color="auto"/>
          </w:divBdr>
        </w:div>
        <w:div w:id="299920365">
          <w:marLeft w:val="640"/>
          <w:marRight w:val="0"/>
          <w:marTop w:val="0"/>
          <w:marBottom w:val="0"/>
          <w:divBdr>
            <w:top w:val="none" w:sz="0" w:space="0" w:color="auto"/>
            <w:left w:val="none" w:sz="0" w:space="0" w:color="auto"/>
            <w:bottom w:val="none" w:sz="0" w:space="0" w:color="auto"/>
            <w:right w:val="none" w:sz="0" w:space="0" w:color="auto"/>
          </w:divBdr>
        </w:div>
        <w:div w:id="445776397">
          <w:marLeft w:val="640"/>
          <w:marRight w:val="0"/>
          <w:marTop w:val="0"/>
          <w:marBottom w:val="0"/>
          <w:divBdr>
            <w:top w:val="none" w:sz="0" w:space="0" w:color="auto"/>
            <w:left w:val="none" w:sz="0" w:space="0" w:color="auto"/>
            <w:bottom w:val="none" w:sz="0" w:space="0" w:color="auto"/>
            <w:right w:val="none" w:sz="0" w:space="0" w:color="auto"/>
          </w:divBdr>
        </w:div>
        <w:div w:id="881401718">
          <w:marLeft w:val="640"/>
          <w:marRight w:val="0"/>
          <w:marTop w:val="0"/>
          <w:marBottom w:val="0"/>
          <w:divBdr>
            <w:top w:val="none" w:sz="0" w:space="0" w:color="auto"/>
            <w:left w:val="none" w:sz="0" w:space="0" w:color="auto"/>
            <w:bottom w:val="none" w:sz="0" w:space="0" w:color="auto"/>
            <w:right w:val="none" w:sz="0" w:space="0" w:color="auto"/>
          </w:divBdr>
        </w:div>
        <w:div w:id="2142918124">
          <w:marLeft w:val="640"/>
          <w:marRight w:val="0"/>
          <w:marTop w:val="0"/>
          <w:marBottom w:val="0"/>
          <w:divBdr>
            <w:top w:val="none" w:sz="0" w:space="0" w:color="auto"/>
            <w:left w:val="none" w:sz="0" w:space="0" w:color="auto"/>
            <w:bottom w:val="none" w:sz="0" w:space="0" w:color="auto"/>
            <w:right w:val="none" w:sz="0" w:space="0" w:color="auto"/>
          </w:divBdr>
        </w:div>
        <w:div w:id="1355764145">
          <w:marLeft w:val="640"/>
          <w:marRight w:val="0"/>
          <w:marTop w:val="0"/>
          <w:marBottom w:val="0"/>
          <w:divBdr>
            <w:top w:val="none" w:sz="0" w:space="0" w:color="auto"/>
            <w:left w:val="none" w:sz="0" w:space="0" w:color="auto"/>
            <w:bottom w:val="none" w:sz="0" w:space="0" w:color="auto"/>
            <w:right w:val="none" w:sz="0" w:space="0" w:color="auto"/>
          </w:divBdr>
        </w:div>
        <w:div w:id="205723615">
          <w:marLeft w:val="640"/>
          <w:marRight w:val="0"/>
          <w:marTop w:val="0"/>
          <w:marBottom w:val="0"/>
          <w:divBdr>
            <w:top w:val="none" w:sz="0" w:space="0" w:color="auto"/>
            <w:left w:val="none" w:sz="0" w:space="0" w:color="auto"/>
            <w:bottom w:val="none" w:sz="0" w:space="0" w:color="auto"/>
            <w:right w:val="none" w:sz="0" w:space="0" w:color="auto"/>
          </w:divBdr>
        </w:div>
        <w:div w:id="1151555001">
          <w:marLeft w:val="640"/>
          <w:marRight w:val="0"/>
          <w:marTop w:val="0"/>
          <w:marBottom w:val="0"/>
          <w:divBdr>
            <w:top w:val="none" w:sz="0" w:space="0" w:color="auto"/>
            <w:left w:val="none" w:sz="0" w:space="0" w:color="auto"/>
            <w:bottom w:val="none" w:sz="0" w:space="0" w:color="auto"/>
            <w:right w:val="none" w:sz="0" w:space="0" w:color="auto"/>
          </w:divBdr>
        </w:div>
        <w:div w:id="1238053440">
          <w:marLeft w:val="640"/>
          <w:marRight w:val="0"/>
          <w:marTop w:val="0"/>
          <w:marBottom w:val="0"/>
          <w:divBdr>
            <w:top w:val="none" w:sz="0" w:space="0" w:color="auto"/>
            <w:left w:val="none" w:sz="0" w:space="0" w:color="auto"/>
            <w:bottom w:val="none" w:sz="0" w:space="0" w:color="auto"/>
            <w:right w:val="none" w:sz="0" w:space="0" w:color="auto"/>
          </w:divBdr>
        </w:div>
        <w:div w:id="1597055576">
          <w:marLeft w:val="640"/>
          <w:marRight w:val="0"/>
          <w:marTop w:val="0"/>
          <w:marBottom w:val="0"/>
          <w:divBdr>
            <w:top w:val="none" w:sz="0" w:space="0" w:color="auto"/>
            <w:left w:val="none" w:sz="0" w:space="0" w:color="auto"/>
            <w:bottom w:val="none" w:sz="0" w:space="0" w:color="auto"/>
            <w:right w:val="none" w:sz="0" w:space="0" w:color="auto"/>
          </w:divBdr>
        </w:div>
        <w:div w:id="540364183">
          <w:marLeft w:val="640"/>
          <w:marRight w:val="0"/>
          <w:marTop w:val="0"/>
          <w:marBottom w:val="0"/>
          <w:divBdr>
            <w:top w:val="none" w:sz="0" w:space="0" w:color="auto"/>
            <w:left w:val="none" w:sz="0" w:space="0" w:color="auto"/>
            <w:bottom w:val="none" w:sz="0" w:space="0" w:color="auto"/>
            <w:right w:val="none" w:sz="0" w:space="0" w:color="auto"/>
          </w:divBdr>
        </w:div>
        <w:div w:id="753474126">
          <w:marLeft w:val="640"/>
          <w:marRight w:val="0"/>
          <w:marTop w:val="0"/>
          <w:marBottom w:val="0"/>
          <w:divBdr>
            <w:top w:val="none" w:sz="0" w:space="0" w:color="auto"/>
            <w:left w:val="none" w:sz="0" w:space="0" w:color="auto"/>
            <w:bottom w:val="none" w:sz="0" w:space="0" w:color="auto"/>
            <w:right w:val="none" w:sz="0" w:space="0" w:color="auto"/>
          </w:divBdr>
        </w:div>
        <w:div w:id="784083088">
          <w:marLeft w:val="640"/>
          <w:marRight w:val="0"/>
          <w:marTop w:val="0"/>
          <w:marBottom w:val="0"/>
          <w:divBdr>
            <w:top w:val="none" w:sz="0" w:space="0" w:color="auto"/>
            <w:left w:val="none" w:sz="0" w:space="0" w:color="auto"/>
            <w:bottom w:val="none" w:sz="0" w:space="0" w:color="auto"/>
            <w:right w:val="none" w:sz="0" w:space="0" w:color="auto"/>
          </w:divBdr>
        </w:div>
        <w:div w:id="688799079">
          <w:marLeft w:val="640"/>
          <w:marRight w:val="0"/>
          <w:marTop w:val="0"/>
          <w:marBottom w:val="0"/>
          <w:divBdr>
            <w:top w:val="none" w:sz="0" w:space="0" w:color="auto"/>
            <w:left w:val="none" w:sz="0" w:space="0" w:color="auto"/>
            <w:bottom w:val="none" w:sz="0" w:space="0" w:color="auto"/>
            <w:right w:val="none" w:sz="0" w:space="0" w:color="auto"/>
          </w:divBdr>
        </w:div>
        <w:div w:id="736128881">
          <w:marLeft w:val="640"/>
          <w:marRight w:val="0"/>
          <w:marTop w:val="0"/>
          <w:marBottom w:val="0"/>
          <w:divBdr>
            <w:top w:val="none" w:sz="0" w:space="0" w:color="auto"/>
            <w:left w:val="none" w:sz="0" w:space="0" w:color="auto"/>
            <w:bottom w:val="none" w:sz="0" w:space="0" w:color="auto"/>
            <w:right w:val="none" w:sz="0" w:space="0" w:color="auto"/>
          </w:divBdr>
        </w:div>
        <w:div w:id="1933472304">
          <w:marLeft w:val="640"/>
          <w:marRight w:val="0"/>
          <w:marTop w:val="0"/>
          <w:marBottom w:val="0"/>
          <w:divBdr>
            <w:top w:val="none" w:sz="0" w:space="0" w:color="auto"/>
            <w:left w:val="none" w:sz="0" w:space="0" w:color="auto"/>
            <w:bottom w:val="none" w:sz="0" w:space="0" w:color="auto"/>
            <w:right w:val="none" w:sz="0" w:space="0" w:color="auto"/>
          </w:divBdr>
        </w:div>
        <w:div w:id="1261451843">
          <w:marLeft w:val="640"/>
          <w:marRight w:val="0"/>
          <w:marTop w:val="0"/>
          <w:marBottom w:val="0"/>
          <w:divBdr>
            <w:top w:val="none" w:sz="0" w:space="0" w:color="auto"/>
            <w:left w:val="none" w:sz="0" w:space="0" w:color="auto"/>
            <w:bottom w:val="none" w:sz="0" w:space="0" w:color="auto"/>
            <w:right w:val="none" w:sz="0" w:space="0" w:color="auto"/>
          </w:divBdr>
        </w:div>
      </w:divsChild>
    </w:div>
    <w:div w:id="713698278">
      <w:bodyDiv w:val="1"/>
      <w:marLeft w:val="0"/>
      <w:marRight w:val="0"/>
      <w:marTop w:val="0"/>
      <w:marBottom w:val="0"/>
      <w:divBdr>
        <w:top w:val="none" w:sz="0" w:space="0" w:color="auto"/>
        <w:left w:val="none" w:sz="0" w:space="0" w:color="auto"/>
        <w:bottom w:val="none" w:sz="0" w:space="0" w:color="auto"/>
        <w:right w:val="none" w:sz="0" w:space="0" w:color="auto"/>
      </w:divBdr>
      <w:divsChild>
        <w:div w:id="818810725">
          <w:marLeft w:val="640"/>
          <w:marRight w:val="0"/>
          <w:marTop w:val="0"/>
          <w:marBottom w:val="0"/>
          <w:divBdr>
            <w:top w:val="none" w:sz="0" w:space="0" w:color="auto"/>
            <w:left w:val="none" w:sz="0" w:space="0" w:color="auto"/>
            <w:bottom w:val="none" w:sz="0" w:space="0" w:color="auto"/>
            <w:right w:val="none" w:sz="0" w:space="0" w:color="auto"/>
          </w:divBdr>
        </w:div>
        <w:div w:id="297103738">
          <w:marLeft w:val="640"/>
          <w:marRight w:val="0"/>
          <w:marTop w:val="0"/>
          <w:marBottom w:val="0"/>
          <w:divBdr>
            <w:top w:val="none" w:sz="0" w:space="0" w:color="auto"/>
            <w:left w:val="none" w:sz="0" w:space="0" w:color="auto"/>
            <w:bottom w:val="none" w:sz="0" w:space="0" w:color="auto"/>
            <w:right w:val="none" w:sz="0" w:space="0" w:color="auto"/>
          </w:divBdr>
        </w:div>
        <w:div w:id="1940219114">
          <w:marLeft w:val="640"/>
          <w:marRight w:val="0"/>
          <w:marTop w:val="0"/>
          <w:marBottom w:val="0"/>
          <w:divBdr>
            <w:top w:val="none" w:sz="0" w:space="0" w:color="auto"/>
            <w:left w:val="none" w:sz="0" w:space="0" w:color="auto"/>
            <w:bottom w:val="none" w:sz="0" w:space="0" w:color="auto"/>
            <w:right w:val="none" w:sz="0" w:space="0" w:color="auto"/>
          </w:divBdr>
        </w:div>
        <w:div w:id="370106832">
          <w:marLeft w:val="640"/>
          <w:marRight w:val="0"/>
          <w:marTop w:val="0"/>
          <w:marBottom w:val="0"/>
          <w:divBdr>
            <w:top w:val="none" w:sz="0" w:space="0" w:color="auto"/>
            <w:left w:val="none" w:sz="0" w:space="0" w:color="auto"/>
            <w:bottom w:val="none" w:sz="0" w:space="0" w:color="auto"/>
            <w:right w:val="none" w:sz="0" w:space="0" w:color="auto"/>
          </w:divBdr>
        </w:div>
        <w:div w:id="310450282">
          <w:marLeft w:val="640"/>
          <w:marRight w:val="0"/>
          <w:marTop w:val="0"/>
          <w:marBottom w:val="0"/>
          <w:divBdr>
            <w:top w:val="none" w:sz="0" w:space="0" w:color="auto"/>
            <w:left w:val="none" w:sz="0" w:space="0" w:color="auto"/>
            <w:bottom w:val="none" w:sz="0" w:space="0" w:color="auto"/>
            <w:right w:val="none" w:sz="0" w:space="0" w:color="auto"/>
          </w:divBdr>
        </w:div>
        <w:div w:id="574583010">
          <w:marLeft w:val="640"/>
          <w:marRight w:val="0"/>
          <w:marTop w:val="0"/>
          <w:marBottom w:val="0"/>
          <w:divBdr>
            <w:top w:val="none" w:sz="0" w:space="0" w:color="auto"/>
            <w:left w:val="none" w:sz="0" w:space="0" w:color="auto"/>
            <w:bottom w:val="none" w:sz="0" w:space="0" w:color="auto"/>
            <w:right w:val="none" w:sz="0" w:space="0" w:color="auto"/>
          </w:divBdr>
        </w:div>
        <w:div w:id="652638114">
          <w:marLeft w:val="640"/>
          <w:marRight w:val="0"/>
          <w:marTop w:val="0"/>
          <w:marBottom w:val="0"/>
          <w:divBdr>
            <w:top w:val="none" w:sz="0" w:space="0" w:color="auto"/>
            <w:left w:val="none" w:sz="0" w:space="0" w:color="auto"/>
            <w:bottom w:val="none" w:sz="0" w:space="0" w:color="auto"/>
            <w:right w:val="none" w:sz="0" w:space="0" w:color="auto"/>
          </w:divBdr>
        </w:div>
        <w:div w:id="952328276">
          <w:marLeft w:val="640"/>
          <w:marRight w:val="0"/>
          <w:marTop w:val="0"/>
          <w:marBottom w:val="0"/>
          <w:divBdr>
            <w:top w:val="none" w:sz="0" w:space="0" w:color="auto"/>
            <w:left w:val="none" w:sz="0" w:space="0" w:color="auto"/>
            <w:bottom w:val="none" w:sz="0" w:space="0" w:color="auto"/>
            <w:right w:val="none" w:sz="0" w:space="0" w:color="auto"/>
          </w:divBdr>
        </w:div>
        <w:div w:id="185368359">
          <w:marLeft w:val="640"/>
          <w:marRight w:val="0"/>
          <w:marTop w:val="0"/>
          <w:marBottom w:val="0"/>
          <w:divBdr>
            <w:top w:val="none" w:sz="0" w:space="0" w:color="auto"/>
            <w:left w:val="none" w:sz="0" w:space="0" w:color="auto"/>
            <w:bottom w:val="none" w:sz="0" w:space="0" w:color="auto"/>
            <w:right w:val="none" w:sz="0" w:space="0" w:color="auto"/>
          </w:divBdr>
        </w:div>
        <w:div w:id="572816277">
          <w:marLeft w:val="640"/>
          <w:marRight w:val="0"/>
          <w:marTop w:val="0"/>
          <w:marBottom w:val="0"/>
          <w:divBdr>
            <w:top w:val="none" w:sz="0" w:space="0" w:color="auto"/>
            <w:left w:val="none" w:sz="0" w:space="0" w:color="auto"/>
            <w:bottom w:val="none" w:sz="0" w:space="0" w:color="auto"/>
            <w:right w:val="none" w:sz="0" w:space="0" w:color="auto"/>
          </w:divBdr>
        </w:div>
        <w:div w:id="664015157">
          <w:marLeft w:val="640"/>
          <w:marRight w:val="0"/>
          <w:marTop w:val="0"/>
          <w:marBottom w:val="0"/>
          <w:divBdr>
            <w:top w:val="none" w:sz="0" w:space="0" w:color="auto"/>
            <w:left w:val="none" w:sz="0" w:space="0" w:color="auto"/>
            <w:bottom w:val="none" w:sz="0" w:space="0" w:color="auto"/>
            <w:right w:val="none" w:sz="0" w:space="0" w:color="auto"/>
          </w:divBdr>
        </w:div>
        <w:div w:id="428165795">
          <w:marLeft w:val="640"/>
          <w:marRight w:val="0"/>
          <w:marTop w:val="0"/>
          <w:marBottom w:val="0"/>
          <w:divBdr>
            <w:top w:val="none" w:sz="0" w:space="0" w:color="auto"/>
            <w:left w:val="none" w:sz="0" w:space="0" w:color="auto"/>
            <w:bottom w:val="none" w:sz="0" w:space="0" w:color="auto"/>
            <w:right w:val="none" w:sz="0" w:space="0" w:color="auto"/>
          </w:divBdr>
        </w:div>
        <w:div w:id="1892158269">
          <w:marLeft w:val="640"/>
          <w:marRight w:val="0"/>
          <w:marTop w:val="0"/>
          <w:marBottom w:val="0"/>
          <w:divBdr>
            <w:top w:val="none" w:sz="0" w:space="0" w:color="auto"/>
            <w:left w:val="none" w:sz="0" w:space="0" w:color="auto"/>
            <w:bottom w:val="none" w:sz="0" w:space="0" w:color="auto"/>
            <w:right w:val="none" w:sz="0" w:space="0" w:color="auto"/>
          </w:divBdr>
        </w:div>
        <w:div w:id="599333321">
          <w:marLeft w:val="640"/>
          <w:marRight w:val="0"/>
          <w:marTop w:val="0"/>
          <w:marBottom w:val="0"/>
          <w:divBdr>
            <w:top w:val="none" w:sz="0" w:space="0" w:color="auto"/>
            <w:left w:val="none" w:sz="0" w:space="0" w:color="auto"/>
            <w:bottom w:val="none" w:sz="0" w:space="0" w:color="auto"/>
            <w:right w:val="none" w:sz="0" w:space="0" w:color="auto"/>
          </w:divBdr>
        </w:div>
        <w:div w:id="962033152">
          <w:marLeft w:val="640"/>
          <w:marRight w:val="0"/>
          <w:marTop w:val="0"/>
          <w:marBottom w:val="0"/>
          <w:divBdr>
            <w:top w:val="none" w:sz="0" w:space="0" w:color="auto"/>
            <w:left w:val="none" w:sz="0" w:space="0" w:color="auto"/>
            <w:bottom w:val="none" w:sz="0" w:space="0" w:color="auto"/>
            <w:right w:val="none" w:sz="0" w:space="0" w:color="auto"/>
          </w:divBdr>
        </w:div>
        <w:div w:id="76245313">
          <w:marLeft w:val="640"/>
          <w:marRight w:val="0"/>
          <w:marTop w:val="0"/>
          <w:marBottom w:val="0"/>
          <w:divBdr>
            <w:top w:val="none" w:sz="0" w:space="0" w:color="auto"/>
            <w:left w:val="none" w:sz="0" w:space="0" w:color="auto"/>
            <w:bottom w:val="none" w:sz="0" w:space="0" w:color="auto"/>
            <w:right w:val="none" w:sz="0" w:space="0" w:color="auto"/>
          </w:divBdr>
        </w:div>
        <w:div w:id="268511426">
          <w:marLeft w:val="640"/>
          <w:marRight w:val="0"/>
          <w:marTop w:val="0"/>
          <w:marBottom w:val="0"/>
          <w:divBdr>
            <w:top w:val="none" w:sz="0" w:space="0" w:color="auto"/>
            <w:left w:val="none" w:sz="0" w:space="0" w:color="auto"/>
            <w:bottom w:val="none" w:sz="0" w:space="0" w:color="auto"/>
            <w:right w:val="none" w:sz="0" w:space="0" w:color="auto"/>
          </w:divBdr>
        </w:div>
        <w:div w:id="987827709">
          <w:marLeft w:val="640"/>
          <w:marRight w:val="0"/>
          <w:marTop w:val="0"/>
          <w:marBottom w:val="0"/>
          <w:divBdr>
            <w:top w:val="none" w:sz="0" w:space="0" w:color="auto"/>
            <w:left w:val="none" w:sz="0" w:space="0" w:color="auto"/>
            <w:bottom w:val="none" w:sz="0" w:space="0" w:color="auto"/>
            <w:right w:val="none" w:sz="0" w:space="0" w:color="auto"/>
          </w:divBdr>
        </w:div>
        <w:div w:id="1052844165">
          <w:marLeft w:val="640"/>
          <w:marRight w:val="0"/>
          <w:marTop w:val="0"/>
          <w:marBottom w:val="0"/>
          <w:divBdr>
            <w:top w:val="none" w:sz="0" w:space="0" w:color="auto"/>
            <w:left w:val="none" w:sz="0" w:space="0" w:color="auto"/>
            <w:bottom w:val="none" w:sz="0" w:space="0" w:color="auto"/>
            <w:right w:val="none" w:sz="0" w:space="0" w:color="auto"/>
          </w:divBdr>
        </w:div>
        <w:div w:id="687565161">
          <w:marLeft w:val="640"/>
          <w:marRight w:val="0"/>
          <w:marTop w:val="0"/>
          <w:marBottom w:val="0"/>
          <w:divBdr>
            <w:top w:val="none" w:sz="0" w:space="0" w:color="auto"/>
            <w:left w:val="none" w:sz="0" w:space="0" w:color="auto"/>
            <w:bottom w:val="none" w:sz="0" w:space="0" w:color="auto"/>
            <w:right w:val="none" w:sz="0" w:space="0" w:color="auto"/>
          </w:divBdr>
        </w:div>
        <w:div w:id="2089303407">
          <w:marLeft w:val="640"/>
          <w:marRight w:val="0"/>
          <w:marTop w:val="0"/>
          <w:marBottom w:val="0"/>
          <w:divBdr>
            <w:top w:val="none" w:sz="0" w:space="0" w:color="auto"/>
            <w:left w:val="none" w:sz="0" w:space="0" w:color="auto"/>
            <w:bottom w:val="none" w:sz="0" w:space="0" w:color="auto"/>
            <w:right w:val="none" w:sz="0" w:space="0" w:color="auto"/>
          </w:divBdr>
        </w:div>
        <w:div w:id="1665277566">
          <w:marLeft w:val="640"/>
          <w:marRight w:val="0"/>
          <w:marTop w:val="0"/>
          <w:marBottom w:val="0"/>
          <w:divBdr>
            <w:top w:val="none" w:sz="0" w:space="0" w:color="auto"/>
            <w:left w:val="none" w:sz="0" w:space="0" w:color="auto"/>
            <w:bottom w:val="none" w:sz="0" w:space="0" w:color="auto"/>
            <w:right w:val="none" w:sz="0" w:space="0" w:color="auto"/>
          </w:divBdr>
        </w:div>
        <w:div w:id="1584953843">
          <w:marLeft w:val="640"/>
          <w:marRight w:val="0"/>
          <w:marTop w:val="0"/>
          <w:marBottom w:val="0"/>
          <w:divBdr>
            <w:top w:val="none" w:sz="0" w:space="0" w:color="auto"/>
            <w:left w:val="none" w:sz="0" w:space="0" w:color="auto"/>
            <w:bottom w:val="none" w:sz="0" w:space="0" w:color="auto"/>
            <w:right w:val="none" w:sz="0" w:space="0" w:color="auto"/>
          </w:divBdr>
        </w:div>
        <w:div w:id="445078525">
          <w:marLeft w:val="640"/>
          <w:marRight w:val="0"/>
          <w:marTop w:val="0"/>
          <w:marBottom w:val="0"/>
          <w:divBdr>
            <w:top w:val="none" w:sz="0" w:space="0" w:color="auto"/>
            <w:left w:val="none" w:sz="0" w:space="0" w:color="auto"/>
            <w:bottom w:val="none" w:sz="0" w:space="0" w:color="auto"/>
            <w:right w:val="none" w:sz="0" w:space="0" w:color="auto"/>
          </w:divBdr>
        </w:div>
      </w:divsChild>
    </w:div>
    <w:div w:id="728305531">
      <w:bodyDiv w:val="1"/>
      <w:marLeft w:val="0"/>
      <w:marRight w:val="0"/>
      <w:marTop w:val="0"/>
      <w:marBottom w:val="0"/>
      <w:divBdr>
        <w:top w:val="none" w:sz="0" w:space="0" w:color="auto"/>
        <w:left w:val="none" w:sz="0" w:space="0" w:color="auto"/>
        <w:bottom w:val="none" w:sz="0" w:space="0" w:color="auto"/>
        <w:right w:val="none" w:sz="0" w:space="0" w:color="auto"/>
      </w:divBdr>
      <w:divsChild>
        <w:div w:id="1337807597">
          <w:marLeft w:val="640"/>
          <w:marRight w:val="0"/>
          <w:marTop w:val="0"/>
          <w:marBottom w:val="0"/>
          <w:divBdr>
            <w:top w:val="none" w:sz="0" w:space="0" w:color="auto"/>
            <w:left w:val="none" w:sz="0" w:space="0" w:color="auto"/>
            <w:bottom w:val="none" w:sz="0" w:space="0" w:color="auto"/>
            <w:right w:val="none" w:sz="0" w:space="0" w:color="auto"/>
          </w:divBdr>
        </w:div>
        <w:div w:id="2092774813">
          <w:marLeft w:val="640"/>
          <w:marRight w:val="0"/>
          <w:marTop w:val="0"/>
          <w:marBottom w:val="0"/>
          <w:divBdr>
            <w:top w:val="none" w:sz="0" w:space="0" w:color="auto"/>
            <w:left w:val="none" w:sz="0" w:space="0" w:color="auto"/>
            <w:bottom w:val="none" w:sz="0" w:space="0" w:color="auto"/>
            <w:right w:val="none" w:sz="0" w:space="0" w:color="auto"/>
          </w:divBdr>
        </w:div>
        <w:div w:id="1775785222">
          <w:marLeft w:val="640"/>
          <w:marRight w:val="0"/>
          <w:marTop w:val="0"/>
          <w:marBottom w:val="0"/>
          <w:divBdr>
            <w:top w:val="none" w:sz="0" w:space="0" w:color="auto"/>
            <w:left w:val="none" w:sz="0" w:space="0" w:color="auto"/>
            <w:bottom w:val="none" w:sz="0" w:space="0" w:color="auto"/>
            <w:right w:val="none" w:sz="0" w:space="0" w:color="auto"/>
          </w:divBdr>
        </w:div>
        <w:div w:id="1608582893">
          <w:marLeft w:val="640"/>
          <w:marRight w:val="0"/>
          <w:marTop w:val="0"/>
          <w:marBottom w:val="0"/>
          <w:divBdr>
            <w:top w:val="none" w:sz="0" w:space="0" w:color="auto"/>
            <w:left w:val="none" w:sz="0" w:space="0" w:color="auto"/>
            <w:bottom w:val="none" w:sz="0" w:space="0" w:color="auto"/>
            <w:right w:val="none" w:sz="0" w:space="0" w:color="auto"/>
          </w:divBdr>
        </w:div>
        <w:div w:id="1262958698">
          <w:marLeft w:val="640"/>
          <w:marRight w:val="0"/>
          <w:marTop w:val="0"/>
          <w:marBottom w:val="0"/>
          <w:divBdr>
            <w:top w:val="none" w:sz="0" w:space="0" w:color="auto"/>
            <w:left w:val="none" w:sz="0" w:space="0" w:color="auto"/>
            <w:bottom w:val="none" w:sz="0" w:space="0" w:color="auto"/>
            <w:right w:val="none" w:sz="0" w:space="0" w:color="auto"/>
          </w:divBdr>
        </w:div>
        <w:div w:id="1422215435">
          <w:marLeft w:val="640"/>
          <w:marRight w:val="0"/>
          <w:marTop w:val="0"/>
          <w:marBottom w:val="0"/>
          <w:divBdr>
            <w:top w:val="none" w:sz="0" w:space="0" w:color="auto"/>
            <w:left w:val="none" w:sz="0" w:space="0" w:color="auto"/>
            <w:bottom w:val="none" w:sz="0" w:space="0" w:color="auto"/>
            <w:right w:val="none" w:sz="0" w:space="0" w:color="auto"/>
          </w:divBdr>
        </w:div>
        <w:div w:id="933901657">
          <w:marLeft w:val="640"/>
          <w:marRight w:val="0"/>
          <w:marTop w:val="0"/>
          <w:marBottom w:val="0"/>
          <w:divBdr>
            <w:top w:val="none" w:sz="0" w:space="0" w:color="auto"/>
            <w:left w:val="none" w:sz="0" w:space="0" w:color="auto"/>
            <w:bottom w:val="none" w:sz="0" w:space="0" w:color="auto"/>
            <w:right w:val="none" w:sz="0" w:space="0" w:color="auto"/>
          </w:divBdr>
        </w:div>
        <w:div w:id="709301623">
          <w:marLeft w:val="640"/>
          <w:marRight w:val="0"/>
          <w:marTop w:val="0"/>
          <w:marBottom w:val="0"/>
          <w:divBdr>
            <w:top w:val="none" w:sz="0" w:space="0" w:color="auto"/>
            <w:left w:val="none" w:sz="0" w:space="0" w:color="auto"/>
            <w:bottom w:val="none" w:sz="0" w:space="0" w:color="auto"/>
            <w:right w:val="none" w:sz="0" w:space="0" w:color="auto"/>
          </w:divBdr>
        </w:div>
        <w:div w:id="48849023">
          <w:marLeft w:val="640"/>
          <w:marRight w:val="0"/>
          <w:marTop w:val="0"/>
          <w:marBottom w:val="0"/>
          <w:divBdr>
            <w:top w:val="none" w:sz="0" w:space="0" w:color="auto"/>
            <w:left w:val="none" w:sz="0" w:space="0" w:color="auto"/>
            <w:bottom w:val="none" w:sz="0" w:space="0" w:color="auto"/>
            <w:right w:val="none" w:sz="0" w:space="0" w:color="auto"/>
          </w:divBdr>
        </w:div>
        <w:div w:id="261884762">
          <w:marLeft w:val="640"/>
          <w:marRight w:val="0"/>
          <w:marTop w:val="0"/>
          <w:marBottom w:val="0"/>
          <w:divBdr>
            <w:top w:val="none" w:sz="0" w:space="0" w:color="auto"/>
            <w:left w:val="none" w:sz="0" w:space="0" w:color="auto"/>
            <w:bottom w:val="none" w:sz="0" w:space="0" w:color="auto"/>
            <w:right w:val="none" w:sz="0" w:space="0" w:color="auto"/>
          </w:divBdr>
        </w:div>
        <w:div w:id="220482397">
          <w:marLeft w:val="640"/>
          <w:marRight w:val="0"/>
          <w:marTop w:val="0"/>
          <w:marBottom w:val="0"/>
          <w:divBdr>
            <w:top w:val="none" w:sz="0" w:space="0" w:color="auto"/>
            <w:left w:val="none" w:sz="0" w:space="0" w:color="auto"/>
            <w:bottom w:val="none" w:sz="0" w:space="0" w:color="auto"/>
            <w:right w:val="none" w:sz="0" w:space="0" w:color="auto"/>
          </w:divBdr>
        </w:div>
        <w:div w:id="1167938546">
          <w:marLeft w:val="640"/>
          <w:marRight w:val="0"/>
          <w:marTop w:val="0"/>
          <w:marBottom w:val="0"/>
          <w:divBdr>
            <w:top w:val="none" w:sz="0" w:space="0" w:color="auto"/>
            <w:left w:val="none" w:sz="0" w:space="0" w:color="auto"/>
            <w:bottom w:val="none" w:sz="0" w:space="0" w:color="auto"/>
            <w:right w:val="none" w:sz="0" w:space="0" w:color="auto"/>
          </w:divBdr>
        </w:div>
        <w:div w:id="460727632">
          <w:marLeft w:val="640"/>
          <w:marRight w:val="0"/>
          <w:marTop w:val="0"/>
          <w:marBottom w:val="0"/>
          <w:divBdr>
            <w:top w:val="none" w:sz="0" w:space="0" w:color="auto"/>
            <w:left w:val="none" w:sz="0" w:space="0" w:color="auto"/>
            <w:bottom w:val="none" w:sz="0" w:space="0" w:color="auto"/>
            <w:right w:val="none" w:sz="0" w:space="0" w:color="auto"/>
          </w:divBdr>
        </w:div>
        <w:div w:id="331765315">
          <w:marLeft w:val="640"/>
          <w:marRight w:val="0"/>
          <w:marTop w:val="0"/>
          <w:marBottom w:val="0"/>
          <w:divBdr>
            <w:top w:val="none" w:sz="0" w:space="0" w:color="auto"/>
            <w:left w:val="none" w:sz="0" w:space="0" w:color="auto"/>
            <w:bottom w:val="none" w:sz="0" w:space="0" w:color="auto"/>
            <w:right w:val="none" w:sz="0" w:space="0" w:color="auto"/>
          </w:divBdr>
        </w:div>
        <w:div w:id="1464345707">
          <w:marLeft w:val="640"/>
          <w:marRight w:val="0"/>
          <w:marTop w:val="0"/>
          <w:marBottom w:val="0"/>
          <w:divBdr>
            <w:top w:val="none" w:sz="0" w:space="0" w:color="auto"/>
            <w:left w:val="none" w:sz="0" w:space="0" w:color="auto"/>
            <w:bottom w:val="none" w:sz="0" w:space="0" w:color="auto"/>
            <w:right w:val="none" w:sz="0" w:space="0" w:color="auto"/>
          </w:divBdr>
        </w:div>
        <w:div w:id="580526039">
          <w:marLeft w:val="640"/>
          <w:marRight w:val="0"/>
          <w:marTop w:val="0"/>
          <w:marBottom w:val="0"/>
          <w:divBdr>
            <w:top w:val="none" w:sz="0" w:space="0" w:color="auto"/>
            <w:left w:val="none" w:sz="0" w:space="0" w:color="auto"/>
            <w:bottom w:val="none" w:sz="0" w:space="0" w:color="auto"/>
            <w:right w:val="none" w:sz="0" w:space="0" w:color="auto"/>
          </w:divBdr>
        </w:div>
        <w:div w:id="173881165">
          <w:marLeft w:val="640"/>
          <w:marRight w:val="0"/>
          <w:marTop w:val="0"/>
          <w:marBottom w:val="0"/>
          <w:divBdr>
            <w:top w:val="none" w:sz="0" w:space="0" w:color="auto"/>
            <w:left w:val="none" w:sz="0" w:space="0" w:color="auto"/>
            <w:bottom w:val="none" w:sz="0" w:space="0" w:color="auto"/>
            <w:right w:val="none" w:sz="0" w:space="0" w:color="auto"/>
          </w:divBdr>
        </w:div>
      </w:divsChild>
    </w:div>
    <w:div w:id="773868218">
      <w:bodyDiv w:val="1"/>
      <w:marLeft w:val="0"/>
      <w:marRight w:val="0"/>
      <w:marTop w:val="0"/>
      <w:marBottom w:val="0"/>
      <w:divBdr>
        <w:top w:val="none" w:sz="0" w:space="0" w:color="auto"/>
        <w:left w:val="none" w:sz="0" w:space="0" w:color="auto"/>
        <w:bottom w:val="none" w:sz="0" w:space="0" w:color="auto"/>
        <w:right w:val="none" w:sz="0" w:space="0" w:color="auto"/>
      </w:divBdr>
      <w:divsChild>
        <w:div w:id="190726222">
          <w:marLeft w:val="640"/>
          <w:marRight w:val="0"/>
          <w:marTop w:val="0"/>
          <w:marBottom w:val="0"/>
          <w:divBdr>
            <w:top w:val="none" w:sz="0" w:space="0" w:color="auto"/>
            <w:left w:val="none" w:sz="0" w:space="0" w:color="auto"/>
            <w:bottom w:val="none" w:sz="0" w:space="0" w:color="auto"/>
            <w:right w:val="none" w:sz="0" w:space="0" w:color="auto"/>
          </w:divBdr>
        </w:div>
        <w:div w:id="364407666">
          <w:marLeft w:val="640"/>
          <w:marRight w:val="0"/>
          <w:marTop w:val="0"/>
          <w:marBottom w:val="0"/>
          <w:divBdr>
            <w:top w:val="none" w:sz="0" w:space="0" w:color="auto"/>
            <w:left w:val="none" w:sz="0" w:space="0" w:color="auto"/>
            <w:bottom w:val="none" w:sz="0" w:space="0" w:color="auto"/>
            <w:right w:val="none" w:sz="0" w:space="0" w:color="auto"/>
          </w:divBdr>
        </w:div>
        <w:div w:id="304939701">
          <w:marLeft w:val="640"/>
          <w:marRight w:val="0"/>
          <w:marTop w:val="0"/>
          <w:marBottom w:val="0"/>
          <w:divBdr>
            <w:top w:val="none" w:sz="0" w:space="0" w:color="auto"/>
            <w:left w:val="none" w:sz="0" w:space="0" w:color="auto"/>
            <w:bottom w:val="none" w:sz="0" w:space="0" w:color="auto"/>
            <w:right w:val="none" w:sz="0" w:space="0" w:color="auto"/>
          </w:divBdr>
        </w:div>
        <w:div w:id="1389307217">
          <w:marLeft w:val="640"/>
          <w:marRight w:val="0"/>
          <w:marTop w:val="0"/>
          <w:marBottom w:val="0"/>
          <w:divBdr>
            <w:top w:val="none" w:sz="0" w:space="0" w:color="auto"/>
            <w:left w:val="none" w:sz="0" w:space="0" w:color="auto"/>
            <w:bottom w:val="none" w:sz="0" w:space="0" w:color="auto"/>
            <w:right w:val="none" w:sz="0" w:space="0" w:color="auto"/>
          </w:divBdr>
        </w:div>
        <w:div w:id="904411345">
          <w:marLeft w:val="640"/>
          <w:marRight w:val="0"/>
          <w:marTop w:val="0"/>
          <w:marBottom w:val="0"/>
          <w:divBdr>
            <w:top w:val="none" w:sz="0" w:space="0" w:color="auto"/>
            <w:left w:val="none" w:sz="0" w:space="0" w:color="auto"/>
            <w:bottom w:val="none" w:sz="0" w:space="0" w:color="auto"/>
            <w:right w:val="none" w:sz="0" w:space="0" w:color="auto"/>
          </w:divBdr>
        </w:div>
        <w:div w:id="1011108658">
          <w:marLeft w:val="640"/>
          <w:marRight w:val="0"/>
          <w:marTop w:val="0"/>
          <w:marBottom w:val="0"/>
          <w:divBdr>
            <w:top w:val="none" w:sz="0" w:space="0" w:color="auto"/>
            <w:left w:val="none" w:sz="0" w:space="0" w:color="auto"/>
            <w:bottom w:val="none" w:sz="0" w:space="0" w:color="auto"/>
            <w:right w:val="none" w:sz="0" w:space="0" w:color="auto"/>
          </w:divBdr>
        </w:div>
        <w:div w:id="1652441772">
          <w:marLeft w:val="640"/>
          <w:marRight w:val="0"/>
          <w:marTop w:val="0"/>
          <w:marBottom w:val="0"/>
          <w:divBdr>
            <w:top w:val="none" w:sz="0" w:space="0" w:color="auto"/>
            <w:left w:val="none" w:sz="0" w:space="0" w:color="auto"/>
            <w:bottom w:val="none" w:sz="0" w:space="0" w:color="auto"/>
            <w:right w:val="none" w:sz="0" w:space="0" w:color="auto"/>
          </w:divBdr>
        </w:div>
        <w:div w:id="1726444593">
          <w:marLeft w:val="640"/>
          <w:marRight w:val="0"/>
          <w:marTop w:val="0"/>
          <w:marBottom w:val="0"/>
          <w:divBdr>
            <w:top w:val="none" w:sz="0" w:space="0" w:color="auto"/>
            <w:left w:val="none" w:sz="0" w:space="0" w:color="auto"/>
            <w:bottom w:val="none" w:sz="0" w:space="0" w:color="auto"/>
            <w:right w:val="none" w:sz="0" w:space="0" w:color="auto"/>
          </w:divBdr>
        </w:div>
        <w:div w:id="661279866">
          <w:marLeft w:val="640"/>
          <w:marRight w:val="0"/>
          <w:marTop w:val="0"/>
          <w:marBottom w:val="0"/>
          <w:divBdr>
            <w:top w:val="none" w:sz="0" w:space="0" w:color="auto"/>
            <w:left w:val="none" w:sz="0" w:space="0" w:color="auto"/>
            <w:bottom w:val="none" w:sz="0" w:space="0" w:color="auto"/>
            <w:right w:val="none" w:sz="0" w:space="0" w:color="auto"/>
          </w:divBdr>
        </w:div>
        <w:div w:id="1520006896">
          <w:marLeft w:val="640"/>
          <w:marRight w:val="0"/>
          <w:marTop w:val="0"/>
          <w:marBottom w:val="0"/>
          <w:divBdr>
            <w:top w:val="none" w:sz="0" w:space="0" w:color="auto"/>
            <w:left w:val="none" w:sz="0" w:space="0" w:color="auto"/>
            <w:bottom w:val="none" w:sz="0" w:space="0" w:color="auto"/>
            <w:right w:val="none" w:sz="0" w:space="0" w:color="auto"/>
          </w:divBdr>
        </w:div>
        <w:div w:id="2062752031">
          <w:marLeft w:val="640"/>
          <w:marRight w:val="0"/>
          <w:marTop w:val="0"/>
          <w:marBottom w:val="0"/>
          <w:divBdr>
            <w:top w:val="none" w:sz="0" w:space="0" w:color="auto"/>
            <w:left w:val="none" w:sz="0" w:space="0" w:color="auto"/>
            <w:bottom w:val="none" w:sz="0" w:space="0" w:color="auto"/>
            <w:right w:val="none" w:sz="0" w:space="0" w:color="auto"/>
          </w:divBdr>
        </w:div>
        <w:div w:id="1495073342">
          <w:marLeft w:val="640"/>
          <w:marRight w:val="0"/>
          <w:marTop w:val="0"/>
          <w:marBottom w:val="0"/>
          <w:divBdr>
            <w:top w:val="none" w:sz="0" w:space="0" w:color="auto"/>
            <w:left w:val="none" w:sz="0" w:space="0" w:color="auto"/>
            <w:bottom w:val="none" w:sz="0" w:space="0" w:color="auto"/>
            <w:right w:val="none" w:sz="0" w:space="0" w:color="auto"/>
          </w:divBdr>
        </w:div>
        <w:div w:id="2114323183">
          <w:marLeft w:val="640"/>
          <w:marRight w:val="0"/>
          <w:marTop w:val="0"/>
          <w:marBottom w:val="0"/>
          <w:divBdr>
            <w:top w:val="none" w:sz="0" w:space="0" w:color="auto"/>
            <w:left w:val="none" w:sz="0" w:space="0" w:color="auto"/>
            <w:bottom w:val="none" w:sz="0" w:space="0" w:color="auto"/>
            <w:right w:val="none" w:sz="0" w:space="0" w:color="auto"/>
          </w:divBdr>
        </w:div>
        <w:div w:id="474880452">
          <w:marLeft w:val="640"/>
          <w:marRight w:val="0"/>
          <w:marTop w:val="0"/>
          <w:marBottom w:val="0"/>
          <w:divBdr>
            <w:top w:val="none" w:sz="0" w:space="0" w:color="auto"/>
            <w:left w:val="none" w:sz="0" w:space="0" w:color="auto"/>
            <w:bottom w:val="none" w:sz="0" w:space="0" w:color="auto"/>
            <w:right w:val="none" w:sz="0" w:space="0" w:color="auto"/>
          </w:divBdr>
        </w:div>
        <w:div w:id="1923684082">
          <w:marLeft w:val="640"/>
          <w:marRight w:val="0"/>
          <w:marTop w:val="0"/>
          <w:marBottom w:val="0"/>
          <w:divBdr>
            <w:top w:val="none" w:sz="0" w:space="0" w:color="auto"/>
            <w:left w:val="none" w:sz="0" w:space="0" w:color="auto"/>
            <w:bottom w:val="none" w:sz="0" w:space="0" w:color="auto"/>
            <w:right w:val="none" w:sz="0" w:space="0" w:color="auto"/>
          </w:divBdr>
        </w:div>
        <w:div w:id="1534994627">
          <w:marLeft w:val="640"/>
          <w:marRight w:val="0"/>
          <w:marTop w:val="0"/>
          <w:marBottom w:val="0"/>
          <w:divBdr>
            <w:top w:val="none" w:sz="0" w:space="0" w:color="auto"/>
            <w:left w:val="none" w:sz="0" w:space="0" w:color="auto"/>
            <w:bottom w:val="none" w:sz="0" w:space="0" w:color="auto"/>
            <w:right w:val="none" w:sz="0" w:space="0" w:color="auto"/>
          </w:divBdr>
        </w:div>
        <w:div w:id="1227035849">
          <w:marLeft w:val="640"/>
          <w:marRight w:val="0"/>
          <w:marTop w:val="0"/>
          <w:marBottom w:val="0"/>
          <w:divBdr>
            <w:top w:val="none" w:sz="0" w:space="0" w:color="auto"/>
            <w:left w:val="none" w:sz="0" w:space="0" w:color="auto"/>
            <w:bottom w:val="none" w:sz="0" w:space="0" w:color="auto"/>
            <w:right w:val="none" w:sz="0" w:space="0" w:color="auto"/>
          </w:divBdr>
        </w:div>
        <w:div w:id="2073849887">
          <w:marLeft w:val="640"/>
          <w:marRight w:val="0"/>
          <w:marTop w:val="0"/>
          <w:marBottom w:val="0"/>
          <w:divBdr>
            <w:top w:val="none" w:sz="0" w:space="0" w:color="auto"/>
            <w:left w:val="none" w:sz="0" w:space="0" w:color="auto"/>
            <w:bottom w:val="none" w:sz="0" w:space="0" w:color="auto"/>
            <w:right w:val="none" w:sz="0" w:space="0" w:color="auto"/>
          </w:divBdr>
        </w:div>
        <w:div w:id="295109654">
          <w:marLeft w:val="640"/>
          <w:marRight w:val="0"/>
          <w:marTop w:val="0"/>
          <w:marBottom w:val="0"/>
          <w:divBdr>
            <w:top w:val="none" w:sz="0" w:space="0" w:color="auto"/>
            <w:left w:val="none" w:sz="0" w:space="0" w:color="auto"/>
            <w:bottom w:val="none" w:sz="0" w:space="0" w:color="auto"/>
            <w:right w:val="none" w:sz="0" w:space="0" w:color="auto"/>
          </w:divBdr>
        </w:div>
        <w:div w:id="971592394">
          <w:marLeft w:val="640"/>
          <w:marRight w:val="0"/>
          <w:marTop w:val="0"/>
          <w:marBottom w:val="0"/>
          <w:divBdr>
            <w:top w:val="none" w:sz="0" w:space="0" w:color="auto"/>
            <w:left w:val="none" w:sz="0" w:space="0" w:color="auto"/>
            <w:bottom w:val="none" w:sz="0" w:space="0" w:color="auto"/>
            <w:right w:val="none" w:sz="0" w:space="0" w:color="auto"/>
          </w:divBdr>
        </w:div>
        <w:div w:id="741568292">
          <w:marLeft w:val="640"/>
          <w:marRight w:val="0"/>
          <w:marTop w:val="0"/>
          <w:marBottom w:val="0"/>
          <w:divBdr>
            <w:top w:val="none" w:sz="0" w:space="0" w:color="auto"/>
            <w:left w:val="none" w:sz="0" w:space="0" w:color="auto"/>
            <w:bottom w:val="none" w:sz="0" w:space="0" w:color="auto"/>
            <w:right w:val="none" w:sz="0" w:space="0" w:color="auto"/>
          </w:divBdr>
        </w:div>
        <w:div w:id="1728065409">
          <w:marLeft w:val="640"/>
          <w:marRight w:val="0"/>
          <w:marTop w:val="0"/>
          <w:marBottom w:val="0"/>
          <w:divBdr>
            <w:top w:val="none" w:sz="0" w:space="0" w:color="auto"/>
            <w:left w:val="none" w:sz="0" w:space="0" w:color="auto"/>
            <w:bottom w:val="none" w:sz="0" w:space="0" w:color="auto"/>
            <w:right w:val="none" w:sz="0" w:space="0" w:color="auto"/>
          </w:divBdr>
        </w:div>
        <w:div w:id="2025940096">
          <w:marLeft w:val="640"/>
          <w:marRight w:val="0"/>
          <w:marTop w:val="0"/>
          <w:marBottom w:val="0"/>
          <w:divBdr>
            <w:top w:val="none" w:sz="0" w:space="0" w:color="auto"/>
            <w:left w:val="none" w:sz="0" w:space="0" w:color="auto"/>
            <w:bottom w:val="none" w:sz="0" w:space="0" w:color="auto"/>
            <w:right w:val="none" w:sz="0" w:space="0" w:color="auto"/>
          </w:divBdr>
        </w:div>
      </w:divsChild>
    </w:div>
    <w:div w:id="1011487310">
      <w:bodyDiv w:val="1"/>
      <w:marLeft w:val="0"/>
      <w:marRight w:val="0"/>
      <w:marTop w:val="0"/>
      <w:marBottom w:val="0"/>
      <w:divBdr>
        <w:top w:val="none" w:sz="0" w:space="0" w:color="auto"/>
        <w:left w:val="none" w:sz="0" w:space="0" w:color="auto"/>
        <w:bottom w:val="none" w:sz="0" w:space="0" w:color="auto"/>
        <w:right w:val="none" w:sz="0" w:space="0" w:color="auto"/>
      </w:divBdr>
      <w:divsChild>
        <w:div w:id="1635090126">
          <w:marLeft w:val="640"/>
          <w:marRight w:val="0"/>
          <w:marTop w:val="0"/>
          <w:marBottom w:val="0"/>
          <w:divBdr>
            <w:top w:val="none" w:sz="0" w:space="0" w:color="auto"/>
            <w:left w:val="none" w:sz="0" w:space="0" w:color="auto"/>
            <w:bottom w:val="none" w:sz="0" w:space="0" w:color="auto"/>
            <w:right w:val="none" w:sz="0" w:space="0" w:color="auto"/>
          </w:divBdr>
        </w:div>
        <w:div w:id="1273249043">
          <w:marLeft w:val="640"/>
          <w:marRight w:val="0"/>
          <w:marTop w:val="0"/>
          <w:marBottom w:val="0"/>
          <w:divBdr>
            <w:top w:val="none" w:sz="0" w:space="0" w:color="auto"/>
            <w:left w:val="none" w:sz="0" w:space="0" w:color="auto"/>
            <w:bottom w:val="none" w:sz="0" w:space="0" w:color="auto"/>
            <w:right w:val="none" w:sz="0" w:space="0" w:color="auto"/>
          </w:divBdr>
        </w:div>
        <w:div w:id="631523337">
          <w:marLeft w:val="640"/>
          <w:marRight w:val="0"/>
          <w:marTop w:val="0"/>
          <w:marBottom w:val="0"/>
          <w:divBdr>
            <w:top w:val="none" w:sz="0" w:space="0" w:color="auto"/>
            <w:left w:val="none" w:sz="0" w:space="0" w:color="auto"/>
            <w:bottom w:val="none" w:sz="0" w:space="0" w:color="auto"/>
            <w:right w:val="none" w:sz="0" w:space="0" w:color="auto"/>
          </w:divBdr>
        </w:div>
        <w:div w:id="350498892">
          <w:marLeft w:val="640"/>
          <w:marRight w:val="0"/>
          <w:marTop w:val="0"/>
          <w:marBottom w:val="0"/>
          <w:divBdr>
            <w:top w:val="none" w:sz="0" w:space="0" w:color="auto"/>
            <w:left w:val="none" w:sz="0" w:space="0" w:color="auto"/>
            <w:bottom w:val="none" w:sz="0" w:space="0" w:color="auto"/>
            <w:right w:val="none" w:sz="0" w:space="0" w:color="auto"/>
          </w:divBdr>
        </w:div>
        <w:div w:id="1922450310">
          <w:marLeft w:val="640"/>
          <w:marRight w:val="0"/>
          <w:marTop w:val="0"/>
          <w:marBottom w:val="0"/>
          <w:divBdr>
            <w:top w:val="none" w:sz="0" w:space="0" w:color="auto"/>
            <w:left w:val="none" w:sz="0" w:space="0" w:color="auto"/>
            <w:bottom w:val="none" w:sz="0" w:space="0" w:color="auto"/>
            <w:right w:val="none" w:sz="0" w:space="0" w:color="auto"/>
          </w:divBdr>
        </w:div>
        <w:div w:id="147745887">
          <w:marLeft w:val="640"/>
          <w:marRight w:val="0"/>
          <w:marTop w:val="0"/>
          <w:marBottom w:val="0"/>
          <w:divBdr>
            <w:top w:val="none" w:sz="0" w:space="0" w:color="auto"/>
            <w:left w:val="none" w:sz="0" w:space="0" w:color="auto"/>
            <w:bottom w:val="none" w:sz="0" w:space="0" w:color="auto"/>
            <w:right w:val="none" w:sz="0" w:space="0" w:color="auto"/>
          </w:divBdr>
        </w:div>
        <w:div w:id="577637808">
          <w:marLeft w:val="640"/>
          <w:marRight w:val="0"/>
          <w:marTop w:val="0"/>
          <w:marBottom w:val="0"/>
          <w:divBdr>
            <w:top w:val="none" w:sz="0" w:space="0" w:color="auto"/>
            <w:left w:val="none" w:sz="0" w:space="0" w:color="auto"/>
            <w:bottom w:val="none" w:sz="0" w:space="0" w:color="auto"/>
            <w:right w:val="none" w:sz="0" w:space="0" w:color="auto"/>
          </w:divBdr>
        </w:div>
        <w:div w:id="669406614">
          <w:marLeft w:val="640"/>
          <w:marRight w:val="0"/>
          <w:marTop w:val="0"/>
          <w:marBottom w:val="0"/>
          <w:divBdr>
            <w:top w:val="none" w:sz="0" w:space="0" w:color="auto"/>
            <w:left w:val="none" w:sz="0" w:space="0" w:color="auto"/>
            <w:bottom w:val="none" w:sz="0" w:space="0" w:color="auto"/>
            <w:right w:val="none" w:sz="0" w:space="0" w:color="auto"/>
          </w:divBdr>
        </w:div>
        <w:div w:id="2062436510">
          <w:marLeft w:val="640"/>
          <w:marRight w:val="0"/>
          <w:marTop w:val="0"/>
          <w:marBottom w:val="0"/>
          <w:divBdr>
            <w:top w:val="none" w:sz="0" w:space="0" w:color="auto"/>
            <w:left w:val="none" w:sz="0" w:space="0" w:color="auto"/>
            <w:bottom w:val="none" w:sz="0" w:space="0" w:color="auto"/>
            <w:right w:val="none" w:sz="0" w:space="0" w:color="auto"/>
          </w:divBdr>
        </w:div>
        <w:div w:id="51738085">
          <w:marLeft w:val="640"/>
          <w:marRight w:val="0"/>
          <w:marTop w:val="0"/>
          <w:marBottom w:val="0"/>
          <w:divBdr>
            <w:top w:val="none" w:sz="0" w:space="0" w:color="auto"/>
            <w:left w:val="none" w:sz="0" w:space="0" w:color="auto"/>
            <w:bottom w:val="none" w:sz="0" w:space="0" w:color="auto"/>
            <w:right w:val="none" w:sz="0" w:space="0" w:color="auto"/>
          </w:divBdr>
        </w:div>
        <w:div w:id="1997371309">
          <w:marLeft w:val="640"/>
          <w:marRight w:val="0"/>
          <w:marTop w:val="0"/>
          <w:marBottom w:val="0"/>
          <w:divBdr>
            <w:top w:val="none" w:sz="0" w:space="0" w:color="auto"/>
            <w:left w:val="none" w:sz="0" w:space="0" w:color="auto"/>
            <w:bottom w:val="none" w:sz="0" w:space="0" w:color="auto"/>
            <w:right w:val="none" w:sz="0" w:space="0" w:color="auto"/>
          </w:divBdr>
        </w:div>
        <w:div w:id="1359352511">
          <w:marLeft w:val="640"/>
          <w:marRight w:val="0"/>
          <w:marTop w:val="0"/>
          <w:marBottom w:val="0"/>
          <w:divBdr>
            <w:top w:val="none" w:sz="0" w:space="0" w:color="auto"/>
            <w:left w:val="none" w:sz="0" w:space="0" w:color="auto"/>
            <w:bottom w:val="none" w:sz="0" w:space="0" w:color="auto"/>
            <w:right w:val="none" w:sz="0" w:space="0" w:color="auto"/>
          </w:divBdr>
        </w:div>
        <w:div w:id="679166544">
          <w:marLeft w:val="640"/>
          <w:marRight w:val="0"/>
          <w:marTop w:val="0"/>
          <w:marBottom w:val="0"/>
          <w:divBdr>
            <w:top w:val="none" w:sz="0" w:space="0" w:color="auto"/>
            <w:left w:val="none" w:sz="0" w:space="0" w:color="auto"/>
            <w:bottom w:val="none" w:sz="0" w:space="0" w:color="auto"/>
            <w:right w:val="none" w:sz="0" w:space="0" w:color="auto"/>
          </w:divBdr>
        </w:div>
        <w:div w:id="304360457">
          <w:marLeft w:val="640"/>
          <w:marRight w:val="0"/>
          <w:marTop w:val="0"/>
          <w:marBottom w:val="0"/>
          <w:divBdr>
            <w:top w:val="none" w:sz="0" w:space="0" w:color="auto"/>
            <w:left w:val="none" w:sz="0" w:space="0" w:color="auto"/>
            <w:bottom w:val="none" w:sz="0" w:space="0" w:color="auto"/>
            <w:right w:val="none" w:sz="0" w:space="0" w:color="auto"/>
          </w:divBdr>
        </w:div>
        <w:div w:id="1485664116">
          <w:marLeft w:val="640"/>
          <w:marRight w:val="0"/>
          <w:marTop w:val="0"/>
          <w:marBottom w:val="0"/>
          <w:divBdr>
            <w:top w:val="none" w:sz="0" w:space="0" w:color="auto"/>
            <w:left w:val="none" w:sz="0" w:space="0" w:color="auto"/>
            <w:bottom w:val="none" w:sz="0" w:space="0" w:color="auto"/>
            <w:right w:val="none" w:sz="0" w:space="0" w:color="auto"/>
          </w:divBdr>
        </w:div>
        <w:div w:id="1832334416">
          <w:marLeft w:val="640"/>
          <w:marRight w:val="0"/>
          <w:marTop w:val="0"/>
          <w:marBottom w:val="0"/>
          <w:divBdr>
            <w:top w:val="none" w:sz="0" w:space="0" w:color="auto"/>
            <w:left w:val="none" w:sz="0" w:space="0" w:color="auto"/>
            <w:bottom w:val="none" w:sz="0" w:space="0" w:color="auto"/>
            <w:right w:val="none" w:sz="0" w:space="0" w:color="auto"/>
          </w:divBdr>
        </w:div>
        <w:div w:id="166866832">
          <w:marLeft w:val="640"/>
          <w:marRight w:val="0"/>
          <w:marTop w:val="0"/>
          <w:marBottom w:val="0"/>
          <w:divBdr>
            <w:top w:val="none" w:sz="0" w:space="0" w:color="auto"/>
            <w:left w:val="none" w:sz="0" w:space="0" w:color="auto"/>
            <w:bottom w:val="none" w:sz="0" w:space="0" w:color="auto"/>
            <w:right w:val="none" w:sz="0" w:space="0" w:color="auto"/>
          </w:divBdr>
        </w:div>
      </w:divsChild>
    </w:div>
    <w:div w:id="1012682945">
      <w:bodyDiv w:val="1"/>
      <w:marLeft w:val="0"/>
      <w:marRight w:val="0"/>
      <w:marTop w:val="0"/>
      <w:marBottom w:val="0"/>
      <w:divBdr>
        <w:top w:val="none" w:sz="0" w:space="0" w:color="auto"/>
        <w:left w:val="none" w:sz="0" w:space="0" w:color="auto"/>
        <w:bottom w:val="none" w:sz="0" w:space="0" w:color="auto"/>
        <w:right w:val="none" w:sz="0" w:space="0" w:color="auto"/>
      </w:divBdr>
      <w:divsChild>
        <w:div w:id="1317031369">
          <w:marLeft w:val="640"/>
          <w:marRight w:val="0"/>
          <w:marTop w:val="0"/>
          <w:marBottom w:val="0"/>
          <w:divBdr>
            <w:top w:val="none" w:sz="0" w:space="0" w:color="auto"/>
            <w:left w:val="none" w:sz="0" w:space="0" w:color="auto"/>
            <w:bottom w:val="none" w:sz="0" w:space="0" w:color="auto"/>
            <w:right w:val="none" w:sz="0" w:space="0" w:color="auto"/>
          </w:divBdr>
        </w:div>
        <w:div w:id="767851850">
          <w:marLeft w:val="640"/>
          <w:marRight w:val="0"/>
          <w:marTop w:val="0"/>
          <w:marBottom w:val="0"/>
          <w:divBdr>
            <w:top w:val="none" w:sz="0" w:space="0" w:color="auto"/>
            <w:left w:val="none" w:sz="0" w:space="0" w:color="auto"/>
            <w:bottom w:val="none" w:sz="0" w:space="0" w:color="auto"/>
            <w:right w:val="none" w:sz="0" w:space="0" w:color="auto"/>
          </w:divBdr>
        </w:div>
        <w:div w:id="1013872621">
          <w:marLeft w:val="640"/>
          <w:marRight w:val="0"/>
          <w:marTop w:val="0"/>
          <w:marBottom w:val="0"/>
          <w:divBdr>
            <w:top w:val="none" w:sz="0" w:space="0" w:color="auto"/>
            <w:left w:val="none" w:sz="0" w:space="0" w:color="auto"/>
            <w:bottom w:val="none" w:sz="0" w:space="0" w:color="auto"/>
            <w:right w:val="none" w:sz="0" w:space="0" w:color="auto"/>
          </w:divBdr>
        </w:div>
        <w:div w:id="1681203405">
          <w:marLeft w:val="640"/>
          <w:marRight w:val="0"/>
          <w:marTop w:val="0"/>
          <w:marBottom w:val="0"/>
          <w:divBdr>
            <w:top w:val="none" w:sz="0" w:space="0" w:color="auto"/>
            <w:left w:val="none" w:sz="0" w:space="0" w:color="auto"/>
            <w:bottom w:val="none" w:sz="0" w:space="0" w:color="auto"/>
            <w:right w:val="none" w:sz="0" w:space="0" w:color="auto"/>
          </w:divBdr>
        </w:div>
        <w:div w:id="1551258207">
          <w:marLeft w:val="640"/>
          <w:marRight w:val="0"/>
          <w:marTop w:val="0"/>
          <w:marBottom w:val="0"/>
          <w:divBdr>
            <w:top w:val="none" w:sz="0" w:space="0" w:color="auto"/>
            <w:left w:val="none" w:sz="0" w:space="0" w:color="auto"/>
            <w:bottom w:val="none" w:sz="0" w:space="0" w:color="auto"/>
            <w:right w:val="none" w:sz="0" w:space="0" w:color="auto"/>
          </w:divBdr>
        </w:div>
        <w:div w:id="713697848">
          <w:marLeft w:val="640"/>
          <w:marRight w:val="0"/>
          <w:marTop w:val="0"/>
          <w:marBottom w:val="0"/>
          <w:divBdr>
            <w:top w:val="none" w:sz="0" w:space="0" w:color="auto"/>
            <w:left w:val="none" w:sz="0" w:space="0" w:color="auto"/>
            <w:bottom w:val="none" w:sz="0" w:space="0" w:color="auto"/>
            <w:right w:val="none" w:sz="0" w:space="0" w:color="auto"/>
          </w:divBdr>
        </w:div>
        <w:div w:id="1260790900">
          <w:marLeft w:val="640"/>
          <w:marRight w:val="0"/>
          <w:marTop w:val="0"/>
          <w:marBottom w:val="0"/>
          <w:divBdr>
            <w:top w:val="none" w:sz="0" w:space="0" w:color="auto"/>
            <w:left w:val="none" w:sz="0" w:space="0" w:color="auto"/>
            <w:bottom w:val="none" w:sz="0" w:space="0" w:color="auto"/>
            <w:right w:val="none" w:sz="0" w:space="0" w:color="auto"/>
          </w:divBdr>
        </w:div>
        <w:div w:id="173153554">
          <w:marLeft w:val="640"/>
          <w:marRight w:val="0"/>
          <w:marTop w:val="0"/>
          <w:marBottom w:val="0"/>
          <w:divBdr>
            <w:top w:val="none" w:sz="0" w:space="0" w:color="auto"/>
            <w:left w:val="none" w:sz="0" w:space="0" w:color="auto"/>
            <w:bottom w:val="none" w:sz="0" w:space="0" w:color="auto"/>
            <w:right w:val="none" w:sz="0" w:space="0" w:color="auto"/>
          </w:divBdr>
        </w:div>
        <w:div w:id="1139610968">
          <w:marLeft w:val="640"/>
          <w:marRight w:val="0"/>
          <w:marTop w:val="0"/>
          <w:marBottom w:val="0"/>
          <w:divBdr>
            <w:top w:val="none" w:sz="0" w:space="0" w:color="auto"/>
            <w:left w:val="none" w:sz="0" w:space="0" w:color="auto"/>
            <w:bottom w:val="none" w:sz="0" w:space="0" w:color="auto"/>
            <w:right w:val="none" w:sz="0" w:space="0" w:color="auto"/>
          </w:divBdr>
        </w:div>
        <w:div w:id="1580556233">
          <w:marLeft w:val="640"/>
          <w:marRight w:val="0"/>
          <w:marTop w:val="0"/>
          <w:marBottom w:val="0"/>
          <w:divBdr>
            <w:top w:val="none" w:sz="0" w:space="0" w:color="auto"/>
            <w:left w:val="none" w:sz="0" w:space="0" w:color="auto"/>
            <w:bottom w:val="none" w:sz="0" w:space="0" w:color="auto"/>
            <w:right w:val="none" w:sz="0" w:space="0" w:color="auto"/>
          </w:divBdr>
        </w:div>
        <w:div w:id="1063873002">
          <w:marLeft w:val="640"/>
          <w:marRight w:val="0"/>
          <w:marTop w:val="0"/>
          <w:marBottom w:val="0"/>
          <w:divBdr>
            <w:top w:val="none" w:sz="0" w:space="0" w:color="auto"/>
            <w:left w:val="none" w:sz="0" w:space="0" w:color="auto"/>
            <w:bottom w:val="none" w:sz="0" w:space="0" w:color="auto"/>
            <w:right w:val="none" w:sz="0" w:space="0" w:color="auto"/>
          </w:divBdr>
        </w:div>
        <w:div w:id="1823109600">
          <w:marLeft w:val="640"/>
          <w:marRight w:val="0"/>
          <w:marTop w:val="0"/>
          <w:marBottom w:val="0"/>
          <w:divBdr>
            <w:top w:val="none" w:sz="0" w:space="0" w:color="auto"/>
            <w:left w:val="none" w:sz="0" w:space="0" w:color="auto"/>
            <w:bottom w:val="none" w:sz="0" w:space="0" w:color="auto"/>
            <w:right w:val="none" w:sz="0" w:space="0" w:color="auto"/>
          </w:divBdr>
        </w:div>
        <w:div w:id="1215198270">
          <w:marLeft w:val="640"/>
          <w:marRight w:val="0"/>
          <w:marTop w:val="0"/>
          <w:marBottom w:val="0"/>
          <w:divBdr>
            <w:top w:val="none" w:sz="0" w:space="0" w:color="auto"/>
            <w:left w:val="none" w:sz="0" w:space="0" w:color="auto"/>
            <w:bottom w:val="none" w:sz="0" w:space="0" w:color="auto"/>
            <w:right w:val="none" w:sz="0" w:space="0" w:color="auto"/>
          </w:divBdr>
        </w:div>
        <w:div w:id="270237132">
          <w:marLeft w:val="640"/>
          <w:marRight w:val="0"/>
          <w:marTop w:val="0"/>
          <w:marBottom w:val="0"/>
          <w:divBdr>
            <w:top w:val="none" w:sz="0" w:space="0" w:color="auto"/>
            <w:left w:val="none" w:sz="0" w:space="0" w:color="auto"/>
            <w:bottom w:val="none" w:sz="0" w:space="0" w:color="auto"/>
            <w:right w:val="none" w:sz="0" w:space="0" w:color="auto"/>
          </w:divBdr>
        </w:div>
        <w:div w:id="411779077">
          <w:marLeft w:val="640"/>
          <w:marRight w:val="0"/>
          <w:marTop w:val="0"/>
          <w:marBottom w:val="0"/>
          <w:divBdr>
            <w:top w:val="none" w:sz="0" w:space="0" w:color="auto"/>
            <w:left w:val="none" w:sz="0" w:space="0" w:color="auto"/>
            <w:bottom w:val="none" w:sz="0" w:space="0" w:color="auto"/>
            <w:right w:val="none" w:sz="0" w:space="0" w:color="auto"/>
          </w:divBdr>
        </w:div>
        <w:div w:id="309331446">
          <w:marLeft w:val="640"/>
          <w:marRight w:val="0"/>
          <w:marTop w:val="0"/>
          <w:marBottom w:val="0"/>
          <w:divBdr>
            <w:top w:val="none" w:sz="0" w:space="0" w:color="auto"/>
            <w:left w:val="none" w:sz="0" w:space="0" w:color="auto"/>
            <w:bottom w:val="none" w:sz="0" w:space="0" w:color="auto"/>
            <w:right w:val="none" w:sz="0" w:space="0" w:color="auto"/>
          </w:divBdr>
        </w:div>
        <w:div w:id="1132595546">
          <w:marLeft w:val="640"/>
          <w:marRight w:val="0"/>
          <w:marTop w:val="0"/>
          <w:marBottom w:val="0"/>
          <w:divBdr>
            <w:top w:val="none" w:sz="0" w:space="0" w:color="auto"/>
            <w:left w:val="none" w:sz="0" w:space="0" w:color="auto"/>
            <w:bottom w:val="none" w:sz="0" w:space="0" w:color="auto"/>
            <w:right w:val="none" w:sz="0" w:space="0" w:color="auto"/>
          </w:divBdr>
        </w:div>
      </w:divsChild>
    </w:div>
    <w:div w:id="1039403408">
      <w:bodyDiv w:val="1"/>
      <w:marLeft w:val="0"/>
      <w:marRight w:val="0"/>
      <w:marTop w:val="0"/>
      <w:marBottom w:val="0"/>
      <w:divBdr>
        <w:top w:val="none" w:sz="0" w:space="0" w:color="auto"/>
        <w:left w:val="none" w:sz="0" w:space="0" w:color="auto"/>
        <w:bottom w:val="none" w:sz="0" w:space="0" w:color="auto"/>
        <w:right w:val="none" w:sz="0" w:space="0" w:color="auto"/>
      </w:divBdr>
    </w:div>
    <w:div w:id="1096943066">
      <w:bodyDiv w:val="1"/>
      <w:marLeft w:val="0"/>
      <w:marRight w:val="0"/>
      <w:marTop w:val="0"/>
      <w:marBottom w:val="0"/>
      <w:divBdr>
        <w:top w:val="none" w:sz="0" w:space="0" w:color="auto"/>
        <w:left w:val="none" w:sz="0" w:space="0" w:color="auto"/>
        <w:bottom w:val="none" w:sz="0" w:space="0" w:color="auto"/>
        <w:right w:val="none" w:sz="0" w:space="0" w:color="auto"/>
      </w:divBdr>
      <w:divsChild>
        <w:div w:id="1594122725">
          <w:marLeft w:val="640"/>
          <w:marRight w:val="0"/>
          <w:marTop w:val="0"/>
          <w:marBottom w:val="0"/>
          <w:divBdr>
            <w:top w:val="none" w:sz="0" w:space="0" w:color="auto"/>
            <w:left w:val="none" w:sz="0" w:space="0" w:color="auto"/>
            <w:bottom w:val="none" w:sz="0" w:space="0" w:color="auto"/>
            <w:right w:val="none" w:sz="0" w:space="0" w:color="auto"/>
          </w:divBdr>
        </w:div>
        <w:div w:id="999622129">
          <w:marLeft w:val="640"/>
          <w:marRight w:val="0"/>
          <w:marTop w:val="0"/>
          <w:marBottom w:val="0"/>
          <w:divBdr>
            <w:top w:val="none" w:sz="0" w:space="0" w:color="auto"/>
            <w:left w:val="none" w:sz="0" w:space="0" w:color="auto"/>
            <w:bottom w:val="none" w:sz="0" w:space="0" w:color="auto"/>
            <w:right w:val="none" w:sz="0" w:space="0" w:color="auto"/>
          </w:divBdr>
        </w:div>
        <w:div w:id="2083872179">
          <w:marLeft w:val="640"/>
          <w:marRight w:val="0"/>
          <w:marTop w:val="0"/>
          <w:marBottom w:val="0"/>
          <w:divBdr>
            <w:top w:val="none" w:sz="0" w:space="0" w:color="auto"/>
            <w:left w:val="none" w:sz="0" w:space="0" w:color="auto"/>
            <w:bottom w:val="none" w:sz="0" w:space="0" w:color="auto"/>
            <w:right w:val="none" w:sz="0" w:space="0" w:color="auto"/>
          </w:divBdr>
        </w:div>
        <w:div w:id="958603406">
          <w:marLeft w:val="640"/>
          <w:marRight w:val="0"/>
          <w:marTop w:val="0"/>
          <w:marBottom w:val="0"/>
          <w:divBdr>
            <w:top w:val="none" w:sz="0" w:space="0" w:color="auto"/>
            <w:left w:val="none" w:sz="0" w:space="0" w:color="auto"/>
            <w:bottom w:val="none" w:sz="0" w:space="0" w:color="auto"/>
            <w:right w:val="none" w:sz="0" w:space="0" w:color="auto"/>
          </w:divBdr>
        </w:div>
        <w:div w:id="20404063">
          <w:marLeft w:val="640"/>
          <w:marRight w:val="0"/>
          <w:marTop w:val="0"/>
          <w:marBottom w:val="0"/>
          <w:divBdr>
            <w:top w:val="none" w:sz="0" w:space="0" w:color="auto"/>
            <w:left w:val="none" w:sz="0" w:space="0" w:color="auto"/>
            <w:bottom w:val="none" w:sz="0" w:space="0" w:color="auto"/>
            <w:right w:val="none" w:sz="0" w:space="0" w:color="auto"/>
          </w:divBdr>
        </w:div>
        <w:div w:id="1841657435">
          <w:marLeft w:val="640"/>
          <w:marRight w:val="0"/>
          <w:marTop w:val="0"/>
          <w:marBottom w:val="0"/>
          <w:divBdr>
            <w:top w:val="none" w:sz="0" w:space="0" w:color="auto"/>
            <w:left w:val="none" w:sz="0" w:space="0" w:color="auto"/>
            <w:bottom w:val="none" w:sz="0" w:space="0" w:color="auto"/>
            <w:right w:val="none" w:sz="0" w:space="0" w:color="auto"/>
          </w:divBdr>
        </w:div>
        <w:div w:id="453063523">
          <w:marLeft w:val="640"/>
          <w:marRight w:val="0"/>
          <w:marTop w:val="0"/>
          <w:marBottom w:val="0"/>
          <w:divBdr>
            <w:top w:val="none" w:sz="0" w:space="0" w:color="auto"/>
            <w:left w:val="none" w:sz="0" w:space="0" w:color="auto"/>
            <w:bottom w:val="none" w:sz="0" w:space="0" w:color="auto"/>
            <w:right w:val="none" w:sz="0" w:space="0" w:color="auto"/>
          </w:divBdr>
        </w:div>
        <w:div w:id="1850287762">
          <w:marLeft w:val="640"/>
          <w:marRight w:val="0"/>
          <w:marTop w:val="0"/>
          <w:marBottom w:val="0"/>
          <w:divBdr>
            <w:top w:val="none" w:sz="0" w:space="0" w:color="auto"/>
            <w:left w:val="none" w:sz="0" w:space="0" w:color="auto"/>
            <w:bottom w:val="none" w:sz="0" w:space="0" w:color="auto"/>
            <w:right w:val="none" w:sz="0" w:space="0" w:color="auto"/>
          </w:divBdr>
        </w:div>
        <w:div w:id="1099833598">
          <w:marLeft w:val="640"/>
          <w:marRight w:val="0"/>
          <w:marTop w:val="0"/>
          <w:marBottom w:val="0"/>
          <w:divBdr>
            <w:top w:val="none" w:sz="0" w:space="0" w:color="auto"/>
            <w:left w:val="none" w:sz="0" w:space="0" w:color="auto"/>
            <w:bottom w:val="none" w:sz="0" w:space="0" w:color="auto"/>
            <w:right w:val="none" w:sz="0" w:space="0" w:color="auto"/>
          </w:divBdr>
        </w:div>
        <w:div w:id="885261261">
          <w:marLeft w:val="640"/>
          <w:marRight w:val="0"/>
          <w:marTop w:val="0"/>
          <w:marBottom w:val="0"/>
          <w:divBdr>
            <w:top w:val="none" w:sz="0" w:space="0" w:color="auto"/>
            <w:left w:val="none" w:sz="0" w:space="0" w:color="auto"/>
            <w:bottom w:val="none" w:sz="0" w:space="0" w:color="auto"/>
            <w:right w:val="none" w:sz="0" w:space="0" w:color="auto"/>
          </w:divBdr>
        </w:div>
        <w:div w:id="1334452236">
          <w:marLeft w:val="640"/>
          <w:marRight w:val="0"/>
          <w:marTop w:val="0"/>
          <w:marBottom w:val="0"/>
          <w:divBdr>
            <w:top w:val="none" w:sz="0" w:space="0" w:color="auto"/>
            <w:left w:val="none" w:sz="0" w:space="0" w:color="auto"/>
            <w:bottom w:val="none" w:sz="0" w:space="0" w:color="auto"/>
            <w:right w:val="none" w:sz="0" w:space="0" w:color="auto"/>
          </w:divBdr>
        </w:div>
        <w:div w:id="2062560896">
          <w:marLeft w:val="640"/>
          <w:marRight w:val="0"/>
          <w:marTop w:val="0"/>
          <w:marBottom w:val="0"/>
          <w:divBdr>
            <w:top w:val="none" w:sz="0" w:space="0" w:color="auto"/>
            <w:left w:val="none" w:sz="0" w:space="0" w:color="auto"/>
            <w:bottom w:val="none" w:sz="0" w:space="0" w:color="auto"/>
            <w:right w:val="none" w:sz="0" w:space="0" w:color="auto"/>
          </w:divBdr>
        </w:div>
        <w:div w:id="1898468887">
          <w:marLeft w:val="640"/>
          <w:marRight w:val="0"/>
          <w:marTop w:val="0"/>
          <w:marBottom w:val="0"/>
          <w:divBdr>
            <w:top w:val="none" w:sz="0" w:space="0" w:color="auto"/>
            <w:left w:val="none" w:sz="0" w:space="0" w:color="auto"/>
            <w:bottom w:val="none" w:sz="0" w:space="0" w:color="auto"/>
            <w:right w:val="none" w:sz="0" w:space="0" w:color="auto"/>
          </w:divBdr>
        </w:div>
        <w:div w:id="1115906100">
          <w:marLeft w:val="640"/>
          <w:marRight w:val="0"/>
          <w:marTop w:val="0"/>
          <w:marBottom w:val="0"/>
          <w:divBdr>
            <w:top w:val="none" w:sz="0" w:space="0" w:color="auto"/>
            <w:left w:val="none" w:sz="0" w:space="0" w:color="auto"/>
            <w:bottom w:val="none" w:sz="0" w:space="0" w:color="auto"/>
            <w:right w:val="none" w:sz="0" w:space="0" w:color="auto"/>
          </w:divBdr>
        </w:div>
        <w:div w:id="1388458954">
          <w:marLeft w:val="640"/>
          <w:marRight w:val="0"/>
          <w:marTop w:val="0"/>
          <w:marBottom w:val="0"/>
          <w:divBdr>
            <w:top w:val="none" w:sz="0" w:space="0" w:color="auto"/>
            <w:left w:val="none" w:sz="0" w:space="0" w:color="auto"/>
            <w:bottom w:val="none" w:sz="0" w:space="0" w:color="auto"/>
            <w:right w:val="none" w:sz="0" w:space="0" w:color="auto"/>
          </w:divBdr>
        </w:div>
        <w:div w:id="1838882682">
          <w:marLeft w:val="640"/>
          <w:marRight w:val="0"/>
          <w:marTop w:val="0"/>
          <w:marBottom w:val="0"/>
          <w:divBdr>
            <w:top w:val="none" w:sz="0" w:space="0" w:color="auto"/>
            <w:left w:val="none" w:sz="0" w:space="0" w:color="auto"/>
            <w:bottom w:val="none" w:sz="0" w:space="0" w:color="auto"/>
            <w:right w:val="none" w:sz="0" w:space="0" w:color="auto"/>
          </w:divBdr>
        </w:div>
        <w:div w:id="212890354">
          <w:marLeft w:val="640"/>
          <w:marRight w:val="0"/>
          <w:marTop w:val="0"/>
          <w:marBottom w:val="0"/>
          <w:divBdr>
            <w:top w:val="none" w:sz="0" w:space="0" w:color="auto"/>
            <w:left w:val="none" w:sz="0" w:space="0" w:color="auto"/>
            <w:bottom w:val="none" w:sz="0" w:space="0" w:color="auto"/>
            <w:right w:val="none" w:sz="0" w:space="0" w:color="auto"/>
          </w:divBdr>
        </w:div>
        <w:div w:id="1400595257">
          <w:marLeft w:val="640"/>
          <w:marRight w:val="0"/>
          <w:marTop w:val="0"/>
          <w:marBottom w:val="0"/>
          <w:divBdr>
            <w:top w:val="none" w:sz="0" w:space="0" w:color="auto"/>
            <w:left w:val="none" w:sz="0" w:space="0" w:color="auto"/>
            <w:bottom w:val="none" w:sz="0" w:space="0" w:color="auto"/>
            <w:right w:val="none" w:sz="0" w:space="0" w:color="auto"/>
          </w:divBdr>
        </w:div>
        <w:div w:id="619067919">
          <w:marLeft w:val="640"/>
          <w:marRight w:val="0"/>
          <w:marTop w:val="0"/>
          <w:marBottom w:val="0"/>
          <w:divBdr>
            <w:top w:val="none" w:sz="0" w:space="0" w:color="auto"/>
            <w:left w:val="none" w:sz="0" w:space="0" w:color="auto"/>
            <w:bottom w:val="none" w:sz="0" w:space="0" w:color="auto"/>
            <w:right w:val="none" w:sz="0" w:space="0" w:color="auto"/>
          </w:divBdr>
        </w:div>
        <w:div w:id="1909341506">
          <w:marLeft w:val="640"/>
          <w:marRight w:val="0"/>
          <w:marTop w:val="0"/>
          <w:marBottom w:val="0"/>
          <w:divBdr>
            <w:top w:val="none" w:sz="0" w:space="0" w:color="auto"/>
            <w:left w:val="none" w:sz="0" w:space="0" w:color="auto"/>
            <w:bottom w:val="none" w:sz="0" w:space="0" w:color="auto"/>
            <w:right w:val="none" w:sz="0" w:space="0" w:color="auto"/>
          </w:divBdr>
        </w:div>
        <w:div w:id="922494288">
          <w:marLeft w:val="640"/>
          <w:marRight w:val="0"/>
          <w:marTop w:val="0"/>
          <w:marBottom w:val="0"/>
          <w:divBdr>
            <w:top w:val="none" w:sz="0" w:space="0" w:color="auto"/>
            <w:left w:val="none" w:sz="0" w:space="0" w:color="auto"/>
            <w:bottom w:val="none" w:sz="0" w:space="0" w:color="auto"/>
            <w:right w:val="none" w:sz="0" w:space="0" w:color="auto"/>
          </w:divBdr>
        </w:div>
        <w:div w:id="2104064101">
          <w:marLeft w:val="640"/>
          <w:marRight w:val="0"/>
          <w:marTop w:val="0"/>
          <w:marBottom w:val="0"/>
          <w:divBdr>
            <w:top w:val="none" w:sz="0" w:space="0" w:color="auto"/>
            <w:left w:val="none" w:sz="0" w:space="0" w:color="auto"/>
            <w:bottom w:val="none" w:sz="0" w:space="0" w:color="auto"/>
            <w:right w:val="none" w:sz="0" w:space="0" w:color="auto"/>
          </w:divBdr>
        </w:div>
        <w:div w:id="1867256485">
          <w:marLeft w:val="640"/>
          <w:marRight w:val="0"/>
          <w:marTop w:val="0"/>
          <w:marBottom w:val="0"/>
          <w:divBdr>
            <w:top w:val="none" w:sz="0" w:space="0" w:color="auto"/>
            <w:left w:val="none" w:sz="0" w:space="0" w:color="auto"/>
            <w:bottom w:val="none" w:sz="0" w:space="0" w:color="auto"/>
            <w:right w:val="none" w:sz="0" w:space="0" w:color="auto"/>
          </w:divBdr>
        </w:div>
      </w:divsChild>
    </w:div>
    <w:div w:id="1113087267">
      <w:bodyDiv w:val="1"/>
      <w:marLeft w:val="0"/>
      <w:marRight w:val="0"/>
      <w:marTop w:val="0"/>
      <w:marBottom w:val="0"/>
      <w:divBdr>
        <w:top w:val="none" w:sz="0" w:space="0" w:color="auto"/>
        <w:left w:val="none" w:sz="0" w:space="0" w:color="auto"/>
        <w:bottom w:val="none" w:sz="0" w:space="0" w:color="auto"/>
        <w:right w:val="none" w:sz="0" w:space="0" w:color="auto"/>
      </w:divBdr>
      <w:divsChild>
        <w:div w:id="1937011174">
          <w:marLeft w:val="640"/>
          <w:marRight w:val="0"/>
          <w:marTop w:val="0"/>
          <w:marBottom w:val="0"/>
          <w:divBdr>
            <w:top w:val="none" w:sz="0" w:space="0" w:color="auto"/>
            <w:left w:val="none" w:sz="0" w:space="0" w:color="auto"/>
            <w:bottom w:val="none" w:sz="0" w:space="0" w:color="auto"/>
            <w:right w:val="none" w:sz="0" w:space="0" w:color="auto"/>
          </w:divBdr>
        </w:div>
        <w:div w:id="536240346">
          <w:marLeft w:val="640"/>
          <w:marRight w:val="0"/>
          <w:marTop w:val="0"/>
          <w:marBottom w:val="0"/>
          <w:divBdr>
            <w:top w:val="none" w:sz="0" w:space="0" w:color="auto"/>
            <w:left w:val="none" w:sz="0" w:space="0" w:color="auto"/>
            <w:bottom w:val="none" w:sz="0" w:space="0" w:color="auto"/>
            <w:right w:val="none" w:sz="0" w:space="0" w:color="auto"/>
          </w:divBdr>
        </w:div>
        <w:div w:id="1036388009">
          <w:marLeft w:val="640"/>
          <w:marRight w:val="0"/>
          <w:marTop w:val="0"/>
          <w:marBottom w:val="0"/>
          <w:divBdr>
            <w:top w:val="none" w:sz="0" w:space="0" w:color="auto"/>
            <w:left w:val="none" w:sz="0" w:space="0" w:color="auto"/>
            <w:bottom w:val="none" w:sz="0" w:space="0" w:color="auto"/>
            <w:right w:val="none" w:sz="0" w:space="0" w:color="auto"/>
          </w:divBdr>
        </w:div>
        <w:div w:id="347027606">
          <w:marLeft w:val="640"/>
          <w:marRight w:val="0"/>
          <w:marTop w:val="0"/>
          <w:marBottom w:val="0"/>
          <w:divBdr>
            <w:top w:val="none" w:sz="0" w:space="0" w:color="auto"/>
            <w:left w:val="none" w:sz="0" w:space="0" w:color="auto"/>
            <w:bottom w:val="none" w:sz="0" w:space="0" w:color="auto"/>
            <w:right w:val="none" w:sz="0" w:space="0" w:color="auto"/>
          </w:divBdr>
        </w:div>
        <w:div w:id="2064674706">
          <w:marLeft w:val="640"/>
          <w:marRight w:val="0"/>
          <w:marTop w:val="0"/>
          <w:marBottom w:val="0"/>
          <w:divBdr>
            <w:top w:val="none" w:sz="0" w:space="0" w:color="auto"/>
            <w:left w:val="none" w:sz="0" w:space="0" w:color="auto"/>
            <w:bottom w:val="none" w:sz="0" w:space="0" w:color="auto"/>
            <w:right w:val="none" w:sz="0" w:space="0" w:color="auto"/>
          </w:divBdr>
        </w:div>
        <w:div w:id="1617636657">
          <w:marLeft w:val="640"/>
          <w:marRight w:val="0"/>
          <w:marTop w:val="0"/>
          <w:marBottom w:val="0"/>
          <w:divBdr>
            <w:top w:val="none" w:sz="0" w:space="0" w:color="auto"/>
            <w:left w:val="none" w:sz="0" w:space="0" w:color="auto"/>
            <w:bottom w:val="none" w:sz="0" w:space="0" w:color="auto"/>
            <w:right w:val="none" w:sz="0" w:space="0" w:color="auto"/>
          </w:divBdr>
        </w:div>
        <w:div w:id="1427732180">
          <w:marLeft w:val="640"/>
          <w:marRight w:val="0"/>
          <w:marTop w:val="0"/>
          <w:marBottom w:val="0"/>
          <w:divBdr>
            <w:top w:val="none" w:sz="0" w:space="0" w:color="auto"/>
            <w:left w:val="none" w:sz="0" w:space="0" w:color="auto"/>
            <w:bottom w:val="none" w:sz="0" w:space="0" w:color="auto"/>
            <w:right w:val="none" w:sz="0" w:space="0" w:color="auto"/>
          </w:divBdr>
        </w:div>
        <w:div w:id="1441026623">
          <w:marLeft w:val="640"/>
          <w:marRight w:val="0"/>
          <w:marTop w:val="0"/>
          <w:marBottom w:val="0"/>
          <w:divBdr>
            <w:top w:val="none" w:sz="0" w:space="0" w:color="auto"/>
            <w:left w:val="none" w:sz="0" w:space="0" w:color="auto"/>
            <w:bottom w:val="none" w:sz="0" w:space="0" w:color="auto"/>
            <w:right w:val="none" w:sz="0" w:space="0" w:color="auto"/>
          </w:divBdr>
        </w:div>
        <w:div w:id="1243103671">
          <w:marLeft w:val="640"/>
          <w:marRight w:val="0"/>
          <w:marTop w:val="0"/>
          <w:marBottom w:val="0"/>
          <w:divBdr>
            <w:top w:val="none" w:sz="0" w:space="0" w:color="auto"/>
            <w:left w:val="none" w:sz="0" w:space="0" w:color="auto"/>
            <w:bottom w:val="none" w:sz="0" w:space="0" w:color="auto"/>
            <w:right w:val="none" w:sz="0" w:space="0" w:color="auto"/>
          </w:divBdr>
        </w:div>
        <w:div w:id="920797429">
          <w:marLeft w:val="640"/>
          <w:marRight w:val="0"/>
          <w:marTop w:val="0"/>
          <w:marBottom w:val="0"/>
          <w:divBdr>
            <w:top w:val="none" w:sz="0" w:space="0" w:color="auto"/>
            <w:left w:val="none" w:sz="0" w:space="0" w:color="auto"/>
            <w:bottom w:val="none" w:sz="0" w:space="0" w:color="auto"/>
            <w:right w:val="none" w:sz="0" w:space="0" w:color="auto"/>
          </w:divBdr>
        </w:div>
        <w:div w:id="548109289">
          <w:marLeft w:val="640"/>
          <w:marRight w:val="0"/>
          <w:marTop w:val="0"/>
          <w:marBottom w:val="0"/>
          <w:divBdr>
            <w:top w:val="none" w:sz="0" w:space="0" w:color="auto"/>
            <w:left w:val="none" w:sz="0" w:space="0" w:color="auto"/>
            <w:bottom w:val="none" w:sz="0" w:space="0" w:color="auto"/>
            <w:right w:val="none" w:sz="0" w:space="0" w:color="auto"/>
          </w:divBdr>
        </w:div>
        <w:div w:id="1087726387">
          <w:marLeft w:val="640"/>
          <w:marRight w:val="0"/>
          <w:marTop w:val="0"/>
          <w:marBottom w:val="0"/>
          <w:divBdr>
            <w:top w:val="none" w:sz="0" w:space="0" w:color="auto"/>
            <w:left w:val="none" w:sz="0" w:space="0" w:color="auto"/>
            <w:bottom w:val="none" w:sz="0" w:space="0" w:color="auto"/>
            <w:right w:val="none" w:sz="0" w:space="0" w:color="auto"/>
          </w:divBdr>
        </w:div>
        <w:div w:id="1254163948">
          <w:marLeft w:val="640"/>
          <w:marRight w:val="0"/>
          <w:marTop w:val="0"/>
          <w:marBottom w:val="0"/>
          <w:divBdr>
            <w:top w:val="none" w:sz="0" w:space="0" w:color="auto"/>
            <w:left w:val="none" w:sz="0" w:space="0" w:color="auto"/>
            <w:bottom w:val="none" w:sz="0" w:space="0" w:color="auto"/>
            <w:right w:val="none" w:sz="0" w:space="0" w:color="auto"/>
          </w:divBdr>
        </w:div>
        <w:div w:id="709037539">
          <w:marLeft w:val="640"/>
          <w:marRight w:val="0"/>
          <w:marTop w:val="0"/>
          <w:marBottom w:val="0"/>
          <w:divBdr>
            <w:top w:val="none" w:sz="0" w:space="0" w:color="auto"/>
            <w:left w:val="none" w:sz="0" w:space="0" w:color="auto"/>
            <w:bottom w:val="none" w:sz="0" w:space="0" w:color="auto"/>
            <w:right w:val="none" w:sz="0" w:space="0" w:color="auto"/>
          </w:divBdr>
        </w:div>
        <w:div w:id="1509520590">
          <w:marLeft w:val="640"/>
          <w:marRight w:val="0"/>
          <w:marTop w:val="0"/>
          <w:marBottom w:val="0"/>
          <w:divBdr>
            <w:top w:val="none" w:sz="0" w:space="0" w:color="auto"/>
            <w:left w:val="none" w:sz="0" w:space="0" w:color="auto"/>
            <w:bottom w:val="none" w:sz="0" w:space="0" w:color="auto"/>
            <w:right w:val="none" w:sz="0" w:space="0" w:color="auto"/>
          </w:divBdr>
        </w:div>
        <w:div w:id="880214822">
          <w:marLeft w:val="640"/>
          <w:marRight w:val="0"/>
          <w:marTop w:val="0"/>
          <w:marBottom w:val="0"/>
          <w:divBdr>
            <w:top w:val="none" w:sz="0" w:space="0" w:color="auto"/>
            <w:left w:val="none" w:sz="0" w:space="0" w:color="auto"/>
            <w:bottom w:val="none" w:sz="0" w:space="0" w:color="auto"/>
            <w:right w:val="none" w:sz="0" w:space="0" w:color="auto"/>
          </w:divBdr>
        </w:div>
      </w:divsChild>
    </w:div>
    <w:div w:id="1175148492">
      <w:bodyDiv w:val="1"/>
      <w:marLeft w:val="0"/>
      <w:marRight w:val="0"/>
      <w:marTop w:val="0"/>
      <w:marBottom w:val="0"/>
      <w:divBdr>
        <w:top w:val="none" w:sz="0" w:space="0" w:color="auto"/>
        <w:left w:val="none" w:sz="0" w:space="0" w:color="auto"/>
        <w:bottom w:val="none" w:sz="0" w:space="0" w:color="auto"/>
        <w:right w:val="none" w:sz="0" w:space="0" w:color="auto"/>
      </w:divBdr>
    </w:div>
    <w:div w:id="1177578933">
      <w:bodyDiv w:val="1"/>
      <w:marLeft w:val="0"/>
      <w:marRight w:val="0"/>
      <w:marTop w:val="0"/>
      <w:marBottom w:val="0"/>
      <w:divBdr>
        <w:top w:val="none" w:sz="0" w:space="0" w:color="auto"/>
        <w:left w:val="none" w:sz="0" w:space="0" w:color="auto"/>
        <w:bottom w:val="none" w:sz="0" w:space="0" w:color="auto"/>
        <w:right w:val="none" w:sz="0" w:space="0" w:color="auto"/>
      </w:divBdr>
      <w:divsChild>
        <w:div w:id="1102342623">
          <w:marLeft w:val="640"/>
          <w:marRight w:val="0"/>
          <w:marTop w:val="0"/>
          <w:marBottom w:val="0"/>
          <w:divBdr>
            <w:top w:val="none" w:sz="0" w:space="0" w:color="auto"/>
            <w:left w:val="none" w:sz="0" w:space="0" w:color="auto"/>
            <w:bottom w:val="none" w:sz="0" w:space="0" w:color="auto"/>
            <w:right w:val="none" w:sz="0" w:space="0" w:color="auto"/>
          </w:divBdr>
        </w:div>
        <w:div w:id="951321911">
          <w:marLeft w:val="640"/>
          <w:marRight w:val="0"/>
          <w:marTop w:val="0"/>
          <w:marBottom w:val="0"/>
          <w:divBdr>
            <w:top w:val="none" w:sz="0" w:space="0" w:color="auto"/>
            <w:left w:val="none" w:sz="0" w:space="0" w:color="auto"/>
            <w:bottom w:val="none" w:sz="0" w:space="0" w:color="auto"/>
            <w:right w:val="none" w:sz="0" w:space="0" w:color="auto"/>
          </w:divBdr>
        </w:div>
        <w:div w:id="591012123">
          <w:marLeft w:val="640"/>
          <w:marRight w:val="0"/>
          <w:marTop w:val="0"/>
          <w:marBottom w:val="0"/>
          <w:divBdr>
            <w:top w:val="none" w:sz="0" w:space="0" w:color="auto"/>
            <w:left w:val="none" w:sz="0" w:space="0" w:color="auto"/>
            <w:bottom w:val="none" w:sz="0" w:space="0" w:color="auto"/>
            <w:right w:val="none" w:sz="0" w:space="0" w:color="auto"/>
          </w:divBdr>
        </w:div>
        <w:div w:id="728840372">
          <w:marLeft w:val="640"/>
          <w:marRight w:val="0"/>
          <w:marTop w:val="0"/>
          <w:marBottom w:val="0"/>
          <w:divBdr>
            <w:top w:val="none" w:sz="0" w:space="0" w:color="auto"/>
            <w:left w:val="none" w:sz="0" w:space="0" w:color="auto"/>
            <w:bottom w:val="none" w:sz="0" w:space="0" w:color="auto"/>
            <w:right w:val="none" w:sz="0" w:space="0" w:color="auto"/>
          </w:divBdr>
        </w:div>
        <w:div w:id="1661034546">
          <w:marLeft w:val="640"/>
          <w:marRight w:val="0"/>
          <w:marTop w:val="0"/>
          <w:marBottom w:val="0"/>
          <w:divBdr>
            <w:top w:val="none" w:sz="0" w:space="0" w:color="auto"/>
            <w:left w:val="none" w:sz="0" w:space="0" w:color="auto"/>
            <w:bottom w:val="none" w:sz="0" w:space="0" w:color="auto"/>
            <w:right w:val="none" w:sz="0" w:space="0" w:color="auto"/>
          </w:divBdr>
        </w:div>
        <w:div w:id="257950301">
          <w:marLeft w:val="640"/>
          <w:marRight w:val="0"/>
          <w:marTop w:val="0"/>
          <w:marBottom w:val="0"/>
          <w:divBdr>
            <w:top w:val="none" w:sz="0" w:space="0" w:color="auto"/>
            <w:left w:val="none" w:sz="0" w:space="0" w:color="auto"/>
            <w:bottom w:val="none" w:sz="0" w:space="0" w:color="auto"/>
            <w:right w:val="none" w:sz="0" w:space="0" w:color="auto"/>
          </w:divBdr>
        </w:div>
        <w:div w:id="998389682">
          <w:marLeft w:val="640"/>
          <w:marRight w:val="0"/>
          <w:marTop w:val="0"/>
          <w:marBottom w:val="0"/>
          <w:divBdr>
            <w:top w:val="none" w:sz="0" w:space="0" w:color="auto"/>
            <w:left w:val="none" w:sz="0" w:space="0" w:color="auto"/>
            <w:bottom w:val="none" w:sz="0" w:space="0" w:color="auto"/>
            <w:right w:val="none" w:sz="0" w:space="0" w:color="auto"/>
          </w:divBdr>
        </w:div>
        <w:div w:id="1293898676">
          <w:marLeft w:val="640"/>
          <w:marRight w:val="0"/>
          <w:marTop w:val="0"/>
          <w:marBottom w:val="0"/>
          <w:divBdr>
            <w:top w:val="none" w:sz="0" w:space="0" w:color="auto"/>
            <w:left w:val="none" w:sz="0" w:space="0" w:color="auto"/>
            <w:bottom w:val="none" w:sz="0" w:space="0" w:color="auto"/>
            <w:right w:val="none" w:sz="0" w:space="0" w:color="auto"/>
          </w:divBdr>
        </w:div>
        <w:div w:id="996609586">
          <w:marLeft w:val="640"/>
          <w:marRight w:val="0"/>
          <w:marTop w:val="0"/>
          <w:marBottom w:val="0"/>
          <w:divBdr>
            <w:top w:val="none" w:sz="0" w:space="0" w:color="auto"/>
            <w:left w:val="none" w:sz="0" w:space="0" w:color="auto"/>
            <w:bottom w:val="none" w:sz="0" w:space="0" w:color="auto"/>
            <w:right w:val="none" w:sz="0" w:space="0" w:color="auto"/>
          </w:divBdr>
        </w:div>
        <w:div w:id="351499764">
          <w:marLeft w:val="640"/>
          <w:marRight w:val="0"/>
          <w:marTop w:val="0"/>
          <w:marBottom w:val="0"/>
          <w:divBdr>
            <w:top w:val="none" w:sz="0" w:space="0" w:color="auto"/>
            <w:left w:val="none" w:sz="0" w:space="0" w:color="auto"/>
            <w:bottom w:val="none" w:sz="0" w:space="0" w:color="auto"/>
            <w:right w:val="none" w:sz="0" w:space="0" w:color="auto"/>
          </w:divBdr>
        </w:div>
        <w:div w:id="957444293">
          <w:marLeft w:val="640"/>
          <w:marRight w:val="0"/>
          <w:marTop w:val="0"/>
          <w:marBottom w:val="0"/>
          <w:divBdr>
            <w:top w:val="none" w:sz="0" w:space="0" w:color="auto"/>
            <w:left w:val="none" w:sz="0" w:space="0" w:color="auto"/>
            <w:bottom w:val="none" w:sz="0" w:space="0" w:color="auto"/>
            <w:right w:val="none" w:sz="0" w:space="0" w:color="auto"/>
          </w:divBdr>
        </w:div>
        <w:div w:id="1745300239">
          <w:marLeft w:val="640"/>
          <w:marRight w:val="0"/>
          <w:marTop w:val="0"/>
          <w:marBottom w:val="0"/>
          <w:divBdr>
            <w:top w:val="none" w:sz="0" w:space="0" w:color="auto"/>
            <w:left w:val="none" w:sz="0" w:space="0" w:color="auto"/>
            <w:bottom w:val="none" w:sz="0" w:space="0" w:color="auto"/>
            <w:right w:val="none" w:sz="0" w:space="0" w:color="auto"/>
          </w:divBdr>
        </w:div>
        <w:div w:id="1828017417">
          <w:marLeft w:val="640"/>
          <w:marRight w:val="0"/>
          <w:marTop w:val="0"/>
          <w:marBottom w:val="0"/>
          <w:divBdr>
            <w:top w:val="none" w:sz="0" w:space="0" w:color="auto"/>
            <w:left w:val="none" w:sz="0" w:space="0" w:color="auto"/>
            <w:bottom w:val="none" w:sz="0" w:space="0" w:color="auto"/>
            <w:right w:val="none" w:sz="0" w:space="0" w:color="auto"/>
          </w:divBdr>
        </w:div>
        <w:div w:id="1248229306">
          <w:marLeft w:val="640"/>
          <w:marRight w:val="0"/>
          <w:marTop w:val="0"/>
          <w:marBottom w:val="0"/>
          <w:divBdr>
            <w:top w:val="none" w:sz="0" w:space="0" w:color="auto"/>
            <w:left w:val="none" w:sz="0" w:space="0" w:color="auto"/>
            <w:bottom w:val="none" w:sz="0" w:space="0" w:color="auto"/>
            <w:right w:val="none" w:sz="0" w:space="0" w:color="auto"/>
          </w:divBdr>
        </w:div>
        <w:div w:id="908149719">
          <w:marLeft w:val="640"/>
          <w:marRight w:val="0"/>
          <w:marTop w:val="0"/>
          <w:marBottom w:val="0"/>
          <w:divBdr>
            <w:top w:val="none" w:sz="0" w:space="0" w:color="auto"/>
            <w:left w:val="none" w:sz="0" w:space="0" w:color="auto"/>
            <w:bottom w:val="none" w:sz="0" w:space="0" w:color="auto"/>
            <w:right w:val="none" w:sz="0" w:space="0" w:color="auto"/>
          </w:divBdr>
        </w:div>
        <w:div w:id="461388838">
          <w:marLeft w:val="640"/>
          <w:marRight w:val="0"/>
          <w:marTop w:val="0"/>
          <w:marBottom w:val="0"/>
          <w:divBdr>
            <w:top w:val="none" w:sz="0" w:space="0" w:color="auto"/>
            <w:left w:val="none" w:sz="0" w:space="0" w:color="auto"/>
            <w:bottom w:val="none" w:sz="0" w:space="0" w:color="auto"/>
            <w:right w:val="none" w:sz="0" w:space="0" w:color="auto"/>
          </w:divBdr>
        </w:div>
        <w:div w:id="140772233">
          <w:marLeft w:val="640"/>
          <w:marRight w:val="0"/>
          <w:marTop w:val="0"/>
          <w:marBottom w:val="0"/>
          <w:divBdr>
            <w:top w:val="none" w:sz="0" w:space="0" w:color="auto"/>
            <w:left w:val="none" w:sz="0" w:space="0" w:color="auto"/>
            <w:bottom w:val="none" w:sz="0" w:space="0" w:color="auto"/>
            <w:right w:val="none" w:sz="0" w:space="0" w:color="auto"/>
          </w:divBdr>
        </w:div>
        <w:div w:id="887108106">
          <w:marLeft w:val="640"/>
          <w:marRight w:val="0"/>
          <w:marTop w:val="0"/>
          <w:marBottom w:val="0"/>
          <w:divBdr>
            <w:top w:val="none" w:sz="0" w:space="0" w:color="auto"/>
            <w:left w:val="none" w:sz="0" w:space="0" w:color="auto"/>
            <w:bottom w:val="none" w:sz="0" w:space="0" w:color="auto"/>
            <w:right w:val="none" w:sz="0" w:space="0" w:color="auto"/>
          </w:divBdr>
        </w:div>
        <w:div w:id="1368291738">
          <w:marLeft w:val="640"/>
          <w:marRight w:val="0"/>
          <w:marTop w:val="0"/>
          <w:marBottom w:val="0"/>
          <w:divBdr>
            <w:top w:val="none" w:sz="0" w:space="0" w:color="auto"/>
            <w:left w:val="none" w:sz="0" w:space="0" w:color="auto"/>
            <w:bottom w:val="none" w:sz="0" w:space="0" w:color="auto"/>
            <w:right w:val="none" w:sz="0" w:space="0" w:color="auto"/>
          </w:divBdr>
        </w:div>
        <w:div w:id="890455870">
          <w:marLeft w:val="640"/>
          <w:marRight w:val="0"/>
          <w:marTop w:val="0"/>
          <w:marBottom w:val="0"/>
          <w:divBdr>
            <w:top w:val="none" w:sz="0" w:space="0" w:color="auto"/>
            <w:left w:val="none" w:sz="0" w:space="0" w:color="auto"/>
            <w:bottom w:val="none" w:sz="0" w:space="0" w:color="auto"/>
            <w:right w:val="none" w:sz="0" w:space="0" w:color="auto"/>
          </w:divBdr>
        </w:div>
        <w:div w:id="1049189772">
          <w:marLeft w:val="640"/>
          <w:marRight w:val="0"/>
          <w:marTop w:val="0"/>
          <w:marBottom w:val="0"/>
          <w:divBdr>
            <w:top w:val="none" w:sz="0" w:space="0" w:color="auto"/>
            <w:left w:val="none" w:sz="0" w:space="0" w:color="auto"/>
            <w:bottom w:val="none" w:sz="0" w:space="0" w:color="auto"/>
            <w:right w:val="none" w:sz="0" w:space="0" w:color="auto"/>
          </w:divBdr>
        </w:div>
        <w:div w:id="2015954839">
          <w:marLeft w:val="640"/>
          <w:marRight w:val="0"/>
          <w:marTop w:val="0"/>
          <w:marBottom w:val="0"/>
          <w:divBdr>
            <w:top w:val="none" w:sz="0" w:space="0" w:color="auto"/>
            <w:left w:val="none" w:sz="0" w:space="0" w:color="auto"/>
            <w:bottom w:val="none" w:sz="0" w:space="0" w:color="auto"/>
            <w:right w:val="none" w:sz="0" w:space="0" w:color="auto"/>
          </w:divBdr>
        </w:div>
        <w:div w:id="874654288">
          <w:marLeft w:val="640"/>
          <w:marRight w:val="0"/>
          <w:marTop w:val="0"/>
          <w:marBottom w:val="0"/>
          <w:divBdr>
            <w:top w:val="none" w:sz="0" w:space="0" w:color="auto"/>
            <w:left w:val="none" w:sz="0" w:space="0" w:color="auto"/>
            <w:bottom w:val="none" w:sz="0" w:space="0" w:color="auto"/>
            <w:right w:val="none" w:sz="0" w:space="0" w:color="auto"/>
          </w:divBdr>
        </w:div>
        <w:div w:id="1122846880">
          <w:marLeft w:val="640"/>
          <w:marRight w:val="0"/>
          <w:marTop w:val="0"/>
          <w:marBottom w:val="0"/>
          <w:divBdr>
            <w:top w:val="none" w:sz="0" w:space="0" w:color="auto"/>
            <w:left w:val="none" w:sz="0" w:space="0" w:color="auto"/>
            <w:bottom w:val="none" w:sz="0" w:space="0" w:color="auto"/>
            <w:right w:val="none" w:sz="0" w:space="0" w:color="auto"/>
          </w:divBdr>
        </w:div>
      </w:divsChild>
    </w:div>
    <w:div w:id="1198467412">
      <w:bodyDiv w:val="1"/>
      <w:marLeft w:val="0"/>
      <w:marRight w:val="0"/>
      <w:marTop w:val="0"/>
      <w:marBottom w:val="0"/>
      <w:divBdr>
        <w:top w:val="none" w:sz="0" w:space="0" w:color="auto"/>
        <w:left w:val="none" w:sz="0" w:space="0" w:color="auto"/>
        <w:bottom w:val="none" w:sz="0" w:space="0" w:color="auto"/>
        <w:right w:val="none" w:sz="0" w:space="0" w:color="auto"/>
      </w:divBdr>
      <w:divsChild>
        <w:div w:id="1388645112">
          <w:marLeft w:val="640"/>
          <w:marRight w:val="0"/>
          <w:marTop w:val="0"/>
          <w:marBottom w:val="0"/>
          <w:divBdr>
            <w:top w:val="none" w:sz="0" w:space="0" w:color="auto"/>
            <w:left w:val="none" w:sz="0" w:space="0" w:color="auto"/>
            <w:bottom w:val="none" w:sz="0" w:space="0" w:color="auto"/>
            <w:right w:val="none" w:sz="0" w:space="0" w:color="auto"/>
          </w:divBdr>
        </w:div>
        <w:div w:id="1228878610">
          <w:marLeft w:val="640"/>
          <w:marRight w:val="0"/>
          <w:marTop w:val="0"/>
          <w:marBottom w:val="0"/>
          <w:divBdr>
            <w:top w:val="none" w:sz="0" w:space="0" w:color="auto"/>
            <w:left w:val="none" w:sz="0" w:space="0" w:color="auto"/>
            <w:bottom w:val="none" w:sz="0" w:space="0" w:color="auto"/>
            <w:right w:val="none" w:sz="0" w:space="0" w:color="auto"/>
          </w:divBdr>
        </w:div>
        <w:div w:id="1158765632">
          <w:marLeft w:val="640"/>
          <w:marRight w:val="0"/>
          <w:marTop w:val="0"/>
          <w:marBottom w:val="0"/>
          <w:divBdr>
            <w:top w:val="none" w:sz="0" w:space="0" w:color="auto"/>
            <w:left w:val="none" w:sz="0" w:space="0" w:color="auto"/>
            <w:bottom w:val="none" w:sz="0" w:space="0" w:color="auto"/>
            <w:right w:val="none" w:sz="0" w:space="0" w:color="auto"/>
          </w:divBdr>
        </w:div>
        <w:div w:id="892884624">
          <w:marLeft w:val="640"/>
          <w:marRight w:val="0"/>
          <w:marTop w:val="0"/>
          <w:marBottom w:val="0"/>
          <w:divBdr>
            <w:top w:val="none" w:sz="0" w:space="0" w:color="auto"/>
            <w:left w:val="none" w:sz="0" w:space="0" w:color="auto"/>
            <w:bottom w:val="none" w:sz="0" w:space="0" w:color="auto"/>
            <w:right w:val="none" w:sz="0" w:space="0" w:color="auto"/>
          </w:divBdr>
        </w:div>
        <w:div w:id="2124959429">
          <w:marLeft w:val="640"/>
          <w:marRight w:val="0"/>
          <w:marTop w:val="0"/>
          <w:marBottom w:val="0"/>
          <w:divBdr>
            <w:top w:val="none" w:sz="0" w:space="0" w:color="auto"/>
            <w:left w:val="none" w:sz="0" w:space="0" w:color="auto"/>
            <w:bottom w:val="none" w:sz="0" w:space="0" w:color="auto"/>
            <w:right w:val="none" w:sz="0" w:space="0" w:color="auto"/>
          </w:divBdr>
        </w:div>
        <w:div w:id="1810630462">
          <w:marLeft w:val="640"/>
          <w:marRight w:val="0"/>
          <w:marTop w:val="0"/>
          <w:marBottom w:val="0"/>
          <w:divBdr>
            <w:top w:val="none" w:sz="0" w:space="0" w:color="auto"/>
            <w:left w:val="none" w:sz="0" w:space="0" w:color="auto"/>
            <w:bottom w:val="none" w:sz="0" w:space="0" w:color="auto"/>
            <w:right w:val="none" w:sz="0" w:space="0" w:color="auto"/>
          </w:divBdr>
        </w:div>
        <w:div w:id="1729644279">
          <w:marLeft w:val="640"/>
          <w:marRight w:val="0"/>
          <w:marTop w:val="0"/>
          <w:marBottom w:val="0"/>
          <w:divBdr>
            <w:top w:val="none" w:sz="0" w:space="0" w:color="auto"/>
            <w:left w:val="none" w:sz="0" w:space="0" w:color="auto"/>
            <w:bottom w:val="none" w:sz="0" w:space="0" w:color="auto"/>
            <w:right w:val="none" w:sz="0" w:space="0" w:color="auto"/>
          </w:divBdr>
        </w:div>
        <w:div w:id="82604188">
          <w:marLeft w:val="640"/>
          <w:marRight w:val="0"/>
          <w:marTop w:val="0"/>
          <w:marBottom w:val="0"/>
          <w:divBdr>
            <w:top w:val="none" w:sz="0" w:space="0" w:color="auto"/>
            <w:left w:val="none" w:sz="0" w:space="0" w:color="auto"/>
            <w:bottom w:val="none" w:sz="0" w:space="0" w:color="auto"/>
            <w:right w:val="none" w:sz="0" w:space="0" w:color="auto"/>
          </w:divBdr>
        </w:div>
        <w:div w:id="664935708">
          <w:marLeft w:val="640"/>
          <w:marRight w:val="0"/>
          <w:marTop w:val="0"/>
          <w:marBottom w:val="0"/>
          <w:divBdr>
            <w:top w:val="none" w:sz="0" w:space="0" w:color="auto"/>
            <w:left w:val="none" w:sz="0" w:space="0" w:color="auto"/>
            <w:bottom w:val="none" w:sz="0" w:space="0" w:color="auto"/>
            <w:right w:val="none" w:sz="0" w:space="0" w:color="auto"/>
          </w:divBdr>
        </w:div>
        <w:div w:id="1125468746">
          <w:marLeft w:val="640"/>
          <w:marRight w:val="0"/>
          <w:marTop w:val="0"/>
          <w:marBottom w:val="0"/>
          <w:divBdr>
            <w:top w:val="none" w:sz="0" w:space="0" w:color="auto"/>
            <w:left w:val="none" w:sz="0" w:space="0" w:color="auto"/>
            <w:bottom w:val="none" w:sz="0" w:space="0" w:color="auto"/>
            <w:right w:val="none" w:sz="0" w:space="0" w:color="auto"/>
          </w:divBdr>
        </w:div>
        <w:div w:id="551889493">
          <w:marLeft w:val="640"/>
          <w:marRight w:val="0"/>
          <w:marTop w:val="0"/>
          <w:marBottom w:val="0"/>
          <w:divBdr>
            <w:top w:val="none" w:sz="0" w:space="0" w:color="auto"/>
            <w:left w:val="none" w:sz="0" w:space="0" w:color="auto"/>
            <w:bottom w:val="none" w:sz="0" w:space="0" w:color="auto"/>
            <w:right w:val="none" w:sz="0" w:space="0" w:color="auto"/>
          </w:divBdr>
        </w:div>
        <w:div w:id="294524238">
          <w:marLeft w:val="640"/>
          <w:marRight w:val="0"/>
          <w:marTop w:val="0"/>
          <w:marBottom w:val="0"/>
          <w:divBdr>
            <w:top w:val="none" w:sz="0" w:space="0" w:color="auto"/>
            <w:left w:val="none" w:sz="0" w:space="0" w:color="auto"/>
            <w:bottom w:val="none" w:sz="0" w:space="0" w:color="auto"/>
            <w:right w:val="none" w:sz="0" w:space="0" w:color="auto"/>
          </w:divBdr>
        </w:div>
        <w:div w:id="1829205725">
          <w:marLeft w:val="640"/>
          <w:marRight w:val="0"/>
          <w:marTop w:val="0"/>
          <w:marBottom w:val="0"/>
          <w:divBdr>
            <w:top w:val="none" w:sz="0" w:space="0" w:color="auto"/>
            <w:left w:val="none" w:sz="0" w:space="0" w:color="auto"/>
            <w:bottom w:val="none" w:sz="0" w:space="0" w:color="auto"/>
            <w:right w:val="none" w:sz="0" w:space="0" w:color="auto"/>
          </w:divBdr>
        </w:div>
        <w:div w:id="380592529">
          <w:marLeft w:val="640"/>
          <w:marRight w:val="0"/>
          <w:marTop w:val="0"/>
          <w:marBottom w:val="0"/>
          <w:divBdr>
            <w:top w:val="none" w:sz="0" w:space="0" w:color="auto"/>
            <w:left w:val="none" w:sz="0" w:space="0" w:color="auto"/>
            <w:bottom w:val="none" w:sz="0" w:space="0" w:color="auto"/>
            <w:right w:val="none" w:sz="0" w:space="0" w:color="auto"/>
          </w:divBdr>
        </w:div>
        <w:div w:id="753161522">
          <w:marLeft w:val="640"/>
          <w:marRight w:val="0"/>
          <w:marTop w:val="0"/>
          <w:marBottom w:val="0"/>
          <w:divBdr>
            <w:top w:val="none" w:sz="0" w:space="0" w:color="auto"/>
            <w:left w:val="none" w:sz="0" w:space="0" w:color="auto"/>
            <w:bottom w:val="none" w:sz="0" w:space="0" w:color="auto"/>
            <w:right w:val="none" w:sz="0" w:space="0" w:color="auto"/>
          </w:divBdr>
        </w:div>
        <w:div w:id="322658507">
          <w:marLeft w:val="640"/>
          <w:marRight w:val="0"/>
          <w:marTop w:val="0"/>
          <w:marBottom w:val="0"/>
          <w:divBdr>
            <w:top w:val="none" w:sz="0" w:space="0" w:color="auto"/>
            <w:left w:val="none" w:sz="0" w:space="0" w:color="auto"/>
            <w:bottom w:val="none" w:sz="0" w:space="0" w:color="auto"/>
            <w:right w:val="none" w:sz="0" w:space="0" w:color="auto"/>
          </w:divBdr>
        </w:div>
        <w:div w:id="1972394749">
          <w:marLeft w:val="640"/>
          <w:marRight w:val="0"/>
          <w:marTop w:val="0"/>
          <w:marBottom w:val="0"/>
          <w:divBdr>
            <w:top w:val="none" w:sz="0" w:space="0" w:color="auto"/>
            <w:left w:val="none" w:sz="0" w:space="0" w:color="auto"/>
            <w:bottom w:val="none" w:sz="0" w:space="0" w:color="auto"/>
            <w:right w:val="none" w:sz="0" w:space="0" w:color="auto"/>
          </w:divBdr>
        </w:div>
        <w:div w:id="1281063505">
          <w:marLeft w:val="640"/>
          <w:marRight w:val="0"/>
          <w:marTop w:val="0"/>
          <w:marBottom w:val="0"/>
          <w:divBdr>
            <w:top w:val="none" w:sz="0" w:space="0" w:color="auto"/>
            <w:left w:val="none" w:sz="0" w:space="0" w:color="auto"/>
            <w:bottom w:val="none" w:sz="0" w:space="0" w:color="auto"/>
            <w:right w:val="none" w:sz="0" w:space="0" w:color="auto"/>
          </w:divBdr>
        </w:div>
        <w:div w:id="686641068">
          <w:marLeft w:val="640"/>
          <w:marRight w:val="0"/>
          <w:marTop w:val="0"/>
          <w:marBottom w:val="0"/>
          <w:divBdr>
            <w:top w:val="none" w:sz="0" w:space="0" w:color="auto"/>
            <w:left w:val="none" w:sz="0" w:space="0" w:color="auto"/>
            <w:bottom w:val="none" w:sz="0" w:space="0" w:color="auto"/>
            <w:right w:val="none" w:sz="0" w:space="0" w:color="auto"/>
          </w:divBdr>
        </w:div>
        <w:div w:id="528105247">
          <w:marLeft w:val="640"/>
          <w:marRight w:val="0"/>
          <w:marTop w:val="0"/>
          <w:marBottom w:val="0"/>
          <w:divBdr>
            <w:top w:val="none" w:sz="0" w:space="0" w:color="auto"/>
            <w:left w:val="none" w:sz="0" w:space="0" w:color="auto"/>
            <w:bottom w:val="none" w:sz="0" w:space="0" w:color="auto"/>
            <w:right w:val="none" w:sz="0" w:space="0" w:color="auto"/>
          </w:divBdr>
        </w:div>
        <w:div w:id="342368274">
          <w:marLeft w:val="640"/>
          <w:marRight w:val="0"/>
          <w:marTop w:val="0"/>
          <w:marBottom w:val="0"/>
          <w:divBdr>
            <w:top w:val="none" w:sz="0" w:space="0" w:color="auto"/>
            <w:left w:val="none" w:sz="0" w:space="0" w:color="auto"/>
            <w:bottom w:val="none" w:sz="0" w:space="0" w:color="auto"/>
            <w:right w:val="none" w:sz="0" w:space="0" w:color="auto"/>
          </w:divBdr>
        </w:div>
        <w:div w:id="1478644517">
          <w:marLeft w:val="640"/>
          <w:marRight w:val="0"/>
          <w:marTop w:val="0"/>
          <w:marBottom w:val="0"/>
          <w:divBdr>
            <w:top w:val="none" w:sz="0" w:space="0" w:color="auto"/>
            <w:left w:val="none" w:sz="0" w:space="0" w:color="auto"/>
            <w:bottom w:val="none" w:sz="0" w:space="0" w:color="auto"/>
            <w:right w:val="none" w:sz="0" w:space="0" w:color="auto"/>
          </w:divBdr>
        </w:div>
      </w:divsChild>
    </w:div>
    <w:div w:id="1278754229">
      <w:bodyDiv w:val="1"/>
      <w:marLeft w:val="0"/>
      <w:marRight w:val="0"/>
      <w:marTop w:val="0"/>
      <w:marBottom w:val="0"/>
      <w:divBdr>
        <w:top w:val="none" w:sz="0" w:space="0" w:color="auto"/>
        <w:left w:val="none" w:sz="0" w:space="0" w:color="auto"/>
        <w:bottom w:val="none" w:sz="0" w:space="0" w:color="auto"/>
        <w:right w:val="none" w:sz="0" w:space="0" w:color="auto"/>
      </w:divBdr>
      <w:divsChild>
        <w:div w:id="121732009">
          <w:marLeft w:val="640"/>
          <w:marRight w:val="0"/>
          <w:marTop w:val="0"/>
          <w:marBottom w:val="0"/>
          <w:divBdr>
            <w:top w:val="none" w:sz="0" w:space="0" w:color="auto"/>
            <w:left w:val="none" w:sz="0" w:space="0" w:color="auto"/>
            <w:bottom w:val="none" w:sz="0" w:space="0" w:color="auto"/>
            <w:right w:val="none" w:sz="0" w:space="0" w:color="auto"/>
          </w:divBdr>
        </w:div>
        <w:div w:id="821314757">
          <w:marLeft w:val="640"/>
          <w:marRight w:val="0"/>
          <w:marTop w:val="0"/>
          <w:marBottom w:val="0"/>
          <w:divBdr>
            <w:top w:val="none" w:sz="0" w:space="0" w:color="auto"/>
            <w:left w:val="none" w:sz="0" w:space="0" w:color="auto"/>
            <w:bottom w:val="none" w:sz="0" w:space="0" w:color="auto"/>
            <w:right w:val="none" w:sz="0" w:space="0" w:color="auto"/>
          </w:divBdr>
        </w:div>
        <w:div w:id="1673410014">
          <w:marLeft w:val="640"/>
          <w:marRight w:val="0"/>
          <w:marTop w:val="0"/>
          <w:marBottom w:val="0"/>
          <w:divBdr>
            <w:top w:val="none" w:sz="0" w:space="0" w:color="auto"/>
            <w:left w:val="none" w:sz="0" w:space="0" w:color="auto"/>
            <w:bottom w:val="none" w:sz="0" w:space="0" w:color="auto"/>
            <w:right w:val="none" w:sz="0" w:space="0" w:color="auto"/>
          </w:divBdr>
        </w:div>
        <w:div w:id="554199649">
          <w:marLeft w:val="640"/>
          <w:marRight w:val="0"/>
          <w:marTop w:val="0"/>
          <w:marBottom w:val="0"/>
          <w:divBdr>
            <w:top w:val="none" w:sz="0" w:space="0" w:color="auto"/>
            <w:left w:val="none" w:sz="0" w:space="0" w:color="auto"/>
            <w:bottom w:val="none" w:sz="0" w:space="0" w:color="auto"/>
            <w:right w:val="none" w:sz="0" w:space="0" w:color="auto"/>
          </w:divBdr>
        </w:div>
        <w:div w:id="1037852248">
          <w:marLeft w:val="640"/>
          <w:marRight w:val="0"/>
          <w:marTop w:val="0"/>
          <w:marBottom w:val="0"/>
          <w:divBdr>
            <w:top w:val="none" w:sz="0" w:space="0" w:color="auto"/>
            <w:left w:val="none" w:sz="0" w:space="0" w:color="auto"/>
            <w:bottom w:val="none" w:sz="0" w:space="0" w:color="auto"/>
            <w:right w:val="none" w:sz="0" w:space="0" w:color="auto"/>
          </w:divBdr>
        </w:div>
        <w:div w:id="2080008850">
          <w:marLeft w:val="640"/>
          <w:marRight w:val="0"/>
          <w:marTop w:val="0"/>
          <w:marBottom w:val="0"/>
          <w:divBdr>
            <w:top w:val="none" w:sz="0" w:space="0" w:color="auto"/>
            <w:left w:val="none" w:sz="0" w:space="0" w:color="auto"/>
            <w:bottom w:val="none" w:sz="0" w:space="0" w:color="auto"/>
            <w:right w:val="none" w:sz="0" w:space="0" w:color="auto"/>
          </w:divBdr>
        </w:div>
        <w:div w:id="2079937139">
          <w:marLeft w:val="640"/>
          <w:marRight w:val="0"/>
          <w:marTop w:val="0"/>
          <w:marBottom w:val="0"/>
          <w:divBdr>
            <w:top w:val="none" w:sz="0" w:space="0" w:color="auto"/>
            <w:left w:val="none" w:sz="0" w:space="0" w:color="auto"/>
            <w:bottom w:val="none" w:sz="0" w:space="0" w:color="auto"/>
            <w:right w:val="none" w:sz="0" w:space="0" w:color="auto"/>
          </w:divBdr>
        </w:div>
        <w:div w:id="444887915">
          <w:marLeft w:val="640"/>
          <w:marRight w:val="0"/>
          <w:marTop w:val="0"/>
          <w:marBottom w:val="0"/>
          <w:divBdr>
            <w:top w:val="none" w:sz="0" w:space="0" w:color="auto"/>
            <w:left w:val="none" w:sz="0" w:space="0" w:color="auto"/>
            <w:bottom w:val="none" w:sz="0" w:space="0" w:color="auto"/>
            <w:right w:val="none" w:sz="0" w:space="0" w:color="auto"/>
          </w:divBdr>
        </w:div>
        <w:div w:id="2085225770">
          <w:marLeft w:val="640"/>
          <w:marRight w:val="0"/>
          <w:marTop w:val="0"/>
          <w:marBottom w:val="0"/>
          <w:divBdr>
            <w:top w:val="none" w:sz="0" w:space="0" w:color="auto"/>
            <w:left w:val="none" w:sz="0" w:space="0" w:color="auto"/>
            <w:bottom w:val="none" w:sz="0" w:space="0" w:color="auto"/>
            <w:right w:val="none" w:sz="0" w:space="0" w:color="auto"/>
          </w:divBdr>
        </w:div>
        <w:div w:id="531067948">
          <w:marLeft w:val="640"/>
          <w:marRight w:val="0"/>
          <w:marTop w:val="0"/>
          <w:marBottom w:val="0"/>
          <w:divBdr>
            <w:top w:val="none" w:sz="0" w:space="0" w:color="auto"/>
            <w:left w:val="none" w:sz="0" w:space="0" w:color="auto"/>
            <w:bottom w:val="none" w:sz="0" w:space="0" w:color="auto"/>
            <w:right w:val="none" w:sz="0" w:space="0" w:color="auto"/>
          </w:divBdr>
        </w:div>
        <w:div w:id="1650134883">
          <w:marLeft w:val="640"/>
          <w:marRight w:val="0"/>
          <w:marTop w:val="0"/>
          <w:marBottom w:val="0"/>
          <w:divBdr>
            <w:top w:val="none" w:sz="0" w:space="0" w:color="auto"/>
            <w:left w:val="none" w:sz="0" w:space="0" w:color="auto"/>
            <w:bottom w:val="none" w:sz="0" w:space="0" w:color="auto"/>
            <w:right w:val="none" w:sz="0" w:space="0" w:color="auto"/>
          </w:divBdr>
        </w:div>
        <w:div w:id="1479541068">
          <w:marLeft w:val="640"/>
          <w:marRight w:val="0"/>
          <w:marTop w:val="0"/>
          <w:marBottom w:val="0"/>
          <w:divBdr>
            <w:top w:val="none" w:sz="0" w:space="0" w:color="auto"/>
            <w:left w:val="none" w:sz="0" w:space="0" w:color="auto"/>
            <w:bottom w:val="none" w:sz="0" w:space="0" w:color="auto"/>
            <w:right w:val="none" w:sz="0" w:space="0" w:color="auto"/>
          </w:divBdr>
        </w:div>
        <w:div w:id="1419251946">
          <w:marLeft w:val="640"/>
          <w:marRight w:val="0"/>
          <w:marTop w:val="0"/>
          <w:marBottom w:val="0"/>
          <w:divBdr>
            <w:top w:val="none" w:sz="0" w:space="0" w:color="auto"/>
            <w:left w:val="none" w:sz="0" w:space="0" w:color="auto"/>
            <w:bottom w:val="none" w:sz="0" w:space="0" w:color="auto"/>
            <w:right w:val="none" w:sz="0" w:space="0" w:color="auto"/>
          </w:divBdr>
        </w:div>
        <w:div w:id="1691836705">
          <w:marLeft w:val="640"/>
          <w:marRight w:val="0"/>
          <w:marTop w:val="0"/>
          <w:marBottom w:val="0"/>
          <w:divBdr>
            <w:top w:val="none" w:sz="0" w:space="0" w:color="auto"/>
            <w:left w:val="none" w:sz="0" w:space="0" w:color="auto"/>
            <w:bottom w:val="none" w:sz="0" w:space="0" w:color="auto"/>
            <w:right w:val="none" w:sz="0" w:space="0" w:color="auto"/>
          </w:divBdr>
        </w:div>
        <w:div w:id="1448546362">
          <w:marLeft w:val="640"/>
          <w:marRight w:val="0"/>
          <w:marTop w:val="0"/>
          <w:marBottom w:val="0"/>
          <w:divBdr>
            <w:top w:val="none" w:sz="0" w:space="0" w:color="auto"/>
            <w:left w:val="none" w:sz="0" w:space="0" w:color="auto"/>
            <w:bottom w:val="none" w:sz="0" w:space="0" w:color="auto"/>
            <w:right w:val="none" w:sz="0" w:space="0" w:color="auto"/>
          </w:divBdr>
        </w:div>
        <w:div w:id="2074421729">
          <w:marLeft w:val="640"/>
          <w:marRight w:val="0"/>
          <w:marTop w:val="0"/>
          <w:marBottom w:val="0"/>
          <w:divBdr>
            <w:top w:val="none" w:sz="0" w:space="0" w:color="auto"/>
            <w:left w:val="none" w:sz="0" w:space="0" w:color="auto"/>
            <w:bottom w:val="none" w:sz="0" w:space="0" w:color="auto"/>
            <w:right w:val="none" w:sz="0" w:space="0" w:color="auto"/>
          </w:divBdr>
        </w:div>
        <w:div w:id="507016973">
          <w:marLeft w:val="640"/>
          <w:marRight w:val="0"/>
          <w:marTop w:val="0"/>
          <w:marBottom w:val="0"/>
          <w:divBdr>
            <w:top w:val="none" w:sz="0" w:space="0" w:color="auto"/>
            <w:left w:val="none" w:sz="0" w:space="0" w:color="auto"/>
            <w:bottom w:val="none" w:sz="0" w:space="0" w:color="auto"/>
            <w:right w:val="none" w:sz="0" w:space="0" w:color="auto"/>
          </w:divBdr>
        </w:div>
        <w:div w:id="1339194594">
          <w:marLeft w:val="640"/>
          <w:marRight w:val="0"/>
          <w:marTop w:val="0"/>
          <w:marBottom w:val="0"/>
          <w:divBdr>
            <w:top w:val="none" w:sz="0" w:space="0" w:color="auto"/>
            <w:left w:val="none" w:sz="0" w:space="0" w:color="auto"/>
            <w:bottom w:val="none" w:sz="0" w:space="0" w:color="auto"/>
            <w:right w:val="none" w:sz="0" w:space="0" w:color="auto"/>
          </w:divBdr>
        </w:div>
        <w:div w:id="223951502">
          <w:marLeft w:val="640"/>
          <w:marRight w:val="0"/>
          <w:marTop w:val="0"/>
          <w:marBottom w:val="0"/>
          <w:divBdr>
            <w:top w:val="none" w:sz="0" w:space="0" w:color="auto"/>
            <w:left w:val="none" w:sz="0" w:space="0" w:color="auto"/>
            <w:bottom w:val="none" w:sz="0" w:space="0" w:color="auto"/>
            <w:right w:val="none" w:sz="0" w:space="0" w:color="auto"/>
          </w:divBdr>
        </w:div>
        <w:div w:id="1713579737">
          <w:marLeft w:val="640"/>
          <w:marRight w:val="0"/>
          <w:marTop w:val="0"/>
          <w:marBottom w:val="0"/>
          <w:divBdr>
            <w:top w:val="none" w:sz="0" w:space="0" w:color="auto"/>
            <w:left w:val="none" w:sz="0" w:space="0" w:color="auto"/>
            <w:bottom w:val="none" w:sz="0" w:space="0" w:color="auto"/>
            <w:right w:val="none" w:sz="0" w:space="0" w:color="auto"/>
          </w:divBdr>
        </w:div>
        <w:div w:id="2032878863">
          <w:marLeft w:val="640"/>
          <w:marRight w:val="0"/>
          <w:marTop w:val="0"/>
          <w:marBottom w:val="0"/>
          <w:divBdr>
            <w:top w:val="none" w:sz="0" w:space="0" w:color="auto"/>
            <w:left w:val="none" w:sz="0" w:space="0" w:color="auto"/>
            <w:bottom w:val="none" w:sz="0" w:space="0" w:color="auto"/>
            <w:right w:val="none" w:sz="0" w:space="0" w:color="auto"/>
          </w:divBdr>
        </w:div>
        <w:div w:id="1517570913">
          <w:marLeft w:val="640"/>
          <w:marRight w:val="0"/>
          <w:marTop w:val="0"/>
          <w:marBottom w:val="0"/>
          <w:divBdr>
            <w:top w:val="none" w:sz="0" w:space="0" w:color="auto"/>
            <w:left w:val="none" w:sz="0" w:space="0" w:color="auto"/>
            <w:bottom w:val="none" w:sz="0" w:space="0" w:color="auto"/>
            <w:right w:val="none" w:sz="0" w:space="0" w:color="auto"/>
          </w:divBdr>
        </w:div>
        <w:div w:id="2044283941">
          <w:marLeft w:val="640"/>
          <w:marRight w:val="0"/>
          <w:marTop w:val="0"/>
          <w:marBottom w:val="0"/>
          <w:divBdr>
            <w:top w:val="none" w:sz="0" w:space="0" w:color="auto"/>
            <w:left w:val="none" w:sz="0" w:space="0" w:color="auto"/>
            <w:bottom w:val="none" w:sz="0" w:space="0" w:color="auto"/>
            <w:right w:val="none" w:sz="0" w:space="0" w:color="auto"/>
          </w:divBdr>
        </w:div>
      </w:divsChild>
    </w:div>
    <w:div w:id="1289891472">
      <w:bodyDiv w:val="1"/>
      <w:marLeft w:val="0"/>
      <w:marRight w:val="0"/>
      <w:marTop w:val="0"/>
      <w:marBottom w:val="0"/>
      <w:divBdr>
        <w:top w:val="none" w:sz="0" w:space="0" w:color="auto"/>
        <w:left w:val="none" w:sz="0" w:space="0" w:color="auto"/>
        <w:bottom w:val="none" w:sz="0" w:space="0" w:color="auto"/>
        <w:right w:val="none" w:sz="0" w:space="0" w:color="auto"/>
      </w:divBdr>
    </w:div>
    <w:div w:id="1298610608">
      <w:bodyDiv w:val="1"/>
      <w:marLeft w:val="0"/>
      <w:marRight w:val="0"/>
      <w:marTop w:val="0"/>
      <w:marBottom w:val="0"/>
      <w:divBdr>
        <w:top w:val="none" w:sz="0" w:space="0" w:color="auto"/>
        <w:left w:val="none" w:sz="0" w:space="0" w:color="auto"/>
        <w:bottom w:val="none" w:sz="0" w:space="0" w:color="auto"/>
        <w:right w:val="none" w:sz="0" w:space="0" w:color="auto"/>
      </w:divBdr>
      <w:divsChild>
        <w:div w:id="462583396">
          <w:marLeft w:val="640"/>
          <w:marRight w:val="0"/>
          <w:marTop w:val="0"/>
          <w:marBottom w:val="0"/>
          <w:divBdr>
            <w:top w:val="none" w:sz="0" w:space="0" w:color="auto"/>
            <w:left w:val="none" w:sz="0" w:space="0" w:color="auto"/>
            <w:bottom w:val="none" w:sz="0" w:space="0" w:color="auto"/>
            <w:right w:val="none" w:sz="0" w:space="0" w:color="auto"/>
          </w:divBdr>
        </w:div>
        <w:div w:id="156726636">
          <w:marLeft w:val="640"/>
          <w:marRight w:val="0"/>
          <w:marTop w:val="0"/>
          <w:marBottom w:val="0"/>
          <w:divBdr>
            <w:top w:val="none" w:sz="0" w:space="0" w:color="auto"/>
            <w:left w:val="none" w:sz="0" w:space="0" w:color="auto"/>
            <w:bottom w:val="none" w:sz="0" w:space="0" w:color="auto"/>
            <w:right w:val="none" w:sz="0" w:space="0" w:color="auto"/>
          </w:divBdr>
        </w:div>
        <w:div w:id="1341851195">
          <w:marLeft w:val="640"/>
          <w:marRight w:val="0"/>
          <w:marTop w:val="0"/>
          <w:marBottom w:val="0"/>
          <w:divBdr>
            <w:top w:val="none" w:sz="0" w:space="0" w:color="auto"/>
            <w:left w:val="none" w:sz="0" w:space="0" w:color="auto"/>
            <w:bottom w:val="none" w:sz="0" w:space="0" w:color="auto"/>
            <w:right w:val="none" w:sz="0" w:space="0" w:color="auto"/>
          </w:divBdr>
        </w:div>
        <w:div w:id="144399701">
          <w:marLeft w:val="640"/>
          <w:marRight w:val="0"/>
          <w:marTop w:val="0"/>
          <w:marBottom w:val="0"/>
          <w:divBdr>
            <w:top w:val="none" w:sz="0" w:space="0" w:color="auto"/>
            <w:left w:val="none" w:sz="0" w:space="0" w:color="auto"/>
            <w:bottom w:val="none" w:sz="0" w:space="0" w:color="auto"/>
            <w:right w:val="none" w:sz="0" w:space="0" w:color="auto"/>
          </w:divBdr>
        </w:div>
        <w:div w:id="751125816">
          <w:marLeft w:val="640"/>
          <w:marRight w:val="0"/>
          <w:marTop w:val="0"/>
          <w:marBottom w:val="0"/>
          <w:divBdr>
            <w:top w:val="none" w:sz="0" w:space="0" w:color="auto"/>
            <w:left w:val="none" w:sz="0" w:space="0" w:color="auto"/>
            <w:bottom w:val="none" w:sz="0" w:space="0" w:color="auto"/>
            <w:right w:val="none" w:sz="0" w:space="0" w:color="auto"/>
          </w:divBdr>
        </w:div>
        <w:div w:id="384061531">
          <w:marLeft w:val="640"/>
          <w:marRight w:val="0"/>
          <w:marTop w:val="0"/>
          <w:marBottom w:val="0"/>
          <w:divBdr>
            <w:top w:val="none" w:sz="0" w:space="0" w:color="auto"/>
            <w:left w:val="none" w:sz="0" w:space="0" w:color="auto"/>
            <w:bottom w:val="none" w:sz="0" w:space="0" w:color="auto"/>
            <w:right w:val="none" w:sz="0" w:space="0" w:color="auto"/>
          </w:divBdr>
        </w:div>
        <w:div w:id="1533299275">
          <w:marLeft w:val="640"/>
          <w:marRight w:val="0"/>
          <w:marTop w:val="0"/>
          <w:marBottom w:val="0"/>
          <w:divBdr>
            <w:top w:val="none" w:sz="0" w:space="0" w:color="auto"/>
            <w:left w:val="none" w:sz="0" w:space="0" w:color="auto"/>
            <w:bottom w:val="none" w:sz="0" w:space="0" w:color="auto"/>
            <w:right w:val="none" w:sz="0" w:space="0" w:color="auto"/>
          </w:divBdr>
        </w:div>
        <w:div w:id="970288781">
          <w:marLeft w:val="640"/>
          <w:marRight w:val="0"/>
          <w:marTop w:val="0"/>
          <w:marBottom w:val="0"/>
          <w:divBdr>
            <w:top w:val="none" w:sz="0" w:space="0" w:color="auto"/>
            <w:left w:val="none" w:sz="0" w:space="0" w:color="auto"/>
            <w:bottom w:val="none" w:sz="0" w:space="0" w:color="auto"/>
            <w:right w:val="none" w:sz="0" w:space="0" w:color="auto"/>
          </w:divBdr>
        </w:div>
        <w:div w:id="1378358915">
          <w:marLeft w:val="640"/>
          <w:marRight w:val="0"/>
          <w:marTop w:val="0"/>
          <w:marBottom w:val="0"/>
          <w:divBdr>
            <w:top w:val="none" w:sz="0" w:space="0" w:color="auto"/>
            <w:left w:val="none" w:sz="0" w:space="0" w:color="auto"/>
            <w:bottom w:val="none" w:sz="0" w:space="0" w:color="auto"/>
            <w:right w:val="none" w:sz="0" w:space="0" w:color="auto"/>
          </w:divBdr>
        </w:div>
        <w:div w:id="741025010">
          <w:marLeft w:val="640"/>
          <w:marRight w:val="0"/>
          <w:marTop w:val="0"/>
          <w:marBottom w:val="0"/>
          <w:divBdr>
            <w:top w:val="none" w:sz="0" w:space="0" w:color="auto"/>
            <w:left w:val="none" w:sz="0" w:space="0" w:color="auto"/>
            <w:bottom w:val="none" w:sz="0" w:space="0" w:color="auto"/>
            <w:right w:val="none" w:sz="0" w:space="0" w:color="auto"/>
          </w:divBdr>
        </w:div>
        <w:div w:id="1786189901">
          <w:marLeft w:val="640"/>
          <w:marRight w:val="0"/>
          <w:marTop w:val="0"/>
          <w:marBottom w:val="0"/>
          <w:divBdr>
            <w:top w:val="none" w:sz="0" w:space="0" w:color="auto"/>
            <w:left w:val="none" w:sz="0" w:space="0" w:color="auto"/>
            <w:bottom w:val="none" w:sz="0" w:space="0" w:color="auto"/>
            <w:right w:val="none" w:sz="0" w:space="0" w:color="auto"/>
          </w:divBdr>
        </w:div>
        <w:div w:id="1588416876">
          <w:marLeft w:val="640"/>
          <w:marRight w:val="0"/>
          <w:marTop w:val="0"/>
          <w:marBottom w:val="0"/>
          <w:divBdr>
            <w:top w:val="none" w:sz="0" w:space="0" w:color="auto"/>
            <w:left w:val="none" w:sz="0" w:space="0" w:color="auto"/>
            <w:bottom w:val="none" w:sz="0" w:space="0" w:color="auto"/>
            <w:right w:val="none" w:sz="0" w:space="0" w:color="auto"/>
          </w:divBdr>
        </w:div>
        <w:div w:id="955596939">
          <w:marLeft w:val="640"/>
          <w:marRight w:val="0"/>
          <w:marTop w:val="0"/>
          <w:marBottom w:val="0"/>
          <w:divBdr>
            <w:top w:val="none" w:sz="0" w:space="0" w:color="auto"/>
            <w:left w:val="none" w:sz="0" w:space="0" w:color="auto"/>
            <w:bottom w:val="none" w:sz="0" w:space="0" w:color="auto"/>
            <w:right w:val="none" w:sz="0" w:space="0" w:color="auto"/>
          </w:divBdr>
        </w:div>
        <w:div w:id="636910638">
          <w:marLeft w:val="640"/>
          <w:marRight w:val="0"/>
          <w:marTop w:val="0"/>
          <w:marBottom w:val="0"/>
          <w:divBdr>
            <w:top w:val="none" w:sz="0" w:space="0" w:color="auto"/>
            <w:left w:val="none" w:sz="0" w:space="0" w:color="auto"/>
            <w:bottom w:val="none" w:sz="0" w:space="0" w:color="auto"/>
            <w:right w:val="none" w:sz="0" w:space="0" w:color="auto"/>
          </w:divBdr>
        </w:div>
        <w:div w:id="188491874">
          <w:marLeft w:val="640"/>
          <w:marRight w:val="0"/>
          <w:marTop w:val="0"/>
          <w:marBottom w:val="0"/>
          <w:divBdr>
            <w:top w:val="none" w:sz="0" w:space="0" w:color="auto"/>
            <w:left w:val="none" w:sz="0" w:space="0" w:color="auto"/>
            <w:bottom w:val="none" w:sz="0" w:space="0" w:color="auto"/>
            <w:right w:val="none" w:sz="0" w:space="0" w:color="auto"/>
          </w:divBdr>
        </w:div>
        <w:div w:id="1549611474">
          <w:marLeft w:val="640"/>
          <w:marRight w:val="0"/>
          <w:marTop w:val="0"/>
          <w:marBottom w:val="0"/>
          <w:divBdr>
            <w:top w:val="none" w:sz="0" w:space="0" w:color="auto"/>
            <w:left w:val="none" w:sz="0" w:space="0" w:color="auto"/>
            <w:bottom w:val="none" w:sz="0" w:space="0" w:color="auto"/>
            <w:right w:val="none" w:sz="0" w:space="0" w:color="auto"/>
          </w:divBdr>
        </w:div>
        <w:div w:id="1783449853">
          <w:marLeft w:val="640"/>
          <w:marRight w:val="0"/>
          <w:marTop w:val="0"/>
          <w:marBottom w:val="0"/>
          <w:divBdr>
            <w:top w:val="none" w:sz="0" w:space="0" w:color="auto"/>
            <w:left w:val="none" w:sz="0" w:space="0" w:color="auto"/>
            <w:bottom w:val="none" w:sz="0" w:space="0" w:color="auto"/>
            <w:right w:val="none" w:sz="0" w:space="0" w:color="auto"/>
          </w:divBdr>
        </w:div>
        <w:div w:id="543058467">
          <w:marLeft w:val="640"/>
          <w:marRight w:val="0"/>
          <w:marTop w:val="0"/>
          <w:marBottom w:val="0"/>
          <w:divBdr>
            <w:top w:val="none" w:sz="0" w:space="0" w:color="auto"/>
            <w:left w:val="none" w:sz="0" w:space="0" w:color="auto"/>
            <w:bottom w:val="none" w:sz="0" w:space="0" w:color="auto"/>
            <w:right w:val="none" w:sz="0" w:space="0" w:color="auto"/>
          </w:divBdr>
        </w:div>
        <w:div w:id="2005933686">
          <w:marLeft w:val="640"/>
          <w:marRight w:val="0"/>
          <w:marTop w:val="0"/>
          <w:marBottom w:val="0"/>
          <w:divBdr>
            <w:top w:val="none" w:sz="0" w:space="0" w:color="auto"/>
            <w:left w:val="none" w:sz="0" w:space="0" w:color="auto"/>
            <w:bottom w:val="none" w:sz="0" w:space="0" w:color="auto"/>
            <w:right w:val="none" w:sz="0" w:space="0" w:color="auto"/>
          </w:divBdr>
        </w:div>
        <w:div w:id="457259179">
          <w:marLeft w:val="640"/>
          <w:marRight w:val="0"/>
          <w:marTop w:val="0"/>
          <w:marBottom w:val="0"/>
          <w:divBdr>
            <w:top w:val="none" w:sz="0" w:space="0" w:color="auto"/>
            <w:left w:val="none" w:sz="0" w:space="0" w:color="auto"/>
            <w:bottom w:val="none" w:sz="0" w:space="0" w:color="auto"/>
            <w:right w:val="none" w:sz="0" w:space="0" w:color="auto"/>
          </w:divBdr>
        </w:div>
        <w:div w:id="555312307">
          <w:marLeft w:val="640"/>
          <w:marRight w:val="0"/>
          <w:marTop w:val="0"/>
          <w:marBottom w:val="0"/>
          <w:divBdr>
            <w:top w:val="none" w:sz="0" w:space="0" w:color="auto"/>
            <w:left w:val="none" w:sz="0" w:space="0" w:color="auto"/>
            <w:bottom w:val="none" w:sz="0" w:space="0" w:color="auto"/>
            <w:right w:val="none" w:sz="0" w:space="0" w:color="auto"/>
          </w:divBdr>
        </w:div>
        <w:div w:id="1481271185">
          <w:marLeft w:val="640"/>
          <w:marRight w:val="0"/>
          <w:marTop w:val="0"/>
          <w:marBottom w:val="0"/>
          <w:divBdr>
            <w:top w:val="none" w:sz="0" w:space="0" w:color="auto"/>
            <w:left w:val="none" w:sz="0" w:space="0" w:color="auto"/>
            <w:bottom w:val="none" w:sz="0" w:space="0" w:color="auto"/>
            <w:right w:val="none" w:sz="0" w:space="0" w:color="auto"/>
          </w:divBdr>
        </w:div>
      </w:divsChild>
    </w:div>
    <w:div w:id="1351376170">
      <w:bodyDiv w:val="1"/>
      <w:marLeft w:val="0"/>
      <w:marRight w:val="0"/>
      <w:marTop w:val="0"/>
      <w:marBottom w:val="0"/>
      <w:divBdr>
        <w:top w:val="none" w:sz="0" w:space="0" w:color="auto"/>
        <w:left w:val="none" w:sz="0" w:space="0" w:color="auto"/>
        <w:bottom w:val="none" w:sz="0" w:space="0" w:color="auto"/>
        <w:right w:val="none" w:sz="0" w:space="0" w:color="auto"/>
      </w:divBdr>
    </w:div>
    <w:div w:id="1353457564">
      <w:bodyDiv w:val="1"/>
      <w:marLeft w:val="0"/>
      <w:marRight w:val="0"/>
      <w:marTop w:val="0"/>
      <w:marBottom w:val="0"/>
      <w:divBdr>
        <w:top w:val="none" w:sz="0" w:space="0" w:color="auto"/>
        <w:left w:val="none" w:sz="0" w:space="0" w:color="auto"/>
        <w:bottom w:val="none" w:sz="0" w:space="0" w:color="auto"/>
        <w:right w:val="none" w:sz="0" w:space="0" w:color="auto"/>
      </w:divBdr>
      <w:divsChild>
        <w:div w:id="700519902">
          <w:marLeft w:val="640"/>
          <w:marRight w:val="0"/>
          <w:marTop w:val="0"/>
          <w:marBottom w:val="0"/>
          <w:divBdr>
            <w:top w:val="none" w:sz="0" w:space="0" w:color="auto"/>
            <w:left w:val="none" w:sz="0" w:space="0" w:color="auto"/>
            <w:bottom w:val="none" w:sz="0" w:space="0" w:color="auto"/>
            <w:right w:val="none" w:sz="0" w:space="0" w:color="auto"/>
          </w:divBdr>
        </w:div>
        <w:div w:id="1953701583">
          <w:marLeft w:val="640"/>
          <w:marRight w:val="0"/>
          <w:marTop w:val="0"/>
          <w:marBottom w:val="0"/>
          <w:divBdr>
            <w:top w:val="none" w:sz="0" w:space="0" w:color="auto"/>
            <w:left w:val="none" w:sz="0" w:space="0" w:color="auto"/>
            <w:bottom w:val="none" w:sz="0" w:space="0" w:color="auto"/>
            <w:right w:val="none" w:sz="0" w:space="0" w:color="auto"/>
          </w:divBdr>
        </w:div>
        <w:div w:id="2100448">
          <w:marLeft w:val="640"/>
          <w:marRight w:val="0"/>
          <w:marTop w:val="0"/>
          <w:marBottom w:val="0"/>
          <w:divBdr>
            <w:top w:val="none" w:sz="0" w:space="0" w:color="auto"/>
            <w:left w:val="none" w:sz="0" w:space="0" w:color="auto"/>
            <w:bottom w:val="none" w:sz="0" w:space="0" w:color="auto"/>
            <w:right w:val="none" w:sz="0" w:space="0" w:color="auto"/>
          </w:divBdr>
        </w:div>
        <w:div w:id="144514090">
          <w:marLeft w:val="640"/>
          <w:marRight w:val="0"/>
          <w:marTop w:val="0"/>
          <w:marBottom w:val="0"/>
          <w:divBdr>
            <w:top w:val="none" w:sz="0" w:space="0" w:color="auto"/>
            <w:left w:val="none" w:sz="0" w:space="0" w:color="auto"/>
            <w:bottom w:val="none" w:sz="0" w:space="0" w:color="auto"/>
            <w:right w:val="none" w:sz="0" w:space="0" w:color="auto"/>
          </w:divBdr>
        </w:div>
        <w:div w:id="2137943220">
          <w:marLeft w:val="640"/>
          <w:marRight w:val="0"/>
          <w:marTop w:val="0"/>
          <w:marBottom w:val="0"/>
          <w:divBdr>
            <w:top w:val="none" w:sz="0" w:space="0" w:color="auto"/>
            <w:left w:val="none" w:sz="0" w:space="0" w:color="auto"/>
            <w:bottom w:val="none" w:sz="0" w:space="0" w:color="auto"/>
            <w:right w:val="none" w:sz="0" w:space="0" w:color="auto"/>
          </w:divBdr>
        </w:div>
        <w:div w:id="1282423622">
          <w:marLeft w:val="640"/>
          <w:marRight w:val="0"/>
          <w:marTop w:val="0"/>
          <w:marBottom w:val="0"/>
          <w:divBdr>
            <w:top w:val="none" w:sz="0" w:space="0" w:color="auto"/>
            <w:left w:val="none" w:sz="0" w:space="0" w:color="auto"/>
            <w:bottom w:val="none" w:sz="0" w:space="0" w:color="auto"/>
            <w:right w:val="none" w:sz="0" w:space="0" w:color="auto"/>
          </w:divBdr>
        </w:div>
        <w:div w:id="2002540248">
          <w:marLeft w:val="640"/>
          <w:marRight w:val="0"/>
          <w:marTop w:val="0"/>
          <w:marBottom w:val="0"/>
          <w:divBdr>
            <w:top w:val="none" w:sz="0" w:space="0" w:color="auto"/>
            <w:left w:val="none" w:sz="0" w:space="0" w:color="auto"/>
            <w:bottom w:val="none" w:sz="0" w:space="0" w:color="auto"/>
            <w:right w:val="none" w:sz="0" w:space="0" w:color="auto"/>
          </w:divBdr>
        </w:div>
        <w:div w:id="885987197">
          <w:marLeft w:val="640"/>
          <w:marRight w:val="0"/>
          <w:marTop w:val="0"/>
          <w:marBottom w:val="0"/>
          <w:divBdr>
            <w:top w:val="none" w:sz="0" w:space="0" w:color="auto"/>
            <w:left w:val="none" w:sz="0" w:space="0" w:color="auto"/>
            <w:bottom w:val="none" w:sz="0" w:space="0" w:color="auto"/>
            <w:right w:val="none" w:sz="0" w:space="0" w:color="auto"/>
          </w:divBdr>
        </w:div>
        <w:div w:id="725572229">
          <w:marLeft w:val="640"/>
          <w:marRight w:val="0"/>
          <w:marTop w:val="0"/>
          <w:marBottom w:val="0"/>
          <w:divBdr>
            <w:top w:val="none" w:sz="0" w:space="0" w:color="auto"/>
            <w:left w:val="none" w:sz="0" w:space="0" w:color="auto"/>
            <w:bottom w:val="none" w:sz="0" w:space="0" w:color="auto"/>
            <w:right w:val="none" w:sz="0" w:space="0" w:color="auto"/>
          </w:divBdr>
        </w:div>
        <w:div w:id="1337460283">
          <w:marLeft w:val="640"/>
          <w:marRight w:val="0"/>
          <w:marTop w:val="0"/>
          <w:marBottom w:val="0"/>
          <w:divBdr>
            <w:top w:val="none" w:sz="0" w:space="0" w:color="auto"/>
            <w:left w:val="none" w:sz="0" w:space="0" w:color="auto"/>
            <w:bottom w:val="none" w:sz="0" w:space="0" w:color="auto"/>
            <w:right w:val="none" w:sz="0" w:space="0" w:color="auto"/>
          </w:divBdr>
        </w:div>
        <w:div w:id="60755552">
          <w:marLeft w:val="640"/>
          <w:marRight w:val="0"/>
          <w:marTop w:val="0"/>
          <w:marBottom w:val="0"/>
          <w:divBdr>
            <w:top w:val="none" w:sz="0" w:space="0" w:color="auto"/>
            <w:left w:val="none" w:sz="0" w:space="0" w:color="auto"/>
            <w:bottom w:val="none" w:sz="0" w:space="0" w:color="auto"/>
            <w:right w:val="none" w:sz="0" w:space="0" w:color="auto"/>
          </w:divBdr>
        </w:div>
        <w:div w:id="403115145">
          <w:marLeft w:val="640"/>
          <w:marRight w:val="0"/>
          <w:marTop w:val="0"/>
          <w:marBottom w:val="0"/>
          <w:divBdr>
            <w:top w:val="none" w:sz="0" w:space="0" w:color="auto"/>
            <w:left w:val="none" w:sz="0" w:space="0" w:color="auto"/>
            <w:bottom w:val="none" w:sz="0" w:space="0" w:color="auto"/>
            <w:right w:val="none" w:sz="0" w:space="0" w:color="auto"/>
          </w:divBdr>
        </w:div>
        <w:div w:id="1835341770">
          <w:marLeft w:val="640"/>
          <w:marRight w:val="0"/>
          <w:marTop w:val="0"/>
          <w:marBottom w:val="0"/>
          <w:divBdr>
            <w:top w:val="none" w:sz="0" w:space="0" w:color="auto"/>
            <w:left w:val="none" w:sz="0" w:space="0" w:color="auto"/>
            <w:bottom w:val="none" w:sz="0" w:space="0" w:color="auto"/>
            <w:right w:val="none" w:sz="0" w:space="0" w:color="auto"/>
          </w:divBdr>
        </w:div>
        <w:div w:id="579757621">
          <w:marLeft w:val="640"/>
          <w:marRight w:val="0"/>
          <w:marTop w:val="0"/>
          <w:marBottom w:val="0"/>
          <w:divBdr>
            <w:top w:val="none" w:sz="0" w:space="0" w:color="auto"/>
            <w:left w:val="none" w:sz="0" w:space="0" w:color="auto"/>
            <w:bottom w:val="none" w:sz="0" w:space="0" w:color="auto"/>
            <w:right w:val="none" w:sz="0" w:space="0" w:color="auto"/>
          </w:divBdr>
        </w:div>
        <w:div w:id="510025146">
          <w:marLeft w:val="640"/>
          <w:marRight w:val="0"/>
          <w:marTop w:val="0"/>
          <w:marBottom w:val="0"/>
          <w:divBdr>
            <w:top w:val="none" w:sz="0" w:space="0" w:color="auto"/>
            <w:left w:val="none" w:sz="0" w:space="0" w:color="auto"/>
            <w:bottom w:val="none" w:sz="0" w:space="0" w:color="auto"/>
            <w:right w:val="none" w:sz="0" w:space="0" w:color="auto"/>
          </w:divBdr>
        </w:div>
        <w:div w:id="1222666895">
          <w:marLeft w:val="640"/>
          <w:marRight w:val="0"/>
          <w:marTop w:val="0"/>
          <w:marBottom w:val="0"/>
          <w:divBdr>
            <w:top w:val="none" w:sz="0" w:space="0" w:color="auto"/>
            <w:left w:val="none" w:sz="0" w:space="0" w:color="auto"/>
            <w:bottom w:val="none" w:sz="0" w:space="0" w:color="auto"/>
            <w:right w:val="none" w:sz="0" w:space="0" w:color="auto"/>
          </w:divBdr>
        </w:div>
        <w:div w:id="283270069">
          <w:marLeft w:val="640"/>
          <w:marRight w:val="0"/>
          <w:marTop w:val="0"/>
          <w:marBottom w:val="0"/>
          <w:divBdr>
            <w:top w:val="none" w:sz="0" w:space="0" w:color="auto"/>
            <w:left w:val="none" w:sz="0" w:space="0" w:color="auto"/>
            <w:bottom w:val="none" w:sz="0" w:space="0" w:color="auto"/>
            <w:right w:val="none" w:sz="0" w:space="0" w:color="auto"/>
          </w:divBdr>
        </w:div>
      </w:divsChild>
    </w:div>
    <w:div w:id="1368720408">
      <w:bodyDiv w:val="1"/>
      <w:marLeft w:val="0"/>
      <w:marRight w:val="0"/>
      <w:marTop w:val="0"/>
      <w:marBottom w:val="0"/>
      <w:divBdr>
        <w:top w:val="none" w:sz="0" w:space="0" w:color="auto"/>
        <w:left w:val="none" w:sz="0" w:space="0" w:color="auto"/>
        <w:bottom w:val="none" w:sz="0" w:space="0" w:color="auto"/>
        <w:right w:val="none" w:sz="0" w:space="0" w:color="auto"/>
      </w:divBdr>
      <w:divsChild>
        <w:div w:id="323819634">
          <w:marLeft w:val="640"/>
          <w:marRight w:val="0"/>
          <w:marTop w:val="0"/>
          <w:marBottom w:val="0"/>
          <w:divBdr>
            <w:top w:val="none" w:sz="0" w:space="0" w:color="auto"/>
            <w:left w:val="none" w:sz="0" w:space="0" w:color="auto"/>
            <w:bottom w:val="none" w:sz="0" w:space="0" w:color="auto"/>
            <w:right w:val="none" w:sz="0" w:space="0" w:color="auto"/>
          </w:divBdr>
        </w:div>
        <w:div w:id="1244606666">
          <w:marLeft w:val="640"/>
          <w:marRight w:val="0"/>
          <w:marTop w:val="0"/>
          <w:marBottom w:val="0"/>
          <w:divBdr>
            <w:top w:val="none" w:sz="0" w:space="0" w:color="auto"/>
            <w:left w:val="none" w:sz="0" w:space="0" w:color="auto"/>
            <w:bottom w:val="none" w:sz="0" w:space="0" w:color="auto"/>
            <w:right w:val="none" w:sz="0" w:space="0" w:color="auto"/>
          </w:divBdr>
        </w:div>
        <w:div w:id="1397050834">
          <w:marLeft w:val="640"/>
          <w:marRight w:val="0"/>
          <w:marTop w:val="0"/>
          <w:marBottom w:val="0"/>
          <w:divBdr>
            <w:top w:val="none" w:sz="0" w:space="0" w:color="auto"/>
            <w:left w:val="none" w:sz="0" w:space="0" w:color="auto"/>
            <w:bottom w:val="none" w:sz="0" w:space="0" w:color="auto"/>
            <w:right w:val="none" w:sz="0" w:space="0" w:color="auto"/>
          </w:divBdr>
        </w:div>
        <w:div w:id="396317312">
          <w:marLeft w:val="640"/>
          <w:marRight w:val="0"/>
          <w:marTop w:val="0"/>
          <w:marBottom w:val="0"/>
          <w:divBdr>
            <w:top w:val="none" w:sz="0" w:space="0" w:color="auto"/>
            <w:left w:val="none" w:sz="0" w:space="0" w:color="auto"/>
            <w:bottom w:val="none" w:sz="0" w:space="0" w:color="auto"/>
            <w:right w:val="none" w:sz="0" w:space="0" w:color="auto"/>
          </w:divBdr>
        </w:div>
        <w:div w:id="599879395">
          <w:marLeft w:val="640"/>
          <w:marRight w:val="0"/>
          <w:marTop w:val="0"/>
          <w:marBottom w:val="0"/>
          <w:divBdr>
            <w:top w:val="none" w:sz="0" w:space="0" w:color="auto"/>
            <w:left w:val="none" w:sz="0" w:space="0" w:color="auto"/>
            <w:bottom w:val="none" w:sz="0" w:space="0" w:color="auto"/>
            <w:right w:val="none" w:sz="0" w:space="0" w:color="auto"/>
          </w:divBdr>
        </w:div>
        <w:div w:id="758139455">
          <w:marLeft w:val="640"/>
          <w:marRight w:val="0"/>
          <w:marTop w:val="0"/>
          <w:marBottom w:val="0"/>
          <w:divBdr>
            <w:top w:val="none" w:sz="0" w:space="0" w:color="auto"/>
            <w:left w:val="none" w:sz="0" w:space="0" w:color="auto"/>
            <w:bottom w:val="none" w:sz="0" w:space="0" w:color="auto"/>
            <w:right w:val="none" w:sz="0" w:space="0" w:color="auto"/>
          </w:divBdr>
        </w:div>
        <w:div w:id="1717310109">
          <w:marLeft w:val="640"/>
          <w:marRight w:val="0"/>
          <w:marTop w:val="0"/>
          <w:marBottom w:val="0"/>
          <w:divBdr>
            <w:top w:val="none" w:sz="0" w:space="0" w:color="auto"/>
            <w:left w:val="none" w:sz="0" w:space="0" w:color="auto"/>
            <w:bottom w:val="none" w:sz="0" w:space="0" w:color="auto"/>
            <w:right w:val="none" w:sz="0" w:space="0" w:color="auto"/>
          </w:divBdr>
        </w:div>
        <w:div w:id="561214593">
          <w:marLeft w:val="640"/>
          <w:marRight w:val="0"/>
          <w:marTop w:val="0"/>
          <w:marBottom w:val="0"/>
          <w:divBdr>
            <w:top w:val="none" w:sz="0" w:space="0" w:color="auto"/>
            <w:left w:val="none" w:sz="0" w:space="0" w:color="auto"/>
            <w:bottom w:val="none" w:sz="0" w:space="0" w:color="auto"/>
            <w:right w:val="none" w:sz="0" w:space="0" w:color="auto"/>
          </w:divBdr>
        </w:div>
        <w:div w:id="915168832">
          <w:marLeft w:val="640"/>
          <w:marRight w:val="0"/>
          <w:marTop w:val="0"/>
          <w:marBottom w:val="0"/>
          <w:divBdr>
            <w:top w:val="none" w:sz="0" w:space="0" w:color="auto"/>
            <w:left w:val="none" w:sz="0" w:space="0" w:color="auto"/>
            <w:bottom w:val="none" w:sz="0" w:space="0" w:color="auto"/>
            <w:right w:val="none" w:sz="0" w:space="0" w:color="auto"/>
          </w:divBdr>
        </w:div>
        <w:div w:id="1905555664">
          <w:marLeft w:val="640"/>
          <w:marRight w:val="0"/>
          <w:marTop w:val="0"/>
          <w:marBottom w:val="0"/>
          <w:divBdr>
            <w:top w:val="none" w:sz="0" w:space="0" w:color="auto"/>
            <w:left w:val="none" w:sz="0" w:space="0" w:color="auto"/>
            <w:bottom w:val="none" w:sz="0" w:space="0" w:color="auto"/>
            <w:right w:val="none" w:sz="0" w:space="0" w:color="auto"/>
          </w:divBdr>
        </w:div>
        <w:div w:id="1746683119">
          <w:marLeft w:val="640"/>
          <w:marRight w:val="0"/>
          <w:marTop w:val="0"/>
          <w:marBottom w:val="0"/>
          <w:divBdr>
            <w:top w:val="none" w:sz="0" w:space="0" w:color="auto"/>
            <w:left w:val="none" w:sz="0" w:space="0" w:color="auto"/>
            <w:bottom w:val="none" w:sz="0" w:space="0" w:color="auto"/>
            <w:right w:val="none" w:sz="0" w:space="0" w:color="auto"/>
          </w:divBdr>
        </w:div>
        <w:div w:id="741951523">
          <w:marLeft w:val="640"/>
          <w:marRight w:val="0"/>
          <w:marTop w:val="0"/>
          <w:marBottom w:val="0"/>
          <w:divBdr>
            <w:top w:val="none" w:sz="0" w:space="0" w:color="auto"/>
            <w:left w:val="none" w:sz="0" w:space="0" w:color="auto"/>
            <w:bottom w:val="none" w:sz="0" w:space="0" w:color="auto"/>
            <w:right w:val="none" w:sz="0" w:space="0" w:color="auto"/>
          </w:divBdr>
        </w:div>
        <w:div w:id="2106227462">
          <w:marLeft w:val="640"/>
          <w:marRight w:val="0"/>
          <w:marTop w:val="0"/>
          <w:marBottom w:val="0"/>
          <w:divBdr>
            <w:top w:val="none" w:sz="0" w:space="0" w:color="auto"/>
            <w:left w:val="none" w:sz="0" w:space="0" w:color="auto"/>
            <w:bottom w:val="none" w:sz="0" w:space="0" w:color="auto"/>
            <w:right w:val="none" w:sz="0" w:space="0" w:color="auto"/>
          </w:divBdr>
        </w:div>
        <w:div w:id="1122961383">
          <w:marLeft w:val="640"/>
          <w:marRight w:val="0"/>
          <w:marTop w:val="0"/>
          <w:marBottom w:val="0"/>
          <w:divBdr>
            <w:top w:val="none" w:sz="0" w:space="0" w:color="auto"/>
            <w:left w:val="none" w:sz="0" w:space="0" w:color="auto"/>
            <w:bottom w:val="none" w:sz="0" w:space="0" w:color="auto"/>
            <w:right w:val="none" w:sz="0" w:space="0" w:color="auto"/>
          </w:divBdr>
        </w:div>
        <w:div w:id="668405937">
          <w:marLeft w:val="640"/>
          <w:marRight w:val="0"/>
          <w:marTop w:val="0"/>
          <w:marBottom w:val="0"/>
          <w:divBdr>
            <w:top w:val="none" w:sz="0" w:space="0" w:color="auto"/>
            <w:left w:val="none" w:sz="0" w:space="0" w:color="auto"/>
            <w:bottom w:val="none" w:sz="0" w:space="0" w:color="auto"/>
            <w:right w:val="none" w:sz="0" w:space="0" w:color="auto"/>
          </w:divBdr>
        </w:div>
        <w:div w:id="1931424969">
          <w:marLeft w:val="640"/>
          <w:marRight w:val="0"/>
          <w:marTop w:val="0"/>
          <w:marBottom w:val="0"/>
          <w:divBdr>
            <w:top w:val="none" w:sz="0" w:space="0" w:color="auto"/>
            <w:left w:val="none" w:sz="0" w:space="0" w:color="auto"/>
            <w:bottom w:val="none" w:sz="0" w:space="0" w:color="auto"/>
            <w:right w:val="none" w:sz="0" w:space="0" w:color="auto"/>
          </w:divBdr>
        </w:div>
        <w:div w:id="386150615">
          <w:marLeft w:val="640"/>
          <w:marRight w:val="0"/>
          <w:marTop w:val="0"/>
          <w:marBottom w:val="0"/>
          <w:divBdr>
            <w:top w:val="none" w:sz="0" w:space="0" w:color="auto"/>
            <w:left w:val="none" w:sz="0" w:space="0" w:color="auto"/>
            <w:bottom w:val="none" w:sz="0" w:space="0" w:color="auto"/>
            <w:right w:val="none" w:sz="0" w:space="0" w:color="auto"/>
          </w:divBdr>
        </w:div>
        <w:div w:id="1133449946">
          <w:marLeft w:val="640"/>
          <w:marRight w:val="0"/>
          <w:marTop w:val="0"/>
          <w:marBottom w:val="0"/>
          <w:divBdr>
            <w:top w:val="none" w:sz="0" w:space="0" w:color="auto"/>
            <w:left w:val="none" w:sz="0" w:space="0" w:color="auto"/>
            <w:bottom w:val="none" w:sz="0" w:space="0" w:color="auto"/>
            <w:right w:val="none" w:sz="0" w:space="0" w:color="auto"/>
          </w:divBdr>
        </w:div>
        <w:div w:id="1376848415">
          <w:marLeft w:val="640"/>
          <w:marRight w:val="0"/>
          <w:marTop w:val="0"/>
          <w:marBottom w:val="0"/>
          <w:divBdr>
            <w:top w:val="none" w:sz="0" w:space="0" w:color="auto"/>
            <w:left w:val="none" w:sz="0" w:space="0" w:color="auto"/>
            <w:bottom w:val="none" w:sz="0" w:space="0" w:color="auto"/>
            <w:right w:val="none" w:sz="0" w:space="0" w:color="auto"/>
          </w:divBdr>
        </w:div>
        <w:div w:id="1281953342">
          <w:marLeft w:val="640"/>
          <w:marRight w:val="0"/>
          <w:marTop w:val="0"/>
          <w:marBottom w:val="0"/>
          <w:divBdr>
            <w:top w:val="none" w:sz="0" w:space="0" w:color="auto"/>
            <w:left w:val="none" w:sz="0" w:space="0" w:color="auto"/>
            <w:bottom w:val="none" w:sz="0" w:space="0" w:color="auto"/>
            <w:right w:val="none" w:sz="0" w:space="0" w:color="auto"/>
          </w:divBdr>
        </w:div>
        <w:div w:id="2106490801">
          <w:marLeft w:val="640"/>
          <w:marRight w:val="0"/>
          <w:marTop w:val="0"/>
          <w:marBottom w:val="0"/>
          <w:divBdr>
            <w:top w:val="none" w:sz="0" w:space="0" w:color="auto"/>
            <w:left w:val="none" w:sz="0" w:space="0" w:color="auto"/>
            <w:bottom w:val="none" w:sz="0" w:space="0" w:color="auto"/>
            <w:right w:val="none" w:sz="0" w:space="0" w:color="auto"/>
          </w:divBdr>
        </w:div>
        <w:div w:id="1752392182">
          <w:marLeft w:val="640"/>
          <w:marRight w:val="0"/>
          <w:marTop w:val="0"/>
          <w:marBottom w:val="0"/>
          <w:divBdr>
            <w:top w:val="none" w:sz="0" w:space="0" w:color="auto"/>
            <w:left w:val="none" w:sz="0" w:space="0" w:color="auto"/>
            <w:bottom w:val="none" w:sz="0" w:space="0" w:color="auto"/>
            <w:right w:val="none" w:sz="0" w:space="0" w:color="auto"/>
          </w:divBdr>
        </w:div>
        <w:div w:id="1005598095">
          <w:marLeft w:val="640"/>
          <w:marRight w:val="0"/>
          <w:marTop w:val="0"/>
          <w:marBottom w:val="0"/>
          <w:divBdr>
            <w:top w:val="none" w:sz="0" w:space="0" w:color="auto"/>
            <w:left w:val="none" w:sz="0" w:space="0" w:color="auto"/>
            <w:bottom w:val="none" w:sz="0" w:space="0" w:color="auto"/>
            <w:right w:val="none" w:sz="0" w:space="0" w:color="auto"/>
          </w:divBdr>
        </w:div>
      </w:divsChild>
    </w:div>
    <w:div w:id="1393232424">
      <w:bodyDiv w:val="1"/>
      <w:marLeft w:val="0"/>
      <w:marRight w:val="0"/>
      <w:marTop w:val="0"/>
      <w:marBottom w:val="0"/>
      <w:divBdr>
        <w:top w:val="none" w:sz="0" w:space="0" w:color="auto"/>
        <w:left w:val="none" w:sz="0" w:space="0" w:color="auto"/>
        <w:bottom w:val="none" w:sz="0" w:space="0" w:color="auto"/>
        <w:right w:val="none" w:sz="0" w:space="0" w:color="auto"/>
      </w:divBdr>
      <w:divsChild>
        <w:div w:id="1106582723">
          <w:marLeft w:val="640"/>
          <w:marRight w:val="0"/>
          <w:marTop w:val="0"/>
          <w:marBottom w:val="0"/>
          <w:divBdr>
            <w:top w:val="none" w:sz="0" w:space="0" w:color="auto"/>
            <w:left w:val="none" w:sz="0" w:space="0" w:color="auto"/>
            <w:bottom w:val="none" w:sz="0" w:space="0" w:color="auto"/>
            <w:right w:val="none" w:sz="0" w:space="0" w:color="auto"/>
          </w:divBdr>
        </w:div>
        <w:div w:id="1728843813">
          <w:marLeft w:val="640"/>
          <w:marRight w:val="0"/>
          <w:marTop w:val="0"/>
          <w:marBottom w:val="0"/>
          <w:divBdr>
            <w:top w:val="none" w:sz="0" w:space="0" w:color="auto"/>
            <w:left w:val="none" w:sz="0" w:space="0" w:color="auto"/>
            <w:bottom w:val="none" w:sz="0" w:space="0" w:color="auto"/>
            <w:right w:val="none" w:sz="0" w:space="0" w:color="auto"/>
          </w:divBdr>
        </w:div>
        <w:div w:id="1692296355">
          <w:marLeft w:val="640"/>
          <w:marRight w:val="0"/>
          <w:marTop w:val="0"/>
          <w:marBottom w:val="0"/>
          <w:divBdr>
            <w:top w:val="none" w:sz="0" w:space="0" w:color="auto"/>
            <w:left w:val="none" w:sz="0" w:space="0" w:color="auto"/>
            <w:bottom w:val="none" w:sz="0" w:space="0" w:color="auto"/>
            <w:right w:val="none" w:sz="0" w:space="0" w:color="auto"/>
          </w:divBdr>
        </w:div>
        <w:div w:id="1693992768">
          <w:marLeft w:val="640"/>
          <w:marRight w:val="0"/>
          <w:marTop w:val="0"/>
          <w:marBottom w:val="0"/>
          <w:divBdr>
            <w:top w:val="none" w:sz="0" w:space="0" w:color="auto"/>
            <w:left w:val="none" w:sz="0" w:space="0" w:color="auto"/>
            <w:bottom w:val="none" w:sz="0" w:space="0" w:color="auto"/>
            <w:right w:val="none" w:sz="0" w:space="0" w:color="auto"/>
          </w:divBdr>
        </w:div>
        <w:div w:id="2035157021">
          <w:marLeft w:val="640"/>
          <w:marRight w:val="0"/>
          <w:marTop w:val="0"/>
          <w:marBottom w:val="0"/>
          <w:divBdr>
            <w:top w:val="none" w:sz="0" w:space="0" w:color="auto"/>
            <w:left w:val="none" w:sz="0" w:space="0" w:color="auto"/>
            <w:bottom w:val="none" w:sz="0" w:space="0" w:color="auto"/>
            <w:right w:val="none" w:sz="0" w:space="0" w:color="auto"/>
          </w:divBdr>
        </w:div>
        <w:div w:id="1346055813">
          <w:marLeft w:val="640"/>
          <w:marRight w:val="0"/>
          <w:marTop w:val="0"/>
          <w:marBottom w:val="0"/>
          <w:divBdr>
            <w:top w:val="none" w:sz="0" w:space="0" w:color="auto"/>
            <w:left w:val="none" w:sz="0" w:space="0" w:color="auto"/>
            <w:bottom w:val="none" w:sz="0" w:space="0" w:color="auto"/>
            <w:right w:val="none" w:sz="0" w:space="0" w:color="auto"/>
          </w:divBdr>
        </w:div>
        <w:div w:id="1288388385">
          <w:marLeft w:val="640"/>
          <w:marRight w:val="0"/>
          <w:marTop w:val="0"/>
          <w:marBottom w:val="0"/>
          <w:divBdr>
            <w:top w:val="none" w:sz="0" w:space="0" w:color="auto"/>
            <w:left w:val="none" w:sz="0" w:space="0" w:color="auto"/>
            <w:bottom w:val="none" w:sz="0" w:space="0" w:color="auto"/>
            <w:right w:val="none" w:sz="0" w:space="0" w:color="auto"/>
          </w:divBdr>
        </w:div>
        <w:div w:id="1939021949">
          <w:marLeft w:val="640"/>
          <w:marRight w:val="0"/>
          <w:marTop w:val="0"/>
          <w:marBottom w:val="0"/>
          <w:divBdr>
            <w:top w:val="none" w:sz="0" w:space="0" w:color="auto"/>
            <w:left w:val="none" w:sz="0" w:space="0" w:color="auto"/>
            <w:bottom w:val="none" w:sz="0" w:space="0" w:color="auto"/>
            <w:right w:val="none" w:sz="0" w:space="0" w:color="auto"/>
          </w:divBdr>
        </w:div>
        <w:div w:id="1897935901">
          <w:marLeft w:val="640"/>
          <w:marRight w:val="0"/>
          <w:marTop w:val="0"/>
          <w:marBottom w:val="0"/>
          <w:divBdr>
            <w:top w:val="none" w:sz="0" w:space="0" w:color="auto"/>
            <w:left w:val="none" w:sz="0" w:space="0" w:color="auto"/>
            <w:bottom w:val="none" w:sz="0" w:space="0" w:color="auto"/>
            <w:right w:val="none" w:sz="0" w:space="0" w:color="auto"/>
          </w:divBdr>
        </w:div>
        <w:div w:id="1420130732">
          <w:marLeft w:val="640"/>
          <w:marRight w:val="0"/>
          <w:marTop w:val="0"/>
          <w:marBottom w:val="0"/>
          <w:divBdr>
            <w:top w:val="none" w:sz="0" w:space="0" w:color="auto"/>
            <w:left w:val="none" w:sz="0" w:space="0" w:color="auto"/>
            <w:bottom w:val="none" w:sz="0" w:space="0" w:color="auto"/>
            <w:right w:val="none" w:sz="0" w:space="0" w:color="auto"/>
          </w:divBdr>
        </w:div>
        <w:div w:id="1977561913">
          <w:marLeft w:val="640"/>
          <w:marRight w:val="0"/>
          <w:marTop w:val="0"/>
          <w:marBottom w:val="0"/>
          <w:divBdr>
            <w:top w:val="none" w:sz="0" w:space="0" w:color="auto"/>
            <w:left w:val="none" w:sz="0" w:space="0" w:color="auto"/>
            <w:bottom w:val="none" w:sz="0" w:space="0" w:color="auto"/>
            <w:right w:val="none" w:sz="0" w:space="0" w:color="auto"/>
          </w:divBdr>
        </w:div>
        <w:div w:id="391775227">
          <w:marLeft w:val="640"/>
          <w:marRight w:val="0"/>
          <w:marTop w:val="0"/>
          <w:marBottom w:val="0"/>
          <w:divBdr>
            <w:top w:val="none" w:sz="0" w:space="0" w:color="auto"/>
            <w:left w:val="none" w:sz="0" w:space="0" w:color="auto"/>
            <w:bottom w:val="none" w:sz="0" w:space="0" w:color="auto"/>
            <w:right w:val="none" w:sz="0" w:space="0" w:color="auto"/>
          </w:divBdr>
        </w:div>
        <w:div w:id="712728790">
          <w:marLeft w:val="640"/>
          <w:marRight w:val="0"/>
          <w:marTop w:val="0"/>
          <w:marBottom w:val="0"/>
          <w:divBdr>
            <w:top w:val="none" w:sz="0" w:space="0" w:color="auto"/>
            <w:left w:val="none" w:sz="0" w:space="0" w:color="auto"/>
            <w:bottom w:val="none" w:sz="0" w:space="0" w:color="auto"/>
            <w:right w:val="none" w:sz="0" w:space="0" w:color="auto"/>
          </w:divBdr>
        </w:div>
        <w:div w:id="248973459">
          <w:marLeft w:val="640"/>
          <w:marRight w:val="0"/>
          <w:marTop w:val="0"/>
          <w:marBottom w:val="0"/>
          <w:divBdr>
            <w:top w:val="none" w:sz="0" w:space="0" w:color="auto"/>
            <w:left w:val="none" w:sz="0" w:space="0" w:color="auto"/>
            <w:bottom w:val="none" w:sz="0" w:space="0" w:color="auto"/>
            <w:right w:val="none" w:sz="0" w:space="0" w:color="auto"/>
          </w:divBdr>
        </w:div>
        <w:div w:id="193270355">
          <w:marLeft w:val="640"/>
          <w:marRight w:val="0"/>
          <w:marTop w:val="0"/>
          <w:marBottom w:val="0"/>
          <w:divBdr>
            <w:top w:val="none" w:sz="0" w:space="0" w:color="auto"/>
            <w:left w:val="none" w:sz="0" w:space="0" w:color="auto"/>
            <w:bottom w:val="none" w:sz="0" w:space="0" w:color="auto"/>
            <w:right w:val="none" w:sz="0" w:space="0" w:color="auto"/>
          </w:divBdr>
        </w:div>
        <w:div w:id="335231812">
          <w:marLeft w:val="640"/>
          <w:marRight w:val="0"/>
          <w:marTop w:val="0"/>
          <w:marBottom w:val="0"/>
          <w:divBdr>
            <w:top w:val="none" w:sz="0" w:space="0" w:color="auto"/>
            <w:left w:val="none" w:sz="0" w:space="0" w:color="auto"/>
            <w:bottom w:val="none" w:sz="0" w:space="0" w:color="auto"/>
            <w:right w:val="none" w:sz="0" w:space="0" w:color="auto"/>
          </w:divBdr>
        </w:div>
        <w:div w:id="1203396354">
          <w:marLeft w:val="640"/>
          <w:marRight w:val="0"/>
          <w:marTop w:val="0"/>
          <w:marBottom w:val="0"/>
          <w:divBdr>
            <w:top w:val="none" w:sz="0" w:space="0" w:color="auto"/>
            <w:left w:val="none" w:sz="0" w:space="0" w:color="auto"/>
            <w:bottom w:val="none" w:sz="0" w:space="0" w:color="auto"/>
            <w:right w:val="none" w:sz="0" w:space="0" w:color="auto"/>
          </w:divBdr>
        </w:div>
        <w:div w:id="1752895236">
          <w:marLeft w:val="640"/>
          <w:marRight w:val="0"/>
          <w:marTop w:val="0"/>
          <w:marBottom w:val="0"/>
          <w:divBdr>
            <w:top w:val="none" w:sz="0" w:space="0" w:color="auto"/>
            <w:left w:val="none" w:sz="0" w:space="0" w:color="auto"/>
            <w:bottom w:val="none" w:sz="0" w:space="0" w:color="auto"/>
            <w:right w:val="none" w:sz="0" w:space="0" w:color="auto"/>
          </w:divBdr>
        </w:div>
        <w:div w:id="656961114">
          <w:marLeft w:val="640"/>
          <w:marRight w:val="0"/>
          <w:marTop w:val="0"/>
          <w:marBottom w:val="0"/>
          <w:divBdr>
            <w:top w:val="none" w:sz="0" w:space="0" w:color="auto"/>
            <w:left w:val="none" w:sz="0" w:space="0" w:color="auto"/>
            <w:bottom w:val="none" w:sz="0" w:space="0" w:color="auto"/>
            <w:right w:val="none" w:sz="0" w:space="0" w:color="auto"/>
          </w:divBdr>
        </w:div>
        <w:div w:id="454059458">
          <w:marLeft w:val="640"/>
          <w:marRight w:val="0"/>
          <w:marTop w:val="0"/>
          <w:marBottom w:val="0"/>
          <w:divBdr>
            <w:top w:val="none" w:sz="0" w:space="0" w:color="auto"/>
            <w:left w:val="none" w:sz="0" w:space="0" w:color="auto"/>
            <w:bottom w:val="none" w:sz="0" w:space="0" w:color="auto"/>
            <w:right w:val="none" w:sz="0" w:space="0" w:color="auto"/>
          </w:divBdr>
        </w:div>
        <w:div w:id="1881867322">
          <w:marLeft w:val="640"/>
          <w:marRight w:val="0"/>
          <w:marTop w:val="0"/>
          <w:marBottom w:val="0"/>
          <w:divBdr>
            <w:top w:val="none" w:sz="0" w:space="0" w:color="auto"/>
            <w:left w:val="none" w:sz="0" w:space="0" w:color="auto"/>
            <w:bottom w:val="none" w:sz="0" w:space="0" w:color="auto"/>
            <w:right w:val="none" w:sz="0" w:space="0" w:color="auto"/>
          </w:divBdr>
        </w:div>
        <w:div w:id="865758073">
          <w:marLeft w:val="640"/>
          <w:marRight w:val="0"/>
          <w:marTop w:val="0"/>
          <w:marBottom w:val="0"/>
          <w:divBdr>
            <w:top w:val="none" w:sz="0" w:space="0" w:color="auto"/>
            <w:left w:val="none" w:sz="0" w:space="0" w:color="auto"/>
            <w:bottom w:val="none" w:sz="0" w:space="0" w:color="auto"/>
            <w:right w:val="none" w:sz="0" w:space="0" w:color="auto"/>
          </w:divBdr>
        </w:div>
        <w:div w:id="805705245">
          <w:marLeft w:val="640"/>
          <w:marRight w:val="0"/>
          <w:marTop w:val="0"/>
          <w:marBottom w:val="0"/>
          <w:divBdr>
            <w:top w:val="none" w:sz="0" w:space="0" w:color="auto"/>
            <w:left w:val="none" w:sz="0" w:space="0" w:color="auto"/>
            <w:bottom w:val="none" w:sz="0" w:space="0" w:color="auto"/>
            <w:right w:val="none" w:sz="0" w:space="0" w:color="auto"/>
          </w:divBdr>
        </w:div>
      </w:divsChild>
    </w:div>
    <w:div w:id="1452551243">
      <w:bodyDiv w:val="1"/>
      <w:marLeft w:val="0"/>
      <w:marRight w:val="0"/>
      <w:marTop w:val="0"/>
      <w:marBottom w:val="0"/>
      <w:divBdr>
        <w:top w:val="none" w:sz="0" w:space="0" w:color="auto"/>
        <w:left w:val="none" w:sz="0" w:space="0" w:color="auto"/>
        <w:bottom w:val="none" w:sz="0" w:space="0" w:color="auto"/>
        <w:right w:val="none" w:sz="0" w:space="0" w:color="auto"/>
      </w:divBdr>
      <w:divsChild>
        <w:div w:id="1108083203">
          <w:marLeft w:val="640"/>
          <w:marRight w:val="0"/>
          <w:marTop w:val="0"/>
          <w:marBottom w:val="0"/>
          <w:divBdr>
            <w:top w:val="none" w:sz="0" w:space="0" w:color="auto"/>
            <w:left w:val="none" w:sz="0" w:space="0" w:color="auto"/>
            <w:bottom w:val="none" w:sz="0" w:space="0" w:color="auto"/>
            <w:right w:val="none" w:sz="0" w:space="0" w:color="auto"/>
          </w:divBdr>
        </w:div>
        <w:div w:id="580722276">
          <w:marLeft w:val="640"/>
          <w:marRight w:val="0"/>
          <w:marTop w:val="0"/>
          <w:marBottom w:val="0"/>
          <w:divBdr>
            <w:top w:val="none" w:sz="0" w:space="0" w:color="auto"/>
            <w:left w:val="none" w:sz="0" w:space="0" w:color="auto"/>
            <w:bottom w:val="none" w:sz="0" w:space="0" w:color="auto"/>
            <w:right w:val="none" w:sz="0" w:space="0" w:color="auto"/>
          </w:divBdr>
        </w:div>
        <w:div w:id="8486439">
          <w:marLeft w:val="640"/>
          <w:marRight w:val="0"/>
          <w:marTop w:val="0"/>
          <w:marBottom w:val="0"/>
          <w:divBdr>
            <w:top w:val="none" w:sz="0" w:space="0" w:color="auto"/>
            <w:left w:val="none" w:sz="0" w:space="0" w:color="auto"/>
            <w:bottom w:val="none" w:sz="0" w:space="0" w:color="auto"/>
            <w:right w:val="none" w:sz="0" w:space="0" w:color="auto"/>
          </w:divBdr>
        </w:div>
        <w:div w:id="1555848950">
          <w:marLeft w:val="640"/>
          <w:marRight w:val="0"/>
          <w:marTop w:val="0"/>
          <w:marBottom w:val="0"/>
          <w:divBdr>
            <w:top w:val="none" w:sz="0" w:space="0" w:color="auto"/>
            <w:left w:val="none" w:sz="0" w:space="0" w:color="auto"/>
            <w:bottom w:val="none" w:sz="0" w:space="0" w:color="auto"/>
            <w:right w:val="none" w:sz="0" w:space="0" w:color="auto"/>
          </w:divBdr>
        </w:div>
        <w:div w:id="797723056">
          <w:marLeft w:val="640"/>
          <w:marRight w:val="0"/>
          <w:marTop w:val="0"/>
          <w:marBottom w:val="0"/>
          <w:divBdr>
            <w:top w:val="none" w:sz="0" w:space="0" w:color="auto"/>
            <w:left w:val="none" w:sz="0" w:space="0" w:color="auto"/>
            <w:bottom w:val="none" w:sz="0" w:space="0" w:color="auto"/>
            <w:right w:val="none" w:sz="0" w:space="0" w:color="auto"/>
          </w:divBdr>
        </w:div>
        <w:div w:id="15080451">
          <w:marLeft w:val="640"/>
          <w:marRight w:val="0"/>
          <w:marTop w:val="0"/>
          <w:marBottom w:val="0"/>
          <w:divBdr>
            <w:top w:val="none" w:sz="0" w:space="0" w:color="auto"/>
            <w:left w:val="none" w:sz="0" w:space="0" w:color="auto"/>
            <w:bottom w:val="none" w:sz="0" w:space="0" w:color="auto"/>
            <w:right w:val="none" w:sz="0" w:space="0" w:color="auto"/>
          </w:divBdr>
        </w:div>
        <w:div w:id="1076904438">
          <w:marLeft w:val="640"/>
          <w:marRight w:val="0"/>
          <w:marTop w:val="0"/>
          <w:marBottom w:val="0"/>
          <w:divBdr>
            <w:top w:val="none" w:sz="0" w:space="0" w:color="auto"/>
            <w:left w:val="none" w:sz="0" w:space="0" w:color="auto"/>
            <w:bottom w:val="none" w:sz="0" w:space="0" w:color="auto"/>
            <w:right w:val="none" w:sz="0" w:space="0" w:color="auto"/>
          </w:divBdr>
        </w:div>
        <w:div w:id="543559401">
          <w:marLeft w:val="640"/>
          <w:marRight w:val="0"/>
          <w:marTop w:val="0"/>
          <w:marBottom w:val="0"/>
          <w:divBdr>
            <w:top w:val="none" w:sz="0" w:space="0" w:color="auto"/>
            <w:left w:val="none" w:sz="0" w:space="0" w:color="auto"/>
            <w:bottom w:val="none" w:sz="0" w:space="0" w:color="auto"/>
            <w:right w:val="none" w:sz="0" w:space="0" w:color="auto"/>
          </w:divBdr>
        </w:div>
        <w:div w:id="129326870">
          <w:marLeft w:val="640"/>
          <w:marRight w:val="0"/>
          <w:marTop w:val="0"/>
          <w:marBottom w:val="0"/>
          <w:divBdr>
            <w:top w:val="none" w:sz="0" w:space="0" w:color="auto"/>
            <w:left w:val="none" w:sz="0" w:space="0" w:color="auto"/>
            <w:bottom w:val="none" w:sz="0" w:space="0" w:color="auto"/>
            <w:right w:val="none" w:sz="0" w:space="0" w:color="auto"/>
          </w:divBdr>
        </w:div>
        <w:div w:id="1951816739">
          <w:marLeft w:val="640"/>
          <w:marRight w:val="0"/>
          <w:marTop w:val="0"/>
          <w:marBottom w:val="0"/>
          <w:divBdr>
            <w:top w:val="none" w:sz="0" w:space="0" w:color="auto"/>
            <w:left w:val="none" w:sz="0" w:space="0" w:color="auto"/>
            <w:bottom w:val="none" w:sz="0" w:space="0" w:color="auto"/>
            <w:right w:val="none" w:sz="0" w:space="0" w:color="auto"/>
          </w:divBdr>
        </w:div>
        <w:div w:id="1580797413">
          <w:marLeft w:val="640"/>
          <w:marRight w:val="0"/>
          <w:marTop w:val="0"/>
          <w:marBottom w:val="0"/>
          <w:divBdr>
            <w:top w:val="none" w:sz="0" w:space="0" w:color="auto"/>
            <w:left w:val="none" w:sz="0" w:space="0" w:color="auto"/>
            <w:bottom w:val="none" w:sz="0" w:space="0" w:color="auto"/>
            <w:right w:val="none" w:sz="0" w:space="0" w:color="auto"/>
          </w:divBdr>
        </w:div>
        <w:div w:id="258414122">
          <w:marLeft w:val="640"/>
          <w:marRight w:val="0"/>
          <w:marTop w:val="0"/>
          <w:marBottom w:val="0"/>
          <w:divBdr>
            <w:top w:val="none" w:sz="0" w:space="0" w:color="auto"/>
            <w:left w:val="none" w:sz="0" w:space="0" w:color="auto"/>
            <w:bottom w:val="none" w:sz="0" w:space="0" w:color="auto"/>
            <w:right w:val="none" w:sz="0" w:space="0" w:color="auto"/>
          </w:divBdr>
        </w:div>
        <w:div w:id="1387876252">
          <w:marLeft w:val="640"/>
          <w:marRight w:val="0"/>
          <w:marTop w:val="0"/>
          <w:marBottom w:val="0"/>
          <w:divBdr>
            <w:top w:val="none" w:sz="0" w:space="0" w:color="auto"/>
            <w:left w:val="none" w:sz="0" w:space="0" w:color="auto"/>
            <w:bottom w:val="none" w:sz="0" w:space="0" w:color="auto"/>
            <w:right w:val="none" w:sz="0" w:space="0" w:color="auto"/>
          </w:divBdr>
        </w:div>
        <w:div w:id="1152866612">
          <w:marLeft w:val="640"/>
          <w:marRight w:val="0"/>
          <w:marTop w:val="0"/>
          <w:marBottom w:val="0"/>
          <w:divBdr>
            <w:top w:val="none" w:sz="0" w:space="0" w:color="auto"/>
            <w:left w:val="none" w:sz="0" w:space="0" w:color="auto"/>
            <w:bottom w:val="none" w:sz="0" w:space="0" w:color="auto"/>
            <w:right w:val="none" w:sz="0" w:space="0" w:color="auto"/>
          </w:divBdr>
        </w:div>
        <w:div w:id="1261839687">
          <w:marLeft w:val="640"/>
          <w:marRight w:val="0"/>
          <w:marTop w:val="0"/>
          <w:marBottom w:val="0"/>
          <w:divBdr>
            <w:top w:val="none" w:sz="0" w:space="0" w:color="auto"/>
            <w:left w:val="none" w:sz="0" w:space="0" w:color="auto"/>
            <w:bottom w:val="none" w:sz="0" w:space="0" w:color="auto"/>
            <w:right w:val="none" w:sz="0" w:space="0" w:color="auto"/>
          </w:divBdr>
        </w:div>
        <w:div w:id="654919420">
          <w:marLeft w:val="640"/>
          <w:marRight w:val="0"/>
          <w:marTop w:val="0"/>
          <w:marBottom w:val="0"/>
          <w:divBdr>
            <w:top w:val="none" w:sz="0" w:space="0" w:color="auto"/>
            <w:left w:val="none" w:sz="0" w:space="0" w:color="auto"/>
            <w:bottom w:val="none" w:sz="0" w:space="0" w:color="auto"/>
            <w:right w:val="none" w:sz="0" w:space="0" w:color="auto"/>
          </w:divBdr>
        </w:div>
        <w:div w:id="1251433010">
          <w:marLeft w:val="640"/>
          <w:marRight w:val="0"/>
          <w:marTop w:val="0"/>
          <w:marBottom w:val="0"/>
          <w:divBdr>
            <w:top w:val="none" w:sz="0" w:space="0" w:color="auto"/>
            <w:left w:val="none" w:sz="0" w:space="0" w:color="auto"/>
            <w:bottom w:val="none" w:sz="0" w:space="0" w:color="auto"/>
            <w:right w:val="none" w:sz="0" w:space="0" w:color="auto"/>
          </w:divBdr>
        </w:div>
        <w:div w:id="1140850930">
          <w:marLeft w:val="640"/>
          <w:marRight w:val="0"/>
          <w:marTop w:val="0"/>
          <w:marBottom w:val="0"/>
          <w:divBdr>
            <w:top w:val="none" w:sz="0" w:space="0" w:color="auto"/>
            <w:left w:val="none" w:sz="0" w:space="0" w:color="auto"/>
            <w:bottom w:val="none" w:sz="0" w:space="0" w:color="auto"/>
            <w:right w:val="none" w:sz="0" w:space="0" w:color="auto"/>
          </w:divBdr>
        </w:div>
      </w:divsChild>
    </w:div>
    <w:div w:id="1483816673">
      <w:bodyDiv w:val="1"/>
      <w:marLeft w:val="0"/>
      <w:marRight w:val="0"/>
      <w:marTop w:val="0"/>
      <w:marBottom w:val="0"/>
      <w:divBdr>
        <w:top w:val="none" w:sz="0" w:space="0" w:color="auto"/>
        <w:left w:val="none" w:sz="0" w:space="0" w:color="auto"/>
        <w:bottom w:val="none" w:sz="0" w:space="0" w:color="auto"/>
        <w:right w:val="none" w:sz="0" w:space="0" w:color="auto"/>
      </w:divBdr>
      <w:divsChild>
        <w:div w:id="1980647023">
          <w:marLeft w:val="640"/>
          <w:marRight w:val="0"/>
          <w:marTop w:val="0"/>
          <w:marBottom w:val="0"/>
          <w:divBdr>
            <w:top w:val="none" w:sz="0" w:space="0" w:color="auto"/>
            <w:left w:val="none" w:sz="0" w:space="0" w:color="auto"/>
            <w:bottom w:val="none" w:sz="0" w:space="0" w:color="auto"/>
            <w:right w:val="none" w:sz="0" w:space="0" w:color="auto"/>
          </w:divBdr>
        </w:div>
        <w:div w:id="1064720001">
          <w:marLeft w:val="640"/>
          <w:marRight w:val="0"/>
          <w:marTop w:val="0"/>
          <w:marBottom w:val="0"/>
          <w:divBdr>
            <w:top w:val="none" w:sz="0" w:space="0" w:color="auto"/>
            <w:left w:val="none" w:sz="0" w:space="0" w:color="auto"/>
            <w:bottom w:val="none" w:sz="0" w:space="0" w:color="auto"/>
            <w:right w:val="none" w:sz="0" w:space="0" w:color="auto"/>
          </w:divBdr>
        </w:div>
        <w:div w:id="882248806">
          <w:marLeft w:val="640"/>
          <w:marRight w:val="0"/>
          <w:marTop w:val="0"/>
          <w:marBottom w:val="0"/>
          <w:divBdr>
            <w:top w:val="none" w:sz="0" w:space="0" w:color="auto"/>
            <w:left w:val="none" w:sz="0" w:space="0" w:color="auto"/>
            <w:bottom w:val="none" w:sz="0" w:space="0" w:color="auto"/>
            <w:right w:val="none" w:sz="0" w:space="0" w:color="auto"/>
          </w:divBdr>
        </w:div>
        <w:div w:id="1084839937">
          <w:marLeft w:val="640"/>
          <w:marRight w:val="0"/>
          <w:marTop w:val="0"/>
          <w:marBottom w:val="0"/>
          <w:divBdr>
            <w:top w:val="none" w:sz="0" w:space="0" w:color="auto"/>
            <w:left w:val="none" w:sz="0" w:space="0" w:color="auto"/>
            <w:bottom w:val="none" w:sz="0" w:space="0" w:color="auto"/>
            <w:right w:val="none" w:sz="0" w:space="0" w:color="auto"/>
          </w:divBdr>
        </w:div>
        <w:div w:id="1382633755">
          <w:marLeft w:val="640"/>
          <w:marRight w:val="0"/>
          <w:marTop w:val="0"/>
          <w:marBottom w:val="0"/>
          <w:divBdr>
            <w:top w:val="none" w:sz="0" w:space="0" w:color="auto"/>
            <w:left w:val="none" w:sz="0" w:space="0" w:color="auto"/>
            <w:bottom w:val="none" w:sz="0" w:space="0" w:color="auto"/>
            <w:right w:val="none" w:sz="0" w:space="0" w:color="auto"/>
          </w:divBdr>
        </w:div>
        <w:div w:id="695693181">
          <w:marLeft w:val="640"/>
          <w:marRight w:val="0"/>
          <w:marTop w:val="0"/>
          <w:marBottom w:val="0"/>
          <w:divBdr>
            <w:top w:val="none" w:sz="0" w:space="0" w:color="auto"/>
            <w:left w:val="none" w:sz="0" w:space="0" w:color="auto"/>
            <w:bottom w:val="none" w:sz="0" w:space="0" w:color="auto"/>
            <w:right w:val="none" w:sz="0" w:space="0" w:color="auto"/>
          </w:divBdr>
        </w:div>
        <w:div w:id="987518212">
          <w:marLeft w:val="640"/>
          <w:marRight w:val="0"/>
          <w:marTop w:val="0"/>
          <w:marBottom w:val="0"/>
          <w:divBdr>
            <w:top w:val="none" w:sz="0" w:space="0" w:color="auto"/>
            <w:left w:val="none" w:sz="0" w:space="0" w:color="auto"/>
            <w:bottom w:val="none" w:sz="0" w:space="0" w:color="auto"/>
            <w:right w:val="none" w:sz="0" w:space="0" w:color="auto"/>
          </w:divBdr>
        </w:div>
        <w:div w:id="436995384">
          <w:marLeft w:val="640"/>
          <w:marRight w:val="0"/>
          <w:marTop w:val="0"/>
          <w:marBottom w:val="0"/>
          <w:divBdr>
            <w:top w:val="none" w:sz="0" w:space="0" w:color="auto"/>
            <w:left w:val="none" w:sz="0" w:space="0" w:color="auto"/>
            <w:bottom w:val="none" w:sz="0" w:space="0" w:color="auto"/>
            <w:right w:val="none" w:sz="0" w:space="0" w:color="auto"/>
          </w:divBdr>
        </w:div>
        <w:div w:id="1145657180">
          <w:marLeft w:val="640"/>
          <w:marRight w:val="0"/>
          <w:marTop w:val="0"/>
          <w:marBottom w:val="0"/>
          <w:divBdr>
            <w:top w:val="none" w:sz="0" w:space="0" w:color="auto"/>
            <w:left w:val="none" w:sz="0" w:space="0" w:color="auto"/>
            <w:bottom w:val="none" w:sz="0" w:space="0" w:color="auto"/>
            <w:right w:val="none" w:sz="0" w:space="0" w:color="auto"/>
          </w:divBdr>
        </w:div>
        <w:div w:id="154028329">
          <w:marLeft w:val="640"/>
          <w:marRight w:val="0"/>
          <w:marTop w:val="0"/>
          <w:marBottom w:val="0"/>
          <w:divBdr>
            <w:top w:val="none" w:sz="0" w:space="0" w:color="auto"/>
            <w:left w:val="none" w:sz="0" w:space="0" w:color="auto"/>
            <w:bottom w:val="none" w:sz="0" w:space="0" w:color="auto"/>
            <w:right w:val="none" w:sz="0" w:space="0" w:color="auto"/>
          </w:divBdr>
        </w:div>
        <w:div w:id="1279988590">
          <w:marLeft w:val="640"/>
          <w:marRight w:val="0"/>
          <w:marTop w:val="0"/>
          <w:marBottom w:val="0"/>
          <w:divBdr>
            <w:top w:val="none" w:sz="0" w:space="0" w:color="auto"/>
            <w:left w:val="none" w:sz="0" w:space="0" w:color="auto"/>
            <w:bottom w:val="none" w:sz="0" w:space="0" w:color="auto"/>
            <w:right w:val="none" w:sz="0" w:space="0" w:color="auto"/>
          </w:divBdr>
        </w:div>
        <w:div w:id="1624966615">
          <w:marLeft w:val="640"/>
          <w:marRight w:val="0"/>
          <w:marTop w:val="0"/>
          <w:marBottom w:val="0"/>
          <w:divBdr>
            <w:top w:val="none" w:sz="0" w:space="0" w:color="auto"/>
            <w:left w:val="none" w:sz="0" w:space="0" w:color="auto"/>
            <w:bottom w:val="none" w:sz="0" w:space="0" w:color="auto"/>
            <w:right w:val="none" w:sz="0" w:space="0" w:color="auto"/>
          </w:divBdr>
        </w:div>
        <w:div w:id="118844621">
          <w:marLeft w:val="640"/>
          <w:marRight w:val="0"/>
          <w:marTop w:val="0"/>
          <w:marBottom w:val="0"/>
          <w:divBdr>
            <w:top w:val="none" w:sz="0" w:space="0" w:color="auto"/>
            <w:left w:val="none" w:sz="0" w:space="0" w:color="auto"/>
            <w:bottom w:val="none" w:sz="0" w:space="0" w:color="auto"/>
            <w:right w:val="none" w:sz="0" w:space="0" w:color="auto"/>
          </w:divBdr>
        </w:div>
        <w:div w:id="795100621">
          <w:marLeft w:val="640"/>
          <w:marRight w:val="0"/>
          <w:marTop w:val="0"/>
          <w:marBottom w:val="0"/>
          <w:divBdr>
            <w:top w:val="none" w:sz="0" w:space="0" w:color="auto"/>
            <w:left w:val="none" w:sz="0" w:space="0" w:color="auto"/>
            <w:bottom w:val="none" w:sz="0" w:space="0" w:color="auto"/>
            <w:right w:val="none" w:sz="0" w:space="0" w:color="auto"/>
          </w:divBdr>
        </w:div>
        <w:div w:id="1419013416">
          <w:marLeft w:val="640"/>
          <w:marRight w:val="0"/>
          <w:marTop w:val="0"/>
          <w:marBottom w:val="0"/>
          <w:divBdr>
            <w:top w:val="none" w:sz="0" w:space="0" w:color="auto"/>
            <w:left w:val="none" w:sz="0" w:space="0" w:color="auto"/>
            <w:bottom w:val="none" w:sz="0" w:space="0" w:color="auto"/>
            <w:right w:val="none" w:sz="0" w:space="0" w:color="auto"/>
          </w:divBdr>
        </w:div>
        <w:div w:id="1038898454">
          <w:marLeft w:val="640"/>
          <w:marRight w:val="0"/>
          <w:marTop w:val="0"/>
          <w:marBottom w:val="0"/>
          <w:divBdr>
            <w:top w:val="none" w:sz="0" w:space="0" w:color="auto"/>
            <w:left w:val="none" w:sz="0" w:space="0" w:color="auto"/>
            <w:bottom w:val="none" w:sz="0" w:space="0" w:color="auto"/>
            <w:right w:val="none" w:sz="0" w:space="0" w:color="auto"/>
          </w:divBdr>
        </w:div>
        <w:div w:id="1282884262">
          <w:marLeft w:val="640"/>
          <w:marRight w:val="0"/>
          <w:marTop w:val="0"/>
          <w:marBottom w:val="0"/>
          <w:divBdr>
            <w:top w:val="none" w:sz="0" w:space="0" w:color="auto"/>
            <w:left w:val="none" w:sz="0" w:space="0" w:color="auto"/>
            <w:bottom w:val="none" w:sz="0" w:space="0" w:color="auto"/>
            <w:right w:val="none" w:sz="0" w:space="0" w:color="auto"/>
          </w:divBdr>
        </w:div>
        <w:div w:id="120733039">
          <w:marLeft w:val="640"/>
          <w:marRight w:val="0"/>
          <w:marTop w:val="0"/>
          <w:marBottom w:val="0"/>
          <w:divBdr>
            <w:top w:val="none" w:sz="0" w:space="0" w:color="auto"/>
            <w:left w:val="none" w:sz="0" w:space="0" w:color="auto"/>
            <w:bottom w:val="none" w:sz="0" w:space="0" w:color="auto"/>
            <w:right w:val="none" w:sz="0" w:space="0" w:color="auto"/>
          </w:divBdr>
        </w:div>
        <w:div w:id="1545481772">
          <w:marLeft w:val="640"/>
          <w:marRight w:val="0"/>
          <w:marTop w:val="0"/>
          <w:marBottom w:val="0"/>
          <w:divBdr>
            <w:top w:val="none" w:sz="0" w:space="0" w:color="auto"/>
            <w:left w:val="none" w:sz="0" w:space="0" w:color="auto"/>
            <w:bottom w:val="none" w:sz="0" w:space="0" w:color="auto"/>
            <w:right w:val="none" w:sz="0" w:space="0" w:color="auto"/>
          </w:divBdr>
        </w:div>
        <w:div w:id="1692604658">
          <w:marLeft w:val="640"/>
          <w:marRight w:val="0"/>
          <w:marTop w:val="0"/>
          <w:marBottom w:val="0"/>
          <w:divBdr>
            <w:top w:val="none" w:sz="0" w:space="0" w:color="auto"/>
            <w:left w:val="none" w:sz="0" w:space="0" w:color="auto"/>
            <w:bottom w:val="none" w:sz="0" w:space="0" w:color="auto"/>
            <w:right w:val="none" w:sz="0" w:space="0" w:color="auto"/>
          </w:divBdr>
        </w:div>
        <w:div w:id="2089232312">
          <w:marLeft w:val="640"/>
          <w:marRight w:val="0"/>
          <w:marTop w:val="0"/>
          <w:marBottom w:val="0"/>
          <w:divBdr>
            <w:top w:val="none" w:sz="0" w:space="0" w:color="auto"/>
            <w:left w:val="none" w:sz="0" w:space="0" w:color="auto"/>
            <w:bottom w:val="none" w:sz="0" w:space="0" w:color="auto"/>
            <w:right w:val="none" w:sz="0" w:space="0" w:color="auto"/>
          </w:divBdr>
        </w:div>
        <w:div w:id="1582524904">
          <w:marLeft w:val="640"/>
          <w:marRight w:val="0"/>
          <w:marTop w:val="0"/>
          <w:marBottom w:val="0"/>
          <w:divBdr>
            <w:top w:val="none" w:sz="0" w:space="0" w:color="auto"/>
            <w:left w:val="none" w:sz="0" w:space="0" w:color="auto"/>
            <w:bottom w:val="none" w:sz="0" w:space="0" w:color="auto"/>
            <w:right w:val="none" w:sz="0" w:space="0" w:color="auto"/>
          </w:divBdr>
        </w:div>
        <w:div w:id="509174199">
          <w:marLeft w:val="640"/>
          <w:marRight w:val="0"/>
          <w:marTop w:val="0"/>
          <w:marBottom w:val="0"/>
          <w:divBdr>
            <w:top w:val="none" w:sz="0" w:space="0" w:color="auto"/>
            <w:left w:val="none" w:sz="0" w:space="0" w:color="auto"/>
            <w:bottom w:val="none" w:sz="0" w:space="0" w:color="auto"/>
            <w:right w:val="none" w:sz="0" w:space="0" w:color="auto"/>
          </w:divBdr>
        </w:div>
      </w:divsChild>
    </w:div>
    <w:div w:id="1491478443">
      <w:bodyDiv w:val="1"/>
      <w:marLeft w:val="0"/>
      <w:marRight w:val="0"/>
      <w:marTop w:val="0"/>
      <w:marBottom w:val="0"/>
      <w:divBdr>
        <w:top w:val="none" w:sz="0" w:space="0" w:color="auto"/>
        <w:left w:val="none" w:sz="0" w:space="0" w:color="auto"/>
        <w:bottom w:val="none" w:sz="0" w:space="0" w:color="auto"/>
        <w:right w:val="none" w:sz="0" w:space="0" w:color="auto"/>
      </w:divBdr>
      <w:divsChild>
        <w:div w:id="464083970">
          <w:marLeft w:val="640"/>
          <w:marRight w:val="0"/>
          <w:marTop w:val="0"/>
          <w:marBottom w:val="0"/>
          <w:divBdr>
            <w:top w:val="none" w:sz="0" w:space="0" w:color="auto"/>
            <w:left w:val="none" w:sz="0" w:space="0" w:color="auto"/>
            <w:bottom w:val="none" w:sz="0" w:space="0" w:color="auto"/>
            <w:right w:val="none" w:sz="0" w:space="0" w:color="auto"/>
          </w:divBdr>
        </w:div>
        <w:div w:id="1297101155">
          <w:marLeft w:val="640"/>
          <w:marRight w:val="0"/>
          <w:marTop w:val="0"/>
          <w:marBottom w:val="0"/>
          <w:divBdr>
            <w:top w:val="none" w:sz="0" w:space="0" w:color="auto"/>
            <w:left w:val="none" w:sz="0" w:space="0" w:color="auto"/>
            <w:bottom w:val="none" w:sz="0" w:space="0" w:color="auto"/>
            <w:right w:val="none" w:sz="0" w:space="0" w:color="auto"/>
          </w:divBdr>
        </w:div>
        <w:div w:id="997348947">
          <w:marLeft w:val="640"/>
          <w:marRight w:val="0"/>
          <w:marTop w:val="0"/>
          <w:marBottom w:val="0"/>
          <w:divBdr>
            <w:top w:val="none" w:sz="0" w:space="0" w:color="auto"/>
            <w:left w:val="none" w:sz="0" w:space="0" w:color="auto"/>
            <w:bottom w:val="none" w:sz="0" w:space="0" w:color="auto"/>
            <w:right w:val="none" w:sz="0" w:space="0" w:color="auto"/>
          </w:divBdr>
        </w:div>
        <w:div w:id="1131359265">
          <w:marLeft w:val="640"/>
          <w:marRight w:val="0"/>
          <w:marTop w:val="0"/>
          <w:marBottom w:val="0"/>
          <w:divBdr>
            <w:top w:val="none" w:sz="0" w:space="0" w:color="auto"/>
            <w:left w:val="none" w:sz="0" w:space="0" w:color="auto"/>
            <w:bottom w:val="none" w:sz="0" w:space="0" w:color="auto"/>
            <w:right w:val="none" w:sz="0" w:space="0" w:color="auto"/>
          </w:divBdr>
        </w:div>
        <w:div w:id="2034728312">
          <w:marLeft w:val="640"/>
          <w:marRight w:val="0"/>
          <w:marTop w:val="0"/>
          <w:marBottom w:val="0"/>
          <w:divBdr>
            <w:top w:val="none" w:sz="0" w:space="0" w:color="auto"/>
            <w:left w:val="none" w:sz="0" w:space="0" w:color="auto"/>
            <w:bottom w:val="none" w:sz="0" w:space="0" w:color="auto"/>
            <w:right w:val="none" w:sz="0" w:space="0" w:color="auto"/>
          </w:divBdr>
        </w:div>
        <w:div w:id="117265280">
          <w:marLeft w:val="640"/>
          <w:marRight w:val="0"/>
          <w:marTop w:val="0"/>
          <w:marBottom w:val="0"/>
          <w:divBdr>
            <w:top w:val="none" w:sz="0" w:space="0" w:color="auto"/>
            <w:left w:val="none" w:sz="0" w:space="0" w:color="auto"/>
            <w:bottom w:val="none" w:sz="0" w:space="0" w:color="auto"/>
            <w:right w:val="none" w:sz="0" w:space="0" w:color="auto"/>
          </w:divBdr>
        </w:div>
        <w:div w:id="2067139473">
          <w:marLeft w:val="640"/>
          <w:marRight w:val="0"/>
          <w:marTop w:val="0"/>
          <w:marBottom w:val="0"/>
          <w:divBdr>
            <w:top w:val="none" w:sz="0" w:space="0" w:color="auto"/>
            <w:left w:val="none" w:sz="0" w:space="0" w:color="auto"/>
            <w:bottom w:val="none" w:sz="0" w:space="0" w:color="auto"/>
            <w:right w:val="none" w:sz="0" w:space="0" w:color="auto"/>
          </w:divBdr>
        </w:div>
        <w:div w:id="1171457163">
          <w:marLeft w:val="640"/>
          <w:marRight w:val="0"/>
          <w:marTop w:val="0"/>
          <w:marBottom w:val="0"/>
          <w:divBdr>
            <w:top w:val="none" w:sz="0" w:space="0" w:color="auto"/>
            <w:left w:val="none" w:sz="0" w:space="0" w:color="auto"/>
            <w:bottom w:val="none" w:sz="0" w:space="0" w:color="auto"/>
            <w:right w:val="none" w:sz="0" w:space="0" w:color="auto"/>
          </w:divBdr>
        </w:div>
        <w:div w:id="1305042776">
          <w:marLeft w:val="640"/>
          <w:marRight w:val="0"/>
          <w:marTop w:val="0"/>
          <w:marBottom w:val="0"/>
          <w:divBdr>
            <w:top w:val="none" w:sz="0" w:space="0" w:color="auto"/>
            <w:left w:val="none" w:sz="0" w:space="0" w:color="auto"/>
            <w:bottom w:val="none" w:sz="0" w:space="0" w:color="auto"/>
            <w:right w:val="none" w:sz="0" w:space="0" w:color="auto"/>
          </w:divBdr>
        </w:div>
        <w:div w:id="1721320629">
          <w:marLeft w:val="640"/>
          <w:marRight w:val="0"/>
          <w:marTop w:val="0"/>
          <w:marBottom w:val="0"/>
          <w:divBdr>
            <w:top w:val="none" w:sz="0" w:space="0" w:color="auto"/>
            <w:left w:val="none" w:sz="0" w:space="0" w:color="auto"/>
            <w:bottom w:val="none" w:sz="0" w:space="0" w:color="auto"/>
            <w:right w:val="none" w:sz="0" w:space="0" w:color="auto"/>
          </w:divBdr>
        </w:div>
        <w:div w:id="1747847133">
          <w:marLeft w:val="640"/>
          <w:marRight w:val="0"/>
          <w:marTop w:val="0"/>
          <w:marBottom w:val="0"/>
          <w:divBdr>
            <w:top w:val="none" w:sz="0" w:space="0" w:color="auto"/>
            <w:left w:val="none" w:sz="0" w:space="0" w:color="auto"/>
            <w:bottom w:val="none" w:sz="0" w:space="0" w:color="auto"/>
            <w:right w:val="none" w:sz="0" w:space="0" w:color="auto"/>
          </w:divBdr>
        </w:div>
        <w:div w:id="1157376664">
          <w:marLeft w:val="640"/>
          <w:marRight w:val="0"/>
          <w:marTop w:val="0"/>
          <w:marBottom w:val="0"/>
          <w:divBdr>
            <w:top w:val="none" w:sz="0" w:space="0" w:color="auto"/>
            <w:left w:val="none" w:sz="0" w:space="0" w:color="auto"/>
            <w:bottom w:val="none" w:sz="0" w:space="0" w:color="auto"/>
            <w:right w:val="none" w:sz="0" w:space="0" w:color="auto"/>
          </w:divBdr>
        </w:div>
        <w:div w:id="459226506">
          <w:marLeft w:val="640"/>
          <w:marRight w:val="0"/>
          <w:marTop w:val="0"/>
          <w:marBottom w:val="0"/>
          <w:divBdr>
            <w:top w:val="none" w:sz="0" w:space="0" w:color="auto"/>
            <w:left w:val="none" w:sz="0" w:space="0" w:color="auto"/>
            <w:bottom w:val="none" w:sz="0" w:space="0" w:color="auto"/>
            <w:right w:val="none" w:sz="0" w:space="0" w:color="auto"/>
          </w:divBdr>
        </w:div>
        <w:div w:id="1848983590">
          <w:marLeft w:val="640"/>
          <w:marRight w:val="0"/>
          <w:marTop w:val="0"/>
          <w:marBottom w:val="0"/>
          <w:divBdr>
            <w:top w:val="none" w:sz="0" w:space="0" w:color="auto"/>
            <w:left w:val="none" w:sz="0" w:space="0" w:color="auto"/>
            <w:bottom w:val="none" w:sz="0" w:space="0" w:color="auto"/>
            <w:right w:val="none" w:sz="0" w:space="0" w:color="auto"/>
          </w:divBdr>
        </w:div>
        <w:div w:id="308168197">
          <w:marLeft w:val="640"/>
          <w:marRight w:val="0"/>
          <w:marTop w:val="0"/>
          <w:marBottom w:val="0"/>
          <w:divBdr>
            <w:top w:val="none" w:sz="0" w:space="0" w:color="auto"/>
            <w:left w:val="none" w:sz="0" w:space="0" w:color="auto"/>
            <w:bottom w:val="none" w:sz="0" w:space="0" w:color="auto"/>
            <w:right w:val="none" w:sz="0" w:space="0" w:color="auto"/>
          </w:divBdr>
        </w:div>
        <w:div w:id="1059473787">
          <w:marLeft w:val="640"/>
          <w:marRight w:val="0"/>
          <w:marTop w:val="0"/>
          <w:marBottom w:val="0"/>
          <w:divBdr>
            <w:top w:val="none" w:sz="0" w:space="0" w:color="auto"/>
            <w:left w:val="none" w:sz="0" w:space="0" w:color="auto"/>
            <w:bottom w:val="none" w:sz="0" w:space="0" w:color="auto"/>
            <w:right w:val="none" w:sz="0" w:space="0" w:color="auto"/>
          </w:divBdr>
        </w:div>
        <w:div w:id="560137671">
          <w:marLeft w:val="640"/>
          <w:marRight w:val="0"/>
          <w:marTop w:val="0"/>
          <w:marBottom w:val="0"/>
          <w:divBdr>
            <w:top w:val="none" w:sz="0" w:space="0" w:color="auto"/>
            <w:left w:val="none" w:sz="0" w:space="0" w:color="auto"/>
            <w:bottom w:val="none" w:sz="0" w:space="0" w:color="auto"/>
            <w:right w:val="none" w:sz="0" w:space="0" w:color="auto"/>
          </w:divBdr>
        </w:div>
        <w:div w:id="670254110">
          <w:marLeft w:val="640"/>
          <w:marRight w:val="0"/>
          <w:marTop w:val="0"/>
          <w:marBottom w:val="0"/>
          <w:divBdr>
            <w:top w:val="none" w:sz="0" w:space="0" w:color="auto"/>
            <w:left w:val="none" w:sz="0" w:space="0" w:color="auto"/>
            <w:bottom w:val="none" w:sz="0" w:space="0" w:color="auto"/>
            <w:right w:val="none" w:sz="0" w:space="0" w:color="auto"/>
          </w:divBdr>
        </w:div>
        <w:div w:id="1374428194">
          <w:marLeft w:val="640"/>
          <w:marRight w:val="0"/>
          <w:marTop w:val="0"/>
          <w:marBottom w:val="0"/>
          <w:divBdr>
            <w:top w:val="none" w:sz="0" w:space="0" w:color="auto"/>
            <w:left w:val="none" w:sz="0" w:space="0" w:color="auto"/>
            <w:bottom w:val="none" w:sz="0" w:space="0" w:color="auto"/>
            <w:right w:val="none" w:sz="0" w:space="0" w:color="auto"/>
          </w:divBdr>
        </w:div>
      </w:divsChild>
    </w:div>
    <w:div w:id="1604730809">
      <w:bodyDiv w:val="1"/>
      <w:marLeft w:val="0"/>
      <w:marRight w:val="0"/>
      <w:marTop w:val="0"/>
      <w:marBottom w:val="0"/>
      <w:divBdr>
        <w:top w:val="none" w:sz="0" w:space="0" w:color="auto"/>
        <w:left w:val="none" w:sz="0" w:space="0" w:color="auto"/>
        <w:bottom w:val="none" w:sz="0" w:space="0" w:color="auto"/>
        <w:right w:val="none" w:sz="0" w:space="0" w:color="auto"/>
      </w:divBdr>
      <w:divsChild>
        <w:div w:id="1968118019">
          <w:marLeft w:val="640"/>
          <w:marRight w:val="0"/>
          <w:marTop w:val="0"/>
          <w:marBottom w:val="0"/>
          <w:divBdr>
            <w:top w:val="none" w:sz="0" w:space="0" w:color="auto"/>
            <w:left w:val="none" w:sz="0" w:space="0" w:color="auto"/>
            <w:bottom w:val="none" w:sz="0" w:space="0" w:color="auto"/>
            <w:right w:val="none" w:sz="0" w:space="0" w:color="auto"/>
          </w:divBdr>
        </w:div>
        <w:div w:id="591471162">
          <w:marLeft w:val="640"/>
          <w:marRight w:val="0"/>
          <w:marTop w:val="0"/>
          <w:marBottom w:val="0"/>
          <w:divBdr>
            <w:top w:val="none" w:sz="0" w:space="0" w:color="auto"/>
            <w:left w:val="none" w:sz="0" w:space="0" w:color="auto"/>
            <w:bottom w:val="none" w:sz="0" w:space="0" w:color="auto"/>
            <w:right w:val="none" w:sz="0" w:space="0" w:color="auto"/>
          </w:divBdr>
        </w:div>
        <w:div w:id="783614205">
          <w:marLeft w:val="640"/>
          <w:marRight w:val="0"/>
          <w:marTop w:val="0"/>
          <w:marBottom w:val="0"/>
          <w:divBdr>
            <w:top w:val="none" w:sz="0" w:space="0" w:color="auto"/>
            <w:left w:val="none" w:sz="0" w:space="0" w:color="auto"/>
            <w:bottom w:val="none" w:sz="0" w:space="0" w:color="auto"/>
            <w:right w:val="none" w:sz="0" w:space="0" w:color="auto"/>
          </w:divBdr>
        </w:div>
        <w:div w:id="1842625389">
          <w:marLeft w:val="640"/>
          <w:marRight w:val="0"/>
          <w:marTop w:val="0"/>
          <w:marBottom w:val="0"/>
          <w:divBdr>
            <w:top w:val="none" w:sz="0" w:space="0" w:color="auto"/>
            <w:left w:val="none" w:sz="0" w:space="0" w:color="auto"/>
            <w:bottom w:val="none" w:sz="0" w:space="0" w:color="auto"/>
            <w:right w:val="none" w:sz="0" w:space="0" w:color="auto"/>
          </w:divBdr>
        </w:div>
        <w:div w:id="1586377662">
          <w:marLeft w:val="640"/>
          <w:marRight w:val="0"/>
          <w:marTop w:val="0"/>
          <w:marBottom w:val="0"/>
          <w:divBdr>
            <w:top w:val="none" w:sz="0" w:space="0" w:color="auto"/>
            <w:left w:val="none" w:sz="0" w:space="0" w:color="auto"/>
            <w:bottom w:val="none" w:sz="0" w:space="0" w:color="auto"/>
            <w:right w:val="none" w:sz="0" w:space="0" w:color="auto"/>
          </w:divBdr>
        </w:div>
        <w:div w:id="101727059">
          <w:marLeft w:val="640"/>
          <w:marRight w:val="0"/>
          <w:marTop w:val="0"/>
          <w:marBottom w:val="0"/>
          <w:divBdr>
            <w:top w:val="none" w:sz="0" w:space="0" w:color="auto"/>
            <w:left w:val="none" w:sz="0" w:space="0" w:color="auto"/>
            <w:bottom w:val="none" w:sz="0" w:space="0" w:color="auto"/>
            <w:right w:val="none" w:sz="0" w:space="0" w:color="auto"/>
          </w:divBdr>
        </w:div>
        <w:div w:id="180095172">
          <w:marLeft w:val="640"/>
          <w:marRight w:val="0"/>
          <w:marTop w:val="0"/>
          <w:marBottom w:val="0"/>
          <w:divBdr>
            <w:top w:val="none" w:sz="0" w:space="0" w:color="auto"/>
            <w:left w:val="none" w:sz="0" w:space="0" w:color="auto"/>
            <w:bottom w:val="none" w:sz="0" w:space="0" w:color="auto"/>
            <w:right w:val="none" w:sz="0" w:space="0" w:color="auto"/>
          </w:divBdr>
        </w:div>
        <w:div w:id="1511411636">
          <w:marLeft w:val="640"/>
          <w:marRight w:val="0"/>
          <w:marTop w:val="0"/>
          <w:marBottom w:val="0"/>
          <w:divBdr>
            <w:top w:val="none" w:sz="0" w:space="0" w:color="auto"/>
            <w:left w:val="none" w:sz="0" w:space="0" w:color="auto"/>
            <w:bottom w:val="none" w:sz="0" w:space="0" w:color="auto"/>
            <w:right w:val="none" w:sz="0" w:space="0" w:color="auto"/>
          </w:divBdr>
        </w:div>
        <w:div w:id="1172722130">
          <w:marLeft w:val="640"/>
          <w:marRight w:val="0"/>
          <w:marTop w:val="0"/>
          <w:marBottom w:val="0"/>
          <w:divBdr>
            <w:top w:val="none" w:sz="0" w:space="0" w:color="auto"/>
            <w:left w:val="none" w:sz="0" w:space="0" w:color="auto"/>
            <w:bottom w:val="none" w:sz="0" w:space="0" w:color="auto"/>
            <w:right w:val="none" w:sz="0" w:space="0" w:color="auto"/>
          </w:divBdr>
        </w:div>
        <w:div w:id="2025553705">
          <w:marLeft w:val="640"/>
          <w:marRight w:val="0"/>
          <w:marTop w:val="0"/>
          <w:marBottom w:val="0"/>
          <w:divBdr>
            <w:top w:val="none" w:sz="0" w:space="0" w:color="auto"/>
            <w:left w:val="none" w:sz="0" w:space="0" w:color="auto"/>
            <w:bottom w:val="none" w:sz="0" w:space="0" w:color="auto"/>
            <w:right w:val="none" w:sz="0" w:space="0" w:color="auto"/>
          </w:divBdr>
        </w:div>
        <w:div w:id="120343435">
          <w:marLeft w:val="640"/>
          <w:marRight w:val="0"/>
          <w:marTop w:val="0"/>
          <w:marBottom w:val="0"/>
          <w:divBdr>
            <w:top w:val="none" w:sz="0" w:space="0" w:color="auto"/>
            <w:left w:val="none" w:sz="0" w:space="0" w:color="auto"/>
            <w:bottom w:val="none" w:sz="0" w:space="0" w:color="auto"/>
            <w:right w:val="none" w:sz="0" w:space="0" w:color="auto"/>
          </w:divBdr>
        </w:div>
        <w:div w:id="861279450">
          <w:marLeft w:val="640"/>
          <w:marRight w:val="0"/>
          <w:marTop w:val="0"/>
          <w:marBottom w:val="0"/>
          <w:divBdr>
            <w:top w:val="none" w:sz="0" w:space="0" w:color="auto"/>
            <w:left w:val="none" w:sz="0" w:space="0" w:color="auto"/>
            <w:bottom w:val="none" w:sz="0" w:space="0" w:color="auto"/>
            <w:right w:val="none" w:sz="0" w:space="0" w:color="auto"/>
          </w:divBdr>
        </w:div>
        <w:div w:id="151064866">
          <w:marLeft w:val="640"/>
          <w:marRight w:val="0"/>
          <w:marTop w:val="0"/>
          <w:marBottom w:val="0"/>
          <w:divBdr>
            <w:top w:val="none" w:sz="0" w:space="0" w:color="auto"/>
            <w:left w:val="none" w:sz="0" w:space="0" w:color="auto"/>
            <w:bottom w:val="none" w:sz="0" w:space="0" w:color="auto"/>
            <w:right w:val="none" w:sz="0" w:space="0" w:color="auto"/>
          </w:divBdr>
        </w:div>
        <w:div w:id="1535003938">
          <w:marLeft w:val="640"/>
          <w:marRight w:val="0"/>
          <w:marTop w:val="0"/>
          <w:marBottom w:val="0"/>
          <w:divBdr>
            <w:top w:val="none" w:sz="0" w:space="0" w:color="auto"/>
            <w:left w:val="none" w:sz="0" w:space="0" w:color="auto"/>
            <w:bottom w:val="none" w:sz="0" w:space="0" w:color="auto"/>
            <w:right w:val="none" w:sz="0" w:space="0" w:color="auto"/>
          </w:divBdr>
        </w:div>
        <w:div w:id="664938057">
          <w:marLeft w:val="640"/>
          <w:marRight w:val="0"/>
          <w:marTop w:val="0"/>
          <w:marBottom w:val="0"/>
          <w:divBdr>
            <w:top w:val="none" w:sz="0" w:space="0" w:color="auto"/>
            <w:left w:val="none" w:sz="0" w:space="0" w:color="auto"/>
            <w:bottom w:val="none" w:sz="0" w:space="0" w:color="auto"/>
            <w:right w:val="none" w:sz="0" w:space="0" w:color="auto"/>
          </w:divBdr>
        </w:div>
        <w:div w:id="1686859213">
          <w:marLeft w:val="640"/>
          <w:marRight w:val="0"/>
          <w:marTop w:val="0"/>
          <w:marBottom w:val="0"/>
          <w:divBdr>
            <w:top w:val="none" w:sz="0" w:space="0" w:color="auto"/>
            <w:left w:val="none" w:sz="0" w:space="0" w:color="auto"/>
            <w:bottom w:val="none" w:sz="0" w:space="0" w:color="auto"/>
            <w:right w:val="none" w:sz="0" w:space="0" w:color="auto"/>
          </w:divBdr>
        </w:div>
        <w:div w:id="5257706">
          <w:marLeft w:val="640"/>
          <w:marRight w:val="0"/>
          <w:marTop w:val="0"/>
          <w:marBottom w:val="0"/>
          <w:divBdr>
            <w:top w:val="none" w:sz="0" w:space="0" w:color="auto"/>
            <w:left w:val="none" w:sz="0" w:space="0" w:color="auto"/>
            <w:bottom w:val="none" w:sz="0" w:space="0" w:color="auto"/>
            <w:right w:val="none" w:sz="0" w:space="0" w:color="auto"/>
          </w:divBdr>
        </w:div>
        <w:div w:id="1676496289">
          <w:marLeft w:val="640"/>
          <w:marRight w:val="0"/>
          <w:marTop w:val="0"/>
          <w:marBottom w:val="0"/>
          <w:divBdr>
            <w:top w:val="none" w:sz="0" w:space="0" w:color="auto"/>
            <w:left w:val="none" w:sz="0" w:space="0" w:color="auto"/>
            <w:bottom w:val="none" w:sz="0" w:space="0" w:color="auto"/>
            <w:right w:val="none" w:sz="0" w:space="0" w:color="auto"/>
          </w:divBdr>
        </w:div>
        <w:div w:id="828255233">
          <w:marLeft w:val="640"/>
          <w:marRight w:val="0"/>
          <w:marTop w:val="0"/>
          <w:marBottom w:val="0"/>
          <w:divBdr>
            <w:top w:val="none" w:sz="0" w:space="0" w:color="auto"/>
            <w:left w:val="none" w:sz="0" w:space="0" w:color="auto"/>
            <w:bottom w:val="none" w:sz="0" w:space="0" w:color="auto"/>
            <w:right w:val="none" w:sz="0" w:space="0" w:color="auto"/>
          </w:divBdr>
        </w:div>
        <w:div w:id="666907829">
          <w:marLeft w:val="640"/>
          <w:marRight w:val="0"/>
          <w:marTop w:val="0"/>
          <w:marBottom w:val="0"/>
          <w:divBdr>
            <w:top w:val="none" w:sz="0" w:space="0" w:color="auto"/>
            <w:left w:val="none" w:sz="0" w:space="0" w:color="auto"/>
            <w:bottom w:val="none" w:sz="0" w:space="0" w:color="auto"/>
            <w:right w:val="none" w:sz="0" w:space="0" w:color="auto"/>
          </w:divBdr>
        </w:div>
        <w:div w:id="688915385">
          <w:marLeft w:val="640"/>
          <w:marRight w:val="0"/>
          <w:marTop w:val="0"/>
          <w:marBottom w:val="0"/>
          <w:divBdr>
            <w:top w:val="none" w:sz="0" w:space="0" w:color="auto"/>
            <w:left w:val="none" w:sz="0" w:space="0" w:color="auto"/>
            <w:bottom w:val="none" w:sz="0" w:space="0" w:color="auto"/>
            <w:right w:val="none" w:sz="0" w:space="0" w:color="auto"/>
          </w:divBdr>
        </w:div>
        <w:div w:id="1593977418">
          <w:marLeft w:val="640"/>
          <w:marRight w:val="0"/>
          <w:marTop w:val="0"/>
          <w:marBottom w:val="0"/>
          <w:divBdr>
            <w:top w:val="none" w:sz="0" w:space="0" w:color="auto"/>
            <w:left w:val="none" w:sz="0" w:space="0" w:color="auto"/>
            <w:bottom w:val="none" w:sz="0" w:space="0" w:color="auto"/>
            <w:right w:val="none" w:sz="0" w:space="0" w:color="auto"/>
          </w:divBdr>
        </w:div>
        <w:div w:id="2010476696">
          <w:marLeft w:val="640"/>
          <w:marRight w:val="0"/>
          <w:marTop w:val="0"/>
          <w:marBottom w:val="0"/>
          <w:divBdr>
            <w:top w:val="none" w:sz="0" w:space="0" w:color="auto"/>
            <w:left w:val="none" w:sz="0" w:space="0" w:color="auto"/>
            <w:bottom w:val="none" w:sz="0" w:space="0" w:color="auto"/>
            <w:right w:val="none" w:sz="0" w:space="0" w:color="auto"/>
          </w:divBdr>
        </w:div>
        <w:div w:id="514078396">
          <w:marLeft w:val="640"/>
          <w:marRight w:val="0"/>
          <w:marTop w:val="0"/>
          <w:marBottom w:val="0"/>
          <w:divBdr>
            <w:top w:val="none" w:sz="0" w:space="0" w:color="auto"/>
            <w:left w:val="none" w:sz="0" w:space="0" w:color="auto"/>
            <w:bottom w:val="none" w:sz="0" w:space="0" w:color="auto"/>
            <w:right w:val="none" w:sz="0" w:space="0" w:color="auto"/>
          </w:divBdr>
        </w:div>
      </w:divsChild>
    </w:div>
    <w:div w:id="1620409744">
      <w:bodyDiv w:val="1"/>
      <w:marLeft w:val="0"/>
      <w:marRight w:val="0"/>
      <w:marTop w:val="0"/>
      <w:marBottom w:val="0"/>
      <w:divBdr>
        <w:top w:val="none" w:sz="0" w:space="0" w:color="auto"/>
        <w:left w:val="none" w:sz="0" w:space="0" w:color="auto"/>
        <w:bottom w:val="none" w:sz="0" w:space="0" w:color="auto"/>
        <w:right w:val="none" w:sz="0" w:space="0" w:color="auto"/>
      </w:divBdr>
      <w:divsChild>
        <w:div w:id="1413163862">
          <w:marLeft w:val="640"/>
          <w:marRight w:val="0"/>
          <w:marTop w:val="0"/>
          <w:marBottom w:val="0"/>
          <w:divBdr>
            <w:top w:val="none" w:sz="0" w:space="0" w:color="auto"/>
            <w:left w:val="none" w:sz="0" w:space="0" w:color="auto"/>
            <w:bottom w:val="none" w:sz="0" w:space="0" w:color="auto"/>
            <w:right w:val="none" w:sz="0" w:space="0" w:color="auto"/>
          </w:divBdr>
        </w:div>
        <w:div w:id="505171813">
          <w:marLeft w:val="640"/>
          <w:marRight w:val="0"/>
          <w:marTop w:val="0"/>
          <w:marBottom w:val="0"/>
          <w:divBdr>
            <w:top w:val="none" w:sz="0" w:space="0" w:color="auto"/>
            <w:left w:val="none" w:sz="0" w:space="0" w:color="auto"/>
            <w:bottom w:val="none" w:sz="0" w:space="0" w:color="auto"/>
            <w:right w:val="none" w:sz="0" w:space="0" w:color="auto"/>
          </w:divBdr>
        </w:div>
        <w:div w:id="138110490">
          <w:marLeft w:val="640"/>
          <w:marRight w:val="0"/>
          <w:marTop w:val="0"/>
          <w:marBottom w:val="0"/>
          <w:divBdr>
            <w:top w:val="none" w:sz="0" w:space="0" w:color="auto"/>
            <w:left w:val="none" w:sz="0" w:space="0" w:color="auto"/>
            <w:bottom w:val="none" w:sz="0" w:space="0" w:color="auto"/>
            <w:right w:val="none" w:sz="0" w:space="0" w:color="auto"/>
          </w:divBdr>
        </w:div>
        <w:div w:id="520096153">
          <w:marLeft w:val="640"/>
          <w:marRight w:val="0"/>
          <w:marTop w:val="0"/>
          <w:marBottom w:val="0"/>
          <w:divBdr>
            <w:top w:val="none" w:sz="0" w:space="0" w:color="auto"/>
            <w:left w:val="none" w:sz="0" w:space="0" w:color="auto"/>
            <w:bottom w:val="none" w:sz="0" w:space="0" w:color="auto"/>
            <w:right w:val="none" w:sz="0" w:space="0" w:color="auto"/>
          </w:divBdr>
        </w:div>
        <w:div w:id="1188829641">
          <w:marLeft w:val="640"/>
          <w:marRight w:val="0"/>
          <w:marTop w:val="0"/>
          <w:marBottom w:val="0"/>
          <w:divBdr>
            <w:top w:val="none" w:sz="0" w:space="0" w:color="auto"/>
            <w:left w:val="none" w:sz="0" w:space="0" w:color="auto"/>
            <w:bottom w:val="none" w:sz="0" w:space="0" w:color="auto"/>
            <w:right w:val="none" w:sz="0" w:space="0" w:color="auto"/>
          </w:divBdr>
        </w:div>
        <w:div w:id="1083600184">
          <w:marLeft w:val="640"/>
          <w:marRight w:val="0"/>
          <w:marTop w:val="0"/>
          <w:marBottom w:val="0"/>
          <w:divBdr>
            <w:top w:val="none" w:sz="0" w:space="0" w:color="auto"/>
            <w:left w:val="none" w:sz="0" w:space="0" w:color="auto"/>
            <w:bottom w:val="none" w:sz="0" w:space="0" w:color="auto"/>
            <w:right w:val="none" w:sz="0" w:space="0" w:color="auto"/>
          </w:divBdr>
        </w:div>
        <w:div w:id="755637252">
          <w:marLeft w:val="640"/>
          <w:marRight w:val="0"/>
          <w:marTop w:val="0"/>
          <w:marBottom w:val="0"/>
          <w:divBdr>
            <w:top w:val="none" w:sz="0" w:space="0" w:color="auto"/>
            <w:left w:val="none" w:sz="0" w:space="0" w:color="auto"/>
            <w:bottom w:val="none" w:sz="0" w:space="0" w:color="auto"/>
            <w:right w:val="none" w:sz="0" w:space="0" w:color="auto"/>
          </w:divBdr>
        </w:div>
        <w:div w:id="1402369972">
          <w:marLeft w:val="640"/>
          <w:marRight w:val="0"/>
          <w:marTop w:val="0"/>
          <w:marBottom w:val="0"/>
          <w:divBdr>
            <w:top w:val="none" w:sz="0" w:space="0" w:color="auto"/>
            <w:left w:val="none" w:sz="0" w:space="0" w:color="auto"/>
            <w:bottom w:val="none" w:sz="0" w:space="0" w:color="auto"/>
            <w:right w:val="none" w:sz="0" w:space="0" w:color="auto"/>
          </w:divBdr>
        </w:div>
        <w:div w:id="1778522245">
          <w:marLeft w:val="640"/>
          <w:marRight w:val="0"/>
          <w:marTop w:val="0"/>
          <w:marBottom w:val="0"/>
          <w:divBdr>
            <w:top w:val="none" w:sz="0" w:space="0" w:color="auto"/>
            <w:left w:val="none" w:sz="0" w:space="0" w:color="auto"/>
            <w:bottom w:val="none" w:sz="0" w:space="0" w:color="auto"/>
            <w:right w:val="none" w:sz="0" w:space="0" w:color="auto"/>
          </w:divBdr>
        </w:div>
        <w:div w:id="865866963">
          <w:marLeft w:val="640"/>
          <w:marRight w:val="0"/>
          <w:marTop w:val="0"/>
          <w:marBottom w:val="0"/>
          <w:divBdr>
            <w:top w:val="none" w:sz="0" w:space="0" w:color="auto"/>
            <w:left w:val="none" w:sz="0" w:space="0" w:color="auto"/>
            <w:bottom w:val="none" w:sz="0" w:space="0" w:color="auto"/>
            <w:right w:val="none" w:sz="0" w:space="0" w:color="auto"/>
          </w:divBdr>
        </w:div>
        <w:div w:id="2030988941">
          <w:marLeft w:val="640"/>
          <w:marRight w:val="0"/>
          <w:marTop w:val="0"/>
          <w:marBottom w:val="0"/>
          <w:divBdr>
            <w:top w:val="none" w:sz="0" w:space="0" w:color="auto"/>
            <w:left w:val="none" w:sz="0" w:space="0" w:color="auto"/>
            <w:bottom w:val="none" w:sz="0" w:space="0" w:color="auto"/>
            <w:right w:val="none" w:sz="0" w:space="0" w:color="auto"/>
          </w:divBdr>
        </w:div>
        <w:div w:id="1036006988">
          <w:marLeft w:val="640"/>
          <w:marRight w:val="0"/>
          <w:marTop w:val="0"/>
          <w:marBottom w:val="0"/>
          <w:divBdr>
            <w:top w:val="none" w:sz="0" w:space="0" w:color="auto"/>
            <w:left w:val="none" w:sz="0" w:space="0" w:color="auto"/>
            <w:bottom w:val="none" w:sz="0" w:space="0" w:color="auto"/>
            <w:right w:val="none" w:sz="0" w:space="0" w:color="auto"/>
          </w:divBdr>
        </w:div>
        <w:div w:id="568999600">
          <w:marLeft w:val="640"/>
          <w:marRight w:val="0"/>
          <w:marTop w:val="0"/>
          <w:marBottom w:val="0"/>
          <w:divBdr>
            <w:top w:val="none" w:sz="0" w:space="0" w:color="auto"/>
            <w:left w:val="none" w:sz="0" w:space="0" w:color="auto"/>
            <w:bottom w:val="none" w:sz="0" w:space="0" w:color="auto"/>
            <w:right w:val="none" w:sz="0" w:space="0" w:color="auto"/>
          </w:divBdr>
        </w:div>
        <w:div w:id="2035963005">
          <w:marLeft w:val="640"/>
          <w:marRight w:val="0"/>
          <w:marTop w:val="0"/>
          <w:marBottom w:val="0"/>
          <w:divBdr>
            <w:top w:val="none" w:sz="0" w:space="0" w:color="auto"/>
            <w:left w:val="none" w:sz="0" w:space="0" w:color="auto"/>
            <w:bottom w:val="none" w:sz="0" w:space="0" w:color="auto"/>
            <w:right w:val="none" w:sz="0" w:space="0" w:color="auto"/>
          </w:divBdr>
        </w:div>
        <w:div w:id="1569729511">
          <w:marLeft w:val="640"/>
          <w:marRight w:val="0"/>
          <w:marTop w:val="0"/>
          <w:marBottom w:val="0"/>
          <w:divBdr>
            <w:top w:val="none" w:sz="0" w:space="0" w:color="auto"/>
            <w:left w:val="none" w:sz="0" w:space="0" w:color="auto"/>
            <w:bottom w:val="none" w:sz="0" w:space="0" w:color="auto"/>
            <w:right w:val="none" w:sz="0" w:space="0" w:color="auto"/>
          </w:divBdr>
        </w:div>
        <w:div w:id="1381779874">
          <w:marLeft w:val="640"/>
          <w:marRight w:val="0"/>
          <w:marTop w:val="0"/>
          <w:marBottom w:val="0"/>
          <w:divBdr>
            <w:top w:val="none" w:sz="0" w:space="0" w:color="auto"/>
            <w:left w:val="none" w:sz="0" w:space="0" w:color="auto"/>
            <w:bottom w:val="none" w:sz="0" w:space="0" w:color="auto"/>
            <w:right w:val="none" w:sz="0" w:space="0" w:color="auto"/>
          </w:divBdr>
        </w:div>
        <w:div w:id="1514176409">
          <w:marLeft w:val="640"/>
          <w:marRight w:val="0"/>
          <w:marTop w:val="0"/>
          <w:marBottom w:val="0"/>
          <w:divBdr>
            <w:top w:val="none" w:sz="0" w:space="0" w:color="auto"/>
            <w:left w:val="none" w:sz="0" w:space="0" w:color="auto"/>
            <w:bottom w:val="none" w:sz="0" w:space="0" w:color="auto"/>
            <w:right w:val="none" w:sz="0" w:space="0" w:color="auto"/>
          </w:divBdr>
        </w:div>
        <w:div w:id="978877568">
          <w:marLeft w:val="640"/>
          <w:marRight w:val="0"/>
          <w:marTop w:val="0"/>
          <w:marBottom w:val="0"/>
          <w:divBdr>
            <w:top w:val="none" w:sz="0" w:space="0" w:color="auto"/>
            <w:left w:val="none" w:sz="0" w:space="0" w:color="auto"/>
            <w:bottom w:val="none" w:sz="0" w:space="0" w:color="auto"/>
            <w:right w:val="none" w:sz="0" w:space="0" w:color="auto"/>
          </w:divBdr>
        </w:div>
        <w:div w:id="1659530006">
          <w:marLeft w:val="640"/>
          <w:marRight w:val="0"/>
          <w:marTop w:val="0"/>
          <w:marBottom w:val="0"/>
          <w:divBdr>
            <w:top w:val="none" w:sz="0" w:space="0" w:color="auto"/>
            <w:left w:val="none" w:sz="0" w:space="0" w:color="auto"/>
            <w:bottom w:val="none" w:sz="0" w:space="0" w:color="auto"/>
            <w:right w:val="none" w:sz="0" w:space="0" w:color="auto"/>
          </w:divBdr>
        </w:div>
      </w:divsChild>
    </w:div>
    <w:div w:id="1650749956">
      <w:bodyDiv w:val="1"/>
      <w:marLeft w:val="0"/>
      <w:marRight w:val="0"/>
      <w:marTop w:val="0"/>
      <w:marBottom w:val="0"/>
      <w:divBdr>
        <w:top w:val="none" w:sz="0" w:space="0" w:color="auto"/>
        <w:left w:val="none" w:sz="0" w:space="0" w:color="auto"/>
        <w:bottom w:val="none" w:sz="0" w:space="0" w:color="auto"/>
        <w:right w:val="none" w:sz="0" w:space="0" w:color="auto"/>
      </w:divBdr>
      <w:divsChild>
        <w:div w:id="1778913278">
          <w:marLeft w:val="640"/>
          <w:marRight w:val="0"/>
          <w:marTop w:val="0"/>
          <w:marBottom w:val="0"/>
          <w:divBdr>
            <w:top w:val="none" w:sz="0" w:space="0" w:color="auto"/>
            <w:left w:val="none" w:sz="0" w:space="0" w:color="auto"/>
            <w:bottom w:val="none" w:sz="0" w:space="0" w:color="auto"/>
            <w:right w:val="none" w:sz="0" w:space="0" w:color="auto"/>
          </w:divBdr>
        </w:div>
        <w:div w:id="2126268551">
          <w:marLeft w:val="640"/>
          <w:marRight w:val="0"/>
          <w:marTop w:val="0"/>
          <w:marBottom w:val="0"/>
          <w:divBdr>
            <w:top w:val="none" w:sz="0" w:space="0" w:color="auto"/>
            <w:left w:val="none" w:sz="0" w:space="0" w:color="auto"/>
            <w:bottom w:val="none" w:sz="0" w:space="0" w:color="auto"/>
            <w:right w:val="none" w:sz="0" w:space="0" w:color="auto"/>
          </w:divBdr>
        </w:div>
        <w:div w:id="257252976">
          <w:marLeft w:val="640"/>
          <w:marRight w:val="0"/>
          <w:marTop w:val="0"/>
          <w:marBottom w:val="0"/>
          <w:divBdr>
            <w:top w:val="none" w:sz="0" w:space="0" w:color="auto"/>
            <w:left w:val="none" w:sz="0" w:space="0" w:color="auto"/>
            <w:bottom w:val="none" w:sz="0" w:space="0" w:color="auto"/>
            <w:right w:val="none" w:sz="0" w:space="0" w:color="auto"/>
          </w:divBdr>
        </w:div>
        <w:div w:id="110518441">
          <w:marLeft w:val="640"/>
          <w:marRight w:val="0"/>
          <w:marTop w:val="0"/>
          <w:marBottom w:val="0"/>
          <w:divBdr>
            <w:top w:val="none" w:sz="0" w:space="0" w:color="auto"/>
            <w:left w:val="none" w:sz="0" w:space="0" w:color="auto"/>
            <w:bottom w:val="none" w:sz="0" w:space="0" w:color="auto"/>
            <w:right w:val="none" w:sz="0" w:space="0" w:color="auto"/>
          </w:divBdr>
        </w:div>
        <w:div w:id="1271670567">
          <w:marLeft w:val="640"/>
          <w:marRight w:val="0"/>
          <w:marTop w:val="0"/>
          <w:marBottom w:val="0"/>
          <w:divBdr>
            <w:top w:val="none" w:sz="0" w:space="0" w:color="auto"/>
            <w:left w:val="none" w:sz="0" w:space="0" w:color="auto"/>
            <w:bottom w:val="none" w:sz="0" w:space="0" w:color="auto"/>
            <w:right w:val="none" w:sz="0" w:space="0" w:color="auto"/>
          </w:divBdr>
        </w:div>
        <w:div w:id="303388234">
          <w:marLeft w:val="640"/>
          <w:marRight w:val="0"/>
          <w:marTop w:val="0"/>
          <w:marBottom w:val="0"/>
          <w:divBdr>
            <w:top w:val="none" w:sz="0" w:space="0" w:color="auto"/>
            <w:left w:val="none" w:sz="0" w:space="0" w:color="auto"/>
            <w:bottom w:val="none" w:sz="0" w:space="0" w:color="auto"/>
            <w:right w:val="none" w:sz="0" w:space="0" w:color="auto"/>
          </w:divBdr>
        </w:div>
        <w:div w:id="1882984068">
          <w:marLeft w:val="640"/>
          <w:marRight w:val="0"/>
          <w:marTop w:val="0"/>
          <w:marBottom w:val="0"/>
          <w:divBdr>
            <w:top w:val="none" w:sz="0" w:space="0" w:color="auto"/>
            <w:left w:val="none" w:sz="0" w:space="0" w:color="auto"/>
            <w:bottom w:val="none" w:sz="0" w:space="0" w:color="auto"/>
            <w:right w:val="none" w:sz="0" w:space="0" w:color="auto"/>
          </w:divBdr>
        </w:div>
        <w:div w:id="1757743342">
          <w:marLeft w:val="640"/>
          <w:marRight w:val="0"/>
          <w:marTop w:val="0"/>
          <w:marBottom w:val="0"/>
          <w:divBdr>
            <w:top w:val="none" w:sz="0" w:space="0" w:color="auto"/>
            <w:left w:val="none" w:sz="0" w:space="0" w:color="auto"/>
            <w:bottom w:val="none" w:sz="0" w:space="0" w:color="auto"/>
            <w:right w:val="none" w:sz="0" w:space="0" w:color="auto"/>
          </w:divBdr>
        </w:div>
        <w:div w:id="696389088">
          <w:marLeft w:val="640"/>
          <w:marRight w:val="0"/>
          <w:marTop w:val="0"/>
          <w:marBottom w:val="0"/>
          <w:divBdr>
            <w:top w:val="none" w:sz="0" w:space="0" w:color="auto"/>
            <w:left w:val="none" w:sz="0" w:space="0" w:color="auto"/>
            <w:bottom w:val="none" w:sz="0" w:space="0" w:color="auto"/>
            <w:right w:val="none" w:sz="0" w:space="0" w:color="auto"/>
          </w:divBdr>
        </w:div>
        <w:div w:id="1168331021">
          <w:marLeft w:val="640"/>
          <w:marRight w:val="0"/>
          <w:marTop w:val="0"/>
          <w:marBottom w:val="0"/>
          <w:divBdr>
            <w:top w:val="none" w:sz="0" w:space="0" w:color="auto"/>
            <w:left w:val="none" w:sz="0" w:space="0" w:color="auto"/>
            <w:bottom w:val="none" w:sz="0" w:space="0" w:color="auto"/>
            <w:right w:val="none" w:sz="0" w:space="0" w:color="auto"/>
          </w:divBdr>
        </w:div>
        <w:div w:id="75059734">
          <w:marLeft w:val="640"/>
          <w:marRight w:val="0"/>
          <w:marTop w:val="0"/>
          <w:marBottom w:val="0"/>
          <w:divBdr>
            <w:top w:val="none" w:sz="0" w:space="0" w:color="auto"/>
            <w:left w:val="none" w:sz="0" w:space="0" w:color="auto"/>
            <w:bottom w:val="none" w:sz="0" w:space="0" w:color="auto"/>
            <w:right w:val="none" w:sz="0" w:space="0" w:color="auto"/>
          </w:divBdr>
        </w:div>
        <w:div w:id="969671518">
          <w:marLeft w:val="640"/>
          <w:marRight w:val="0"/>
          <w:marTop w:val="0"/>
          <w:marBottom w:val="0"/>
          <w:divBdr>
            <w:top w:val="none" w:sz="0" w:space="0" w:color="auto"/>
            <w:left w:val="none" w:sz="0" w:space="0" w:color="auto"/>
            <w:bottom w:val="none" w:sz="0" w:space="0" w:color="auto"/>
            <w:right w:val="none" w:sz="0" w:space="0" w:color="auto"/>
          </w:divBdr>
        </w:div>
        <w:div w:id="994644695">
          <w:marLeft w:val="640"/>
          <w:marRight w:val="0"/>
          <w:marTop w:val="0"/>
          <w:marBottom w:val="0"/>
          <w:divBdr>
            <w:top w:val="none" w:sz="0" w:space="0" w:color="auto"/>
            <w:left w:val="none" w:sz="0" w:space="0" w:color="auto"/>
            <w:bottom w:val="none" w:sz="0" w:space="0" w:color="auto"/>
            <w:right w:val="none" w:sz="0" w:space="0" w:color="auto"/>
          </w:divBdr>
        </w:div>
        <w:div w:id="1505896988">
          <w:marLeft w:val="640"/>
          <w:marRight w:val="0"/>
          <w:marTop w:val="0"/>
          <w:marBottom w:val="0"/>
          <w:divBdr>
            <w:top w:val="none" w:sz="0" w:space="0" w:color="auto"/>
            <w:left w:val="none" w:sz="0" w:space="0" w:color="auto"/>
            <w:bottom w:val="none" w:sz="0" w:space="0" w:color="auto"/>
            <w:right w:val="none" w:sz="0" w:space="0" w:color="auto"/>
          </w:divBdr>
        </w:div>
        <w:div w:id="2047562623">
          <w:marLeft w:val="640"/>
          <w:marRight w:val="0"/>
          <w:marTop w:val="0"/>
          <w:marBottom w:val="0"/>
          <w:divBdr>
            <w:top w:val="none" w:sz="0" w:space="0" w:color="auto"/>
            <w:left w:val="none" w:sz="0" w:space="0" w:color="auto"/>
            <w:bottom w:val="none" w:sz="0" w:space="0" w:color="auto"/>
            <w:right w:val="none" w:sz="0" w:space="0" w:color="auto"/>
          </w:divBdr>
        </w:div>
        <w:div w:id="1122265809">
          <w:marLeft w:val="640"/>
          <w:marRight w:val="0"/>
          <w:marTop w:val="0"/>
          <w:marBottom w:val="0"/>
          <w:divBdr>
            <w:top w:val="none" w:sz="0" w:space="0" w:color="auto"/>
            <w:left w:val="none" w:sz="0" w:space="0" w:color="auto"/>
            <w:bottom w:val="none" w:sz="0" w:space="0" w:color="auto"/>
            <w:right w:val="none" w:sz="0" w:space="0" w:color="auto"/>
          </w:divBdr>
        </w:div>
        <w:div w:id="2080856663">
          <w:marLeft w:val="640"/>
          <w:marRight w:val="0"/>
          <w:marTop w:val="0"/>
          <w:marBottom w:val="0"/>
          <w:divBdr>
            <w:top w:val="none" w:sz="0" w:space="0" w:color="auto"/>
            <w:left w:val="none" w:sz="0" w:space="0" w:color="auto"/>
            <w:bottom w:val="none" w:sz="0" w:space="0" w:color="auto"/>
            <w:right w:val="none" w:sz="0" w:space="0" w:color="auto"/>
          </w:divBdr>
        </w:div>
        <w:div w:id="1820341463">
          <w:marLeft w:val="640"/>
          <w:marRight w:val="0"/>
          <w:marTop w:val="0"/>
          <w:marBottom w:val="0"/>
          <w:divBdr>
            <w:top w:val="none" w:sz="0" w:space="0" w:color="auto"/>
            <w:left w:val="none" w:sz="0" w:space="0" w:color="auto"/>
            <w:bottom w:val="none" w:sz="0" w:space="0" w:color="auto"/>
            <w:right w:val="none" w:sz="0" w:space="0" w:color="auto"/>
          </w:divBdr>
        </w:div>
        <w:div w:id="905721906">
          <w:marLeft w:val="640"/>
          <w:marRight w:val="0"/>
          <w:marTop w:val="0"/>
          <w:marBottom w:val="0"/>
          <w:divBdr>
            <w:top w:val="none" w:sz="0" w:space="0" w:color="auto"/>
            <w:left w:val="none" w:sz="0" w:space="0" w:color="auto"/>
            <w:bottom w:val="none" w:sz="0" w:space="0" w:color="auto"/>
            <w:right w:val="none" w:sz="0" w:space="0" w:color="auto"/>
          </w:divBdr>
        </w:div>
        <w:div w:id="2095542249">
          <w:marLeft w:val="640"/>
          <w:marRight w:val="0"/>
          <w:marTop w:val="0"/>
          <w:marBottom w:val="0"/>
          <w:divBdr>
            <w:top w:val="none" w:sz="0" w:space="0" w:color="auto"/>
            <w:left w:val="none" w:sz="0" w:space="0" w:color="auto"/>
            <w:bottom w:val="none" w:sz="0" w:space="0" w:color="auto"/>
            <w:right w:val="none" w:sz="0" w:space="0" w:color="auto"/>
          </w:divBdr>
        </w:div>
      </w:divsChild>
    </w:div>
    <w:div w:id="1681278115">
      <w:bodyDiv w:val="1"/>
      <w:marLeft w:val="0"/>
      <w:marRight w:val="0"/>
      <w:marTop w:val="0"/>
      <w:marBottom w:val="0"/>
      <w:divBdr>
        <w:top w:val="none" w:sz="0" w:space="0" w:color="auto"/>
        <w:left w:val="none" w:sz="0" w:space="0" w:color="auto"/>
        <w:bottom w:val="none" w:sz="0" w:space="0" w:color="auto"/>
        <w:right w:val="none" w:sz="0" w:space="0" w:color="auto"/>
      </w:divBdr>
      <w:divsChild>
        <w:div w:id="1476530166">
          <w:marLeft w:val="640"/>
          <w:marRight w:val="0"/>
          <w:marTop w:val="0"/>
          <w:marBottom w:val="0"/>
          <w:divBdr>
            <w:top w:val="none" w:sz="0" w:space="0" w:color="auto"/>
            <w:left w:val="none" w:sz="0" w:space="0" w:color="auto"/>
            <w:bottom w:val="none" w:sz="0" w:space="0" w:color="auto"/>
            <w:right w:val="none" w:sz="0" w:space="0" w:color="auto"/>
          </w:divBdr>
        </w:div>
        <w:div w:id="1672180423">
          <w:marLeft w:val="640"/>
          <w:marRight w:val="0"/>
          <w:marTop w:val="0"/>
          <w:marBottom w:val="0"/>
          <w:divBdr>
            <w:top w:val="none" w:sz="0" w:space="0" w:color="auto"/>
            <w:left w:val="none" w:sz="0" w:space="0" w:color="auto"/>
            <w:bottom w:val="none" w:sz="0" w:space="0" w:color="auto"/>
            <w:right w:val="none" w:sz="0" w:space="0" w:color="auto"/>
          </w:divBdr>
        </w:div>
        <w:div w:id="1517421446">
          <w:marLeft w:val="640"/>
          <w:marRight w:val="0"/>
          <w:marTop w:val="0"/>
          <w:marBottom w:val="0"/>
          <w:divBdr>
            <w:top w:val="none" w:sz="0" w:space="0" w:color="auto"/>
            <w:left w:val="none" w:sz="0" w:space="0" w:color="auto"/>
            <w:bottom w:val="none" w:sz="0" w:space="0" w:color="auto"/>
            <w:right w:val="none" w:sz="0" w:space="0" w:color="auto"/>
          </w:divBdr>
        </w:div>
        <w:div w:id="823395239">
          <w:marLeft w:val="640"/>
          <w:marRight w:val="0"/>
          <w:marTop w:val="0"/>
          <w:marBottom w:val="0"/>
          <w:divBdr>
            <w:top w:val="none" w:sz="0" w:space="0" w:color="auto"/>
            <w:left w:val="none" w:sz="0" w:space="0" w:color="auto"/>
            <w:bottom w:val="none" w:sz="0" w:space="0" w:color="auto"/>
            <w:right w:val="none" w:sz="0" w:space="0" w:color="auto"/>
          </w:divBdr>
        </w:div>
        <w:div w:id="568728050">
          <w:marLeft w:val="640"/>
          <w:marRight w:val="0"/>
          <w:marTop w:val="0"/>
          <w:marBottom w:val="0"/>
          <w:divBdr>
            <w:top w:val="none" w:sz="0" w:space="0" w:color="auto"/>
            <w:left w:val="none" w:sz="0" w:space="0" w:color="auto"/>
            <w:bottom w:val="none" w:sz="0" w:space="0" w:color="auto"/>
            <w:right w:val="none" w:sz="0" w:space="0" w:color="auto"/>
          </w:divBdr>
        </w:div>
        <w:div w:id="1969509717">
          <w:marLeft w:val="640"/>
          <w:marRight w:val="0"/>
          <w:marTop w:val="0"/>
          <w:marBottom w:val="0"/>
          <w:divBdr>
            <w:top w:val="none" w:sz="0" w:space="0" w:color="auto"/>
            <w:left w:val="none" w:sz="0" w:space="0" w:color="auto"/>
            <w:bottom w:val="none" w:sz="0" w:space="0" w:color="auto"/>
            <w:right w:val="none" w:sz="0" w:space="0" w:color="auto"/>
          </w:divBdr>
        </w:div>
        <w:div w:id="1120612429">
          <w:marLeft w:val="640"/>
          <w:marRight w:val="0"/>
          <w:marTop w:val="0"/>
          <w:marBottom w:val="0"/>
          <w:divBdr>
            <w:top w:val="none" w:sz="0" w:space="0" w:color="auto"/>
            <w:left w:val="none" w:sz="0" w:space="0" w:color="auto"/>
            <w:bottom w:val="none" w:sz="0" w:space="0" w:color="auto"/>
            <w:right w:val="none" w:sz="0" w:space="0" w:color="auto"/>
          </w:divBdr>
        </w:div>
        <w:div w:id="569850749">
          <w:marLeft w:val="640"/>
          <w:marRight w:val="0"/>
          <w:marTop w:val="0"/>
          <w:marBottom w:val="0"/>
          <w:divBdr>
            <w:top w:val="none" w:sz="0" w:space="0" w:color="auto"/>
            <w:left w:val="none" w:sz="0" w:space="0" w:color="auto"/>
            <w:bottom w:val="none" w:sz="0" w:space="0" w:color="auto"/>
            <w:right w:val="none" w:sz="0" w:space="0" w:color="auto"/>
          </w:divBdr>
        </w:div>
        <w:div w:id="981227586">
          <w:marLeft w:val="640"/>
          <w:marRight w:val="0"/>
          <w:marTop w:val="0"/>
          <w:marBottom w:val="0"/>
          <w:divBdr>
            <w:top w:val="none" w:sz="0" w:space="0" w:color="auto"/>
            <w:left w:val="none" w:sz="0" w:space="0" w:color="auto"/>
            <w:bottom w:val="none" w:sz="0" w:space="0" w:color="auto"/>
            <w:right w:val="none" w:sz="0" w:space="0" w:color="auto"/>
          </w:divBdr>
        </w:div>
        <w:div w:id="2101565115">
          <w:marLeft w:val="640"/>
          <w:marRight w:val="0"/>
          <w:marTop w:val="0"/>
          <w:marBottom w:val="0"/>
          <w:divBdr>
            <w:top w:val="none" w:sz="0" w:space="0" w:color="auto"/>
            <w:left w:val="none" w:sz="0" w:space="0" w:color="auto"/>
            <w:bottom w:val="none" w:sz="0" w:space="0" w:color="auto"/>
            <w:right w:val="none" w:sz="0" w:space="0" w:color="auto"/>
          </w:divBdr>
        </w:div>
        <w:div w:id="1541892922">
          <w:marLeft w:val="640"/>
          <w:marRight w:val="0"/>
          <w:marTop w:val="0"/>
          <w:marBottom w:val="0"/>
          <w:divBdr>
            <w:top w:val="none" w:sz="0" w:space="0" w:color="auto"/>
            <w:left w:val="none" w:sz="0" w:space="0" w:color="auto"/>
            <w:bottom w:val="none" w:sz="0" w:space="0" w:color="auto"/>
            <w:right w:val="none" w:sz="0" w:space="0" w:color="auto"/>
          </w:divBdr>
        </w:div>
        <w:div w:id="1261986616">
          <w:marLeft w:val="640"/>
          <w:marRight w:val="0"/>
          <w:marTop w:val="0"/>
          <w:marBottom w:val="0"/>
          <w:divBdr>
            <w:top w:val="none" w:sz="0" w:space="0" w:color="auto"/>
            <w:left w:val="none" w:sz="0" w:space="0" w:color="auto"/>
            <w:bottom w:val="none" w:sz="0" w:space="0" w:color="auto"/>
            <w:right w:val="none" w:sz="0" w:space="0" w:color="auto"/>
          </w:divBdr>
        </w:div>
        <w:div w:id="2116826287">
          <w:marLeft w:val="640"/>
          <w:marRight w:val="0"/>
          <w:marTop w:val="0"/>
          <w:marBottom w:val="0"/>
          <w:divBdr>
            <w:top w:val="none" w:sz="0" w:space="0" w:color="auto"/>
            <w:left w:val="none" w:sz="0" w:space="0" w:color="auto"/>
            <w:bottom w:val="none" w:sz="0" w:space="0" w:color="auto"/>
            <w:right w:val="none" w:sz="0" w:space="0" w:color="auto"/>
          </w:divBdr>
        </w:div>
        <w:div w:id="1173644683">
          <w:marLeft w:val="640"/>
          <w:marRight w:val="0"/>
          <w:marTop w:val="0"/>
          <w:marBottom w:val="0"/>
          <w:divBdr>
            <w:top w:val="none" w:sz="0" w:space="0" w:color="auto"/>
            <w:left w:val="none" w:sz="0" w:space="0" w:color="auto"/>
            <w:bottom w:val="none" w:sz="0" w:space="0" w:color="auto"/>
            <w:right w:val="none" w:sz="0" w:space="0" w:color="auto"/>
          </w:divBdr>
        </w:div>
        <w:div w:id="661127437">
          <w:marLeft w:val="640"/>
          <w:marRight w:val="0"/>
          <w:marTop w:val="0"/>
          <w:marBottom w:val="0"/>
          <w:divBdr>
            <w:top w:val="none" w:sz="0" w:space="0" w:color="auto"/>
            <w:left w:val="none" w:sz="0" w:space="0" w:color="auto"/>
            <w:bottom w:val="none" w:sz="0" w:space="0" w:color="auto"/>
            <w:right w:val="none" w:sz="0" w:space="0" w:color="auto"/>
          </w:divBdr>
        </w:div>
        <w:div w:id="1366950879">
          <w:marLeft w:val="640"/>
          <w:marRight w:val="0"/>
          <w:marTop w:val="0"/>
          <w:marBottom w:val="0"/>
          <w:divBdr>
            <w:top w:val="none" w:sz="0" w:space="0" w:color="auto"/>
            <w:left w:val="none" w:sz="0" w:space="0" w:color="auto"/>
            <w:bottom w:val="none" w:sz="0" w:space="0" w:color="auto"/>
            <w:right w:val="none" w:sz="0" w:space="0" w:color="auto"/>
          </w:divBdr>
        </w:div>
        <w:div w:id="385572326">
          <w:marLeft w:val="640"/>
          <w:marRight w:val="0"/>
          <w:marTop w:val="0"/>
          <w:marBottom w:val="0"/>
          <w:divBdr>
            <w:top w:val="none" w:sz="0" w:space="0" w:color="auto"/>
            <w:left w:val="none" w:sz="0" w:space="0" w:color="auto"/>
            <w:bottom w:val="none" w:sz="0" w:space="0" w:color="auto"/>
            <w:right w:val="none" w:sz="0" w:space="0" w:color="auto"/>
          </w:divBdr>
        </w:div>
        <w:div w:id="1426221932">
          <w:marLeft w:val="640"/>
          <w:marRight w:val="0"/>
          <w:marTop w:val="0"/>
          <w:marBottom w:val="0"/>
          <w:divBdr>
            <w:top w:val="none" w:sz="0" w:space="0" w:color="auto"/>
            <w:left w:val="none" w:sz="0" w:space="0" w:color="auto"/>
            <w:bottom w:val="none" w:sz="0" w:space="0" w:color="auto"/>
            <w:right w:val="none" w:sz="0" w:space="0" w:color="auto"/>
          </w:divBdr>
        </w:div>
        <w:div w:id="1101415684">
          <w:marLeft w:val="640"/>
          <w:marRight w:val="0"/>
          <w:marTop w:val="0"/>
          <w:marBottom w:val="0"/>
          <w:divBdr>
            <w:top w:val="none" w:sz="0" w:space="0" w:color="auto"/>
            <w:left w:val="none" w:sz="0" w:space="0" w:color="auto"/>
            <w:bottom w:val="none" w:sz="0" w:space="0" w:color="auto"/>
            <w:right w:val="none" w:sz="0" w:space="0" w:color="auto"/>
          </w:divBdr>
        </w:div>
        <w:div w:id="970670475">
          <w:marLeft w:val="640"/>
          <w:marRight w:val="0"/>
          <w:marTop w:val="0"/>
          <w:marBottom w:val="0"/>
          <w:divBdr>
            <w:top w:val="none" w:sz="0" w:space="0" w:color="auto"/>
            <w:left w:val="none" w:sz="0" w:space="0" w:color="auto"/>
            <w:bottom w:val="none" w:sz="0" w:space="0" w:color="auto"/>
            <w:right w:val="none" w:sz="0" w:space="0" w:color="auto"/>
          </w:divBdr>
        </w:div>
        <w:div w:id="29770763">
          <w:marLeft w:val="640"/>
          <w:marRight w:val="0"/>
          <w:marTop w:val="0"/>
          <w:marBottom w:val="0"/>
          <w:divBdr>
            <w:top w:val="none" w:sz="0" w:space="0" w:color="auto"/>
            <w:left w:val="none" w:sz="0" w:space="0" w:color="auto"/>
            <w:bottom w:val="none" w:sz="0" w:space="0" w:color="auto"/>
            <w:right w:val="none" w:sz="0" w:space="0" w:color="auto"/>
          </w:divBdr>
        </w:div>
        <w:div w:id="1860969782">
          <w:marLeft w:val="640"/>
          <w:marRight w:val="0"/>
          <w:marTop w:val="0"/>
          <w:marBottom w:val="0"/>
          <w:divBdr>
            <w:top w:val="none" w:sz="0" w:space="0" w:color="auto"/>
            <w:left w:val="none" w:sz="0" w:space="0" w:color="auto"/>
            <w:bottom w:val="none" w:sz="0" w:space="0" w:color="auto"/>
            <w:right w:val="none" w:sz="0" w:space="0" w:color="auto"/>
          </w:divBdr>
        </w:div>
        <w:div w:id="430899800">
          <w:marLeft w:val="640"/>
          <w:marRight w:val="0"/>
          <w:marTop w:val="0"/>
          <w:marBottom w:val="0"/>
          <w:divBdr>
            <w:top w:val="none" w:sz="0" w:space="0" w:color="auto"/>
            <w:left w:val="none" w:sz="0" w:space="0" w:color="auto"/>
            <w:bottom w:val="none" w:sz="0" w:space="0" w:color="auto"/>
            <w:right w:val="none" w:sz="0" w:space="0" w:color="auto"/>
          </w:divBdr>
        </w:div>
      </w:divsChild>
    </w:div>
    <w:div w:id="1714574213">
      <w:bodyDiv w:val="1"/>
      <w:marLeft w:val="0"/>
      <w:marRight w:val="0"/>
      <w:marTop w:val="0"/>
      <w:marBottom w:val="0"/>
      <w:divBdr>
        <w:top w:val="none" w:sz="0" w:space="0" w:color="auto"/>
        <w:left w:val="none" w:sz="0" w:space="0" w:color="auto"/>
        <w:bottom w:val="none" w:sz="0" w:space="0" w:color="auto"/>
        <w:right w:val="none" w:sz="0" w:space="0" w:color="auto"/>
      </w:divBdr>
      <w:divsChild>
        <w:div w:id="1089081220">
          <w:marLeft w:val="640"/>
          <w:marRight w:val="0"/>
          <w:marTop w:val="0"/>
          <w:marBottom w:val="0"/>
          <w:divBdr>
            <w:top w:val="none" w:sz="0" w:space="0" w:color="auto"/>
            <w:left w:val="none" w:sz="0" w:space="0" w:color="auto"/>
            <w:bottom w:val="none" w:sz="0" w:space="0" w:color="auto"/>
            <w:right w:val="none" w:sz="0" w:space="0" w:color="auto"/>
          </w:divBdr>
        </w:div>
        <w:div w:id="1058819654">
          <w:marLeft w:val="640"/>
          <w:marRight w:val="0"/>
          <w:marTop w:val="0"/>
          <w:marBottom w:val="0"/>
          <w:divBdr>
            <w:top w:val="none" w:sz="0" w:space="0" w:color="auto"/>
            <w:left w:val="none" w:sz="0" w:space="0" w:color="auto"/>
            <w:bottom w:val="none" w:sz="0" w:space="0" w:color="auto"/>
            <w:right w:val="none" w:sz="0" w:space="0" w:color="auto"/>
          </w:divBdr>
        </w:div>
        <w:div w:id="1817721815">
          <w:marLeft w:val="640"/>
          <w:marRight w:val="0"/>
          <w:marTop w:val="0"/>
          <w:marBottom w:val="0"/>
          <w:divBdr>
            <w:top w:val="none" w:sz="0" w:space="0" w:color="auto"/>
            <w:left w:val="none" w:sz="0" w:space="0" w:color="auto"/>
            <w:bottom w:val="none" w:sz="0" w:space="0" w:color="auto"/>
            <w:right w:val="none" w:sz="0" w:space="0" w:color="auto"/>
          </w:divBdr>
        </w:div>
        <w:div w:id="936712984">
          <w:marLeft w:val="640"/>
          <w:marRight w:val="0"/>
          <w:marTop w:val="0"/>
          <w:marBottom w:val="0"/>
          <w:divBdr>
            <w:top w:val="none" w:sz="0" w:space="0" w:color="auto"/>
            <w:left w:val="none" w:sz="0" w:space="0" w:color="auto"/>
            <w:bottom w:val="none" w:sz="0" w:space="0" w:color="auto"/>
            <w:right w:val="none" w:sz="0" w:space="0" w:color="auto"/>
          </w:divBdr>
        </w:div>
        <w:div w:id="1720133131">
          <w:marLeft w:val="640"/>
          <w:marRight w:val="0"/>
          <w:marTop w:val="0"/>
          <w:marBottom w:val="0"/>
          <w:divBdr>
            <w:top w:val="none" w:sz="0" w:space="0" w:color="auto"/>
            <w:left w:val="none" w:sz="0" w:space="0" w:color="auto"/>
            <w:bottom w:val="none" w:sz="0" w:space="0" w:color="auto"/>
            <w:right w:val="none" w:sz="0" w:space="0" w:color="auto"/>
          </w:divBdr>
        </w:div>
        <w:div w:id="1976369264">
          <w:marLeft w:val="640"/>
          <w:marRight w:val="0"/>
          <w:marTop w:val="0"/>
          <w:marBottom w:val="0"/>
          <w:divBdr>
            <w:top w:val="none" w:sz="0" w:space="0" w:color="auto"/>
            <w:left w:val="none" w:sz="0" w:space="0" w:color="auto"/>
            <w:bottom w:val="none" w:sz="0" w:space="0" w:color="auto"/>
            <w:right w:val="none" w:sz="0" w:space="0" w:color="auto"/>
          </w:divBdr>
        </w:div>
        <w:div w:id="1187333225">
          <w:marLeft w:val="640"/>
          <w:marRight w:val="0"/>
          <w:marTop w:val="0"/>
          <w:marBottom w:val="0"/>
          <w:divBdr>
            <w:top w:val="none" w:sz="0" w:space="0" w:color="auto"/>
            <w:left w:val="none" w:sz="0" w:space="0" w:color="auto"/>
            <w:bottom w:val="none" w:sz="0" w:space="0" w:color="auto"/>
            <w:right w:val="none" w:sz="0" w:space="0" w:color="auto"/>
          </w:divBdr>
        </w:div>
        <w:div w:id="299767871">
          <w:marLeft w:val="640"/>
          <w:marRight w:val="0"/>
          <w:marTop w:val="0"/>
          <w:marBottom w:val="0"/>
          <w:divBdr>
            <w:top w:val="none" w:sz="0" w:space="0" w:color="auto"/>
            <w:left w:val="none" w:sz="0" w:space="0" w:color="auto"/>
            <w:bottom w:val="none" w:sz="0" w:space="0" w:color="auto"/>
            <w:right w:val="none" w:sz="0" w:space="0" w:color="auto"/>
          </w:divBdr>
        </w:div>
        <w:div w:id="958531418">
          <w:marLeft w:val="640"/>
          <w:marRight w:val="0"/>
          <w:marTop w:val="0"/>
          <w:marBottom w:val="0"/>
          <w:divBdr>
            <w:top w:val="none" w:sz="0" w:space="0" w:color="auto"/>
            <w:left w:val="none" w:sz="0" w:space="0" w:color="auto"/>
            <w:bottom w:val="none" w:sz="0" w:space="0" w:color="auto"/>
            <w:right w:val="none" w:sz="0" w:space="0" w:color="auto"/>
          </w:divBdr>
        </w:div>
        <w:div w:id="388919479">
          <w:marLeft w:val="640"/>
          <w:marRight w:val="0"/>
          <w:marTop w:val="0"/>
          <w:marBottom w:val="0"/>
          <w:divBdr>
            <w:top w:val="none" w:sz="0" w:space="0" w:color="auto"/>
            <w:left w:val="none" w:sz="0" w:space="0" w:color="auto"/>
            <w:bottom w:val="none" w:sz="0" w:space="0" w:color="auto"/>
            <w:right w:val="none" w:sz="0" w:space="0" w:color="auto"/>
          </w:divBdr>
        </w:div>
        <w:div w:id="1203400072">
          <w:marLeft w:val="640"/>
          <w:marRight w:val="0"/>
          <w:marTop w:val="0"/>
          <w:marBottom w:val="0"/>
          <w:divBdr>
            <w:top w:val="none" w:sz="0" w:space="0" w:color="auto"/>
            <w:left w:val="none" w:sz="0" w:space="0" w:color="auto"/>
            <w:bottom w:val="none" w:sz="0" w:space="0" w:color="auto"/>
            <w:right w:val="none" w:sz="0" w:space="0" w:color="auto"/>
          </w:divBdr>
        </w:div>
        <w:div w:id="820539707">
          <w:marLeft w:val="640"/>
          <w:marRight w:val="0"/>
          <w:marTop w:val="0"/>
          <w:marBottom w:val="0"/>
          <w:divBdr>
            <w:top w:val="none" w:sz="0" w:space="0" w:color="auto"/>
            <w:left w:val="none" w:sz="0" w:space="0" w:color="auto"/>
            <w:bottom w:val="none" w:sz="0" w:space="0" w:color="auto"/>
            <w:right w:val="none" w:sz="0" w:space="0" w:color="auto"/>
          </w:divBdr>
        </w:div>
        <w:div w:id="84156278">
          <w:marLeft w:val="640"/>
          <w:marRight w:val="0"/>
          <w:marTop w:val="0"/>
          <w:marBottom w:val="0"/>
          <w:divBdr>
            <w:top w:val="none" w:sz="0" w:space="0" w:color="auto"/>
            <w:left w:val="none" w:sz="0" w:space="0" w:color="auto"/>
            <w:bottom w:val="none" w:sz="0" w:space="0" w:color="auto"/>
            <w:right w:val="none" w:sz="0" w:space="0" w:color="auto"/>
          </w:divBdr>
        </w:div>
        <w:div w:id="2081824368">
          <w:marLeft w:val="640"/>
          <w:marRight w:val="0"/>
          <w:marTop w:val="0"/>
          <w:marBottom w:val="0"/>
          <w:divBdr>
            <w:top w:val="none" w:sz="0" w:space="0" w:color="auto"/>
            <w:left w:val="none" w:sz="0" w:space="0" w:color="auto"/>
            <w:bottom w:val="none" w:sz="0" w:space="0" w:color="auto"/>
            <w:right w:val="none" w:sz="0" w:space="0" w:color="auto"/>
          </w:divBdr>
        </w:div>
        <w:div w:id="979265667">
          <w:marLeft w:val="640"/>
          <w:marRight w:val="0"/>
          <w:marTop w:val="0"/>
          <w:marBottom w:val="0"/>
          <w:divBdr>
            <w:top w:val="none" w:sz="0" w:space="0" w:color="auto"/>
            <w:left w:val="none" w:sz="0" w:space="0" w:color="auto"/>
            <w:bottom w:val="none" w:sz="0" w:space="0" w:color="auto"/>
            <w:right w:val="none" w:sz="0" w:space="0" w:color="auto"/>
          </w:divBdr>
        </w:div>
        <w:div w:id="62222683">
          <w:marLeft w:val="640"/>
          <w:marRight w:val="0"/>
          <w:marTop w:val="0"/>
          <w:marBottom w:val="0"/>
          <w:divBdr>
            <w:top w:val="none" w:sz="0" w:space="0" w:color="auto"/>
            <w:left w:val="none" w:sz="0" w:space="0" w:color="auto"/>
            <w:bottom w:val="none" w:sz="0" w:space="0" w:color="auto"/>
            <w:right w:val="none" w:sz="0" w:space="0" w:color="auto"/>
          </w:divBdr>
        </w:div>
      </w:divsChild>
    </w:div>
    <w:div w:id="1740857748">
      <w:bodyDiv w:val="1"/>
      <w:marLeft w:val="0"/>
      <w:marRight w:val="0"/>
      <w:marTop w:val="0"/>
      <w:marBottom w:val="0"/>
      <w:divBdr>
        <w:top w:val="none" w:sz="0" w:space="0" w:color="auto"/>
        <w:left w:val="none" w:sz="0" w:space="0" w:color="auto"/>
        <w:bottom w:val="none" w:sz="0" w:space="0" w:color="auto"/>
        <w:right w:val="none" w:sz="0" w:space="0" w:color="auto"/>
      </w:divBdr>
      <w:divsChild>
        <w:div w:id="2013530076">
          <w:marLeft w:val="640"/>
          <w:marRight w:val="0"/>
          <w:marTop w:val="0"/>
          <w:marBottom w:val="0"/>
          <w:divBdr>
            <w:top w:val="none" w:sz="0" w:space="0" w:color="auto"/>
            <w:left w:val="none" w:sz="0" w:space="0" w:color="auto"/>
            <w:bottom w:val="none" w:sz="0" w:space="0" w:color="auto"/>
            <w:right w:val="none" w:sz="0" w:space="0" w:color="auto"/>
          </w:divBdr>
        </w:div>
        <w:div w:id="5405400">
          <w:marLeft w:val="640"/>
          <w:marRight w:val="0"/>
          <w:marTop w:val="0"/>
          <w:marBottom w:val="0"/>
          <w:divBdr>
            <w:top w:val="none" w:sz="0" w:space="0" w:color="auto"/>
            <w:left w:val="none" w:sz="0" w:space="0" w:color="auto"/>
            <w:bottom w:val="none" w:sz="0" w:space="0" w:color="auto"/>
            <w:right w:val="none" w:sz="0" w:space="0" w:color="auto"/>
          </w:divBdr>
        </w:div>
        <w:div w:id="1687368453">
          <w:marLeft w:val="640"/>
          <w:marRight w:val="0"/>
          <w:marTop w:val="0"/>
          <w:marBottom w:val="0"/>
          <w:divBdr>
            <w:top w:val="none" w:sz="0" w:space="0" w:color="auto"/>
            <w:left w:val="none" w:sz="0" w:space="0" w:color="auto"/>
            <w:bottom w:val="none" w:sz="0" w:space="0" w:color="auto"/>
            <w:right w:val="none" w:sz="0" w:space="0" w:color="auto"/>
          </w:divBdr>
        </w:div>
        <w:div w:id="1745177171">
          <w:marLeft w:val="640"/>
          <w:marRight w:val="0"/>
          <w:marTop w:val="0"/>
          <w:marBottom w:val="0"/>
          <w:divBdr>
            <w:top w:val="none" w:sz="0" w:space="0" w:color="auto"/>
            <w:left w:val="none" w:sz="0" w:space="0" w:color="auto"/>
            <w:bottom w:val="none" w:sz="0" w:space="0" w:color="auto"/>
            <w:right w:val="none" w:sz="0" w:space="0" w:color="auto"/>
          </w:divBdr>
        </w:div>
        <w:div w:id="2005820750">
          <w:marLeft w:val="640"/>
          <w:marRight w:val="0"/>
          <w:marTop w:val="0"/>
          <w:marBottom w:val="0"/>
          <w:divBdr>
            <w:top w:val="none" w:sz="0" w:space="0" w:color="auto"/>
            <w:left w:val="none" w:sz="0" w:space="0" w:color="auto"/>
            <w:bottom w:val="none" w:sz="0" w:space="0" w:color="auto"/>
            <w:right w:val="none" w:sz="0" w:space="0" w:color="auto"/>
          </w:divBdr>
        </w:div>
        <w:div w:id="20398571">
          <w:marLeft w:val="640"/>
          <w:marRight w:val="0"/>
          <w:marTop w:val="0"/>
          <w:marBottom w:val="0"/>
          <w:divBdr>
            <w:top w:val="none" w:sz="0" w:space="0" w:color="auto"/>
            <w:left w:val="none" w:sz="0" w:space="0" w:color="auto"/>
            <w:bottom w:val="none" w:sz="0" w:space="0" w:color="auto"/>
            <w:right w:val="none" w:sz="0" w:space="0" w:color="auto"/>
          </w:divBdr>
        </w:div>
        <w:div w:id="1867907763">
          <w:marLeft w:val="640"/>
          <w:marRight w:val="0"/>
          <w:marTop w:val="0"/>
          <w:marBottom w:val="0"/>
          <w:divBdr>
            <w:top w:val="none" w:sz="0" w:space="0" w:color="auto"/>
            <w:left w:val="none" w:sz="0" w:space="0" w:color="auto"/>
            <w:bottom w:val="none" w:sz="0" w:space="0" w:color="auto"/>
            <w:right w:val="none" w:sz="0" w:space="0" w:color="auto"/>
          </w:divBdr>
        </w:div>
        <w:div w:id="290598539">
          <w:marLeft w:val="640"/>
          <w:marRight w:val="0"/>
          <w:marTop w:val="0"/>
          <w:marBottom w:val="0"/>
          <w:divBdr>
            <w:top w:val="none" w:sz="0" w:space="0" w:color="auto"/>
            <w:left w:val="none" w:sz="0" w:space="0" w:color="auto"/>
            <w:bottom w:val="none" w:sz="0" w:space="0" w:color="auto"/>
            <w:right w:val="none" w:sz="0" w:space="0" w:color="auto"/>
          </w:divBdr>
        </w:div>
        <w:div w:id="610745302">
          <w:marLeft w:val="640"/>
          <w:marRight w:val="0"/>
          <w:marTop w:val="0"/>
          <w:marBottom w:val="0"/>
          <w:divBdr>
            <w:top w:val="none" w:sz="0" w:space="0" w:color="auto"/>
            <w:left w:val="none" w:sz="0" w:space="0" w:color="auto"/>
            <w:bottom w:val="none" w:sz="0" w:space="0" w:color="auto"/>
            <w:right w:val="none" w:sz="0" w:space="0" w:color="auto"/>
          </w:divBdr>
        </w:div>
        <w:div w:id="712920803">
          <w:marLeft w:val="640"/>
          <w:marRight w:val="0"/>
          <w:marTop w:val="0"/>
          <w:marBottom w:val="0"/>
          <w:divBdr>
            <w:top w:val="none" w:sz="0" w:space="0" w:color="auto"/>
            <w:left w:val="none" w:sz="0" w:space="0" w:color="auto"/>
            <w:bottom w:val="none" w:sz="0" w:space="0" w:color="auto"/>
            <w:right w:val="none" w:sz="0" w:space="0" w:color="auto"/>
          </w:divBdr>
        </w:div>
        <w:div w:id="2032564175">
          <w:marLeft w:val="640"/>
          <w:marRight w:val="0"/>
          <w:marTop w:val="0"/>
          <w:marBottom w:val="0"/>
          <w:divBdr>
            <w:top w:val="none" w:sz="0" w:space="0" w:color="auto"/>
            <w:left w:val="none" w:sz="0" w:space="0" w:color="auto"/>
            <w:bottom w:val="none" w:sz="0" w:space="0" w:color="auto"/>
            <w:right w:val="none" w:sz="0" w:space="0" w:color="auto"/>
          </w:divBdr>
        </w:div>
        <w:div w:id="2100252159">
          <w:marLeft w:val="640"/>
          <w:marRight w:val="0"/>
          <w:marTop w:val="0"/>
          <w:marBottom w:val="0"/>
          <w:divBdr>
            <w:top w:val="none" w:sz="0" w:space="0" w:color="auto"/>
            <w:left w:val="none" w:sz="0" w:space="0" w:color="auto"/>
            <w:bottom w:val="none" w:sz="0" w:space="0" w:color="auto"/>
            <w:right w:val="none" w:sz="0" w:space="0" w:color="auto"/>
          </w:divBdr>
        </w:div>
        <w:div w:id="1615408787">
          <w:marLeft w:val="640"/>
          <w:marRight w:val="0"/>
          <w:marTop w:val="0"/>
          <w:marBottom w:val="0"/>
          <w:divBdr>
            <w:top w:val="none" w:sz="0" w:space="0" w:color="auto"/>
            <w:left w:val="none" w:sz="0" w:space="0" w:color="auto"/>
            <w:bottom w:val="none" w:sz="0" w:space="0" w:color="auto"/>
            <w:right w:val="none" w:sz="0" w:space="0" w:color="auto"/>
          </w:divBdr>
        </w:div>
        <w:div w:id="1529105725">
          <w:marLeft w:val="640"/>
          <w:marRight w:val="0"/>
          <w:marTop w:val="0"/>
          <w:marBottom w:val="0"/>
          <w:divBdr>
            <w:top w:val="none" w:sz="0" w:space="0" w:color="auto"/>
            <w:left w:val="none" w:sz="0" w:space="0" w:color="auto"/>
            <w:bottom w:val="none" w:sz="0" w:space="0" w:color="auto"/>
            <w:right w:val="none" w:sz="0" w:space="0" w:color="auto"/>
          </w:divBdr>
        </w:div>
        <w:div w:id="1318652657">
          <w:marLeft w:val="640"/>
          <w:marRight w:val="0"/>
          <w:marTop w:val="0"/>
          <w:marBottom w:val="0"/>
          <w:divBdr>
            <w:top w:val="none" w:sz="0" w:space="0" w:color="auto"/>
            <w:left w:val="none" w:sz="0" w:space="0" w:color="auto"/>
            <w:bottom w:val="none" w:sz="0" w:space="0" w:color="auto"/>
            <w:right w:val="none" w:sz="0" w:space="0" w:color="auto"/>
          </w:divBdr>
        </w:div>
        <w:div w:id="1481537581">
          <w:marLeft w:val="640"/>
          <w:marRight w:val="0"/>
          <w:marTop w:val="0"/>
          <w:marBottom w:val="0"/>
          <w:divBdr>
            <w:top w:val="none" w:sz="0" w:space="0" w:color="auto"/>
            <w:left w:val="none" w:sz="0" w:space="0" w:color="auto"/>
            <w:bottom w:val="none" w:sz="0" w:space="0" w:color="auto"/>
            <w:right w:val="none" w:sz="0" w:space="0" w:color="auto"/>
          </w:divBdr>
        </w:div>
        <w:div w:id="316880925">
          <w:marLeft w:val="640"/>
          <w:marRight w:val="0"/>
          <w:marTop w:val="0"/>
          <w:marBottom w:val="0"/>
          <w:divBdr>
            <w:top w:val="none" w:sz="0" w:space="0" w:color="auto"/>
            <w:left w:val="none" w:sz="0" w:space="0" w:color="auto"/>
            <w:bottom w:val="none" w:sz="0" w:space="0" w:color="auto"/>
            <w:right w:val="none" w:sz="0" w:space="0" w:color="auto"/>
          </w:divBdr>
        </w:div>
        <w:div w:id="945356899">
          <w:marLeft w:val="640"/>
          <w:marRight w:val="0"/>
          <w:marTop w:val="0"/>
          <w:marBottom w:val="0"/>
          <w:divBdr>
            <w:top w:val="none" w:sz="0" w:space="0" w:color="auto"/>
            <w:left w:val="none" w:sz="0" w:space="0" w:color="auto"/>
            <w:bottom w:val="none" w:sz="0" w:space="0" w:color="auto"/>
            <w:right w:val="none" w:sz="0" w:space="0" w:color="auto"/>
          </w:divBdr>
        </w:div>
        <w:div w:id="1439251352">
          <w:marLeft w:val="640"/>
          <w:marRight w:val="0"/>
          <w:marTop w:val="0"/>
          <w:marBottom w:val="0"/>
          <w:divBdr>
            <w:top w:val="none" w:sz="0" w:space="0" w:color="auto"/>
            <w:left w:val="none" w:sz="0" w:space="0" w:color="auto"/>
            <w:bottom w:val="none" w:sz="0" w:space="0" w:color="auto"/>
            <w:right w:val="none" w:sz="0" w:space="0" w:color="auto"/>
          </w:divBdr>
        </w:div>
        <w:div w:id="1645305601">
          <w:marLeft w:val="640"/>
          <w:marRight w:val="0"/>
          <w:marTop w:val="0"/>
          <w:marBottom w:val="0"/>
          <w:divBdr>
            <w:top w:val="none" w:sz="0" w:space="0" w:color="auto"/>
            <w:left w:val="none" w:sz="0" w:space="0" w:color="auto"/>
            <w:bottom w:val="none" w:sz="0" w:space="0" w:color="auto"/>
            <w:right w:val="none" w:sz="0" w:space="0" w:color="auto"/>
          </w:divBdr>
        </w:div>
        <w:div w:id="1545604482">
          <w:marLeft w:val="640"/>
          <w:marRight w:val="0"/>
          <w:marTop w:val="0"/>
          <w:marBottom w:val="0"/>
          <w:divBdr>
            <w:top w:val="none" w:sz="0" w:space="0" w:color="auto"/>
            <w:left w:val="none" w:sz="0" w:space="0" w:color="auto"/>
            <w:bottom w:val="none" w:sz="0" w:space="0" w:color="auto"/>
            <w:right w:val="none" w:sz="0" w:space="0" w:color="auto"/>
          </w:divBdr>
        </w:div>
        <w:div w:id="1361783811">
          <w:marLeft w:val="640"/>
          <w:marRight w:val="0"/>
          <w:marTop w:val="0"/>
          <w:marBottom w:val="0"/>
          <w:divBdr>
            <w:top w:val="none" w:sz="0" w:space="0" w:color="auto"/>
            <w:left w:val="none" w:sz="0" w:space="0" w:color="auto"/>
            <w:bottom w:val="none" w:sz="0" w:space="0" w:color="auto"/>
            <w:right w:val="none" w:sz="0" w:space="0" w:color="auto"/>
          </w:divBdr>
        </w:div>
        <w:div w:id="2054572203">
          <w:marLeft w:val="640"/>
          <w:marRight w:val="0"/>
          <w:marTop w:val="0"/>
          <w:marBottom w:val="0"/>
          <w:divBdr>
            <w:top w:val="none" w:sz="0" w:space="0" w:color="auto"/>
            <w:left w:val="none" w:sz="0" w:space="0" w:color="auto"/>
            <w:bottom w:val="none" w:sz="0" w:space="0" w:color="auto"/>
            <w:right w:val="none" w:sz="0" w:space="0" w:color="auto"/>
          </w:divBdr>
        </w:div>
      </w:divsChild>
    </w:div>
    <w:div w:id="1790705988">
      <w:bodyDiv w:val="1"/>
      <w:marLeft w:val="0"/>
      <w:marRight w:val="0"/>
      <w:marTop w:val="0"/>
      <w:marBottom w:val="0"/>
      <w:divBdr>
        <w:top w:val="none" w:sz="0" w:space="0" w:color="auto"/>
        <w:left w:val="none" w:sz="0" w:space="0" w:color="auto"/>
        <w:bottom w:val="none" w:sz="0" w:space="0" w:color="auto"/>
        <w:right w:val="none" w:sz="0" w:space="0" w:color="auto"/>
      </w:divBdr>
      <w:divsChild>
        <w:div w:id="1662346411">
          <w:marLeft w:val="640"/>
          <w:marRight w:val="0"/>
          <w:marTop w:val="0"/>
          <w:marBottom w:val="0"/>
          <w:divBdr>
            <w:top w:val="none" w:sz="0" w:space="0" w:color="auto"/>
            <w:left w:val="none" w:sz="0" w:space="0" w:color="auto"/>
            <w:bottom w:val="none" w:sz="0" w:space="0" w:color="auto"/>
            <w:right w:val="none" w:sz="0" w:space="0" w:color="auto"/>
          </w:divBdr>
        </w:div>
        <w:div w:id="731196605">
          <w:marLeft w:val="640"/>
          <w:marRight w:val="0"/>
          <w:marTop w:val="0"/>
          <w:marBottom w:val="0"/>
          <w:divBdr>
            <w:top w:val="none" w:sz="0" w:space="0" w:color="auto"/>
            <w:left w:val="none" w:sz="0" w:space="0" w:color="auto"/>
            <w:bottom w:val="none" w:sz="0" w:space="0" w:color="auto"/>
            <w:right w:val="none" w:sz="0" w:space="0" w:color="auto"/>
          </w:divBdr>
        </w:div>
        <w:div w:id="1418945515">
          <w:marLeft w:val="640"/>
          <w:marRight w:val="0"/>
          <w:marTop w:val="0"/>
          <w:marBottom w:val="0"/>
          <w:divBdr>
            <w:top w:val="none" w:sz="0" w:space="0" w:color="auto"/>
            <w:left w:val="none" w:sz="0" w:space="0" w:color="auto"/>
            <w:bottom w:val="none" w:sz="0" w:space="0" w:color="auto"/>
            <w:right w:val="none" w:sz="0" w:space="0" w:color="auto"/>
          </w:divBdr>
        </w:div>
        <w:div w:id="1446189674">
          <w:marLeft w:val="640"/>
          <w:marRight w:val="0"/>
          <w:marTop w:val="0"/>
          <w:marBottom w:val="0"/>
          <w:divBdr>
            <w:top w:val="none" w:sz="0" w:space="0" w:color="auto"/>
            <w:left w:val="none" w:sz="0" w:space="0" w:color="auto"/>
            <w:bottom w:val="none" w:sz="0" w:space="0" w:color="auto"/>
            <w:right w:val="none" w:sz="0" w:space="0" w:color="auto"/>
          </w:divBdr>
        </w:div>
        <w:div w:id="1523977896">
          <w:marLeft w:val="640"/>
          <w:marRight w:val="0"/>
          <w:marTop w:val="0"/>
          <w:marBottom w:val="0"/>
          <w:divBdr>
            <w:top w:val="none" w:sz="0" w:space="0" w:color="auto"/>
            <w:left w:val="none" w:sz="0" w:space="0" w:color="auto"/>
            <w:bottom w:val="none" w:sz="0" w:space="0" w:color="auto"/>
            <w:right w:val="none" w:sz="0" w:space="0" w:color="auto"/>
          </w:divBdr>
        </w:div>
        <w:div w:id="1249995216">
          <w:marLeft w:val="640"/>
          <w:marRight w:val="0"/>
          <w:marTop w:val="0"/>
          <w:marBottom w:val="0"/>
          <w:divBdr>
            <w:top w:val="none" w:sz="0" w:space="0" w:color="auto"/>
            <w:left w:val="none" w:sz="0" w:space="0" w:color="auto"/>
            <w:bottom w:val="none" w:sz="0" w:space="0" w:color="auto"/>
            <w:right w:val="none" w:sz="0" w:space="0" w:color="auto"/>
          </w:divBdr>
        </w:div>
        <w:div w:id="44837956">
          <w:marLeft w:val="640"/>
          <w:marRight w:val="0"/>
          <w:marTop w:val="0"/>
          <w:marBottom w:val="0"/>
          <w:divBdr>
            <w:top w:val="none" w:sz="0" w:space="0" w:color="auto"/>
            <w:left w:val="none" w:sz="0" w:space="0" w:color="auto"/>
            <w:bottom w:val="none" w:sz="0" w:space="0" w:color="auto"/>
            <w:right w:val="none" w:sz="0" w:space="0" w:color="auto"/>
          </w:divBdr>
        </w:div>
        <w:div w:id="840117583">
          <w:marLeft w:val="640"/>
          <w:marRight w:val="0"/>
          <w:marTop w:val="0"/>
          <w:marBottom w:val="0"/>
          <w:divBdr>
            <w:top w:val="none" w:sz="0" w:space="0" w:color="auto"/>
            <w:left w:val="none" w:sz="0" w:space="0" w:color="auto"/>
            <w:bottom w:val="none" w:sz="0" w:space="0" w:color="auto"/>
            <w:right w:val="none" w:sz="0" w:space="0" w:color="auto"/>
          </w:divBdr>
        </w:div>
        <w:div w:id="1357581203">
          <w:marLeft w:val="640"/>
          <w:marRight w:val="0"/>
          <w:marTop w:val="0"/>
          <w:marBottom w:val="0"/>
          <w:divBdr>
            <w:top w:val="none" w:sz="0" w:space="0" w:color="auto"/>
            <w:left w:val="none" w:sz="0" w:space="0" w:color="auto"/>
            <w:bottom w:val="none" w:sz="0" w:space="0" w:color="auto"/>
            <w:right w:val="none" w:sz="0" w:space="0" w:color="auto"/>
          </w:divBdr>
        </w:div>
        <w:div w:id="23790477">
          <w:marLeft w:val="640"/>
          <w:marRight w:val="0"/>
          <w:marTop w:val="0"/>
          <w:marBottom w:val="0"/>
          <w:divBdr>
            <w:top w:val="none" w:sz="0" w:space="0" w:color="auto"/>
            <w:left w:val="none" w:sz="0" w:space="0" w:color="auto"/>
            <w:bottom w:val="none" w:sz="0" w:space="0" w:color="auto"/>
            <w:right w:val="none" w:sz="0" w:space="0" w:color="auto"/>
          </w:divBdr>
        </w:div>
        <w:div w:id="1321233011">
          <w:marLeft w:val="640"/>
          <w:marRight w:val="0"/>
          <w:marTop w:val="0"/>
          <w:marBottom w:val="0"/>
          <w:divBdr>
            <w:top w:val="none" w:sz="0" w:space="0" w:color="auto"/>
            <w:left w:val="none" w:sz="0" w:space="0" w:color="auto"/>
            <w:bottom w:val="none" w:sz="0" w:space="0" w:color="auto"/>
            <w:right w:val="none" w:sz="0" w:space="0" w:color="auto"/>
          </w:divBdr>
        </w:div>
        <w:div w:id="1674719569">
          <w:marLeft w:val="640"/>
          <w:marRight w:val="0"/>
          <w:marTop w:val="0"/>
          <w:marBottom w:val="0"/>
          <w:divBdr>
            <w:top w:val="none" w:sz="0" w:space="0" w:color="auto"/>
            <w:left w:val="none" w:sz="0" w:space="0" w:color="auto"/>
            <w:bottom w:val="none" w:sz="0" w:space="0" w:color="auto"/>
            <w:right w:val="none" w:sz="0" w:space="0" w:color="auto"/>
          </w:divBdr>
        </w:div>
        <w:div w:id="294525077">
          <w:marLeft w:val="640"/>
          <w:marRight w:val="0"/>
          <w:marTop w:val="0"/>
          <w:marBottom w:val="0"/>
          <w:divBdr>
            <w:top w:val="none" w:sz="0" w:space="0" w:color="auto"/>
            <w:left w:val="none" w:sz="0" w:space="0" w:color="auto"/>
            <w:bottom w:val="none" w:sz="0" w:space="0" w:color="auto"/>
            <w:right w:val="none" w:sz="0" w:space="0" w:color="auto"/>
          </w:divBdr>
        </w:div>
        <w:div w:id="375275785">
          <w:marLeft w:val="640"/>
          <w:marRight w:val="0"/>
          <w:marTop w:val="0"/>
          <w:marBottom w:val="0"/>
          <w:divBdr>
            <w:top w:val="none" w:sz="0" w:space="0" w:color="auto"/>
            <w:left w:val="none" w:sz="0" w:space="0" w:color="auto"/>
            <w:bottom w:val="none" w:sz="0" w:space="0" w:color="auto"/>
            <w:right w:val="none" w:sz="0" w:space="0" w:color="auto"/>
          </w:divBdr>
        </w:div>
        <w:div w:id="447743682">
          <w:marLeft w:val="640"/>
          <w:marRight w:val="0"/>
          <w:marTop w:val="0"/>
          <w:marBottom w:val="0"/>
          <w:divBdr>
            <w:top w:val="none" w:sz="0" w:space="0" w:color="auto"/>
            <w:left w:val="none" w:sz="0" w:space="0" w:color="auto"/>
            <w:bottom w:val="none" w:sz="0" w:space="0" w:color="auto"/>
            <w:right w:val="none" w:sz="0" w:space="0" w:color="auto"/>
          </w:divBdr>
        </w:div>
        <w:div w:id="1546257631">
          <w:marLeft w:val="640"/>
          <w:marRight w:val="0"/>
          <w:marTop w:val="0"/>
          <w:marBottom w:val="0"/>
          <w:divBdr>
            <w:top w:val="none" w:sz="0" w:space="0" w:color="auto"/>
            <w:left w:val="none" w:sz="0" w:space="0" w:color="auto"/>
            <w:bottom w:val="none" w:sz="0" w:space="0" w:color="auto"/>
            <w:right w:val="none" w:sz="0" w:space="0" w:color="auto"/>
          </w:divBdr>
        </w:div>
        <w:div w:id="1565681481">
          <w:marLeft w:val="640"/>
          <w:marRight w:val="0"/>
          <w:marTop w:val="0"/>
          <w:marBottom w:val="0"/>
          <w:divBdr>
            <w:top w:val="none" w:sz="0" w:space="0" w:color="auto"/>
            <w:left w:val="none" w:sz="0" w:space="0" w:color="auto"/>
            <w:bottom w:val="none" w:sz="0" w:space="0" w:color="auto"/>
            <w:right w:val="none" w:sz="0" w:space="0" w:color="auto"/>
          </w:divBdr>
        </w:div>
        <w:div w:id="1926104879">
          <w:marLeft w:val="640"/>
          <w:marRight w:val="0"/>
          <w:marTop w:val="0"/>
          <w:marBottom w:val="0"/>
          <w:divBdr>
            <w:top w:val="none" w:sz="0" w:space="0" w:color="auto"/>
            <w:left w:val="none" w:sz="0" w:space="0" w:color="auto"/>
            <w:bottom w:val="none" w:sz="0" w:space="0" w:color="auto"/>
            <w:right w:val="none" w:sz="0" w:space="0" w:color="auto"/>
          </w:divBdr>
        </w:div>
        <w:div w:id="588850504">
          <w:marLeft w:val="640"/>
          <w:marRight w:val="0"/>
          <w:marTop w:val="0"/>
          <w:marBottom w:val="0"/>
          <w:divBdr>
            <w:top w:val="none" w:sz="0" w:space="0" w:color="auto"/>
            <w:left w:val="none" w:sz="0" w:space="0" w:color="auto"/>
            <w:bottom w:val="none" w:sz="0" w:space="0" w:color="auto"/>
            <w:right w:val="none" w:sz="0" w:space="0" w:color="auto"/>
          </w:divBdr>
        </w:div>
        <w:div w:id="1610702667">
          <w:marLeft w:val="640"/>
          <w:marRight w:val="0"/>
          <w:marTop w:val="0"/>
          <w:marBottom w:val="0"/>
          <w:divBdr>
            <w:top w:val="none" w:sz="0" w:space="0" w:color="auto"/>
            <w:left w:val="none" w:sz="0" w:space="0" w:color="auto"/>
            <w:bottom w:val="none" w:sz="0" w:space="0" w:color="auto"/>
            <w:right w:val="none" w:sz="0" w:space="0" w:color="auto"/>
          </w:divBdr>
        </w:div>
        <w:div w:id="1713535812">
          <w:marLeft w:val="640"/>
          <w:marRight w:val="0"/>
          <w:marTop w:val="0"/>
          <w:marBottom w:val="0"/>
          <w:divBdr>
            <w:top w:val="none" w:sz="0" w:space="0" w:color="auto"/>
            <w:left w:val="none" w:sz="0" w:space="0" w:color="auto"/>
            <w:bottom w:val="none" w:sz="0" w:space="0" w:color="auto"/>
            <w:right w:val="none" w:sz="0" w:space="0" w:color="auto"/>
          </w:divBdr>
        </w:div>
        <w:div w:id="2122802419">
          <w:marLeft w:val="640"/>
          <w:marRight w:val="0"/>
          <w:marTop w:val="0"/>
          <w:marBottom w:val="0"/>
          <w:divBdr>
            <w:top w:val="none" w:sz="0" w:space="0" w:color="auto"/>
            <w:left w:val="none" w:sz="0" w:space="0" w:color="auto"/>
            <w:bottom w:val="none" w:sz="0" w:space="0" w:color="auto"/>
            <w:right w:val="none" w:sz="0" w:space="0" w:color="auto"/>
          </w:divBdr>
        </w:div>
        <w:div w:id="1996638392">
          <w:marLeft w:val="640"/>
          <w:marRight w:val="0"/>
          <w:marTop w:val="0"/>
          <w:marBottom w:val="0"/>
          <w:divBdr>
            <w:top w:val="none" w:sz="0" w:space="0" w:color="auto"/>
            <w:left w:val="none" w:sz="0" w:space="0" w:color="auto"/>
            <w:bottom w:val="none" w:sz="0" w:space="0" w:color="auto"/>
            <w:right w:val="none" w:sz="0" w:space="0" w:color="auto"/>
          </w:divBdr>
        </w:div>
      </w:divsChild>
    </w:div>
    <w:div w:id="1871606709">
      <w:bodyDiv w:val="1"/>
      <w:marLeft w:val="0"/>
      <w:marRight w:val="0"/>
      <w:marTop w:val="0"/>
      <w:marBottom w:val="0"/>
      <w:divBdr>
        <w:top w:val="none" w:sz="0" w:space="0" w:color="auto"/>
        <w:left w:val="none" w:sz="0" w:space="0" w:color="auto"/>
        <w:bottom w:val="none" w:sz="0" w:space="0" w:color="auto"/>
        <w:right w:val="none" w:sz="0" w:space="0" w:color="auto"/>
      </w:divBdr>
      <w:divsChild>
        <w:div w:id="1858958927">
          <w:marLeft w:val="640"/>
          <w:marRight w:val="0"/>
          <w:marTop w:val="0"/>
          <w:marBottom w:val="0"/>
          <w:divBdr>
            <w:top w:val="none" w:sz="0" w:space="0" w:color="auto"/>
            <w:left w:val="none" w:sz="0" w:space="0" w:color="auto"/>
            <w:bottom w:val="none" w:sz="0" w:space="0" w:color="auto"/>
            <w:right w:val="none" w:sz="0" w:space="0" w:color="auto"/>
          </w:divBdr>
        </w:div>
        <w:div w:id="1488011673">
          <w:marLeft w:val="640"/>
          <w:marRight w:val="0"/>
          <w:marTop w:val="0"/>
          <w:marBottom w:val="0"/>
          <w:divBdr>
            <w:top w:val="none" w:sz="0" w:space="0" w:color="auto"/>
            <w:left w:val="none" w:sz="0" w:space="0" w:color="auto"/>
            <w:bottom w:val="none" w:sz="0" w:space="0" w:color="auto"/>
            <w:right w:val="none" w:sz="0" w:space="0" w:color="auto"/>
          </w:divBdr>
        </w:div>
        <w:div w:id="952591581">
          <w:marLeft w:val="640"/>
          <w:marRight w:val="0"/>
          <w:marTop w:val="0"/>
          <w:marBottom w:val="0"/>
          <w:divBdr>
            <w:top w:val="none" w:sz="0" w:space="0" w:color="auto"/>
            <w:left w:val="none" w:sz="0" w:space="0" w:color="auto"/>
            <w:bottom w:val="none" w:sz="0" w:space="0" w:color="auto"/>
            <w:right w:val="none" w:sz="0" w:space="0" w:color="auto"/>
          </w:divBdr>
        </w:div>
        <w:div w:id="684944062">
          <w:marLeft w:val="640"/>
          <w:marRight w:val="0"/>
          <w:marTop w:val="0"/>
          <w:marBottom w:val="0"/>
          <w:divBdr>
            <w:top w:val="none" w:sz="0" w:space="0" w:color="auto"/>
            <w:left w:val="none" w:sz="0" w:space="0" w:color="auto"/>
            <w:bottom w:val="none" w:sz="0" w:space="0" w:color="auto"/>
            <w:right w:val="none" w:sz="0" w:space="0" w:color="auto"/>
          </w:divBdr>
        </w:div>
        <w:div w:id="571424445">
          <w:marLeft w:val="640"/>
          <w:marRight w:val="0"/>
          <w:marTop w:val="0"/>
          <w:marBottom w:val="0"/>
          <w:divBdr>
            <w:top w:val="none" w:sz="0" w:space="0" w:color="auto"/>
            <w:left w:val="none" w:sz="0" w:space="0" w:color="auto"/>
            <w:bottom w:val="none" w:sz="0" w:space="0" w:color="auto"/>
            <w:right w:val="none" w:sz="0" w:space="0" w:color="auto"/>
          </w:divBdr>
        </w:div>
        <w:div w:id="1892108770">
          <w:marLeft w:val="640"/>
          <w:marRight w:val="0"/>
          <w:marTop w:val="0"/>
          <w:marBottom w:val="0"/>
          <w:divBdr>
            <w:top w:val="none" w:sz="0" w:space="0" w:color="auto"/>
            <w:left w:val="none" w:sz="0" w:space="0" w:color="auto"/>
            <w:bottom w:val="none" w:sz="0" w:space="0" w:color="auto"/>
            <w:right w:val="none" w:sz="0" w:space="0" w:color="auto"/>
          </w:divBdr>
        </w:div>
        <w:div w:id="1927570063">
          <w:marLeft w:val="640"/>
          <w:marRight w:val="0"/>
          <w:marTop w:val="0"/>
          <w:marBottom w:val="0"/>
          <w:divBdr>
            <w:top w:val="none" w:sz="0" w:space="0" w:color="auto"/>
            <w:left w:val="none" w:sz="0" w:space="0" w:color="auto"/>
            <w:bottom w:val="none" w:sz="0" w:space="0" w:color="auto"/>
            <w:right w:val="none" w:sz="0" w:space="0" w:color="auto"/>
          </w:divBdr>
        </w:div>
        <w:div w:id="508180983">
          <w:marLeft w:val="640"/>
          <w:marRight w:val="0"/>
          <w:marTop w:val="0"/>
          <w:marBottom w:val="0"/>
          <w:divBdr>
            <w:top w:val="none" w:sz="0" w:space="0" w:color="auto"/>
            <w:left w:val="none" w:sz="0" w:space="0" w:color="auto"/>
            <w:bottom w:val="none" w:sz="0" w:space="0" w:color="auto"/>
            <w:right w:val="none" w:sz="0" w:space="0" w:color="auto"/>
          </w:divBdr>
        </w:div>
        <w:div w:id="1168863895">
          <w:marLeft w:val="640"/>
          <w:marRight w:val="0"/>
          <w:marTop w:val="0"/>
          <w:marBottom w:val="0"/>
          <w:divBdr>
            <w:top w:val="none" w:sz="0" w:space="0" w:color="auto"/>
            <w:left w:val="none" w:sz="0" w:space="0" w:color="auto"/>
            <w:bottom w:val="none" w:sz="0" w:space="0" w:color="auto"/>
            <w:right w:val="none" w:sz="0" w:space="0" w:color="auto"/>
          </w:divBdr>
        </w:div>
        <w:div w:id="1057776892">
          <w:marLeft w:val="640"/>
          <w:marRight w:val="0"/>
          <w:marTop w:val="0"/>
          <w:marBottom w:val="0"/>
          <w:divBdr>
            <w:top w:val="none" w:sz="0" w:space="0" w:color="auto"/>
            <w:left w:val="none" w:sz="0" w:space="0" w:color="auto"/>
            <w:bottom w:val="none" w:sz="0" w:space="0" w:color="auto"/>
            <w:right w:val="none" w:sz="0" w:space="0" w:color="auto"/>
          </w:divBdr>
        </w:div>
        <w:div w:id="1113788339">
          <w:marLeft w:val="640"/>
          <w:marRight w:val="0"/>
          <w:marTop w:val="0"/>
          <w:marBottom w:val="0"/>
          <w:divBdr>
            <w:top w:val="none" w:sz="0" w:space="0" w:color="auto"/>
            <w:left w:val="none" w:sz="0" w:space="0" w:color="auto"/>
            <w:bottom w:val="none" w:sz="0" w:space="0" w:color="auto"/>
            <w:right w:val="none" w:sz="0" w:space="0" w:color="auto"/>
          </w:divBdr>
        </w:div>
        <w:div w:id="1702243957">
          <w:marLeft w:val="640"/>
          <w:marRight w:val="0"/>
          <w:marTop w:val="0"/>
          <w:marBottom w:val="0"/>
          <w:divBdr>
            <w:top w:val="none" w:sz="0" w:space="0" w:color="auto"/>
            <w:left w:val="none" w:sz="0" w:space="0" w:color="auto"/>
            <w:bottom w:val="none" w:sz="0" w:space="0" w:color="auto"/>
            <w:right w:val="none" w:sz="0" w:space="0" w:color="auto"/>
          </w:divBdr>
        </w:div>
        <w:div w:id="1568299173">
          <w:marLeft w:val="640"/>
          <w:marRight w:val="0"/>
          <w:marTop w:val="0"/>
          <w:marBottom w:val="0"/>
          <w:divBdr>
            <w:top w:val="none" w:sz="0" w:space="0" w:color="auto"/>
            <w:left w:val="none" w:sz="0" w:space="0" w:color="auto"/>
            <w:bottom w:val="none" w:sz="0" w:space="0" w:color="auto"/>
            <w:right w:val="none" w:sz="0" w:space="0" w:color="auto"/>
          </w:divBdr>
        </w:div>
        <w:div w:id="1193030386">
          <w:marLeft w:val="640"/>
          <w:marRight w:val="0"/>
          <w:marTop w:val="0"/>
          <w:marBottom w:val="0"/>
          <w:divBdr>
            <w:top w:val="none" w:sz="0" w:space="0" w:color="auto"/>
            <w:left w:val="none" w:sz="0" w:space="0" w:color="auto"/>
            <w:bottom w:val="none" w:sz="0" w:space="0" w:color="auto"/>
            <w:right w:val="none" w:sz="0" w:space="0" w:color="auto"/>
          </w:divBdr>
        </w:div>
        <w:div w:id="2062634032">
          <w:marLeft w:val="640"/>
          <w:marRight w:val="0"/>
          <w:marTop w:val="0"/>
          <w:marBottom w:val="0"/>
          <w:divBdr>
            <w:top w:val="none" w:sz="0" w:space="0" w:color="auto"/>
            <w:left w:val="none" w:sz="0" w:space="0" w:color="auto"/>
            <w:bottom w:val="none" w:sz="0" w:space="0" w:color="auto"/>
            <w:right w:val="none" w:sz="0" w:space="0" w:color="auto"/>
          </w:divBdr>
        </w:div>
        <w:div w:id="1502164023">
          <w:marLeft w:val="640"/>
          <w:marRight w:val="0"/>
          <w:marTop w:val="0"/>
          <w:marBottom w:val="0"/>
          <w:divBdr>
            <w:top w:val="none" w:sz="0" w:space="0" w:color="auto"/>
            <w:left w:val="none" w:sz="0" w:space="0" w:color="auto"/>
            <w:bottom w:val="none" w:sz="0" w:space="0" w:color="auto"/>
            <w:right w:val="none" w:sz="0" w:space="0" w:color="auto"/>
          </w:divBdr>
        </w:div>
        <w:div w:id="1188450756">
          <w:marLeft w:val="640"/>
          <w:marRight w:val="0"/>
          <w:marTop w:val="0"/>
          <w:marBottom w:val="0"/>
          <w:divBdr>
            <w:top w:val="none" w:sz="0" w:space="0" w:color="auto"/>
            <w:left w:val="none" w:sz="0" w:space="0" w:color="auto"/>
            <w:bottom w:val="none" w:sz="0" w:space="0" w:color="auto"/>
            <w:right w:val="none" w:sz="0" w:space="0" w:color="auto"/>
          </w:divBdr>
        </w:div>
        <w:div w:id="1662349559">
          <w:marLeft w:val="640"/>
          <w:marRight w:val="0"/>
          <w:marTop w:val="0"/>
          <w:marBottom w:val="0"/>
          <w:divBdr>
            <w:top w:val="none" w:sz="0" w:space="0" w:color="auto"/>
            <w:left w:val="none" w:sz="0" w:space="0" w:color="auto"/>
            <w:bottom w:val="none" w:sz="0" w:space="0" w:color="auto"/>
            <w:right w:val="none" w:sz="0" w:space="0" w:color="auto"/>
          </w:divBdr>
        </w:div>
        <w:div w:id="1417285152">
          <w:marLeft w:val="640"/>
          <w:marRight w:val="0"/>
          <w:marTop w:val="0"/>
          <w:marBottom w:val="0"/>
          <w:divBdr>
            <w:top w:val="none" w:sz="0" w:space="0" w:color="auto"/>
            <w:left w:val="none" w:sz="0" w:space="0" w:color="auto"/>
            <w:bottom w:val="none" w:sz="0" w:space="0" w:color="auto"/>
            <w:right w:val="none" w:sz="0" w:space="0" w:color="auto"/>
          </w:divBdr>
        </w:div>
        <w:div w:id="2007007170">
          <w:marLeft w:val="640"/>
          <w:marRight w:val="0"/>
          <w:marTop w:val="0"/>
          <w:marBottom w:val="0"/>
          <w:divBdr>
            <w:top w:val="none" w:sz="0" w:space="0" w:color="auto"/>
            <w:left w:val="none" w:sz="0" w:space="0" w:color="auto"/>
            <w:bottom w:val="none" w:sz="0" w:space="0" w:color="auto"/>
            <w:right w:val="none" w:sz="0" w:space="0" w:color="auto"/>
          </w:divBdr>
        </w:div>
      </w:divsChild>
    </w:div>
    <w:div w:id="1907492379">
      <w:bodyDiv w:val="1"/>
      <w:marLeft w:val="0"/>
      <w:marRight w:val="0"/>
      <w:marTop w:val="0"/>
      <w:marBottom w:val="0"/>
      <w:divBdr>
        <w:top w:val="none" w:sz="0" w:space="0" w:color="auto"/>
        <w:left w:val="none" w:sz="0" w:space="0" w:color="auto"/>
        <w:bottom w:val="none" w:sz="0" w:space="0" w:color="auto"/>
        <w:right w:val="none" w:sz="0" w:space="0" w:color="auto"/>
      </w:divBdr>
      <w:divsChild>
        <w:div w:id="1274829023">
          <w:marLeft w:val="640"/>
          <w:marRight w:val="0"/>
          <w:marTop w:val="0"/>
          <w:marBottom w:val="0"/>
          <w:divBdr>
            <w:top w:val="none" w:sz="0" w:space="0" w:color="auto"/>
            <w:left w:val="none" w:sz="0" w:space="0" w:color="auto"/>
            <w:bottom w:val="none" w:sz="0" w:space="0" w:color="auto"/>
            <w:right w:val="none" w:sz="0" w:space="0" w:color="auto"/>
          </w:divBdr>
        </w:div>
        <w:div w:id="130825922">
          <w:marLeft w:val="640"/>
          <w:marRight w:val="0"/>
          <w:marTop w:val="0"/>
          <w:marBottom w:val="0"/>
          <w:divBdr>
            <w:top w:val="none" w:sz="0" w:space="0" w:color="auto"/>
            <w:left w:val="none" w:sz="0" w:space="0" w:color="auto"/>
            <w:bottom w:val="none" w:sz="0" w:space="0" w:color="auto"/>
            <w:right w:val="none" w:sz="0" w:space="0" w:color="auto"/>
          </w:divBdr>
        </w:div>
        <w:div w:id="871311395">
          <w:marLeft w:val="640"/>
          <w:marRight w:val="0"/>
          <w:marTop w:val="0"/>
          <w:marBottom w:val="0"/>
          <w:divBdr>
            <w:top w:val="none" w:sz="0" w:space="0" w:color="auto"/>
            <w:left w:val="none" w:sz="0" w:space="0" w:color="auto"/>
            <w:bottom w:val="none" w:sz="0" w:space="0" w:color="auto"/>
            <w:right w:val="none" w:sz="0" w:space="0" w:color="auto"/>
          </w:divBdr>
        </w:div>
        <w:div w:id="1214200671">
          <w:marLeft w:val="640"/>
          <w:marRight w:val="0"/>
          <w:marTop w:val="0"/>
          <w:marBottom w:val="0"/>
          <w:divBdr>
            <w:top w:val="none" w:sz="0" w:space="0" w:color="auto"/>
            <w:left w:val="none" w:sz="0" w:space="0" w:color="auto"/>
            <w:bottom w:val="none" w:sz="0" w:space="0" w:color="auto"/>
            <w:right w:val="none" w:sz="0" w:space="0" w:color="auto"/>
          </w:divBdr>
        </w:div>
        <w:div w:id="1179008160">
          <w:marLeft w:val="640"/>
          <w:marRight w:val="0"/>
          <w:marTop w:val="0"/>
          <w:marBottom w:val="0"/>
          <w:divBdr>
            <w:top w:val="none" w:sz="0" w:space="0" w:color="auto"/>
            <w:left w:val="none" w:sz="0" w:space="0" w:color="auto"/>
            <w:bottom w:val="none" w:sz="0" w:space="0" w:color="auto"/>
            <w:right w:val="none" w:sz="0" w:space="0" w:color="auto"/>
          </w:divBdr>
        </w:div>
        <w:div w:id="1646734291">
          <w:marLeft w:val="640"/>
          <w:marRight w:val="0"/>
          <w:marTop w:val="0"/>
          <w:marBottom w:val="0"/>
          <w:divBdr>
            <w:top w:val="none" w:sz="0" w:space="0" w:color="auto"/>
            <w:left w:val="none" w:sz="0" w:space="0" w:color="auto"/>
            <w:bottom w:val="none" w:sz="0" w:space="0" w:color="auto"/>
            <w:right w:val="none" w:sz="0" w:space="0" w:color="auto"/>
          </w:divBdr>
        </w:div>
        <w:div w:id="1238516450">
          <w:marLeft w:val="640"/>
          <w:marRight w:val="0"/>
          <w:marTop w:val="0"/>
          <w:marBottom w:val="0"/>
          <w:divBdr>
            <w:top w:val="none" w:sz="0" w:space="0" w:color="auto"/>
            <w:left w:val="none" w:sz="0" w:space="0" w:color="auto"/>
            <w:bottom w:val="none" w:sz="0" w:space="0" w:color="auto"/>
            <w:right w:val="none" w:sz="0" w:space="0" w:color="auto"/>
          </w:divBdr>
        </w:div>
        <w:div w:id="19942564">
          <w:marLeft w:val="640"/>
          <w:marRight w:val="0"/>
          <w:marTop w:val="0"/>
          <w:marBottom w:val="0"/>
          <w:divBdr>
            <w:top w:val="none" w:sz="0" w:space="0" w:color="auto"/>
            <w:left w:val="none" w:sz="0" w:space="0" w:color="auto"/>
            <w:bottom w:val="none" w:sz="0" w:space="0" w:color="auto"/>
            <w:right w:val="none" w:sz="0" w:space="0" w:color="auto"/>
          </w:divBdr>
        </w:div>
        <w:div w:id="1190992650">
          <w:marLeft w:val="640"/>
          <w:marRight w:val="0"/>
          <w:marTop w:val="0"/>
          <w:marBottom w:val="0"/>
          <w:divBdr>
            <w:top w:val="none" w:sz="0" w:space="0" w:color="auto"/>
            <w:left w:val="none" w:sz="0" w:space="0" w:color="auto"/>
            <w:bottom w:val="none" w:sz="0" w:space="0" w:color="auto"/>
            <w:right w:val="none" w:sz="0" w:space="0" w:color="auto"/>
          </w:divBdr>
        </w:div>
        <w:div w:id="1520201494">
          <w:marLeft w:val="640"/>
          <w:marRight w:val="0"/>
          <w:marTop w:val="0"/>
          <w:marBottom w:val="0"/>
          <w:divBdr>
            <w:top w:val="none" w:sz="0" w:space="0" w:color="auto"/>
            <w:left w:val="none" w:sz="0" w:space="0" w:color="auto"/>
            <w:bottom w:val="none" w:sz="0" w:space="0" w:color="auto"/>
            <w:right w:val="none" w:sz="0" w:space="0" w:color="auto"/>
          </w:divBdr>
        </w:div>
        <w:div w:id="1319966379">
          <w:marLeft w:val="640"/>
          <w:marRight w:val="0"/>
          <w:marTop w:val="0"/>
          <w:marBottom w:val="0"/>
          <w:divBdr>
            <w:top w:val="none" w:sz="0" w:space="0" w:color="auto"/>
            <w:left w:val="none" w:sz="0" w:space="0" w:color="auto"/>
            <w:bottom w:val="none" w:sz="0" w:space="0" w:color="auto"/>
            <w:right w:val="none" w:sz="0" w:space="0" w:color="auto"/>
          </w:divBdr>
        </w:div>
        <w:div w:id="542056154">
          <w:marLeft w:val="640"/>
          <w:marRight w:val="0"/>
          <w:marTop w:val="0"/>
          <w:marBottom w:val="0"/>
          <w:divBdr>
            <w:top w:val="none" w:sz="0" w:space="0" w:color="auto"/>
            <w:left w:val="none" w:sz="0" w:space="0" w:color="auto"/>
            <w:bottom w:val="none" w:sz="0" w:space="0" w:color="auto"/>
            <w:right w:val="none" w:sz="0" w:space="0" w:color="auto"/>
          </w:divBdr>
        </w:div>
        <w:div w:id="812212622">
          <w:marLeft w:val="640"/>
          <w:marRight w:val="0"/>
          <w:marTop w:val="0"/>
          <w:marBottom w:val="0"/>
          <w:divBdr>
            <w:top w:val="none" w:sz="0" w:space="0" w:color="auto"/>
            <w:left w:val="none" w:sz="0" w:space="0" w:color="auto"/>
            <w:bottom w:val="none" w:sz="0" w:space="0" w:color="auto"/>
            <w:right w:val="none" w:sz="0" w:space="0" w:color="auto"/>
          </w:divBdr>
        </w:div>
        <w:div w:id="782308584">
          <w:marLeft w:val="640"/>
          <w:marRight w:val="0"/>
          <w:marTop w:val="0"/>
          <w:marBottom w:val="0"/>
          <w:divBdr>
            <w:top w:val="none" w:sz="0" w:space="0" w:color="auto"/>
            <w:left w:val="none" w:sz="0" w:space="0" w:color="auto"/>
            <w:bottom w:val="none" w:sz="0" w:space="0" w:color="auto"/>
            <w:right w:val="none" w:sz="0" w:space="0" w:color="auto"/>
          </w:divBdr>
        </w:div>
        <w:div w:id="127283658">
          <w:marLeft w:val="640"/>
          <w:marRight w:val="0"/>
          <w:marTop w:val="0"/>
          <w:marBottom w:val="0"/>
          <w:divBdr>
            <w:top w:val="none" w:sz="0" w:space="0" w:color="auto"/>
            <w:left w:val="none" w:sz="0" w:space="0" w:color="auto"/>
            <w:bottom w:val="none" w:sz="0" w:space="0" w:color="auto"/>
            <w:right w:val="none" w:sz="0" w:space="0" w:color="auto"/>
          </w:divBdr>
        </w:div>
        <w:div w:id="734356184">
          <w:marLeft w:val="640"/>
          <w:marRight w:val="0"/>
          <w:marTop w:val="0"/>
          <w:marBottom w:val="0"/>
          <w:divBdr>
            <w:top w:val="none" w:sz="0" w:space="0" w:color="auto"/>
            <w:left w:val="none" w:sz="0" w:space="0" w:color="auto"/>
            <w:bottom w:val="none" w:sz="0" w:space="0" w:color="auto"/>
            <w:right w:val="none" w:sz="0" w:space="0" w:color="auto"/>
          </w:divBdr>
        </w:div>
        <w:div w:id="602230131">
          <w:marLeft w:val="640"/>
          <w:marRight w:val="0"/>
          <w:marTop w:val="0"/>
          <w:marBottom w:val="0"/>
          <w:divBdr>
            <w:top w:val="none" w:sz="0" w:space="0" w:color="auto"/>
            <w:left w:val="none" w:sz="0" w:space="0" w:color="auto"/>
            <w:bottom w:val="none" w:sz="0" w:space="0" w:color="auto"/>
            <w:right w:val="none" w:sz="0" w:space="0" w:color="auto"/>
          </w:divBdr>
        </w:div>
        <w:div w:id="1478642786">
          <w:marLeft w:val="640"/>
          <w:marRight w:val="0"/>
          <w:marTop w:val="0"/>
          <w:marBottom w:val="0"/>
          <w:divBdr>
            <w:top w:val="none" w:sz="0" w:space="0" w:color="auto"/>
            <w:left w:val="none" w:sz="0" w:space="0" w:color="auto"/>
            <w:bottom w:val="none" w:sz="0" w:space="0" w:color="auto"/>
            <w:right w:val="none" w:sz="0" w:space="0" w:color="auto"/>
          </w:divBdr>
        </w:div>
      </w:divsChild>
    </w:div>
    <w:div w:id="1923904960">
      <w:bodyDiv w:val="1"/>
      <w:marLeft w:val="0"/>
      <w:marRight w:val="0"/>
      <w:marTop w:val="0"/>
      <w:marBottom w:val="0"/>
      <w:divBdr>
        <w:top w:val="none" w:sz="0" w:space="0" w:color="auto"/>
        <w:left w:val="none" w:sz="0" w:space="0" w:color="auto"/>
        <w:bottom w:val="none" w:sz="0" w:space="0" w:color="auto"/>
        <w:right w:val="none" w:sz="0" w:space="0" w:color="auto"/>
      </w:divBdr>
      <w:divsChild>
        <w:div w:id="1946884770">
          <w:marLeft w:val="640"/>
          <w:marRight w:val="0"/>
          <w:marTop w:val="0"/>
          <w:marBottom w:val="0"/>
          <w:divBdr>
            <w:top w:val="none" w:sz="0" w:space="0" w:color="auto"/>
            <w:left w:val="none" w:sz="0" w:space="0" w:color="auto"/>
            <w:bottom w:val="none" w:sz="0" w:space="0" w:color="auto"/>
            <w:right w:val="none" w:sz="0" w:space="0" w:color="auto"/>
          </w:divBdr>
        </w:div>
        <w:div w:id="1325889412">
          <w:marLeft w:val="640"/>
          <w:marRight w:val="0"/>
          <w:marTop w:val="0"/>
          <w:marBottom w:val="0"/>
          <w:divBdr>
            <w:top w:val="none" w:sz="0" w:space="0" w:color="auto"/>
            <w:left w:val="none" w:sz="0" w:space="0" w:color="auto"/>
            <w:bottom w:val="none" w:sz="0" w:space="0" w:color="auto"/>
            <w:right w:val="none" w:sz="0" w:space="0" w:color="auto"/>
          </w:divBdr>
        </w:div>
        <w:div w:id="731074352">
          <w:marLeft w:val="640"/>
          <w:marRight w:val="0"/>
          <w:marTop w:val="0"/>
          <w:marBottom w:val="0"/>
          <w:divBdr>
            <w:top w:val="none" w:sz="0" w:space="0" w:color="auto"/>
            <w:left w:val="none" w:sz="0" w:space="0" w:color="auto"/>
            <w:bottom w:val="none" w:sz="0" w:space="0" w:color="auto"/>
            <w:right w:val="none" w:sz="0" w:space="0" w:color="auto"/>
          </w:divBdr>
        </w:div>
        <w:div w:id="1905598024">
          <w:marLeft w:val="640"/>
          <w:marRight w:val="0"/>
          <w:marTop w:val="0"/>
          <w:marBottom w:val="0"/>
          <w:divBdr>
            <w:top w:val="none" w:sz="0" w:space="0" w:color="auto"/>
            <w:left w:val="none" w:sz="0" w:space="0" w:color="auto"/>
            <w:bottom w:val="none" w:sz="0" w:space="0" w:color="auto"/>
            <w:right w:val="none" w:sz="0" w:space="0" w:color="auto"/>
          </w:divBdr>
        </w:div>
        <w:div w:id="938022271">
          <w:marLeft w:val="640"/>
          <w:marRight w:val="0"/>
          <w:marTop w:val="0"/>
          <w:marBottom w:val="0"/>
          <w:divBdr>
            <w:top w:val="none" w:sz="0" w:space="0" w:color="auto"/>
            <w:left w:val="none" w:sz="0" w:space="0" w:color="auto"/>
            <w:bottom w:val="none" w:sz="0" w:space="0" w:color="auto"/>
            <w:right w:val="none" w:sz="0" w:space="0" w:color="auto"/>
          </w:divBdr>
        </w:div>
        <w:div w:id="882668397">
          <w:marLeft w:val="640"/>
          <w:marRight w:val="0"/>
          <w:marTop w:val="0"/>
          <w:marBottom w:val="0"/>
          <w:divBdr>
            <w:top w:val="none" w:sz="0" w:space="0" w:color="auto"/>
            <w:left w:val="none" w:sz="0" w:space="0" w:color="auto"/>
            <w:bottom w:val="none" w:sz="0" w:space="0" w:color="auto"/>
            <w:right w:val="none" w:sz="0" w:space="0" w:color="auto"/>
          </w:divBdr>
        </w:div>
        <w:div w:id="1091704437">
          <w:marLeft w:val="640"/>
          <w:marRight w:val="0"/>
          <w:marTop w:val="0"/>
          <w:marBottom w:val="0"/>
          <w:divBdr>
            <w:top w:val="none" w:sz="0" w:space="0" w:color="auto"/>
            <w:left w:val="none" w:sz="0" w:space="0" w:color="auto"/>
            <w:bottom w:val="none" w:sz="0" w:space="0" w:color="auto"/>
            <w:right w:val="none" w:sz="0" w:space="0" w:color="auto"/>
          </w:divBdr>
        </w:div>
        <w:div w:id="266162683">
          <w:marLeft w:val="640"/>
          <w:marRight w:val="0"/>
          <w:marTop w:val="0"/>
          <w:marBottom w:val="0"/>
          <w:divBdr>
            <w:top w:val="none" w:sz="0" w:space="0" w:color="auto"/>
            <w:left w:val="none" w:sz="0" w:space="0" w:color="auto"/>
            <w:bottom w:val="none" w:sz="0" w:space="0" w:color="auto"/>
            <w:right w:val="none" w:sz="0" w:space="0" w:color="auto"/>
          </w:divBdr>
        </w:div>
        <w:div w:id="674193536">
          <w:marLeft w:val="640"/>
          <w:marRight w:val="0"/>
          <w:marTop w:val="0"/>
          <w:marBottom w:val="0"/>
          <w:divBdr>
            <w:top w:val="none" w:sz="0" w:space="0" w:color="auto"/>
            <w:left w:val="none" w:sz="0" w:space="0" w:color="auto"/>
            <w:bottom w:val="none" w:sz="0" w:space="0" w:color="auto"/>
            <w:right w:val="none" w:sz="0" w:space="0" w:color="auto"/>
          </w:divBdr>
        </w:div>
        <w:div w:id="758215353">
          <w:marLeft w:val="640"/>
          <w:marRight w:val="0"/>
          <w:marTop w:val="0"/>
          <w:marBottom w:val="0"/>
          <w:divBdr>
            <w:top w:val="none" w:sz="0" w:space="0" w:color="auto"/>
            <w:left w:val="none" w:sz="0" w:space="0" w:color="auto"/>
            <w:bottom w:val="none" w:sz="0" w:space="0" w:color="auto"/>
            <w:right w:val="none" w:sz="0" w:space="0" w:color="auto"/>
          </w:divBdr>
        </w:div>
        <w:div w:id="1598756026">
          <w:marLeft w:val="640"/>
          <w:marRight w:val="0"/>
          <w:marTop w:val="0"/>
          <w:marBottom w:val="0"/>
          <w:divBdr>
            <w:top w:val="none" w:sz="0" w:space="0" w:color="auto"/>
            <w:left w:val="none" w:sz="0" w:space="0" w:color="auto"/>
            <w:bottom w:val="none" w:sz="0" w:space="0" w:color="auto"/>
            <w:right w:val="none" w:sz="0" w:space="0" w:color="auto"/>
          </w:divBdr>
        </w:div>
        <w:div w:id="832841305">
          <w:marLeft w:val="640"/>
          <w:marRight w:val="0"/>
          <w:marTop w:val="0"/>
          <w:marBottom w:val="0"/>
          <w:divBdr>
            <w:top w:val="none" w:sz="0" w:space="0" w:color="auto"/>
            <w:left w:val="none" w:sz="0" w:space="0" w:color="auto"/>
            <w:bottom w:val="none" w:sz="0" w:space="0" w:color="auto"/>
            <w:right w:val="none" w:sz="0" w:space="0" w:color="auto"/>
          </w:divBdr>
        </w:div>
        <w:div w:id="1255357650">
          <w:marLeft w:val="640"/>
          <w:marRight w:val="0"/>
          <w:marTop w:val="0"/>
          <w:marBottom w:val="0"/>
          <w:divBdr>
            <w:top w:val="none" w:sz="0" w:space="0" w:color="auto"/>
            <w:left w:val="none" w:sz="0" w:space="0" w:color="auto"/>
            <w:bottom w:val="none" w:sz="0" w:space="0" w:color="auto"/>
            <w:right w:val="none" w:sz="0" w:space="0" w:color="auto"/>
          </w:divBdr>
        </w:div>
        <w:div w:id="1314798706">
          <w:marLeft w:val="640"/>
          <w:marRight w:val="0"/>
          <w:marTop w:val="0"/>
          <w:marBottom w:val="0"/>
          <w:divBdr>
            <w:top w:val="none" w:sz="0" w:space="0" w:color="auto"/>
            <w:left w:val="none" w:sz="0" w:space="0" w:color="auto"/>
            <w:bottom w:val="none" w:sz="0" w:space="0" w:color="auto"/>
            <w:right w:val="none" w:sz="0" w:space="0" w:color="auto"/>
          </w:divBdr>
        </w:div>
        <w:div w:id="128522441">
          <w:marLeft w:val="640"/>
          <w:marRight w:val="0"/>
          <w:marTop w:val="0"/>
          <w:marBottom w:val="0"/>
          <w:divBdr>
            <w:top w:val="none" w:sz="0" w:space="0" w:color="auto"/>
            <w:left w:val="none" w:sz="0" w:space="0" w:color="auto"/>
            <w:bottom w:val="none" w:sz="0" w:space="0" w:color="auto"/>
            <w:right w:val="none" w:sz="0" w:space="0" w:color="auto"/>
          </w:divBdr>
        </w:div>
        <w:div w:id="1833451055">
          <w:marLeft w:val="640"/>
          <w:marRight w:val="0"/>
          <w:marTop w:val="0"/>
          <w:marBottom w:val="0"/>
          <w:divBdr>
            <w:top w:val="none" w:sz="0" w:space="0" w:color="auto"/>
            <w:left w:val="none" w:sz="0" w:space="0" w:color="auto"/>
            <w:bottom w:val="none" w:sz="0" w:space="0" w:color="auto"/>
            <w:right w:val="none" w:sz="0" w:space="0" w:color="auto"/>
          </w:divBdr>
        </w:div>
        <w:div w:id="695080013">
          <w:marLeft w:val="640"/>
          <w:marRight w:val="0"/>
          <w:marTop w:val="0"/>
          <w:marBottom w:val="0"/>
          <w:divBdr>
            <w:top w:val="none" w:sz="0" w:space="0" w:color="auto"/>
            <w:left w:val="none" w:sz="0" w:space="0" w:color="auto"/>
            <w:bottom w:val="none" w:sz="0" w:space="0" w:color="auto"/>
            <w:right w:val="none" w:sz="0" w:space="0" w:color="auto"/>
          </w:divBdr>
        </w:div>
        <w:div w:id="1251546499">
          <w:marLeft w:val="640"/>
          <w:marRight w:val="0"/>
          <w:marTop w:val="0"/>
          <w:marBottom w:val="0"/>
          <w:divBdr>
            <w:top w:val="none" w:sz="0" w:space="0" w:color="auto"/>
            <w:left w:val="none" w:sz="0" w:space="0" w:color="auto"/>
            <w:bottom w:val="none" w:sz="0" w:space="0" w:color="auto"/>
            <w:right w:val="none" w:sz="0" w:space="0" w:color="auto"/>
          </w:divBdr>
        </w:div>
        <w:div w:id="1546024058">
          <w:marLeft w:val="640"/>
          <w:marRight w:val="0"/>
          <w:marTop w:val="0"/>
          <w:marBottom w:val="0"/>
          <w:divBdr>
            <w:top w:val="none" w:sz="0" w:space="0" w:color="auto"/>
            <w:left w:val="none" w:sz="0" w:space="0" w:color="auto"/>
            <w:bottom w:val="none" w:sz="0" w:space="0" w:color="auto"/>
            <w:right w:val="none" w:sz="0" w:space="0" w:color="auto"/>
          </w:divBdr>
        </w:div>
        <w:div w:id="452288626">
          <w:marLeft w:val="640"/>
          <w:marRight w:val="0"/>
          <w:marTop w:val="0"/>
          <w:marBottom w:val="0"/>
          <w:divBdr>
            <w:top w:val="none" w:sz="0" w:space="0" w:color="auto"/>
            <w:left w:val="none" w:sz="0" w:space="0" w:color="auto"/>
            <w:bottom w:val="none" w:sz="0" w:space="0" w:color="auto"/>
            <w:right w:val="none" w:sz="0" w:space="0" w:color="auto"/>
          </w:divBdr>
        </w:div>
        <w:div w:id="401946197">
          <w:marLeft w:val="640"/>
          <w:marRight w:val="0"/>
          <w:marTop w:val="0"/>
          <w:marBottom w:val="0"/>
          <w:divBdr>
            <w:top w:val="none" w:sz="0" w:space="0" w:color="auto"/>
            <w:left w:val="none" w:sz="0" w:space="0" w:color="auto"/>
            <w:bottom w:val="none" w:sz="0" w:space="0" w:color="auto"/>
            <w:right w:val="none" w:sz="0" w:space="0" w:color="auto"/>
          </w:divBdr>
        </w:div>
        <w:div w:id="1889301298">
          <w:marLeft w:val="640"/>
          <w:marRight w:val="0"/>
          <w:marTop w:val="0"/>
          <w:marBottom w:val="0"/>
          <w:divBdr>
            <w:top w:val="none" w:sz="0" w:space="0" w:color="auto"/>
            <w:left w:val="none" w:sz="0" w:space="0" w:color="auto"/>
            <w:bottom w:val="none" w:sz="0" w:space="0" w:color="auto"/>
            <w:right w:val="none" w:sz="0" w:space="0" w:color="auto"/>
          </w:divBdr>
        </w:div>
        <w:div w:id="1664309948">
          <w:marLeft w:val="640"/>
          <w:marRight w:val="0"/>
          <w:marTop w:val="0"/>
          <w:marBottom w:val="0"/>
          <w:divBdr>
            <w:top w:val="none" w:sz="0" w:space="0" w:color="auto"/>
            <w:left w:val="none" w:sz="0" w:space="0" w:color="auto"/>
            <w:bottom w:val="none" w:sz="0" w:space="0" w:color="auto"/>
            <w:right w:val="none" w:sz="0" w:space="0" w:color="auto"/>
          </w:divBdr>
        </w:div>
      </w:divsChild>
    </w:div>
    <w:div w:id="1938950623">
      <w:bodyDiv w:val="1"/>
      <w:marLeft w:val="0"/>
      <w:marRight w:val="0"/>
      <w:marTop w:val="0"/>
      <w:marBottom w:val="0"/>
      <w:divBdr>
        <w:top w:val="none" w:sz="0" w:space="0" w:color="auto"/>
        <w:left w:val="none" w:sz="0" w:space="0" w:color="auto"/>
        <w:bottom w:val="none" w:sz="0" w:space="0" w:color="auto"/>
        <w:right w:val="none" w:sz="0" w:space="0" w:color="auto"/>
      </w:divBdr>
    </w:div>
    <w:div w:id="1966889865">
      <w:bodyDiv w:val="1"/>
      <w:marLeft w:val="0"/>
      <w:marRight w:val="0"/>
      <w:marTop w:val="0"/>
      <w:marBottom w:val="0"/>
      <w:divBdr>
        <w:top w:val="none" w:sz="0" w:space="0" w:color="auto"/>
        <w:left w:val="none" w:sz="0" w:space="0" w:color="auto"/>
        <w:bottom w:val="none" w:sz="0" w:space="0" w:color="auto"/>
        <w:right w:val="none" w:sz="0" w:space="0" w:color="auto"/>
      </w:divBdr>
      <w:divsChild>
        <w:div w:id="554976423">
          <w:marLeft w:val="640"/>
          <w:marRight w:val="0"/>
          <w:marTop w:val="0"/>
          <w:marBottom w:val="0"/>
          <w:divBdr>
            <w:top w:val="none" w:sz="0" w:space="0" w:color="auto"/>
            <w:left w:val="none" w:sz="0" w:space="0" w:color="auto"/>
            <w:bottom w:val="none" w:sz="0" w:space="0" w:color="auto"/>
            <w:right w:val="none" w:sz="0" w:space="0" w:color="auto"/>
          </w:divBdr>
        </w:div>
        <w:div w:id="1597247648">
          <w:marLeft w:val="640"/>
          <w:marRight w:val="0"/>
          <w:marTop w:val="0"/>
          <w:marBottom w:val="0"/>
          <w:divBdr>
            <w:top w:val="none" w:sz="0" w:space="0" w:color="auto"/>
            <w:left w:val="none" w:sz="0" w:space="0" w:color="auto"/>
            <w:bottom w:val="none" w:sz="0" w:space="0" w:color="auto"/>
            <w:right w:val="none" w:sz="0" w:space="0" w:color="auto"/>
          </w:divBdr>
        </w:div>
        <w:div w:id="1366491581">
          <w:marLeft w:val="640"/>
          <w:marRight w:val="0"/>
          <w:marTop w:val="0"/>
          <w:marBottom w:val="0"/>
          <w:divBdr>
            <w:top w:val="none" w:sz="0" w:space="0" w:color="auto"/>
            <w:left w:val="none" w:sz="0" w:space="0" w:color="auto"/>
            <w:bottom w:val="none" w:sz="0" w:space="0" w:color="auto"/>
            <w:right w:val="none" w:sz="0" w:space="0" w:color="auto"/>
          </w:divBdr>
        </w:div>
        <w:div w:id="757139541">
          <w:marLeft w:val="640"/>
          <w:marRight w:val="0"/>
          <w:marTop w:val="0"/>
          <w:marBottom w:val="0"/>
          <w:divBdr>
            <w:top w:val="none" w:sz="0" w:space="0" w:color="auto"/>
            <w:left w:val="none" w:sz="0" w:space="0" w:color="auto"/>
            <w:bottom w:val="none" w:sz="0" w:space="0" w:color="auto"/>
            <w:right w:val="none" w:sz="0" w:space="0" w:color="auto"/>
          </w:divBdr>
        </w:div>
        <w:div w:id="1012999183">
          <w:marLeft w:val="640"/>
          <w:marRight w:val="0"/>
          <w:marTop w:val="0"/>
          <w:marBottom w:val="0"/>
          <w:divBdr>
            <w:top w:val="none" w:sz="0" w:space="0" w:color="auto"/>
            <w:left w:val="none" w:sz="0" w:space="0" w:color="auto"/>
            <w:bottom w:val="none" w:sz="0" w:space="0" w:color="auto"/>
            <w:right w:val="none" w:sz="0" w:space="0" w:color="auto"/>
          </w:divBdr>
        </w:div>
        <w:div w:id="1508591111">
          <w:marLeft w:val="640"/>
          <w:marRight w:val="0"/>
          <w:marTop w:val="0"/>
          <w:marBottom w:val="0"/>
          <w:divBdr>
            <w:top w:val="none" w:sz="0" w:space="0" w:color="auto"/>
            <w:left w:val="none" w:sz="0" w:space="0" w:color="auto"/>
            <w:bottom w:val="none" w:sz="0" w:space="0" w:color="auto"/>
            <w:right w:val="none" w:sz="0" w:space="0" w:color="auto"/>
          </w:divBdr>
        </w:div>
        <w:div w:id="687373030">
          <w:marLeft w:val="640"/>
          <w:marRight w:val="0"/>
          <w:marTop w:val="0"/>
          <w:marBottom w:val="0"/>
          <w:divBdr>
            <w:top w:val="none" w:sz="0" w:space="0" w:color="auto"/>
            <w:left w:val="none" w:sz="0" w:space="0" w:color="auto"/>
            <w:bottom w:val="none" w:sz="0" w:space="0" w:color="auto"/>
            <w:right w:val="none" w:sz="0" w:space="0" w:color="auto"/>
          </w:divBdr>
        </w:div>
        <w:div w:id="1924340735">
          <w:marLeft w:val="640"/>
          <w:marRight w:val="0"/>
          <w:marTop w:val="0"/>
          <w:marBottom w:val="0"/>
          <w:divBdr>
            <w:top w:val="none" w:sz="0" w:space="0" w:color="auto"/>
            <w:left w:val="none" w:sz="0" w:space="0" w:color="auto"/>
            <w:bottom w:val="none" w:sz="0" w:space="0" w:color="auto"/>
            <w:right w:val="none" w:sz="0" w:space="0" w:color="auto"/>
          </w:divBdr>
        </w:div>
        <w:div w:id="333723829">
          <w:marLeft w:val="640"/>
          <w:marRight w:val="0"/>
          <w:marTop w:val="0"/>
          <w:marBottom w:val="0"/>
          <w:divBdr>
            <w:top w:val="none" w:sz="0" w:space="0" w:color="auto"/>
            <w:left w:val="none" w:sz="0" w:space="0" w:color="auto"/>
            <w:bottom w:val="none" w:sz="0" w:space="0" w:color="auto"/>
            <w:right w:val="none" w:sz="0" w:space="0" w:color="auto"/>
          </w:divBdr>
        </w:div>
        <w:div w:id="277759689">
          <w:marLeft w:val="640"/>
          <w:marRight w:val="0"/>
          <w:marTop w:val="0"/>
          <w:marBottom w:val="0"/>
          <w:divBdr>
            <w:top w:val="none" w:sz="0" w:space="0" w:color="auto"/>
            <w:left w:val="none" w:sz="0" w:space="0" w:color="auto"/>
            <w:bottom w:val="none" w:sz="0" w:space="0" w:color="auto"/>
            <w:right w:val="none" w:sz="0" w:space="0" w:color="auto"/>
          </w:divBdr>
        </w:div>
        <w:div w:id="755707983">
          <w:marLeft w:val="640"/>
          <w:marRight w:val="0"/>
          <w:marTop w:val="0"/>
          <w:marBottom w:val="0"/>
          <w:divBdr>
            <w:top w:val="none" w:sz="0" w:space="0" w:color="auto"/>
            <w:left w:val="none" w:sz="0" w:space="0" w:color="auto"/>
            <w:bottom w:val="none" w:sz="0" w:space="0" w:color="auto"/>
            <w:right w:val="none" w:sz="0" w:space="0" w:color="auto"/>
          </w:divBdr>
        </w:div>
        <w:div w:id="1266227820">
          <w:marLeft w:val="640"/>
          <w:marRight w:val="0"/>
          <w:marTop w:val="0"/>
          <w:marBottom w:val="0"/>
          <w:divBdr>
            <w:top w:val="none" w:sz="0" w:space="0" w:color="auto"/>
            <w:left w:val="none" w:sz="0" w:space="0" w:color="auto"/>
            <w:bottom w:val="none" w:sz="0" w:space="0" w:color="auto"/>
            <w:right w:val="none" w:sz="0" w:space="0" w:color="auto"/>
          </w:divBdr>
        </w:div>
        <w:div w:id="590429618">
          <w:marLeft w:val="640"/>
          <w:marRight w:val="0"/>
          <w:marTop w:val="0"/>
          <w:marBottom w:val="0"/>
          <w:divBdr>
            <w:top w:val="none" w:sz="0" w:space="0" w:color="auto"/>
            <w:left w:val="none" w:sz="0" w:space="0" w:color="auto"/>
            <w:bottom w:val="none" w:sz="0" w:space="0" w:color="auto"/>
            <w:right w:val="none" w:sz="0" w:space="0" w:color="auto"/>
          </w:divBdr>
        </w:div>
        <w:div w:id="1899976838">
          <w:marLeft w:val="640"/>
          <w:marRight w:val="0"/>
          <w:marTop w:val="0"/>
          <w:marBottom w:val="0"/>
          <w:divBdr>
            <w:top w:val="none" w:sz="0" w:space="0" w:color="auto"/>
            <w:left w:val="none" w:sz="0" w:space="0" w:color="auto"/>
            <w:bottom w:val="none" w:sz="0" w:space="0" w:color="auto"/>
            <w:right w:val="none" w:sz="0" w:space="0" w:color="auto"/>
          </w:divBdr>
        </w:div>
        <w:div w:id="838160384">
          <w:marLeft w:val="640"/>
          <w:marRight w:val="0"/>
          <w:marTop w:val="0"/>
          <w:marBottom w:val="0"/>
          <w:divBdr>
            <w:top w:val="none" w:sz="0" w:space="0" w:color="auto"/>
            <w:left w:val="none" w:sz="0" w:space="0" w:color="auto"/>
            <w:bottom w:val="none" w:sz="0" w:space="0" w:color="auto"/>
            <w:right w:val="none" w:sz="0" w:space="0" w:color="auto"/>
          </w:divBdr>
        </w:div>
        <w:div w:id="564609728">
          <w:marLeft w:val="640"/>
          <w:marRight w:val="0"/>
          <w:marTop w:val="0"/>
          <w:marBottom w:val="0"/>
          <w:divBdr>
            <w:top w:val="none" w:sz="0" w:space="0" w:color="auto"/>
            <w:left w:val="none" w:sz="0" w:space="0" w:color="auto"/>
            <w:bottom w:val="none" w:sz="0" w:space="0" w:color="auto"/>
            <w:right w:val="none" w:sz="0" w:space="0" w:color="auto"/>
          </w:divBdr>
        </w:div>
        <w:div w:id="1836415152">
          <w:marLeft w:val="640"/>
          <w:marRight w:val="0"/>
          <w:marTop w:val="0"/>
          <w:marBottom w:val="0"/>
          <w:divBdr>
            <w:top w:val="none" w:sz="0" w:space="0" w:color="auto"/>
            <w:left w:val="none" w:sz="0" w:space="0" w:color="auto"/>
            <w:bottom w:val="none" w:sz="0" w:space="0" w:color="auto"/>
            <w:right w:val="none" w:sz="0" w:space="0" w:color="auto"/>
          </w:divBdr>
        </w:div>
        <w:div w:id="353192094">
          <w:marLeft w:val="640"/>
          <w:marRight w:val="0"/>
          <w:marTop w:val="0"/>
          <w:marBottom w:val="0"/>
          <w:divBdr>
            <w:top w:val="none" w:sz="0" w:space="0" w:color="auto"/>
            <w:left w:val="none" w:sz="0" w:space="0" w:color="auto"/>
            <w:bottom w:val="none" w:sz="0" w:space="0" w:color="auto"/>
            <w:right w:val="none" w:sz="0" w:space="0" w:color="auto"/>
          </w:divBdr>
        </w:div>
      </w:divsChild>
    </w:div>
    <w:div w:id="2034381118">
      <w:bodyDiv w:val="1"/>
      <w:marLeft w:val="0"/>
      <w:marRight w:val="0"/>
      <w:marTop w:val="0"/>
      <w:marBottom w:val="0"/>
      <w:divBdr>
        <w:top w:val="none" w:sz="0" w:space="0" w:color="auto"/>
        <w:left w:val="none" w:sz="0" w:space="0" w:color="auto"/>
        <w:bottom w:val="none" w:sz="0" w:space="0" w:color="auto"/>
        <w:right w:val="none" w:sz="0" w:space="0" w:color="auto"/>
      </w:divBdr>
      <w:divsChild>
        <w:div w:id="1251353795">
          <w:marLeft w:val="640"/>
          <w:marRight w:val="0"/>
          <w:marTop w:val="0"/>
          <w:marBottom w:val="0"/>
          <w:divBdr>
            <w:top w:val="none" w:sz="0" w:space="0" w:color="auto"/>
            <w:left w:val="none" w:sz="0" w:space="0" w:color="auto"/>
            <w:bottom w:val="none" w:sz="0" w:space="0" w:color="auto"/>
            <w:right w:val="none" w:sz="0" w:space="0" w:color="auto"/>
          </w:divBdr>
        </w:div>
        <w:div w:id="1640039208">
          <w:marLeft w:val="640"/>
          <w:marRight w:val="0"/>
          <w:marTop w:val="0"/>
          <w:marBottom w:val="0"/>
          <w:divBdr>
            <w:top w:val="none" w:sz="0" w:space="0" w:color="auto"/>
            <w:left w:val="none" w:sz="0" w:space="0" w:color="auto"/>
            <w:bottom w:val="none" w:sz="0" w:space="0" w:color="auto"/>
            <w:right w:val="none" w:sz="0" w:space="0" w:color="auto"/>
          </w:divBdr>
        </w:div>
        <w:div w:id="375785742">
          <w:marLeft w:val="640"/>
          <w:marRight w:val="0"/>
          <w:marTop w:val="0"/>
          <w:marBottom w:val="0"/>
          <w:divBdr>
            <w:top w:val="none" w:sz="0" w:space="0" w:color="auto"/>
            <w:left w:val="none" w:sz="0" w:space="0" w:color="auto"/>
            <w:bottom w:val="none" w:sz="0" w:space="0" w:color="auto"/>
            <w:right w:val="none" w:sz="0" w:space="0" w:color="auto"/>
          </w:divBdr>
        </w:div>
        <w:div w:id="2004697474">
          <w:marLeft w:val="640"/>
          <w:marRight w:val="0"/>
          <w:marTop w:val="0"/>
          <w:marBottom w:val="0"/>
          <w:divBdr>
            <w:top w:val="none" w:sz="0" w:space="0" w:color="auto"/>
            <w:left w:val="none" w:sz="0" w:space="0" w:color="auto"/>
            <w:bottom w:val="none" w:sz="0" w:space="0" w:color="auto"/>
            <w:right w:val="none" w:sz="0" w:space="0" w:color="auto"/>
          </w:divBdr>
        </w:div>
        <w:div w:id="825634361">
          <w:marLeft w:val="640"/>
          <w:marRight w:val="0"/>
          <w:marTop w:val="0"/>
          <w:marBottom w:val="0"/>
          <w:divBdr>
            <w:top w:val="none" w:sz="0" w:space="0" w:color="auto"/>
            <w:left w:val="none" w:sz="0" w:space="0" w:color="auto"/>
            <w:bottom w:val="none" w:sz="0" w:space="0" w:color="auto"/>
            <w:right w:val="none" w:sz="0" w:space="0" w:color="auto"/>
          </w:divBdr>
        </w:div>
        <w:div w:id="1745252480">
          <w:marLeft w:val="640"/>
          <w:marRight w:val="0"/>
          <w:marTop w:val="0"/>
          <w:marBottom w:val="0"/>
          <w:divBdr>
            <w:top w:val="none" w:sz="0" w:space="0" w:color="auto"/>
            <w:left w:val="none" w:sz="0" w:space="0" w:color="auto"/>
            <w:bottom w:val="none" w:sz="0" w:space="0" w:color="auto"/>
            <w:right w:val="none" w:sz="0" w:space="0" w:color="auto"/>
          </w:divBdr>
        </w:div>
        <w:div w:id="355623679">
          <w:marLeft w:val="640"/>
          <w:marRight w:val="0"/>
          <w:marTop w:val="0"/>
          <w:marBottom w:val="0"/>
          <w:divBdr>
            <w:top w:val="none" w:sz="0" w:space="0" w:color="auto"/>
            <w:left w:val="none" w:sz="0" w:space="0" w:color="auto"/>
            <w:bottom w:val="none" w:sz="0" w:space="0" w:color="auto"/>
            <w:right w:val="none" w:sz="0" w:space="0" w:color="auto"/>
          </w:divBdr>
        </w:div>
        <w:div w:id="1909268891">
          <w:marLeft w:val="640"/>
          <w:marRight w:val="0"/>
          <w:marTop w:val="0"/>
          <w:marBottom w:val="0"/>
          <w:divBdr>
            <w:top w:val="none" w:sz="0" w:space="0" w:color="auto"/>
            <w:left w:val="none" w:sz="0" w:space="0" w:color="auto"/>
            <w:bottom w:val="none" w:sz="0" w:space="0" w:color="auto"/>
            <w:right w:val="none" w:sz="0" w:space="0" w:color="auto"/>
          </w:divBdr>
        </w:div>
        <w:div w:id="1302618582">
          <w:marLeft w:val="640"/>
          <w:marRight w:val="0"/>
          <w:marTop w:val="0"/>
          <w:marBottom w:val="0"/>
          <w:divBdr>
            <w:top w:val="none" w:sz="0" w:space="0" w:color="auto"/>
            <w:left w:val="none" w:sz="0" w:space="0" w:color="auto"/>
            <w:bottom w:val="none" w:sz="0" w:space="0" w:color="auto"/>
            <w:right w:val="none" w:sz="0" w:space="0" w:color="auto"/>
          </w:divBdr>
        </w:div>
        <w:div w:id="1772581961">
          <w:marLeft w:val="640"/>
          <w:marRight w:val="0"/>
          <w:marTop w:val="0"/>
          <w:marBottom w:val="0"/>
          <w:divBdr>
            <w:top w:val="none" w:sz="0" w:space="0" w:color="auto"/>
            <w:left w:val="none" w:sz="0" w:space="0" w:color="auto"/>
            <w:bottom w:val="none" w:sz="0" w:space="0" w:color="auto"/>
            <w:right w:val="none" w:sz="0" w:space="0" w:color="auto"/>
          </w:divBdr>
        </w:div>
        <w:div w:id="1086734257">
          <w:marLeft w:val="640"/>
          <w:marRight w:val="0"/>
          <w:marTop w:val="0"/>
          <w:marBottom w:val="0"/>
          <w:divBdr>
            <w:top w:val="none" w:sz="0" w:space="0" w:color="auto"/>
            <w:left w:val="none" w:sz="0" w:space="0" w:color="auto"/>
            <w:bottom w:val="none" w:sz="0" w:space="0" w:color="auto"/>
            <w:right w:val="none" w:sz="0" w:space="0" w:color="auto"/>
          </w:divBdr>
        </w:div>
        <w:div w:id="252125102">
          <w:marLeft w:val="640"/>
          <w:marRight w:val="0"/>
          <w:marTop w:val="0"/>
          <w:marBottom w:val="0"/>
          <w:divBdr>
            <w:top w:val="none" w:sz="0" w:space="0" w:color="auto"/>
            <w:left w:val="none" w:sz="0" w:space="0" w:color="auto"/>
            <w:bottom w:val="none" w:sz="0" w:space="0" w:color="auto"/>
            <w:right w:val="none" w:sz="0" w:space="0" w:color="auto"/>
          </w:divBdr>
        </w:div>
        <w:div w:id="1812554799">
          <w:marLeft w:val="640"/>
          <w:marRight w:val="0"/>
          <w:marTop w:val="0"/>
          <w:marBottom w:val="0"/>
          <w:divBdr>
            <w:top w:val="none" w:sz="0" w:space="0" w:color="auto"/>
            <w:left w:val="none" w:sz="0" w:space="0" w:color="auto"/>
            <w:bottom w:val="none" w:sz="0" w:space="0" w:color="auto"/>
            <w:right w:val="none" w:sz="0" w:space="0" w:color="auto"/>
          </w:divBdr>
        </w:div>
        <w:div w:id="2072187499">
          <w:marLeft w:val="640"/>
          <w:marRight w:val="0"/>
          <w:marTop w:val="0"/>
          <w:marBottom w:val="0"/>
          <w:divBdr>
            <w:top w:val="none" w:sz="0" w:space="0" w:color="auto"/>
            <w:left w:val="none" w:sz="0" w:space="0" w:color="auto"/>
            <w:bottom w:val="none" w:sz="0" w:space="0" w:color="auto"/>
            <w:right w:val="none" w:sz="0" w:space="0" w:color="auto"/>
          </w:divBdr>
        </w:div>
        <w:div w:id="860437127">
          <w:marLeft w:val="640"/>
          <w:marRight w:val="0"/>
          <w:marTop w:val="0"/>
          <w:marBottom w:val="0"/>
          <w:divBdr>
            <w:top w:val="none" w:sz="0" w:space="0" w:color="auto"/>
            <w:left w:val="none" w:sz="0" w:space="0" w:color="auto"/>
            <w:bottom w:val="none" w:sz="0" w:space="0" w:color="auto"/>
            <w:right w:val="none" w:sz="0" w:space="0" w:color="auto"/>
          </w:divBdr>
        </w:div>
        <w:div w:id="1439760875">
          <w:marLeft w:val="640"/>
          <w:marRight w:val="0"/>
          <w:marTop w:val="0"/>
          <w:marBottom w:val="0"/>
          <w:divBdr>
            <w:top w:val="none" w:sz="0" w:space="0" w:color="auto"/>
            <w:left w:val="none" w:sz="0" w:space="0" w:color="auto"/>
            <w:bottom w:val="none" w:sz="0" w:space="0" w:color="auto"/>
            <w:right w:val="none" w:sz="0" w:space="0" w:color="auto"/>
          </w:divBdr>
        </w:div>
        <w:div w:id="446854405">
          <w:marLeft w:val="640"/>
          <w:marRight w:val="0"/>
          <w:marTop w:val="0"/>
          <w:marBottom w:val="0"/>
          <w:divBdr>
            <w:top w:val="none" w:sz="0" w:space="0" w:color="auto"/>
            <w:left w:val="none" w:sz="0" w:space="0" w:color="auto"/>
            <w:bottom w:val="none" w:sz="0" w:space="0" w:color="auto"/>
            <w:right w:val="none" w:sz="0" w:space="0" w:color="auto"/>
          </w:divBdr>
        </w:div>
        <w:div w:id="2101027328">
          <w:marLeft w:val="640"/>
          <w:marRight w:val="0"/>
          <w:marTop w:val="0"/>
          <w:marBottom w:val="0"/>
          <w:divBdr>
            <w:top w:val="none" w:sz="0" w:space="0" w:color="auto"/>
            <w:left w:val="none" w:sz="0" w:space="0" w:color="auto"/>
            <w:bottom w:val="none" w:sz="0" w:space="0" w:color="auto"/>
            <w:right w:val="none" w:sz="0" w:space="0" w:color="auto"/>
          </w:divBdr>
        </w:div>
        <w:div w:id="2021197455">
          <w:marLeft w:val="640"/>
          <w:marRight w:val="0"/>
          <w:marTop w:val="0"/>
          <w:marBottom w:val="0"/>
          <w:divBdr>
            <w:top w:val="none" w:sz="0" w:space="0" w:color="auto"/>
            <w:left w:val="none" w:sz="0" w:space="0" w:color="auto"/>
            <w:bottom w:val="none" w:sz="0" w:space="0" w:color="auto"/>
            <w:right w:val="none" w:sz="0" w:space="0" w:color="auto"/>
          </w:divBdr>
        </w:div>
        <w:div w:id="544103807">
          <w:marLeft w:val="640"/>
          <w:marRight w:val="0"/>
          <w:marTop w:val="0"/>
          <w:marBottom w:val="0"/>
          <w:divBdr>
            <w:top w:val="none" w:sz="0" w:space="0" w:color="auto"/>
            <w:left w:val="none" w:sz="0" w:space="0" w:color="auto"/>
            <w:bottom w:val="none" w:sz="0" w:space="0" w:color="auto"/>
            <w:right w:val="none" w:sz="0" w:space="0" w:color="auto"/>
          </w:divBdr>
        </w:div>
        <w:div w:id="1932421619">
          <w:marLeft w:val="640"/>
          <w:marRight w:val="0"/>
          <w:marTop w:val="0"/>
          <w:marBottom w:val="0"/>
          <w:divBdr>
            <w:top w:val="none" w:sz="0" w:space="0" w:color="auto"/>
            <w:left w:val="none" w:sz="0" w:space="0" w:color="auto"/>
            <w:bottom w:val="none" w:sz="0" w:space="0" w:color="auto"/>
            <w:right w:val="none" w:sz="0" w:space="0" w:color="auto"/>
          </w:divBdr>
        </w:div>
        <w:div w:id="1191533763">
          <w:marLeft w:val="640"/>
          <w:marRight w:val="0"/>
          <w:marTop w:val="0"/>
          <w:marBottom w:val="0"/>
          <w:divBdr>
            <w:top w:val="none" w:sz="0" w:space="0" w:color="auto"/>
            <w:left w:val="none" w:sz="0" w:space="0" w:color="auto"/>
            <w:bottom w:val="none" w:sz="0" w:space="0" w:color="auto"/>
            <w:right w:val="none" w:sz="0" w:space="0" w:color="auto"/>
          </w:divBdr>
        </w:div>
        <w:div w:id="1527139787">
          <w:marLeft w:val="640"/>
          <w:marRight w:val="0"/>
          <w:marTop w:val="0"/>
          <w:marBottom w:val="0"/>
          <w:divBdr>
            <w:top w:val="none" w:sz="0" w:space="0" w:color="auto"/>
            <w:left w:val="none" w:sz="0" w:space="0" w:color="auto"/>
            <w:bottom w:val="none" w:sz="0" w:space="0" w:color="auto"/>
            <w:right w:val="none" w:sz="0" w:space="0" w:color="auto"/>
          </w:divBdr>
        </w:div>
      </w:divsChild>
    </w:div>
    <w:div w:id="2062484899">
      <w:bodyDiv w:val="1"/>
      <w:marLeft w:val="0"/>
      <w:marRight w:val="0"/>
      <w:marTop w:val="0"/>
      <w:marBottom w:val="0"/>
      <w:divBdr>
        <w:top w:val="none" w:sz="0" w:space="0" w:color="auto"/>
        <w:left w:val="none" w:sz="0" w:space="0" w:color="auto"/>
        <w:bottom w:val="none" w:sz="0" w:space="0" w:color="auto"/>
        <w:right w:val="none" w:sz="0" w:space="0" w:color="auto"/>
      </w:divBdr>
      <w:divsChild>
        <w:div w:id="2141527618">
          <w:marLeft w:val="640"/>
          <w:marRight w:val="0"/>
          <w:marTop w:val="0"/>
          <w:marBottom w:val="0"/>
          <w:divBdr>
            <w:top w:val="none" w:sz="0" w:space="0" w:color="auto"/>
            <w:left w:val="none" w:sz="0" w:space="0" w:color="auto"/>
            <w:bottom w:val="none" w:sz="0" w:space="0" w:color="auto"/>
            <w:right w:val="none" w:sz="0" w:space="0" w:color="auto"/>
          </w:divBdr>
        </w:div>
        <w:div w:id="1494024585">
          <w:marLeft w:val="640"/>
          <w:marRight w:val="0"/>
          <w:marTop w:val="0"/>
          <w:marBottom w:val="0"/>
          <w:divBdr>
            <w:top w:val="none" w:sz="0" w:space="0" w:color="auto"/>
            <w:left w:val="none" w:sz="0" w:space="0" w:color="auto"/>
            <w:bottom w:val="none" w:sz="0" w:space="0" w:color="auto"/>
            <w:right w:val="none" w:sz="0" w:space="0" w:color="auto"/>
          </w:divBdr>
        </w:div>
        <w:div w:id="1584877771">
          <w:marLeft w:val="640"/>
          <w:marRight w:val="0"/>
          <w:marTop w:val="0"/>
          <w:marBottom w:val="0"/>
          <w:divBdr>
            <w:top w:val="none" w:sz="0" w:space="0" w:color="auto"/>
            <w:left w:val="none" w:sz="0" w:space="0" w:color="auto"/>
            <w:bottom w:val="none" w:sz="0" w:space="0" w:color="auto"/>
            <w:right w:val="none" w:sz="0" w:space="0" w:color="auto"/>
          </w:divBdr>
        </w:div>
        <w:div w:id="385296863">
          <w:marLeft w:val="640"/>
          <w:marRight w:val="0"/>
          <w:marTop w:val="0"/>
          <w:marBottom w:val="0"/>
          <w:divBdr>
            <w:top w:val="none" w:sz="0" w:space="0" w:color="auto"/>
            <w:left w:val="none" w:sz="0" w:space="0" w:color="auto"/>
            <w:bottom w:val="none" w:sz="0" w:space="0" w:color="auto"/>
            <w:right w:val="none" w:sz="0" w:space="0" w:color="auto"/>
          </w:divBdr>
        </w:div>
        <w:div w:id="1912764353">
          <w:marLeft w:val="640"/>
          <w:marRight w:val="0"/>
          <w:marTop w:val="0"/>
          <w:marBottom w:val="0"/>
          <w:divBdr>
            <w:top w:val="none" w:sz="0" w:space="0" w:color="auto"/>
            <w:left w:val="none" w:sz="0" w:space="0" w:color="auto"/>
            <w:bottom w:val="none" w:sz="0" w:space="0" w:color="auto"/>
            <w:right w:val="none" w:sz="0" w:space="0" w:color="auto"/>
          </w:divBdr>
        </w:div>
        <w:div w:id="1244878419">
          <w:marLeft w:val="640"/>
          <w:marRight w:val="0"/>
          <w:marTop w:val="0"/>
          <w:marBottom w:val="0"/>
          <w:divBdr>
            <w:top w:val="none" w:sz="0" w:space="0" w:color="auto"/>
            <w:left w:val="none" w:sz="0" w:space="0" w:color="auto"/>
            <w:bottom w:val="none" w:sz="0" w:space="0" w:color="auto"/>
            <w:right w:val="none" w:sz="0" w:space="0" w:color="auto"/>
          </w:divBdr>
        </w:div>
        <w:div w:id="1625581161">
          <w:marLeft w:val="640"/>
          <w:marRight w:val="0"/>
          <w:marTop w:val="0"/>
          <w:marBottom w:val="0"/>
          <w:divBdr>
            <w:top w:val="none" w:sz="0" w:space="0" w:color="auto"/>
            <w:left w:val="none" w:sz="0" w:space="0" w:color="auto"/>
            <w:bottom w:val="none" w:sz="0" w:space="0" w:color="auto"/>
            <w:right w:val="none" w:sz="0" w:space="0" w:color="auto"/>
          </w:divBdr>
        </w:div>
        <w:div w:id="1793590366">
          <w:marLeft w:val="640"/>
          <w:marRight w:val="0"/>
          <w:marTop w:val="0"/>
          <w:marBottom w:val="0"/>
          <w:divBdr>
            <w:top w:val="none" w:sz="0" w:space="0" w:color="auto"/>
            <w:left w:val="none" w:sz="0" w:space="0" w:color="auto"/>
            <w:bottom w:val="none" w:sz="0" w:space="0" w:color="auto"/>
            <w:right w:val="none" w:sz="0" w:space="0" w:color="auto"/>
          </w:divBdr>
        </w:div>
        <w:div w:id="145628599">
          <w:marLeft w:val="640"/>
          <w:marRight w:val="0"/>
          <w:marTop w:val="0"/>
          <w:marBottom w:val="0"/>
          <w:divBdr>
            <w:top w:val="none" w:sz="0" w:space="0" w:color="auto"/>
            <w:left w:val="none" w:sz="0" w:space="0" w:color="auto"/>
            <w:bottom w:val="none" w:sz="0" w:space="0" w:color="auto"/>
            <w:right w:val="none" w:sz="0" w:space="0" w:color="auto"/>
          </w:divBdr>
        </w:div>
        <w:div w:id="289820487">
          <w:marLeft w:val="640"/>
          <w:marRight w:val="0"/>
          <w:marTop w:val="0"/>
          <w:marBottom w:val="0"/>
          <w:divBdr>
            <w:top w:val="none" w:sz="0" w:space="0" w:color="auto"/>
            <w:left w:val="none" w:sz="0" w:space="0" w:color="auto"/>
            <w:bottom w:val="none" w:sz="0" w:space="0" w:color="auto"/>
            <w:right w:val="none" w:sz="0" w:space="0" w:color="auto"/>
          </w:divBdr>
        </w:div>
        <w:div w:id="2059888441">
          <w:marLeft w:val="640"/>
          <w:marRight w:val="0"/>
          <w:marTop w:val="0"/>
          <w:marBottom w:val="0"/>
          <w:divBdr>
            <w:top w:val="none" w:sz="0" w:space="0" w:color="auto"/>
            <w:left w:val="none" w:sz="0" w:space="0" w:color="auto"/>
            <w:bottom w:val="none" w:sz="0" w:space="0" w:color="auto"/>
            <w:right w:val="none" w:sz="0" w:space="0" w:color="auto"/>
          </w:divBdr>
        </w:div>
        <w:div w:id="421030992">
          <w:marLeft w:val="640"/>
          <w:marRight w:val="0"/>
          <w:marTop w:val="0"/>
          <w:marBottom w:val="0"/>
          <w:divBdr>
            <w:top w:val="none" w:sz="0" w:space="0" w:color="auto"/>
            <w:left w:val="none" w:sz="0" w:space="0" w:color="auto"/>
            <w:bottom w:val="none" w:sz="0" w:space="0" w:color="auto"/>
            <w:right w:val="none" w:sz="0" w:space="0" w:color="auto"/>
          </w:divBdr>
        </w:div>
        <w:div w:id="1565412775">
          <w:marLeft w:val="640"/>
          <w:marRight w:val="0"/>
          <w:marTop w:val="0"/>
          <w:marBottom w:val="0"/>
          <w:divBdr>
            <w:top w:val="none" w:sz="0" w:space="0" w:color="auto"/>
            <w:left w:val="none" w:sz="0" w:space="0" w:color="auto"/>
            <w:bottom w:val="none" w:sz="0" w:space="0" w:color="auto"/>
            <w:right w:val="none" w:sz="0" w:space="0" w:color="auto"/>
          </w:divBdr>
        </w:div>
        <w:div w:id="460995451">
          <w:marLeft w:val="640"/>
          <w:marRight w:val="0"/>
          <w:marTop w:val="0"/>
          <w:marBottom w:val="0"/>
          <w:divBdr>
            <w:top w:val="none" w:sz="0" w:space="0" w:color="auto"/>
            <w:left w:val="none" w:sz="0" w:space="0" w:color="auto"/>
            <w:bottom w:val="none" w:sz="0" w:space="0" w:color="auto"/>
            <w:right w:val="none" w:sz="0" w:space="0" w:color="auto"/>
          </w:divBdr>
        </w:div>
        <w:div w:id="1854955723">
          <w:marLeft w:val="640"/>
          <w:marRight w:val="0"/>
          <w:marTop w:val="0"/>
          <w:marBottom w:val="0"/>
          <w:divBdr>
            <w:top w:val="none" w:sz="0" w:space="0" w:color="auto"/>
            <w:left w:val="none" w:sz="0" w:space="0" w:color="auto"/>
            <w:bottom w:val="none" w:sz="0" w:space="0" w:color="auto"/>
            <w:right w:val="none" w:sz="0" w:space="0" w:color="auto"/>
          </w:divBdr>
        </w:div>
        <w:div w:id="2082291045">
          <w:marLeft w:val="640"/>
          <w:marRight w:val="0"/>
          <w:marTop w:val="0"/>
          <w:marBottom w:val="0"/>
          <w:divBdr>
            <w:top w:val="none" w:sz="0" w:space="0" w:color="auto"/>
            <w:left w:val="none" w:sz="0" w:space="0" w:color="auto"/>
            <w:bottom w:val="none" w:sz="0" w:space="0" w:color="auto"/>
            <w:right w:val="none" w:sz="0" w:space="0" w:color="auto"/>
          </w:divBdr>
        </w:div>
        <w:div w:id="1611468533">
          <w:marLeft w:val="640"/>
          <w:marRight w:val="0"/>
          <w:marTop w:val="0"/>
          <w:marBottom w:val="0"/>
          <w:divBdr>
            <w:top w:val="none" w:sz="0" w:space="0" w:color="auto"/>
            <w:left w:val="none" w:sz="0" w:space="0" w:color="auto"/>
            <w:bottom w:val="none" w:sz="0" w:space="0" w:color="auto"/>
            <w:right w:val="none" w:sz="0" w:space="0" w:color="auto"/>
          </w:divBdr>
        </w:div>
        <w:div w:id="1263025956">
          <w:marLeft w:val="640"/>
          <w:marRight w:val="0"/>
          <w:marTop w:val="0"/>
          <w:marBottom w:val="0"/>
          <w:divBdr>
            <w:top w:val="none" w:sz="0" w:space="0" w:color="auto"/>
            <w:left w:val="none" w:sz="0" w:space="0" w:color="auto"/>
            <w:bottom w:val="none" w:sz="0" w:space="0" w:color="auto"/>
            <w:right w:val="none" w:sz="0" w:space="0" w:color="auto"/>
          </w:divBdr>
        </w:div>
        <w:div w:id="1877113158">
          <w:marLeft w:val="640"/>
          <w:marRight w:val="0"/>
          <w:marTop w:val="0"/>
          <w:marBottom w:val="0"/>
          <w:divBdr>
            <w:top w:val="none" w:sz="0" w:space="0" w:color="auto"/>
            <w:left w:val="none" w:sz="0" w:space="0" w:color="auto"/>
            <w:bottom w:val="none" w:sz="0" w:space="0" w:color="auto"/>
            <w:right w:val="none" w:sz="0" w:space="0" w:color="auto"/>
          </w:divBdr>
        </w:div>
        <w:div w:id="360058299">
          <w:marLeft w:val="640"/>
          <w:marRight w:val="0"/>
          <w:marTop w:val="0"/>
          <w:marBottom w:val="0"/>
          <w:divBdr>
            <w:top w:val="none" w:sz="0" w:space="0" w:color="auto"/>
            <w:left w:val="none" w:sz="0" w:space="0" w:color="auto"/>
            <w:bottom w:val="none" w:sz="0" w:space="0" w:color="auto"/>
            <w:right w:val="none" w:sz="0" w:space="0" w:color="auto"/>
          </w:divBdr>
        </w:div>
        <w:div w:id="1083987448">
          <w:marLeft w:val="640"/>
          <w:marRight w:val="0"/>
          <w:marTop w:val="0"/>
          <w:marBottom w:val="0"/>
          <w:divBdr>
            <w:top w:val="none" w:sz="0" w:space="0" w:color="auto"/>
            <w:left w:val="none" w:sz="0" w:space="0" w:color="auto"/>
            <w:bottom w:val="none" w:sz="0" w:space="0" w:color="auto"/>
            <w:right w:val="none" w:sz="0" w:space="0" w:color="auto"/>
          </w:divBdr>
        </w:div>
        <w:div w:id="718825759">
          <w:marLeft w:val="640"/>
          <w:marRight w:val="0"/>
          <w:marTop w:val="0"/>
          <w:marBottom w:val="0"/>
          <w:divBdr>
            <w:top w:val="none" w:sz="0" w:space="0" w:color="auto"/>
            <w:left w:val="none" w:sz="0" w:space="0" w:color="auto"/>
            <w:bottom w:val="none" w:sz="0" w:space="0" w:color="auto"/>
            <w:right w:val="none" w:sz="0" w:space="0" w:color="auto"/>
          </w:divBdr>
        </w:div>
      </w:divsChild>
    </w:div>
    <w:div w:id="2070490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milano@inrim.it"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carlo.ricciardi@polito.it" TargetMode="External"/><Relationship Id="rId14" Type="http://schemas.openxmlformats.org/officeDocument/2006/relationships/image" Target="media/image5.pn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E7CA206C84239A60BA1E5E06C8651"/>
        <w:category>
          <w:name w:val="Generale"/>
          <w:gallery w:val="placeholder"/>
        </w:category>
        <w:types>
          <w:type w:val="bbPlcHdr"/>
        </w:types>
        <w:behaviors>
          <w:behavior w:val="content"/>
        </w:behaviors>
        <w:guid w:val="{4C6B369B-5CB8-421C-991B-5D6735CF3E94}"/>
      </w:docPartPr>
      <w:docPartBody>
        <w:p w:rsidR="00110265" w:rsidRDefault="002F77B3" w:rsidP="002F77B3">
          <w:pPr>
            <w:pStyle w:val="9E2E7CA206C84239A60BA1E5E06C8651"/>
          </w:pPr>
          <w:r w:rsidRPr="00DB0D35">
            <w:rPr>
              <w:rStyle w:val="Testosegnaposto"/>
            </w:rPr>
            <w:t>Fare clic o toccare qui per immettere il testo.</w:t>
          </w:r>
        </w:p>
      </w:docPartBody>
    </w:docPart>
    <w:docPart>
      <w:docPartPr>
        <w:name w:val="BD1440ED0D7D4CD89C88DB134F66AA79"/>
        <w:category>
          <w:name w:val="Generale"/>
          <w:gallery w:val="placeholder"/>
        </w:category>
        <w:types>
          <w:type w:val="bbPlcHdr"/>
        </w:types>
        <w:behaviors>
          <w:behavior w:val="content"/>
        </w:behaviors>
        <w:guid w:val="{2923C9E2-8164-48AE-934D-BA12E7F810FE}"/>
      </w:docPartPr>
      <w:docPartBody>
        <w:p w:rsidR="00110265" w:rsidRDefault="002F77B3" w:rsidP="002F77B3">
          <w:pPr>
            <w:pStyle w:val="BD1440ED0D7D4CD89C88DB134F66AA79"/>
          </w:pPr>
          <w:r w:rsidRPr="00DB0D35">
            <w:rPr>
              <w:rStyle w:val="Testosegnaposto"/>
            </w:rPr>
            <w:t>Fare clic o toccare qui per immettere il testo.</w:t>
          </w:r>
        </w:p>
      </w:docPartBody>
    </w:docPart>
    <w:docPart>
      <w:docPartPr>
        <w:name w:val="DefaultPlaceholder_-1854013440"/>
        <w:category>
          <w:name w:val="Generale"/>
          <w:gallery w:val="placeholder"/>
        </w:category>
        <w:types>
          <w:type w:val="bbPlcHdr"/>
        </w:types>
        <w:behaviors>
          <w:behavior w:val="content"/>
        </w:behaviors>
        <w:guid w:val="{DFAE7FFD-7C0E-4B4F-B622-03BBE787A908}"/>
      </w:docPartPr>
      <w:docPartBody>
        <w:p w:rsidR="005C1E33" w:rsidRDefault="00182694">
          <w:r w:rsidRPr="00DF6A33">
            <w:rPr>
              <w:rStyle w:val="Testosegnaposto"/>
            </w:rPr>
            <w:t>Fare clic o toccare qui per immettere il testo.</w:t>
          </w:r>
        </w:p>
      </w:docPartBody>
    </w:docPart>
    <w:docPart>
      <w:docPartPr>
        <w:name w:val="11537339461241D6A7C9E93EAEC914D4"/>
        <w:category>
          <w:name w:val="Generale"/>
          <w:gallery w:val="placeholder"/>
        </w:category>
        <w:types>
          <w:type w:val="bbPlcHdr"/>
        </w:types>
        <w:behaviors>
          <w:behavior w:val="content"/>
        </w:behaviors>
        <w:guid w:val="{E62F63CF-04EF-4ED3-9A59-0A1928C8170E}"/>
      </w:docPartPr>
      <w:docPartBody>
        <w:p w:rsidR="0097560A" w:rsidRDefault="00902E9A" w:rsidP="00902E9A">
          <w:pPr>
            <w:pStyle w:val="11537339461241D6A7C9E93EAEC914D4"/>
          </w:pPr>
          <w:r w:rsidRPr="00DB0D35">
            <w:rPr>
              <w:rStyle w:val="Testosegnaposto"/>
            </w:rPr>
            <w:t>Fare clic o toccare qui per immettere il testo.</w:t>
          </w:r>
        </w:p>
      </w:docPartBody>
    </w:docPart>
    <w:docPart>
      <w:docPartPr>
        <w:name w:val="AB3573A23C674503BC6BFB85C27FA5AA"/>
        <w:category>
          <w:name w:val="Generale"/>
          <w:gallery w:val="placeholder"/>
        </w:category>
        <w:types>
          <w:type w:val="bbPlcHdr"/>
        </w:types>
        <w:behaviors>
          <w:behavior w:val="content"/>
        </w:behaviors>
        <w:guid w:val="{91B21D7A-7535-4464-8F26-A524DFC7E2BE}"/>
      </w:docPartPr>
      <w:docPartBody>
        <w:p w:rsidR="0097560A" w:rsidRDefault="00902E9A" w:rsidP="00902E9A">
          <w:pPr>
            <w:pStyle w:val="AB3573A23C674503BC6BFB85C27FA5AA"/>
          </w:pPr>
          <w:r w:rsidRPr="00DB0D35">
            <w:rPr>
              <w:rStyle w:val="Testosegnaposto"/>
            </w:rPr>
            <w:t>Fare clic o toccare qui per immettere il testo.</w:t>
          </w:r>
        </w:p>
      </w:docPartBody>
    </w:docPart>
    <w:docPart>
      <w:docPartPr>
        <w:name w:val="22CB1A7F7801459DBD31D8C57F79AF55"/>
        <w:category>
          <w:name w:val="Generale"/>
          <w:gallery w:val="placeholder"/>
        </w:category>
        <w:types>
          <w:type w:val="bbPlcHdr"/>
        </w:types>
        <w:behaviors>
          <w:behavior w:val="content"/>
        </w:behaviors>
        <w:guid w:val="{661D1520-364E-45BC-A119-5B95154F45FC}"/>
      </w:docPartPr>
      <w:docPartBody>
        <w:p w:rsidR="003308F9" w:rsidRDefault="006E55A5" w:rsidP="006E55A5">
          <w:pPr>
            <w:pStyle w:val="22CB1A7F7801459DBD31D8C57F79AF55"/>
          </w:pPr>
          <w:r w:rsidRPr="00DB0D35">
            <w:rPr>
              <w:rStyle w:val="Testosegnaposto"/>
            </w:rPr>
            <w:t>Fare clic o toccare qui per immettere il testo.</w:t>
          </w:r>
        </w:p>
      </w:docPartBody>
    </w:docPart>
    <w:docPart>
      <w:docPartPr>
        <w:name w:val="DB1D062D0AED42FEB3E621E671A30B49"/>
        <w:category>
          <w:name w:val="Generale"/>
          <w:gallery w:val="placeholder"/>
        </w:category>
        <w:types>
          <w:type w:val="bbPlcHdr"/>
        </w:types>
        <w:behaviors>
          <w:behavior w:val="content"/>
        </w:behaviors>
        <w:guid w:val="{A69F1B8E-762E-4F08-8F82-23B0F9FA2217}"/>
      </w:docPartPr>
      <w:docPartBody>
        <w:p w:rsidR="003308F9" w:rsidRDefault="006E55A5" w:rsidP="006E55A5">
          <w:pPr>
            <w:pStyle w:val="DB1D062D0AED42FEB3E621E671A30B49"/>
          </w:pPr>
          <w:r w:rsidRPr="00DF6A33">
            <w:rPr>
              <w:rStyle w:val="Testosegnaposto"/>
            </w:rPr>
            <w:t>Fare clic o toccare qui per immettere il testo.</w:t>
          </w:r>
        </w:p>
      </w:docPartBody>
    </w:docPart>
    <w:docPart>
      <w:docPartPr>
        <w:name w:val="6AEE88B8121D4DAEA00090A1362E1261"/>
        <w:category>
          <w:name w:val="Generale"/>
          <w:gallery w:val="placeholder"/>
        </w:category>
        <w:types>
          <w:type w:val="bbPlcHdr"/>
        </w:types>
        <w:behaviors>
          <w:behavior w:val="content"/>
        </w:behaviors>
        <w:guid w:val="{7F4E41F3-EF40-42B2-83D8-F1268360906B}"/>
      </w:docPartPr>
      <w:docPartBody>
        <w:p w:rsidR="003308F9" w:rsidRDefault="006E55A5" w:rsidP="006E55A5">
          <w:pPr>
            <w:pStyle w:val="6AEE88B8121D4DAEA00090A1362E1261"/>
          </w:pPr>
          <w:r w:rsidRPr="00DF6A33">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B3"/>
    <w:rsid w:val="00030923"/>
    <w:rsid w:val="00103444"/>
    <w:rsid w:val="00110265"/>
    <w:rsid w:val="001232EA"/>
    <w:rsid w:val="00182694"/>
    <w:rsid w:val="00222AC6"/>
    <w:rsid w:val="0025699A"/>
    <w:rsid w:val="002C63E1"/>
    <w:rsid w:val="002E6560"/>
    <w:rsid w:val="002F77B3"/>
    <w:rsid w:val="00322911"/>
    <w:rsid w:val="003308F9"/>
    <w:rsid w:val="003457D2"/>
    <w:rsid w:val="00350BBE"/>
    <w:rsid w:val="00416DA4"/>
    <w:rsid w:val="004938C0"/>
    <w:rsid w:val="005379D3"/>
    <w:rsid w:val="00555CCA"/>
    <w:rsid w:val="005C1E33"/>
    <w:rsid w:val="00622349"/>
    <w:rsid w:val="006A0397"/>
    <w:rsid w:val="006E55A5"/>
    <w:rsid w:val="00751221"/>
    <w:rsid w:val="0075743A"/>
    <w:rsid w:val="008524B9"/>
    <w:rsid w:val="00855D8E"/>
    <w:rsid w:val="00875ADF"/>
    <w:rsid w:val="008E65EA"/>
    <w:rsid w:val="008F1F43"/>
    <w:rsid w:val="00902E9A"/>
    <w:rsid w:val="0097560A"/>
    <w:rsid w:val="009E0CE8"/>
    <w:rsid w:val="00B11C66"/>
    <w:rsid w:val="00B33940"/>
    <w:rsid w:val="00BE56BD"/>
    <w:rsid w:val="00C27156"/>
    <w:rsid w:val="00C74DE3"/>
    <w:rsid w:val="00C8036C"/>
    <w:rsid w:val="00E04DC3"/>
    <w:rsid w:val="00E11AA5"/>
    <w:rsid w:val="00E31C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E55A5"/>
    <w:rPr>
      <w:color w:val="808080"/>
    </w:rPr>
  </w:style>
  <w:style w:type="paragraph" w:customStyle="1" w:styleId="9E2E7CA206C84239A60BA1E5E06C8651">
    <w:name w:val="9E2E7CA206C84239A60BA1E5E06C8651"/>
    <w:rsid w:val="002F77B3"/>
  </w:style>
  <w:style w:type="paragraph" w:customStyle="1" w:styleId="BD1440ED0D7D4CD89C88DB134F66AA79">
    <w:name w:val="BD1440ED0D7D4CD89C88DB134F66AA79"/>
    <w:rsid w:val="002F77B3"/>
  </w:style>
  <w:style w:type="paragraph" w:customStyle="1" w:styleId="11537339461241D6A7C9E93EAEC914D4">
    <w:name w:val="11537339461241D6A7C9E93EAEC914D4"/>
    <w:rsid w:val="00902E9A"/>
  </w:style>
  <w:style w:type="paragraph" w:customStyle="1" w:styleId="AB3573A23C674503BC6BFB85C27FA5AA">
    <w:name w:val="AB3573A23C674503BC6BFB85C27FA5AA"/>
    <w:rsid w:val="00902E9A"/>
  </w:style>
  <w:style w:type="paragraph" w:customStyle="1" w:styleId="22CB1A7F7801459DBD31D8C57F79AF55">
    <w:name w:val="22CB1A7F7801459DBD31D8C57F79AF55"/>
    <w:rsid w:val="006E55A5"/>
  </w:style>
  <w:style w:type="paragraph" w:customStyle="1" w:styleId="DB1D062D0AED42FEB3E621E671A30B49">
    <w:name w:val="DB1D062D0AED42FEB3E621E671A30B49"/>
    <w:rsid w:val="006E55A5"/>
  </w:style>
  <w:style w:type="paragraph" w:customStyle="1" w:styleId="6AEE88B8121D4DAEA00090A1362E1261">
    <w:name w:val="6AEE88B8121D4DAEA00090A1362E1261"/>
    <w:rsid w:val="006E5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CE761D-83B9-423B-8404-F210DE0A0C7E}">
  <we:reference id="wa104382081" version="1.46.0.0" store="it-IT" storeType="OMEX"/>
  <we:alternateReferences>
    <we:reference id="WA104382081" version="1.46.0.0" store="" storeType="OMEX"/>
  </we:alternateReferences>
  <we:properties>
    <we:property name="MENDELEY_CITATIONS" value="[{&quot;citationID&quot;:&quot;MENDELEY_CITATION_c2e5c605-f67f-4dd9-97b3-7cae798b443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&quot;,&quot;citationItems&quot;:[{&quot;id&quot;:&quot;be390b7b-0bcf-31d0-901a-3ce0d4f024b1&quot;,&quot;itemData&quot;:{&quot;type&quot;:&quot;paper-conference&quot;,&quot;id&quot;:&quot;be390b7b-0bcf-31d0-901a-3ce0d4f024b1&quot;,&quot;title&quot;:&quot;Analysis of electrical tomography sensitive field based on multi-terminal network and electric field&quot;,&quot;author&quot;:[{&quot;family&quot;:&quot;He&quot;,&quot;given&quot;:&quot;Yongbo&quot;,&quot;parse-names&quot;:false,&quot;dropping-particle&quot;:&quot;&quot;,&quot;non-dropping-particle&quot;:&quot;&quot;},{&quot;family&quot;:&quot;Su&quot;,&quot;given&quot;:&quot;Xingguo&quot;,&quot;parse-names&quot;:false,&quot;dropping-particle&quot;:&quot;&quot;,&quot;non-dropping-particle&quot;:&quot;&quot;},{&quot;family&quot;:&quot;Xu&quot;,&quot;given&quot;:&quot;Meng&quot;,&quot;parse-names&quot;:false,&quot;dropping-particle&quot;:&quot;&quot;,&quot;non-dropping-particle&quot;:&quot;&quot;},{&quot;family&quot;:&quot;Wang&quot;,&quot;given&quot;:&quot;Huaxiang&quot;,&quot;parse-names&quot;:false,&quot;dropping-particle&quot;:&quot;&quot;,&quot;non-dropping-particle&quot;:&quot;&quot;}],&quot;DOI&quot;:&quot;10.1117/12.885608&quot;,&quot;URL&quot;:&quot;http://proceedings.spiedigitallibrary.org/proceeding.aspx?doi=10.1117/12.885608&quot;,&quot;issued&quot;:{&quot;date-parts&quot;:[[2010,8,24]]},&quot;page&quot;:&quot;75441Y&quot;,&quot;container-title-short&quot;:&quot;&quot;},&quot;isTemporary&quot;:false}]},{&quot;citationID&quot;:&quot;MENDELEY_CITATION_47343d32-8a51-4e8d-a540-ccee788ace8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&quot;,&quot;citationItems&quot;:[{&quot;id&quot;:&quot;72819783-ad06-3ce2-839f-80fd0a61e048&quot;,&quot;itemData&quot;:{&quot;DOI&quot;:&quot;10.1002/aisy.202000096&quot;,&quot;ISSN&quot;:&quot;2640-4567&quot;,&quot;abstract&quot;:&quot;Acting as artificial synapses, two-terminal memristive devices are considered fundamental building blocks for the realization of artificial neural networks. Organized into large arrays with a top-down approach, memristive devices in conventional crossbar architecture demonstrated the implementation of brain-inspired computing for supervised and unsupervised learning. Alternative way using unconventional systems consisting of many interacting nano-parts have been proposed for the realization of biologically plausible architectures where the emergent behavior arises from a complexity similar to that of biological neural circuits. However, these systems were unable to demonstrate bio-realistic implementation of synaptic functionalities with spatio-temporal processing of input signals similarly to our brain. Here we report on emergent synaptic behavior of biologically inspired nanoarchitecture based on self-assembled and highly interconnected nanowire (NW) networks realized with a bottom up approach. The operation principle of this system is based on the mutual electrochemical interaction among memristive NWs and NW junctions composing the network and regulating its connectivity depending on the input stimuli. The functional connectivity of the system was shown to be responsible for heterosynaptic plasticity that was experimentally demonstrated and modelled in a multiterminal configuration, where the formation of a synaptic pathway between two neuron terminals is responsible for a variation in synaptic strength also at non-stimulated terminals. These results highlight the ability of nanowire memristive architectures for building brain-inspired intelligent systems based on complex networks able to physically compute the information arising from multi-terminal inputs.&quot;,&quot;author&quot;:[{&quot;family&quot;:&quot;Milano&quot;,&quot;given&quot;:&quot;Gianluca&quot;,&quot;parse-names&quot;:false,&quot;dropping-particle&quot;:&quot;&quot;,&quot;non-dropping-particle&quot;:&quot;&quot;},{&quot;family&quot;:&quot;Pedretti&quot;,&quot;given&quot;:&quot;Giacomo&quot;,&quot;parse-names&quot;:false,&quot;dropping-particle&quot;:&quot;&quot;,&quot;non-dropping-particle&quot;:&quot;&quot;},{&quot;family&quot;:&quot;Fretto&quot;,&quot;given&quot;:&quot;Matteo&quot;,&quot;parse-names&quot;:false,&quot;dropping-particle&quot;:&quot;&quot;,&quot;non-dropping-particle&quot;:&quot;&quot;},{&quot;family&quot;:&quot;Boarino&quot;,&quot;given&quot;:&quot;Luca&quot;,&quot;parse-names&quot;:false,&quot;dropping-particle&quot;:&quot;&quot;,&quot;non-dropping-particle&quot;:&quot;&quot;},{&quot;family&quot;:&quot;Benfenati&quot;,&quot;given&quot;:&quot;Fabio&quot;,&quot;parse-names&quot;:false,&quot;dropping-particle&quot;:&quot;&quot;,&quot;non-dropping-particle&quot;:&quot;&quot;},{&quot;family&quot;:&quot;Ielmini&quot;,&quot;given&quot;:&quot;Daniele&quot;,&quot;parse-names&quot;:false,&quot;dropping-particle&quot;:&quot;&quot;,&quot;non-dropping-particle&quot;:&quot;&quot;},{&quot;family&quot;:&quot;Valov&quot;,&quot;given&quot;:&quot;Ilia&quot;,&quot;parse-names&quot;:false,&quot;dropping-particle&quot;:&quot;&quot;,&quot;non-dropping-particle&quot;:&quot;&quot;},{&quot;family&quot;:&quot;Ricciardi&quot;,&quot;given&quot;:&quot;Carlo&quot;,&quot;parse-names&quot;:false,&quot;dropping-particle&quot;:&quot;&quot;,&quot;non-dropping-particle&quot;:&quot;&quot;}],&quot;container-title&quot;:&quot;Advanced Intelligent Systems&quot;,&quot;id&quot;:&quot;72819783-ad06-3ce2-839f-80fd0a61e048&quot;,&quot;issue&quot;:&quot;8&quot;,&quot;issued&quot;:{&quot;date-parts&quot;:[[2020,8,5]]},&quot;page&quot;:&quot;2000096&quot;,&quot;title&quot;:&quot;Brain‐Inspired Structural Plasticity through Reweighting and Rewiring in Multi‐Terminal Self‐Organizing Memristive Nanowire Networks&quot;,&quot;type&quot;:&quot;article-journal&quot;,&quot;volume&quot;:&quot;2&quot;,&quot;container-title-short&quot;:&quot;&quot;,&quot;URL&quot;:&quot;https://onlinelibrary.wiley.com/doi/abs/10.1002/aisy.202000096&quot;},&quot;isTemporary&quot;:false}]},{&quot;citationID&quot;:&quot;MENDELEY_CITATION_fcd9336f-5088-4320-bc13-74f819b9197f&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&quot;,&quot;citationItems&quot;:[{&quot;id&quot;:&quot;901253a0-4d4a-364a-85c5-211d7133d13f&quot;,&quot;itemData&quot;:{&quot;type&quot;:&quot;article-journal&quot;,&quot;id&quot;:&quot;901253a0-4d4a-364a-85c5-211d7133d13f&quot;,&quot;title&quot;:&quot;Self-limited single nanowire systems combining all-in-one memristive and neuromorphic functionalities&quot;,&quot;author&quot;:[{&quot;dropping-particle&quot;:&quot;&quot;,&quot;family&quot;:&quot;Milano&quot;,&quot;given&quot;:&quot;Gianluca&quot;,&quot;non-dropping-particle&quot;:&quot;&quot;,&quot;parse-names&quot;:false,&quot;suffix&quot;:&quot;&quot;},{&quot;dropping-particle&quot;:&quot;&quot;,&quot;family&quot;:&quot;Luebben&quot;,&quot;given&quot;:&quot;Michael&quot;,&quot;non-dropping-particle&quot;:&quot;&quot;,&quot;parse-names&quot;:false,&quot;suffix&quot;:&quot;&quot;},{&quot;dropping-particle&quot;:&quot;&quot;,&quot;family&quot;:&quot;Ma&quot;,&quot;given&quot;:&quot;Zheng&quot;,&quot;non-dropping-particle&quot;:&quot;&quot;,&quot;parse-names&quot;:false,&quot;suffix&quot;:&quot;&quot;},{&quot;dropping-particle&quot;:&quot;&quot;,&quot;family&quot;:&quot;Dunin-Borkowski&quot;,&quot;given&quot;:&quot;Rafal&quot;,&quot;non-dropping-particle&quot;:&quot;&quot;,&quot;parse-names&quot;:false,&quot;suffix&quot;:&quot;&quot;},{&quot;dropping-particle&quot;:&quot;&quot;,&quot;family&quot;:&quot;Boarino&quot;,&quot;given&quot;:&quot;Luca&quot;,&quot;non-dropping-particle&quot;:&quot;&quot;,&quot;parse-names&quot;:false,&quot;suffix&quot;:&quot;&quot;},{&quot;dropping-particle&quot;:&quot;&quot;,&quot;family&quot;:&quot;Pirri&quot;,&quot;given&quot;:&quot;Candido F.&quot;,&quot;non-dropping-particle&quot;:&quot;&quot;,&quot;parse-names&quot;:false,&quot;suffix&quot;:&quot;&quot;},{&quot;dropping-particle&quot;:&quot;&quot;,&quot;family&quot;:&quot;Waser&quot;,&quot;given&quot;:&quot;Rainer&quot;,&quot;non-dropping-particle&quot;:&quot;&quot;,&quot;parse-names&quot;:false,&quot;suffix&quot;:&quot;&quot;},{&quot;dropping-particle&quot;:&quot;&quot;,&quot;family&quot;:&quot;Ricciardi&quot;,&quot;given&quot;:&quot;Carlo&quot;,&quot;non-dropping-particle&quot;:&quot;&quot;,&quot;parse-names&quot;:false,&quot;suffix&quot;:&quot;&quot;},{&quot;dropping-particle&quot;:&quot;&quot;,&quot;family&quot;:&quot;Valov&quot;,&quot;given&quot;:&quot;Ilia&quot;,&quot;non-dropping-particle&quot;:&quot;&quot;,&quot;parse-names&quot;:false,&quot;suffix&quot;:&quot;&quot;}],&quot;container-title&quot;:&quot;Nature Communications&quot;,&quot;DOI&quot;:&quot;10.1038/s41467-018-07330-7&quot;,&quot;ISSN&quot;:&quot;2041-1723&quot;,&quot;URL&quot;:&quot;http://www.nature.com/articles/s41467-018-07330-7&quot;,&quot;issued&quot;:{&quot;date-parts&quot;:[[&quot;2018&quot;,&quot;12&quot;,&quot;4&quot;]]},&quot;page&quot;:&quot;5151&quot;,&quot;issue&quot;:&quot;1&quot;,&quot;volume&quot;:&quot;9&quot;,&quot;container-title-short&quot;:&quot;Nat Commun&quot;},&quot;uris&quot;:[&quot;http://www.mendeley.com/documents/?uuid=c9d97900-16e1-4810-a6f9-e68af6d28302&quot;],&quot;isTemporary&quot;:false,&quot;legacyDesktopId&quot;:&quot;c9d97900-16e1-4810-a6f9-e68af6d28302&quot;},{&quot;id&quot;:&quot;f947651c-b4c4-326e-b8da-67135990a97c&quot;,&quot;itemData&quot;:{&quot;type&quot;:&quot;article-journal&quot;,&quot;id&quot;:&quot;f947651c-b4c4-326e-b8da-67135990a97c&quot;,&quot;title&quot;:&quot;Memristors with diffusive dynamics as synaptic emulators for neuromorphic computing&quot;,&quot;author&quot;:[{&quot;dropping-particle&quot;:&quot;&quot;,&quot;family&quot;:&quot;Wang&quot;,&quot;given&quot;:&quot;Zhongrui&quot;,&quot;non-dropping-particle&quot;:&quot;&quot;,&quot;parse-names&quot;:false,&quot;suffix&quot;:&quot;&quot;},{&quot;dropping-particle&quot;:&quot;&quot;,&quot;family&quot;:&quot;Joshi&quot;,&quot;given&quot;:&quot;Saumil&quot;,&quot;non-dropping-particle&quot;:&quot;&quot;,&quot;parse-names&quot;:false,&quot;suffix&quot;:&quot;&quot;},{&quot;dropping-particle&quot;:&quot;&quot;,&quot;family&quot;:&quot;Savel’ev&quot;,&quot;given&quot;:&quot;Sergey E.&quot;,&quot;non-dropping-particle&quot;:&quot;&quot;,&quot;parse-names&quot;:false,&quot;suffix&quot;:&quot;&quot;},{&quot;dropping-particle&quot;:&quot;&quot;,&quot;family&quot;:&quot;Jiang&quot;,&quot;given&quot;:&quot;Hao&quot;,&quot;non-dropping-particle&quot;:&quot;&quot;,&quot;parse-names&quot;:false,&quot;suffix&quot;:&quot;&quot;},{&quot;dropping-particle&quot;:&quot;&quot;,&quot;family&quot;:&quot;Midya&quot;,&quot;given&quot;:&quot;Rivu&quot;,&quot;non-dropping-particle&quot;:&quot;&quot;,&quot;parse-names&quot;:false,&quot;suffix&quot;:&quot;&quot;},{&quot;dropping-particle&quot;:&quot;&quot;,&quot;family&quot;:&quot;Lin&quot;,&quot;given&quot;:&quot;Peng&quot;,&quot;non-dropping-particle&quot;:&quot;&quot;,&quot;parse-names&quot;:false,&quot;suffix&quot;:&quot;&quot;},{&quot;dropping-particle&quot;:&quot;&quot;,&quot;family&quot;:&quot;Hu&quot;,&quot;given&quot;:&quot;Miao&quot;,&quot;non-dropping-particle&quot;:&quot;&quot;,&quot;parse-names&quot;:false,&quot;suffix&quot;:&quot;&quot;},{&quot;dropping-particle&quot;:&quot;&quot;,&quot;family&quot;:&quot;Ge&quot;,&quot;given&quot;:&quot;Ning&quot;,&quot;non-dropping-particle&quot;:&quot;&quot;,&quot;parse-names&quot;:false,&quot;suffix&quot;:&quot;&quot;},{&quot;dropping-particle&quot;:&quot;&quot;,&quot;family&quot;:&quot;Strachan&quot;,&quot;given&quot;:&quot;John Paul&quot;,&quot;non-dropping-particle&quot;:&quot;&quot;,&quot;parse-names&quot;:false,&quot;suffix&quot;:&quot;&quot;},{&quot;dropping-particle&quot;:&quot;&quot;,&quot;family&quot;:&quot;Li&quot;,&quot;given&quot;:&quot;Zhiyong&quot;,&quot;non-dropping-particle&quot;:&quot;&quot;,&quot;parse-names&quot;:false,&quot;suffix&quot;:&quot;&quot;},{&quot;dropping-particle&quot;:&quot;&quot;,&quot;family&quot;:&quot;Wu&quot;,&quot;given&quot;:&quot;Qing&quot;,&quot;non-dropping-particle&quot;:&quot;&quot;,&quot;parse-names&quot;:false,&quot;suffix&quot;:&quot;&quot;},{&quot;dropping-particle&quot;:&quot;&quot;,&quot;family&quot;:&quot;Barnell&quot;,&quot;given&quot;:&quot;Mark&quot;,&quot;non-dropping-particle&quot;:&quot;&quot;,&quot;parse-names&quot;:false,&quot;suffix&quot;:&quot;&quot;},{&quot;dropping-particle&quot;:&quot;&quot;,&quot;family&quot;:&quot;Li&quot;,&quot;given&quot;:&quot;Geng-Lin&quot;,&quot;non-dropping-particle&quot;:&quot;&quot;,&quot;parse-names&quot;:false,&quot;suffix&quot;:&quot;&quot;},{&quot;dropping-particle&quot;:&quot;&quot;,&quot;family&quot;:&quot;Xin&quot;,&quot;given&quot;:&quot;Huolin L.&quot;,&quot;non-dropping-particle&quot;:&quot;&quot;,&quot;parse-names&quot;:false,&quot;suffix&quot;:&quot;&quot;},{&quot;dropping-particle&quot;:&quot;&quot;,&quot;family&quot;:&quot;Williams&quot;,&quot;given&quot;:&quot;R. Stanley&quot;,&quot;non-dropping-particle&quot;:&quot;&quot;,&quot;parse-names&quot;:false,&quot;suffix&quot;:&quot;&quot;},{&quot;dropping-particle&quot;:&quot;&quot;,&quot;family&quot;:&quot;Xia&quot;,&quot;given&quot;:&quot;Qiangfei&quot;,&quot;non-dropping-particle&quot;:&quot;&quot;,&quot;parse-names&quot;:false,&quot;suffix&quot;:&quot;&quot;},{&quot;dropping-particle&quot;:&quot;&quot;,&quot;family&quot;:&quot;Yang&quot;,&quot;given&quot;:&quot;J. Joshua&quot;,&quot;non-dropping-particle&quot;:&quot;&quot;,&quot;parse-names&quot;:false,&quot;suffix&quot;:&quot;&quot;}],&quot;container-title&quot;:&quot;Nature Materials&quot;,&quot;container-title-short&quot;:&quot;Nat Mater&quot;,&quot;DOI&quot;:&quot;10.1038/nmat4756&quot;,&quot;ISSN&quot;:&quot;1476-1122&quot;,&quot;PMID&quot;:&quot;27669052&quot;,&quot;URL&quot;:&quot;http://www.nature.com/articles/nmat4756&quot;,&quot;issued&quot;:{&quot;date-parts&quot;:[[&quot;2017&quot;,&quot;1&quot;,&quot;26&quot;]]},&quot;page&quot;:&quot;101-108&quot;,&quot;abstract&quot;:&quot;The accumulation and extrusion of Ca2+ in the pre- and postsynaptic compartments play a critical role in initiating plastic changes in biological synapses. To emulate this fundamental process in electronic devices, we developed diffusive Ag-in-oxide memristors with a temporal response during and after stimulation similar to that of the synaptic Ca2+ dynamics. In situ high-resolution transmission electron microscopy and nanoparticle dynamics simulations both demonstrate that Ag atoms disperse under electrical bias and regroup spontaneously under zero bias because of interfacial energy minimization, closely resembling synaptic influx and extrusion of Ca2+, respectively. The diffusive memristor and its dynamics enable a direct emulation of both short- and long-term plasticity of biological synapses, representing an advance in hardware implementation of neuromorphic functionalities.&quot;,&quot;issue&quot;:&quot;1&quot;,&quot;volume&quot;:&quot;16&quot;},&quot;uris&quot;:[&quot;http://www.mendeley.com/documents/?uuid=d700463b-d20b-4377-bc4e-fbfecfbd4eea&quot;],&quot;isTemporary&quot;:false,&quot;legacyDesktopId&quot;:&quot;d700463b-d20b-4377-bc4e-fbfecfbd4eea&quot;},{&quot;id&quot;:&quot;e4af38f1-9061-31d4-b191-ddaab39349c9&quot;,&quot;itemData&quot;:{&quot;type&quot;:&quot;article-journal&quot;,&quot;id&quot;:&quot;e4af38f1-9061-31d4-b191-ddaab39349c9&quot;,&quot;title&quot;:&quot;Surface diffusion-limited lifetime of silver and copper nanofilaments in resistive switching devices&quot;,&quot;author&quot;:[{&quot;family&quot;:&quot;Wang&quot;,&quot;given&quot;:&quot;Wei&quot;,&quot;parse-names&quot;:false,&quot;dropping-particle&quot;:&quot;&quot;,&quot;non-dropping-particle&quot;:&quot;&quot;},{&quot;family&quot;:&quot;Wang&quot;,&quot;given&quot;:&quot;Ming&quot;,&quot;parse-names&quot;:false,&quot;dropping-particle&quot;:&quot;&quot;,&quot;non-dropping-particle&quot;:&quot;&quot;},{&quot;family&quot;:&quot;Ambrosi&quot;,&quot;given&quot;:&quot;Elia&quot;,&quot;parse-names&quot;:false,&quot;dropping-particle&quot;:&quot;&quot;,&quot;non-dropping-particle&quot;:&quot;&quot;},{&quot;family&quot;:&quot;Bricalli&quot;,&quot;given&quot;:&quot;Alessandro&quot;,&quot;parse-names&quot;:false,&quot;dropping-particle&quot;:&quot;&quot;,&quot;non-dropping-particle&quot;:&quot;&quot;},{&quot;family&quot;:&quot;Laudato&quot;,&quot;given&quot;:&quot;Mario&quot;,&quot;parse-names&quot;:false,&quot;dropping-particle&quot;:&quot;&quot;,&quot;non-dropping-particle&quot;:&quot;&quot;},{&quot;family&quot;:&quot;Sun&quot;,&quot;given&quot;:&quot;Zhong&quot;,&quot;parse-names&quot;:false,&quot;dropping-particle&quot;:&quot;&quot;,&quot;non-dropping-particle&quot;:&quot;&quot;},{&quot;family&quot;:&quot;Chen&quot;,&quot;given&quot;:&quot;Xiaodong&quot;,&quot;parse-names&quot;:false,&quot;dropping-particle&quot;:&quot;&quot;,&quot;non-dropping-particle&quot;:&quot;&quot;},{&quot;family&quot;:&quot;Ielmini&quot;,&quot;given&quot;:&quot;Daniele&quot;,&quot;parse-names&quot;:false,&quot;dropping-particle&quot;:&quot;&quot;,&quot;non-dropping-particle&quot;:&quot;&quot;}],&quot;container-title&quot;:&quot;Nature Communications&quot;,&quot;DOI&quot;:&quot;10.1038/s41467-018-07979-0&quot;,&quot;ISSN&quot;:&quot;2041-1723&quot;,&quot;URL&quot;:&quot;http://www.nature.com/articles/s41467-018-07979-0&quot;,&quot;issued&quot;:{&quot;date-parts&quot;:[[2019,12,8]]},&quot;page&quot;:&quot;81&quot;,&quot;abstract&quot;:&quot;Silver/copper-filament-based resistive switching memory relies on the formation and dis- ruption of a metallic conductive filament (CF) with relatively large surface-to-volume ratio. The nanoscale CF can spontaneously break after formation, with a lifetime ranging from few microseconds to several months, or even years. Controlling and predicting the CF lifetime enables device engineering for a wide range of applications, such as non-volatile memory for data storage, tunable short/long term memory for synaptic neuromorphic computing, and fast selection devices for crosspoint arrays. However, conflictive explanations for the CF retention process are being proposed. Here we show that the CF lifetime can be described by a universal surface-limited self-diffusion mechanism of disruption of the metallic CF. The surface diffusion process provides a new perspective of ion transport mechanism at the nanoscale, explaining the broad range of reported lifetimes, and paving the way for material engineering of resistive switching device for memory and computing applications.&quot;,&quot;publisher&quot;:&quot;Springer US&quot;,&quot;issue&quot;:&quot;1&quot;,&quot;volume&quot;:&quot;10&quot;,&quot;container-title-short&quot;:&quot;Nat Commun&quot;},&quot;isTemporary&quot;:false}]},{&quot;citationID&quot;:&quot;MENDELEY_CITATION_600891b2-80f7-4adf-ac96-26bd57597674&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&quot;,&quot;citationItems&quot;:[{&quot;id&quot;:&quot;e2506377-b4c2-34a4-94f0-c7366912b577&quot;,&quot;itemData&quot;:{&quot;DOI&quot;:&quot;10.1109/TIM.2016.2570127&quot;,&quot;ISSN&quot;:&quot;0018-9456&quot;,&quot;abstract&quot;:&quot;The electrical resistance tomography (ERT) technique is applied to the measurement of sheet conductance maps of both uniform and patterned conductive thin films. Images of the sheet conductance spatial distribution and local conductivity values are obtained. Test samples are tin-oxide films on glass substrates, with electrical contacts on the sample boundary. Some samples are deliberately patterned in order to induce null conductivity zones of known geometry, while others contain higher conductivity inclusions. Four-terminal resistance measurements among the contacts are performed with a scanning setup. The ERT reconstruction is performed by a numerical algorithm based on the total variation regularization and the L-curve method. ERT correctly images the sheet conductance spatial distribution of the samples. The reconstructed conductance values are in good quantitative agreement with independent measurements performed with the van der Pauw and the four-point probe methods.&quot;,&quot;author&quot;:[{&quot;family&quot;:&quot;Cultrera&quot;,&quot;given&quot;:&quot;Alessandro&quot;,&quot;parse-names&quot;:false,&quot;dropping-particle&quot;:&quot;&quot;,&quot;non-dropping-particle&quot;:&quot;&quot;},{&quot;family&quot;:&quot;Callegaro&quot;,&quot;given&quot;:&quot;Luca&quot;,&quot;parse-names&quot;:false,&quot;dropping-particle&quot;:&quot;&quot;,&quot;non-dropping-particle&quot;:&quot;&quot;}],&quot;container-title&quot;:&quot;IEEE Transactions on Instrumentation and Measurement&quot;,&quot;id&quot;:&quot;e2506377-b4c2-34a4-94f0-c7366912b577&quot;,&quot;issue&quot;:&quot;9&quot;,&quot;issued&quot;:{&quot;date-parts&quot;:[[2016,9]]},&quot;page&quot;:&quot;2101-2107&quot;,&quot;publisher&quot;:&quot;IEEE&quot;,&quot;title&quot;:&quot;Electrical Resistance Tomography of Conductive Thin Films&quot;,&quot;type&quot;:&quot;article-journal&quot;,&quot;volume&quot;:&quot;65&quot;,&quot;container-title-short&quot;:&quot;IEEE Trans Instrum Meas&quot;,&quot;URL&quot;:&quot;http://ieeexplore.ieee.org/document/7484320/&quot;},&quot;uris&quot;:[&quot;http://www.mendeley.com/documents/?uuid=961f573c-e791-4af9-aa2c-b87d49685e62&quot;],&quot;isTemporary&quot;:false,&quot;legacyDesktopId&quot;:&quot;961f573c-e791-4af9-aa2c-b87d49685e62&quot;}]},{&quot;citationID&quot;:&quot;MENDELEY_CITATION_2aa2fdff-810d-4fc9-80fc-0197c34b3310&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&quot;,&quot;citationItems&quot;:[{&quot;id&quot;:&quot;531810cf-60fe-32ff-86c5-e8d897d660ca&quot;,&quot;itemData&quot;:{&quot;DOI&quot;:&quot;10.1038/s41598-019-46713-8&quot;,&quot;ISBN&quot;:&quot;4159801946713&quot;,&quot;ISSN&quot;:&quot;2045-2322&quot;,&quot;author&quot;:[{&quot;dropping-particle&quot;:&quot;&quot;,&quot;family&quot;:&quot;Cultrera&quot;,&quot;given&quot;:&quot;Alessandro&quot;,&quot;non-dropping-particle&quot;:&quot;&quot;,&quot;parse-names&quot;:false,&quot;suffix&quot;:&quot;&quot;},{&quot;dropping-particle&quot;:&quot;&quot;,&quot;family&quot;:&quot;Serazio&quot;,&quot;given&quot;:&quot;Danilo&quot;,&quot;non-dropping-particle&quot;:&quot;&quot;,&quot;parse-names&quot;:false,&quot;suffix&quot;:&quot;&quot;},{&quot;dropping-particle&quot;:&quot;&quot;,&quot;family&quot;:&quot;Zurutuza&quot;,&quot;given&quot;:&quot;Amaia&quot;,&quot;non-dropping-particle&quot;:&quot;&quot;,&quot;parse-names&quot;:false,&quot;suffix&quot;:&quot;&quot;},{&quot;dropping-particle&quot;:&quot;&quot;,&quot;family&quot;:&quot;Centeno&quot;,&quot;given&quot;:&quot;Alba&quot;,&quot;non-dropping-particle&quot;:&quot;&quot;,&quot;parse-names&quot;:false,&quot;suffix&quot;:&quot;&quot;},{&quot;dropping-particle&quot;:&quot;&quot;,&quot;family&quot;:&quot;Txoperena&quot;,&quot;given&quot;:&quot;Oihana&quot;,&quot;non-dropping-particle&quot;:&quot;&quot;,&quot;parse-names&quot;:false,&quot;suffix&quot;:&quot;&quot;},{&quot;dropping-particle&quot;:&quot;&quot;,&quot;family&quot;:&quot;Etayo&quot;,&quot;given&quot;:&quot;David&quot;,&quot;non-dropping-particle&quot;:&quot;&quot;,&quot;parse-names&quot;:false,&quot;suffix&quot;:&quot;&quot;},{&quot;dropping-particle&quot;:&quot;&quot;,&quot;family&quot;:&quot;Cordon&quot;,&quot;given&quot;:&quot;Alvaro&quot;,&quot;non-dropping-particle&quot;:&quot;&quot;,&quot;parse-names&quot;:false,&quot;suffix&quot;:&quot;&quot;},{&quot;dropping-particle&quot;:&quot;&quot;,&quot;family&quot;:&quot;Redo-Sanchez&quot;,&quot;given&quot;:&quot;Albert&quot;,&quot;non-dropping-particle&quot;:&quot;&quot;,&quot;parse-names&quot;:false,&quot;suffix&quot;:&quot;&quot;},{&quot;dropping-particle&quot;:&quot;&quot;,&quot;family&quot;:&quot;Arnedo&quot;,&quot;given&quot;:&quot;Israel&quot;,&quot;non-dropping-particle&quot;:&quot;&quot;,&quot;parse-names&quot;:false,&quot;suffix&quot;:&quot;&quot;},{&quot;dropping-particle&quot;:&quot;&quot;,&quot;family&quot;:&quot;Ortolano&quot;,&quot;given&quot;:&quot;Massimo&quot;,&quot;non-dropping-particle&quot;:&quot;&quot;,&quot;parse-names&quot;:false,&quot;suffix&quot;:&quot;&quot;},{&quot;dropping-particle&quot;:&quot;&quot;,&quot;family&quot;:&quot;Callegaro&quot;,&quot;given&quot;:&quot;Luca&quot;,&quot;non-dropping-particle&quot;:&quot;&quot;,&quot;parse-names&quot;:false,&quot;suffix&quot;:&quot;&quot;}],&quot;container-title&quot;:&quot;Scientific Reports&quot;,&quot;id&quot;:&quot;531810cf-60fe-32ff-86c5-e8d897d660ca&quot;,&quot;issue&quot;:&quot;1&quot;,&quot;issued&quot;:{&quot;date-parts&quot;:[[&quot;2019&quot;,&quot;12&quot;,&quot;23&quot;]]},&quot;page&quot;:&quot;10655&quot;,&quot;title&quot;:&quot;Mapping the conductivity of graphene with Electrical Resistance Tomography&quot;,&quot;type&quot;:&quot;article-journal&quot;,&quot;volume&quot;:&quot;9&quot;,&quot;container-title-short&quot;:&quot;Sci Rep&quot;},&quot;uris&quot;:[&quot;http://www.mendeley.com/documents/?uuid=5fb5f3a4-a943-43a2-b2e4-0750d75e0a4f&quot;],&quot;isTemporary&quot;:false,&quot;legacyDesktopId&quot;:&quot;5fb5f3a4-a943-43a2-b2e4-0750d75e0a4f&quot;}]},{&quot;citationID&quot;:&quot;MENDELEY_CITATION_a9c19905-e6c9-4b57-96bc-b44c08607f52&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&quot;,&quot;citationItems&quot;:[{&quot;id&quot;:&quot;88fb09e1-418c-3d1f-b80c-1b3c36d1d83b&quot;,&quot;itemData&quot;:{&quot;DOI&quot;:&quot;10.1021/acsanm.0c02204&quot;,&quot;ISSN&quot;:&quot;2574-0970&quot;,&quot;abstract&quot;:&quot;Metallic nanowire (NW) networks have attracted great attention as promising transparent conductive materials thanks to the low sheet resistance, high transparency, low cost production, and compatibility with flexible substrates. Despite many efforts having been devoted to investigating the conduction mechanism, a quantitative characterization of local electrical properties of nanowire networks at the macroscale still represents a challenge. In this work, we report on the investigation of local electrical properties and their evolution over time of Ag NW networks by means of electrical resistance tomography (ERT). Spatial correlation of local conductivity properties and optical transparency revealed that the nonscanning and rapid ERT technique allows to probe local electrical inhomogeneities in the NW network, differently from conventional measurement techniques such as van der Pauw and the four-point probe. In addition, ERT mapping over time was employed for in situ monitoring the evolution of Ag NW networks conductivity, elucidating the dependence of the degradation of local electrical properties under ambient exposure on the initial conductivity. Our results shed light on the importance of the characterization of local electrical properties of NW networks where uniformity and stability represent the main challenges to overcome for their use as transparent conductive materials.&quot;,&quot;author&quot;:[{&quot;family&quot;:&quot;Milano&quot;,&quot;given&quot;:&quot;Gianluca&quot;,&quot;parse-names&quot;:false,&quot;dropping-particle&quot;:&quot;&quot;,&quot;non-dropping-particle&quot;:&quot;&quot;},{&quot;family&quot;:&quot;Cultrera&quot;,&quot;given&quot;:&quot;Alessandro&quot;,&quot;parse-names&quot;:false,&quot;dropping-particle&quot;:&quot;&quot;,&quot;non-dropping-particle&quot;:&quot;&quot;},{&quot;family&quot;:&quot;Bejtka&quot;,&quot;given&quot;:&quot;Katarzyna&quot;,&quot;parse-names&quot;:false,&quot;dropping-particle&quot;:&quot;&quot;,&quot;non-dropping-particle&quot;:&quot;&quot;},{&quot;family&quot;:&quot;Leo&quot;,&quot;given&quot;:&quot;Natascia&quot;,&quot;parse-names&quot;:false,&quot;dropping-particle&quot;:&quot;&quot;,&quot;non-dropping-particle&quot;:&quot;de&quot;},{&quot;family&quot;:&quot;Callegaro&quot;,&quot;given&quot;:&quot;Luca&quot;,&quot;parse-names&quot;:false,&quot;dropping-particle&quot;:&quot;&quot;,&quot;non-dropping-particle&quot;:&quot;&quot;},{&quot;family&quot;:&quot;Ricciardi&quot;,&quot;given&quot;:&quot;Carlo&quot;,&quot;parse-names&quot;:false,&quot;dropping-particle&quot;:&quot;&quot;,&quot;non-dropping-particle&quot;:&quot;&quot;},{&quot;family&quot;:&quot;Boarino&quot;,&quot;given&quot;:&quot;Luca&quot;,&quot;parse-names&quot;:false,&quot;dropping-particle&quot;:&quot;&quot;,&quot;non-dropping-particle&quot;:&quot;&quot;}],&quot;container-title&quot;:&quot;ACS Applied Nano Materials&quot;,&quot;id&quot;:&quot;88fb09e1-418c-3d1f-b80c-1b3c36d1d83b&quot;,&quot;issued&quot;:{&quot;date-parts&quot;:[[2020,10,31]]},&quot;page&quot;:&quot;acsanm.0c02204&quot;,&quot;title&quot;:&quot;Mapping Time-Dependent Conductivity of Metallic Nanowire Networks by Electrical Resistance Tomography toward Transparent Conductive Materials&quot;,&quot;type&quot;:&quot;article-journal&quot;,&quot;container-title-short&quot;:&quot;ACS Appl Nano Mater&quot;,&quot;URL&quot;:&quot;https://pubs.acs.org/doi/10.1021/acsanm.0c02204&quot;},&quot;uris&quot;:[&quot;http://www.mendeley.com/documents/?uuid=9e95bbb3-9a29-430b-8588-9a2b5ebfb6e3&quot;],&quot;isTemporary&quot;:false,&quot;legacyDesktopId&quot;:&quot;9e95bbb3-9a29-430b-8588-9a2b5ebfb6e3&quot;}]},{&quot;citationID&quot;:&quot;MENDELEY_CITATION_0127a28c-fa01-4650-b3ef-b5701482947b&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&quot;,&quot;citationItems&quot;:[{&quot;id&quot;:&quot;1aa5e198-281d-393a-8443-c54325532e59&quot;,&quot;itemData&quot;:{&quot;DOI&quot;:&quot;10.1038/s41598-021-92208-w&quot;,&quot;ISBN&quot;:&quot;4159802192&quot;,&quot;ISSN&quot;:&quot;2045-2322&quot;,&quot;PMID&quot;:&quot;34162910&quot;,&quot;abstract&quot;:&quot;The knowledge of the spatial distribution of the electrical conductivity of metallic nanowire networks (NWN) is important for tailoring the performance in applications. This work focuses on Electrical Resistance Tomography (ERT), a technique that maps the electrical conductivity of a sample from several resistance measurements performed on its border. We show that ERT can be successfully employed for NWN characterisation if a dedicated measurement protocol is employed. When applied to other materials, ERT measurements are typically performed with a constant current excitation; we show that, because of the peculiar microscopic structure and behaviour of metallic NWN, a constant voltage excitation protocols is preferable. This protocol maximises the signal to noise ratio in the resistance measurements—and thus the accuracy of ERT maps—while preventing the onset of sample alterations.&quot;,&quot;author&quot;:[{&quot;family&quot;:&quot;Cultrera&quot;,&quot;given&quot;:&quot;Alessandro&quot;,&quot;parse-names&quot;:false,&quot;dropping-particle&quot;:&quot;&quot;,&quot;non-dropping-particle&quot;:&quot;&quot;},{&quot;family&quot;:&quot;Milano&quot;,&quot;given&quot;:&quot;Gianluca&quot;,&quot;parse-names&quot;:false,&quot;dropping-particle&quot;:&quot;&quot;,&quot;non-dropping-particle&quot;:&quot;&quot;},{&quot;family&quot;:&quot;Leo&quot;,&quot;given&quot;:&quot;Natascia&quot;,&quot;parse-names&quot;:false,&quot;dropping-particle&quot;:&quot;&quot;,&quot;non-dropping-particle&quot;:&quot;de&quot;},{&quot;family&quot;:&quot;Ricciardi&quot;,&quot;given&quot;:&quot;Carlo&quot;,&quot;parse-names&quot;:false,&quot;dropping-particle&quot;:&quot;&quot;,&quot;non-dropping-particle&quot;:&quot;&quot;},{&quot;family&quot;:&quot;Boarino&quot;,&quot;given&quot;:&quot;Luca&quot;,&quot;parse-names&quot;:false,&quot;dropping-particle&quot;:&quot;&quot;,&quot;non-dropping-particle&quot;:&quot;&quot;},{&quot;family&quot;:&quot;Callegaro&quot;,&quot;given&quot;:&quot;Luca&quot;,&quot;parse-names&quot;:false,&quot;dropping-particle&quot;:&quot;&quot;,&quot;non-dropping-particle&quot;:&quot;&quot;}],&quot;container-title&quot;:&quot;Scientific Reports&quot;,&quot;id&quot;:&quot;1aa5e198-281d-393a-8443-c54325532e59&quot;,&quot;issue&quot;:&quot;1&quot;,&quot;issued&quot;:{&quot;date-parts&quot;:[[2021,12,23]]},&quot;page&quot;:&quot;13167&quot;,&quot;publisher&quot;:&quot;Nature Publishing Group UK&quot;,&quot;title&quot;:&quot;Recommended implementation of electrical resistance tomography for conductivity mapping of metallic nanowire networks using voltage excitation&quot;,&quot;type&quot;:&quot;article-journal&quot;,&quot;volume&quot;:&quot;11&quot;,&quot;container-title-short&quot;:&quot;Sci Rep&quot;,&quot;URL&quot;:&quot;https://doi.org/10.1038/s41598-021-92208-w&quot;},&quot;uris&quot;:[&quot;http://www.mendeley.com/documents/?uuid=6961de2b-6312-459c-a11f-1c8fd0313929&quot;],&quot;isTemporary&quot;:false,&quot;legacyDesktopId&quot;:&quot;6961de2b-6312-459c-a11f-1c8fd0313929&quot;}]},{&quot;citationID&quot;:&quot;MENDELEY_CITATION_1a5ce128-1842-4081-bcc4-5c3037846986&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&quot;,&quot;citationItems&quot;:[{&quot;id&quot;:&quot;1aa5e198-281d-393a-8443-c54325532e59&quot;,&quot;itemData&quot;:{&quot;DOI&quot;:&quot;10.1038/s41598-021-92208-w&quot;,&quot;ISBN&quot;:&quot;4159802192&quot;,&quot;ISSN&quot;:&quot;2045-2322&quot;,&quot;PMID&quot;:&quot;34162910&quot;,&quot;abstract&quot;:&quot;The knowledge of the spatial distribution of the electrical conductivity of metallic nanowire networks (NWN) is important for tailoring the performance in applications. This work focuses on Electrical Resistance Tomography (ERT), a technique that maps the electrical conductivity of a sample from several resistance measurements performed on its border. We show that ERT can be successfully employed for NWN characterisation if a dedicated measurement protocol is employed. When applied to other materials, ERT measurements are typically performed with a constant current excitation; we show that, because of the peculiar microscopic structure and behaviour of metallic NWN, a constant voltage excitation protocols is preferable. This protocol maximises the signal to noise ratio in the resistance measurements—and thus the accuracy of ERT maps—while preventing the onset of sample alterations.&quot;,&quot;author&quot;:[{&quot;family&quot;:&quot;Cultrera&quot;,&quot;given&quot;:&quot;Alessandro&quot;,&quot;parse-names&quot;:false,&quot;dropping-particle&quot;:&quot;&quot;,&quot;non-dropping-particle&quot;:&quot;&quot;},{&quot;family&quot;:&quot;Milano&quot;,&quot;given&quot;:&quot;Gianluca&quot;,&quot;parse-names&quot;:false,&quot;dropping-particle&quot;:&quot;&quot;,&quot;non-dropping-particle&quot;:&quot;&quot;},{&quot;family&quot;:&quot;Leo&quot;,&quot;given&quot;:&quot;Natascia&quot;,&quot;parse-names&quot;:false,&quot;dropping-particle&quot;:&quot;&quot;,&quot;non-dropping-particle&quot;:&quot;de&quot;},{&quot;family&quot;:&quot;Ricciardi&quot;,&quot;given&quot;:&quot;Carlo&quot;,&quot;parse-names&quot;:false,&quot;dropping-particle&quot;:&quot;&quot;,&quot;non-dropping-particle&quot;:&quot;&quot;},{&quot;family&quot;:&quot;Boarino&quot;,&quot;given&quot;:&quot;Luca&quot;,&quot;parse-names&quot;:false,&quot;dropping-particle&quot;:&quot;&quot;,&quot;non-dropping-particle&quot;:&quot;&quot;},{&quot;family&quot;:&quot;Callegaro&quot;,&quot;given&quot;:&quot;Luca&quot;,&quot;parse-names&quot;:false,&quot;dropping-particle&quot;:&quot;&quot;,&quot;non-dropping-particle&quot;:&quot;&quot;}],&quot;container-title&quot;:&quot;Scientific Reports&quot;,&quot;id&quot;:&quot;1aa5e198-281d-393a-8443-c54325532e59&quot;,&quot;issue&quot;:&quot;1&quot;,&quot;issued&quot;:{&quot;date-parts&quot;:[[2021,12,23]]},&quot;page&quot;:&quot;13167&quot;,&quot;publisher&quot;:&quot;Nature Publishing Group UK&quot;,&quot;title&quot;:&quot;Recommended implementation of electrical resistance tomography for conductivity mapping of metallic nanowire networks using voltage excitation&quot;,&quot;type&quot;:&quot;article-journal&quot;,&quot;volume&quot;:&quot;11&quot;,&quot;container-title-short&quot;:&quot;Sci Rep&quot;,&quot;URL&quot;:&quot;https://doi.org/10.1038/s41598-021-92208-w&quot;},&quot;uris&quot;:[&quot;http://www.mendeley.com/documents/?uuid=6961de2b-6312-459c-a11f-1c8fd0313929&quot;],&quot;isTemporary&quot;:false,&quot;legacyDesktopId&quot;:&quot;6961de2b-6312-459c-a11f-1c8fd0313929&quot;}]},{&quot;citationID&quot;:&quot;MENDELEY_CITATION_7c9943ca-e3fb-4a97-821b-81683a778611&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&quot;,&quot;citationItems&quot;:[{&quot;id&quot;:&quot;23d63e17-755b-37a5-afc0-d25c2caf402a&quot;,&quot;itemData&quot;:{&quot;DOI&quot;:&quot;10.1109/TNANO.2020.3009734&quot;,&quot;ISSN&quot;:&quot;1536-125X&quot;,&quot;abstract&quot;:&quot;This letter deals with short-term plasticity (STP) effects in the conduction characteristics of single crystalline ZnO nanowires, including potentiation, depression and relaxation phenomena. The electrical behavior of the structures is modeled following Chua's approach for memristive systems, i.e. one equation for the electron transport and one equation for the memory state of the device. Linear conduction is assumed in the first case together with a voltage-controlled rate balance equation for the normalized conductance. The devices are subject to electrical stimuli such as ramped and pulsed voltages of both polarities with varying amplitude and frequency. In each case, the proposed model is able to account for the STP effects exhibited by ZnO highlighting its neuromorphic capabilities for bio-inspired circuits. An equivalent circuit representation and the SPICE implementation of the compact model is also provided.&quot;,&quot;author&quot;:[{&quot;family&quot;:&quot;Miranda&quot;,&quot;given&quot;:&quot;Enrique&quot;,&quot;parse-names&quot;:false,&quot;dropping-particle&quot;:&quot;&quot;,&quot;non-dropping-particle&quot;:&quot;&quot;},{&quot;family&quot;:&quot;Milano&quot;,&quot;given&quot;:&quot;Gianluca&quot;,&quot;parse-names&quot;:false,&quot;dropping-particle&quot;:&quot;&quot;,&quot;non-dropping-particle&quot;:&quot;&quot;},{&quot;family&quot;:&quot;Ricciardi&quot;,&quot;given&quot;:&quot;Carlo&quot;,&quot;parse-names&quot;:false,&quot;dropping-particle&quot;:&quot;&quot;,&quot;non-dropping-particle&quot;:&quot;&quot;}],&quot;container-title&quot;:&quot;IEEE Transactions on Nanotechnology&quot;,&quot;id&quot;:&quot;23d63e17-755b-37a5-afc0-d25c2caf402a&quot;,&quot;issued&quot;:{&quot;date-parts&quot;:[[2020]]},&quot;page&quot;:&quot;609-612&quot;,&quot;title&quot;:&quot;Modeling of Short-Term Synaptic Plasticity Effects in ZnO Nanowire-Based Memristors Using a Potentiation-Depression Rate Balance Equation&quot;,&quot;type&quot;:&quot;article-journal&quot;,&quot;volume&quot;:&quot;19&quot;,&quot;container-title-short&quot;:&quot;IEEE Trans Nanotechnol&quot;,&quot;URL&quot;:&quot;https://ieeexplore.ieee.org/document/9142442/&quot;},&quot;uris&quot;:[&quot;http://www.mendeley.com/documents/?uuid=b3a0dc89-f978-4b00-9fb3-2528a8a7c820&quot;],&quot;isTemporary&quot;:false,&quot;legacyDesktopId&quot;:&quot;b3a0dc89-f978-4b00-9fb3-2528a8a7c820&quot;}]},{&quot;citationID&quot;:&quot;MENDELEY_CITATION_46511b8b-a666-4308-b08b-b1a213e55762&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&quot;,&quot;citationItems&quot;:[{&quot;id&quot;:&quot;21a6e7b2-2ac4-3db3-8093-075e894e0fff&quot;,&quot;itemData&quot;:{&quot;DOI&quot;:&quot;10.1038/s41563-021-01099-9&quot;,&quot;ISSN&quot;:&quot;1476-1122&quot;,&quot;author&quot;:[{&quot;family&quot;:&quot;Milano&quot;,&quot;given&quot;:&quot;Gianluca&quot;,&quot;parse-names&quot;:false,&quot;dropping-particle&quot;:&quot;&quot;,&quot;non-dropping-particle&quot;:&quot;&quot;},{&quot;family&quot;:&quot;Pedretti&quot;,&quot;given&quot;:&quot;Giacomo&quot;,&quot;parse-names&quot;:false,&quot;dropping-particle&quot;:&quot;&quot;,&quot;non-dropping-particle&quot;:&quot;&quot;},{&quot;family&quot;:&quot;Montano&quot;,&quot;given&quot;:&quot;Kevin&quot;,&quot;parse-names&quot;:false,&quot;dropping-particle&quot;:&quot;&quot;,&quot;non-dropping-particle&quot;:&quot;&quot;},{&quot;family&quot;:&quot;Ricci&quot;,&quot;given&quot;:&quot;Saverio&quot;,&quot;parse-names&quot;:false,&quot;dropping-particle&quot;:&quot;&quot;,&quot;non-dropping-particle&quot;:&quot;&quot;},{&quot;family&quot;:&quot;Hashemkhani&quot;,&quot;given&quot;:&quot;Shahin&quot;,&quot;parse-names&quot;:false,&quot;dropping-particle&quot;:&quot;&quot;,&quot;non-dropping-particle&quot;:&quot;&quot;},{&quot;family&quot;:&quot;Boarino&quot;,&quot;given&quot;:&quot;Luca&quot;,&quot;parse-names&quot;:false,&quot;dropping-particle&quot;:&quot;&quot;,&quot;non-dropping-particle&quot;:&quot;&quot;},{&quot;family&quot;:&quot;Ielmini&quot;,&quot;given&quot;:&quot;Daniele&quot;,&quot;parse-names&quot;:false,&quot;dropping-particle&quot;:&quot;&quot;,&quot;non-dropping-particle&quot;:&quot;&quot;},{&quot;family&quot;:&quot;Ricciardi&quot;,&quot;given&quot;:&quot;Carlo&quot;,&quot;parse-names&quot;:false,&quot;dropping-particle&quot;:&quot;&quot;,&quot;non-dropping-particle&quot;:&quot;&quot;}],&quot;container-title&quot;:&quot;Nature Materials&quot;,&quot;id&quot;:&quot;21a6e7b2-2ac4-3db3-8093-075e894e0fff&quot;,&quot;issue&quot;:&quot;2&quot;,&quot;issued&quot;:{&quot;date-parts&quot;:[[2022,2,4]]},&quot;page&quot;:&quot;195-202&quot;,&quot;publisher&quot;:&quot;Springer US&quot;,&quot;title&quot;:&quot;In materia reservoir computing with a fully memristive architecture based on self-organizing nanowire networks&quot;,&quot;type&quot;:&quot;article-journal&quot;,&quot;volume&quot;:&quot;21&quot;,&quot;container-title-short&quot;:&quot;Nat Mater&quot;,&quot;URL&quot;:&quot;http://dx.doi.org/10.1038/s41563-021-01099-9&quot;},&quot;uris&quot;:[&quot;http://www.mendeley.com/documents/?uuid=5870f33c-1eba-459a-a7b9-3cc40b8cefae&quot;],&quot;isTemporary&quot;:false,&quot;legacyDesktopId&quot;:&quot;5870f33c-1eba-459a-a7b9-3cc40b8cefae&quot;}]},{&quot;citationID&quot;:&quot;MENDELEY_CITATION_f4138b1a-f100-4342-b06e-f19fd768322a&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&quot;,&quot;citationItems&quot;:[{&quot;id&quot;:&quot;62159dcd-1414-3598-ab92-c45c77e808cf&quot;,&quot;itemData&quot;:{&quot;DOI&quot;:&quot;10.1021/acsnano.8b05406&quot;,&quot;ISSN&quot;:&quot;1936-0851&quot;,&quot;abstract&quot;:&quot;Thin networks of high aspect ratio conductive nanowires can combine high electrical conductivity with excellent optical transparency, which has led to a widespread use of nanowires in transparent electrodes, transistors, sensors, and flexible and stretchable conductors. Although the material and application aspects of conductive nanowire films have been thoroughly explored, there is still no model which can relate fundamental physical quantities, like wire resistance, contact resistance, and nanowire density, to the sheet resistance of the film. Here, we derive an analytical model for the electrical conduction within nanowire networks based on an analysis of the parallel resistor network. The model captures the transport characteristics and fits a wide range of experimental data, allowing for the determination of physical parameters and performance-limiting factors, in sharp contrast to the commonly employed percolation theory. The model thus constitutes a useful tool with predictive power for the evaluation and optimization of nanowire networks in various applications.&quot;,&quot;author&quot;:[{&quot;family&quot;:&quot;Forró&quot;,&quot;given&quot;:&quot;Csaba&quot;,&quot;parse-names&quot;:false,&quot;dropping-particle&quot;:&quot;&quot;,&quot;non-dropping-particle&quot;:&quot;&quot;},{&quot;family&quot;:&quot;Demkó&quot;,&quot;given&quot;:&quot;László&quot;,&quot;parse-names&quot;:false,&quot;dropping-particle&quot;:&quot;&quot;,&quot;non-dropping-particle&quot;:&quot;&quot;},{&quot;family&quot;:&quot;Weydert&quot;,&quot;given&quot;:&quot;Serge&quot;,&quot;parse-names&quot;:false,&quot;dropping-particle&quot;:&quot;&quot;,&quot;non-dropping-particle&quot;:&quot;&quot;},{&quot;family&quot;:&quot;Vörös&quot;,&quot;given&quot;:&quot;János&quot;,&quot;parse-names&quot;:false,&quot;dropping-particle&quot;:&quot;&quot;,&quot;non-dropping-particle&quot;:&quot;&quot;},{&quot;family&quot;:&quot;Tybrandt&quot;,&quot;given&quot;:&quot;Klas&quot;,&quot;parse-names&quot;:false,&quot;dropping-particle&quot;:&quot;&quot;,&quot;non-dropping-particle&quot;:&quot;&quot;}],&quot;container-title&quot;:&quot;ACS Nano&quot;,&quot;id&quot;:&quot;62159dcd-1414-3598-ab92-c45c77e808cf&quot;,&quot;issue&quot;:&quot;11&quot;,&quot;issued&quot;:{&quot;date-parts&quot;:[[2018,11,27]]},&quot;page&quot;:&quot;11080-11087&quot;,&quot;title&quot;:&quot;Predictive Model for the Electrical Transport within Nanowire Networks&quot;,&quot;type&quot;:&quot;article-journal&quot;,&quot;volume&quot;:&quot;12&quot;,&quot;container-title-short&quot;:&quot;ACS Nano&quot;,&quot;URL&quot;:&quot;https://pubs.acs.org/doi/10.1021/acsnano.8b05406&quot;},&quot;uris&quot;:[&quot;http://www.mendeley.com/documents/?uuid=f38e94d7-1397-4c1e-8c8a-dc42d9e912ba&quot;],&quot;isTemporary&quot;:false,&quot;legacyDesktopId&quot;:&quot;f38e94d7-1397-4c1e-8c8a-dc42d9e912ba&quot;}]},{&quot;citationID&quot;:&quot;MENDELEY_CITATION_e8cd7af9-bf41-4d09-bf41-a8a552d4cd5b&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&quot;,&quot;citationItems&quot;:[{&quot;id&quot;:&quot;558a1d9e-ff9f-347d-b1fa-7509a5d7f113&quot;,&quot;itemData&quot;:{&quot;DOI&quot;:&quot;10.1021/acsnano.8b01242&quot;,&quot;ISSN&quot;:&quot;1936-0851&quot;,&quot;abstract&quot;:&quot;Electrical stability and homogeneity of silver nanowire (AgNW) networks are critical assets for increasing their robustness and reliability when integrated as transparent electrodes in devices. Our ability to distinguish defects, inhomogeneities, or inactive areas at the scale of the entire network is therefore a critical issue. We propose one-probe electrical mapping (1P-mapping) as a specific simple tool to study the electrical distribution in these discrete structures. 1P-mapping has allowed us to show that the tortuosity of the voltage equipotential lines of AgNW networks under bias decreases with increasing network density, leading to a better electrical homogeneity. The impact of the network fabrication technique on the electrical homogeneity of the resulting electrode has also been investigated. Then, by combining 1P-mapping with electrical resistance measurements and IR thermography, we propose a comprehensive analysis of the evolution of the electrical distribution in AgNW networks when subjected to increasing voltage stresses. We show that AgNW networks experience three distinctive stages: optimization, degradation, and breakdown. We also demonstrate that the failure dynamics of AgNW networks at high voltages occurs through a highly correlated and spatially localized mechanism. In particular the in situ formation of cracks could be clearly visualized. It consists of two steps: creation of a crack followed by propagation nearly parallel to the equipotential lines. Finally, we show that current can dynamically redistribute during failure, by following partially damaged secondary pathways through the crack.&quot;,&quot;author&quot;:[{&quot;dropping-particle&quot;:&quot;&quot;,&quot;family&quot;:&quot;Sannicolo&quot;,&quot;given&quot;:&quot;Thomas&quot;,&quot;non-dropping-particle&quot;:&quot;&quot;,&quot;parse-names&quot;:false,&quot;suffix&quot;:&quot;&quot;},{&quot;dropping-particle&quot;:&quot;&quot;,&quot;family&quot;:&quot;Charvin&quot;,&quot;given&quot;:&quot;Nicolas&quot;,&quot;non-dropping-particle&quot;:&quot;&quot;,&quot;parse-names&quot;:false,&quot;suffix&quot;:&quot;&quot;},{&quot;dropping-particle&quot;:&quot;&quot;,&quot;family&quot;:&quot;Flandin&quot;,&quot;given&quot;:&quot;Lionel&quot;,&quot;non-dropping-particle&quot;:&quot;&quot;,&quot;parse-names&quot;:false,&quot;suffix&quot;:&quot;&quot;},{&quot;dropping-particle&quot;:&quot;&quot;,&quot;family&quot;:&quot;Kraus&quot;,&quot;given&quot;:&quot;Silas&quot;,&quot;non-dropping-particle&quot;:&quot;&quot;,&quot;parse-names&quot;:false,&quot;suffix&quot;:&quot;&quot;},{&quot;dropping-particle&quot;:&quot;&quot;,&quot;family&quot;:&quot;Papanastasiou&quot;,&quot;given&quot;:&quot;Dorina T.&quot;,&quot;non-dropping-particle&quot;:&quot;&quot;,&quot;parse-names&quot;:false,&quot;suffix&quot;:&quot;&quot;},{&quot;dropping-particle&quot;:&quot;&quot;,&quot;family&quot;:&quot;Celle&quot;,&quot;given&quot;:&quot;Caroline&quot;,&quot;non-dropping-particle&quot;:&quot;&quot;,&quot;parse-names&quot;:false,&quot;suffix&quot;:&quot;&quot;},{&quot;dropping-particle&quot;:&quot;&quot;,&quot;family&quot;:&quot;Simonato&quot;,&quot;given&quot;:&quot;Jean-Pierre&quot;,&quot;non-dropping-particle&quot;:&quot;&quot;,&quot;parse-names&quot;:false,&quot;suffix&quot;:&quot;&quot;},{&quot;dropping-particle&quot;:&quot;&quot;,&quot;family&quot;:&quot;Muñoz-Rojas&quot;,&quot;given&quot;:&quot;David&quot;,&quot;non-dropping-particle&quot;:&quot;&quot;,&quot;parse-names&quot;:false,&quot;suffix&quot;:&quot;&quot;},{&quot;dropping-particle&quot;:&quot;&quot;,&quot;family&quot;:&quot;Jiménez&quot;,&quot;given&quot;:&quot;Carmen&quot;,&quot;non-dropping-particle&quot;:&quot;&quot;,&quot;parse-names&quot;:false,&quot;suffix&quot;:&quot;&quot;},{&quot;dropping-particle&quot;:&quot;&quot;,&quot;family&quot;:&quot;Bellet&quot;,&quot;given&quot;:&quot;Daniel&quot;,&quot;non-dropping-particle&quot;:&quot;&quot;,&quot;parse-names&quot;:false,&quot;suffix&quot;:&quot;&quot;}],&quot;container-title&quot;:&quot;ACS Nano&quot;,&quot;id&quot;:&quot;558a1d9e-ff9f-347d-b1fa-7509a5d7f113&quot;,&quot;issue&quot;:&quot;5&quot;,&quot;issued&quot;:{&quot;date-parts&quot;:[[&quot;2018&quot;,&quot;5&quot;,&quot;22&quot;]]},&quot;page&quot;:&quot;4648-4659&quot;,&quot;title&quot;:&quot;Electrical Mapping of Silver Nanowire Networks: A Versatile Tool for Imaging Network Homogeneity and Degradation Dynamics during Failure&quot;,&quot;type&quot;:&quot;article-journal&quot;,&quot;volume&quot;:&quot;12&quot;,&quot;container-title-short&quot;:&quot;ACS Nano&quot;},&quot;uris&quot;:[&quot;http://www.mendeley.com/documents/?uuid=7bbf6a9a-5134-4b83-bb38-271bc6caf811&quot;],&quot;isTemporary&quot;:false,&quot;legacyDesktopId&quot;:&quot;7bbf6a9a-5134-4b83-bb38-271bc6caf811&quot;}]},{&quot;citationID&quot;:&quot;MENDELEY_CITATION_10ab4629-a780-464f-8a58-66f70d9ac2ff&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&quot;,&quot;citationItems&quot;:[{&quot;id&quot;:&quot;62159dcd-1414-3598-ab92-c45c77e808cf&quot;,&quot;itemData&quot;:{&quot;DOI&quot;:&quot;10.1021/acsnano.8b05406&quot;,&quot;ISSN&quot;:&quot;1936-0851&quot;,&quot;abstract&quot;:&quot;Thin networks of high aspect ratio conductive nanowires can combine high electrical conductivity with excellent optical transparency, which has led to a widespread use of nanowires in transparent electrodes, transistors, sensors, and flexible and stretchable conductors. Although the material and application aspects of conductive nanowire films have been thoroughly explored, there is still no model which can relate fundamental physical quantities, like wire resistance, contact resistance, and nanowire density, to the sheet resistance of the film. Here, we derive an analytical model for the electrical conduction within nanowire networks based on an analysis of the parallel resistor network. The model captures the transport characteristics and fits a wide range of experimental data, allowing for the determination of physical parameters and performance-limiting factors, in sharp contrast to the commonly employed percolation theory. The model thus constitutes a useful tool with predictive power for the evaluation and optimization of nanowire networks in various applications.&quot;,&quot;author&quot;:[{&quot;family&quot;:&quot;Forró&quot;,&quot;given&quot;:&quot;Csaba&quot;,&quot;parse-names&quot;:false,&quot;dropping-particle&quot;:&quot;&quot;,&quot;non-dropping-particle&quot;:&quot;&quot;},{&quot;family&quot;:&quot;Demkó&quot;,&quot;given&quot;:&quot;László&quot;,&quot;parse-names&quot;:false,&quot;dropping-particle&quot;:&quot;&quot;,&quot;non-dropping-particle&quot;:&quot;&quot;},{&quot;family&quot;:&quot;Weydert&quot;,&quot;given&quot;:&quot;Serge&quot;,&quot;parse-names&quot;:false,&quot;dropping-particle&quot;:&quot;&quot;,&quot;non-dropping-particle&quot;:&quot;&quot;},{&quot;family&quot;:&quot;Vörös&quot;,&quot;given&quot;:&quot;János&quot;,&quot;parse-names&quot;:false,&quot;dropping-particle&quot;:&quot;&quot;,&quot;non-dropping-particle&quot;:&quot;&quot;},{&quot;family&quot;:&quot;Tybrandt&quot;,&quot;given&quot;:&quot;Klas&quot;,&quot;parse-names&quot;:false,&quot;dropping-particle&quot;:&quot;&quot;,&quot;non-dropping-particle&quot;:&quot;&quot;}],&quot;container-title&quot;:&quot;ACS Nano&quot;,&quot;id&quot;:&quot;62159dcd-1414-3598-ab92-c45c77e808cf&quot;,&quot;issue&quot;:&quot;11&quot;,&quot;issued&quot;:{&quot;date-parts&quot;:[[2018,11,27]]},&quot;page&quot;:&quot;11080-11087&quot;,&quot;title&quot;:&quot;Predictive Model for the Electrical Transport within Nanowire Networks&quot;,&quot;type&quot;:&quot;article-journal&quot;,&quot;volume&quot;:&quot;12&quot;,&quot;container-title-short&quot;:&quot;ACS Nano&quot;,&quot;URL&quot;:&quot;https://pubs.acs.org/doi/10.1021/acsnano.8b05406&quot;},&quot;uris&quot;:[&quot;http://www.mendeley.com/documents/?uuid=f38e94d7-1397-4c1e-8c8a-dc42d9e912ba&quot;],&quot;isTemporary&quot;:false,&quot;legacyDesktopId&quot;:&quot;f38e94d7-1397-4c1e-8c8a-dc42d9e912ba&quot;}]},{&quot;citationID&quot;:&quot;MENDELEY_CITATION_44291916-15ab-4efe-8a24-96c035796787&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&quot;,&quot;citationItems&quot;:[{&quot;id&quot;:&quot;f0d0059a-7ad3-334f-b7be-4013d6812f6b&quot;,&quot;itemData&quot;:{&quot;DOI&quot;:&quot;10.1119/1.17696&quot;,&quot;ISSN&quot;:&quot;0002-9505&quot;,&quot;abstract&quot;:&quot;The resistance between two adjacent nodes on an infinite square grid of equal resistors can easily be found by superposition. This paper addresses the corresponding problem for two arbitrary nodes. A solution is found by exploting the symmetry of the grid and using the method of superposition. The mathematical problem involves the solutio of an infinite set of linear, inhomogeneous difference equations which are solved by the method of separation of variables.&quot;,&quot;author&quot;:[{&quot;dropping-particle&quot;:&quot;&quot;,&quot;family&quot;:&quot;Venezian&quot;,&quot;given&quot;:&quot;Giulio&quot;,&quot;non-dropping-particle&quot;:&quot;&quot;,&quot;parse-names&quot;:false,&quot;suffix&quot;:&quot;&quot;}],&quot;container-title&quot;:&quot;American Journal of Physics&quot;,&quot;id&quot;:&quot;f0d0059a-7ad3-334f-b7be-4013d6812f6b&quot;,&quot;issue&quot;:&quot;11&quot;,&quot;issued&quot;:{&quot;date-parts&quot;:[[&quot;1994&quot;,&quot;11&quot;]]},&quot;page&quot;:&quot;1000-1004&quot;,&quot;title&quot;:&quot;On the resistance between two points on a grid&quot;,&quot;type&quot;:&quot;article-journal&quot;,&quot;volume&quot;:&quot;62&quot;,&quot;container-title-short&quot;:&quot;Am J Phys&quot;},&quot;uris&quot;:[&quot;http://www.mendeley.com/documents/?uuid=499ea347-2467-4f36-b5a6-9ee634b70743&quot;],&quot;isTemporary&quot;:false,&quot;legacyDesktopId&quot;:&quot;499ea347-2467-4f36-b5a6-9ee634b70743&quot;}]},{&quot;citationID&quot;:&quot;MENDELEY_CITATION_ae29ac3c-1aa0-47bc-b657-50d6f361b3e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&quot;,&quot;citationItems&quot;:[{&quot;id&quot;:&quot;1b518159-12be-36b2-a20a-4aef75de5d50&quot;,&quot;itemData&quot;:{&quot;type&quot;:&quot;article-journal&quot;,&quot;id&quot;:&quot;1b518159-12be-36b2-a20a-4aef75de5d50&quot;,&quot;title&quot;:&quot;GREIT: a unified approach to 2D linear EIT reconstruction of lung images&quot;,&quot;author&quot;:[{&quot;family&quot;:&quot;Adler&quot;,&quot;given&quot;:&quot;Andy&quot;,&quot;parse-names&quot;:false,&quot;dropping-particle&quot;:&quot;&quot;,&quot;non-dropping-particle&quot;:&quot;&quot;},{&quot;family&quot;:&quot;Arnold&quot;,&quot;given&quot;:&quot;John H&quot;,&quot;parse-names&quot;:false,&quot;dropping-particle&quot;:&quot;&quot;,&quot;non-dropping-particle&quot;:&quot;&quot;},{&quot;family&quot;:&quot;Bayford&quot;,&quot;given&quot;:&quot;Richard&quot;,&quot;parse-names&quot;:false,&quot;dropping-particle&quot;:&quot;&quot;,&quot;non-dropping-particle&quot;:&quot;&quot;},{&quot;family&quot;:&quot;Borsic&quot;,&quot;given&quot;:&quot;Andrea&quot;,&quot;parse-names&quot;:false,&quot;dropping-particle&quot;:&quot;&quot;,&quot;non-dropping-particle&quot;:&quot;&quot;},{&quot;family&quot;:&quot;Brown&quot;,&quot;given&quot;:&quot;Brian&quot;,&quot;parse-names&quot;:false,&quot;dropping-particle&quot;:&quot;&quot;,&quot;non-dropping-particle&quot;:&quot;&quot;},{&quot;family&quot;:&quot;Dixon&quot;,&quot;given&quot;:&quot;Paul&quot;,&quot;parse-names&quot;:false,&quot;dropping-particle&quot;:&quot;&quot;,&quot;non-dropping-particle&quot;:&quot;&quot;},{&quot;family&quot;:&quot;Faes&quot;,&quot;given&quot;:&quot;Theo J C&quot;,&quot;parse-names&quot;:false,&quot;dropping-particle&quot;:&quot;&quot;,&quot;non-dropping-particle&quot;:&quot;&quot;},{&quot;family&quot;:&quot;Frerichs&quot;,&quot;given&quot;:&quot;Inéz&quot;,&quot;parse-names&quot;:false,&quot;dropping-particle&quot;:&quot;&quot;,&quot;non-dropping-particle&quot;:&quot;&quot;},{&quot;family&quot;:&quot;Gagnon&quot;,&quot;given&quot;:&quot;Hervé&quot;,&quot;parse-names&quot;:false,&quot;dropping-particle&quot;:&quot;&quot;,&quot;non-dropping-particle&quot;:&quot;&quot;},{&quot;family&quot;:&quot;Gärber&quot;,&quot;given&quot;:&quot;Yvo&quot;,&quot;parse-names&quot;:false,&quot;dropping-particle&quot;:&quot;&quot;,&quot;non-dropping-particle&quot;:&quot;&quot;},{&quot;family&quot;:&quot;Grychtol&quot;,&quot;given&quot;:&quot;Bartłomiej&quot;,&quot;parse-names&quot;:false,&quot;dropping-particle&quot;:&quot;&quot;,&quot;non-dropping-particle&quot;:&quot;&quot;},{&quot;family&quot;:&quot;Hahn&quot;,&quot;given&quot;:&quot;Günter&quot;,&quot;parse-names&quot;:false,&quot;dropping-particle&quot;:&quot;&quot;,&quot;non-dropping-particle&quot;:&quot;&quot;},{&quot;family&quot;:&quot;Lionheart&quot;,&quot;given&quot;:&quot;William R B&quot;,&quot;parse-names&quot;:false,&quot;dropping-particle&quot;:&quot;&quot;,&quot;non-dropping-particle&quot;:&quot;&quot;},{&quot;family&quot;:&quot;Malik&quot;,&quot;given&quot;:&quot;Anjum&quot;,&quot;parse-names&quot;:false,&quot;dropping-particle&quot;:&quot;&quot;,&quot;non-dropping-particle&quot;:&quot;&quot;},{&quot;family&quot;:&quot;Patterson&quot;,&quot;given&quot;:&quot;Robert P&quot;,&quot;parse-names&quot;:false,&quot;dropping-particle&quot;:&quot;&quot;,&quot;non-dropping-particle&quot;:&quot;&quot;},{&quot;family&quot;:&quot;Stocks&quot;,&quot;given&quot;:&quot;Janet&quot;,&quot;parse-names&quot;:false,&quot;dropping-particle&quot;:&quot;&quot;,&quot;non-dropping-particle&quot;:&quot;&quot;},{&quot;family&quot;:&quot;Tizzard&quot;,&quot;given&quot;:&quot;Andrew&quot;,&quot;parse-names&quot;:false,&quot;dropping-particle&quot;:&quot;&quot;,&quot;non-dropping-particle&quot;:&quot;&quot;},{&quot;family&quot;:&quot;Weiler&quot;,&quot;given&quot;:&quot;Norbert&quot;,&quot;parse-names&quot;:false,&quot;dropping-particle&quot;:&quot;&quot;,&quot;non-dropping-particle&quot;:&quot;&quot;},{&quot;family&quot;:&quot;Wolf&quot;,&quot;given&quot;:&quot;Gerhard K&quot;,&quot;parse-names&quot;:false,&quot;dropping-particle&quot;:&quot;&quot;,&quot;non-dropping-particle&quot;:&quot;&quot;}],&quot;container-title&quot;:&quot;Physiological Measurement&quot;,&quot;container-title-short&quot;:&quot;Physiol Meas&quot;,&quot;DOI&quot;:&quot;10.1088/0967-3334/30/6/S03&quot;,&quot;ISSN&quot;:&quot;0967-3334&quot;,&quot;URL&quot;:&quot;https://iopscience.iop.org/article/10.1088/0967-3334/30/6/S03&quot;,&quot;issued&quot;:{&quot;date-parts&quot;:[[2009,6,1]]},&quot;page&quot;:&quot;S35-S55&quot;,&quot;abstract&quot;:&quot;Electrical impedance tomography (EIT) is an attractive method for clinically monitoring patients during mechanical ventilation, because it can provide a non-invasive continuous image of pulmonary impedance which indicates the distribution of ventilation. However, most clinical and physiological research in lung EIT is done using older and proprietary algorithms; this is an obstacle to interpretation of EIT images because the reconstructed images are not well characterized. To address this issue, we develop a consensus linear reconstruction algorithm for lung EIT, called GREIT (Graz consensus Reconstruction algorithm for EIT). This paper describes the unified approach to linear image reconstruction developed for GREIT. The framework for the linear reconstruction algorithm consists of (1) detailed finite element models of a representative adult and neonatal thorax, (2) consensus on the performance figures of merit for EIT image reconstruction and (3) a systematic approach to optimize a linear reconstruction matrix to desired performance measures. Consensus figures of merit, in order of importance, are (a) uniform amplitude response, (b) small and uniform position error, (c) small ringing artefacts, (d) uniform resolution, (e) limited shape deformation and (f) high resolution. Such figures of merit must be attained while maintaining small noise amplification and small sensitivity to electrode and boundary movement. This approach represents the consensus of a large and representative group of experts in EIT algorithm design and clinical applications for pulmonary monitoring. All software and data to implement and test the algorithm have been made available under an open source license which allows free research and commercial use. © 2009 Institute of Physics and Engineering in Medicine.&quot;,&quot;publisher&quot;:&quot;Institute of Physics Publishing&quot;,&quot;issue&quot;:&quot;6&quot;,&quot;volume&quot;:&quot;30&quot;},&quot;isTemporary&quot;:false}]},{&quot;citationID&quot;:&quot;MENDELEY_CITATION_8bf495b5-a046-4591-9af3-d353d3f8358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&quot;,&quot;citationItems&quot;:[{&quot;id&quot;:&quot;e2506377-b4c2-34a4-94f0-c7366912b577&quot;,&quot;itemData&quot;:{&quot;DOI&quot;:&quot;10.1109/TIM.2016.2570127&quot;,&quot;ISSN&quot;:&quot;0018-9456&quot;,&quot;abstract&quot;:&quot;The electrical resistance tomography (ERT) technique is applied to the measurement of sheet conductance maps of both uniform and patterned conductive thin films. Images of the sheet conductance spatial distribution and local conductivity values are obtained. Test samples are tin-oxide films on glass substrates, with electrical contacts on the sample boundary. Some samples are deliberately patterned in order to induce null conductivity zones of known geometry, while others contain higher conductivity inclusions. Four-terminal resistance measurements among the contacts are performed with a scanning setup. The ERT reconstruction is performed by a numerical algorithm based on the total variation regularization and the L-curve method. ERT correctly images the sheet conductance spatial distribution of the samples. The reconstructed conductance values are in good quantitative agreement with independent measurements performed with the van der Pauw and the four-point probe methods.&quot;,&quot;author&quot;:[{&quot;family&quot;:&quot;Cultrera&quot;,&quot;given&quot;:&quot;Alessandro&quot;,&quot;parse-names&quot;:false,&quot;dropping-particle&quot;:&quot;&quot;,&quot;non-dropping-particle&quot;:&quot;&quot;},{&quot;family&quot;:&quot;Callegaro&quot;,&quot;given&quot;:&quot;Luca&quot;,&quot;parse-names&quot;:false,&quot;dropping-particle&quot;:&quot;&quot;,&quot;non-dropping-particle&quot;:&quot;&quot;}],&quot;container-title&quot;:&quot;IEEE Transactions on Instrumentation and Measurement&quot;,&quot;id&quot;:&quot;e2506377-b4c2-34a4-94f0-c7366912b577&quot;,&quot;issue&quot;:&quot;9&quot;,&quot;issued&quot;:{&quot;date-parts&quot;:[[2016,9]]},&quot;page&quot;:&quot;2101-2107&quot;,&quot;publisher&quot;:&quot;IEEE&quot;,&quot;title&quot;:&quot;Electrical Resistance Tomography of Conductive Thin Films&quot;,&quot;type&quot;:&quot;article-journal&quot;,&quot;volume&quot;:&quot;65&quot;,&quot;container-title-short&quot;:&quot;IEEE Trans Instrum Meas&quot;,&quot;URL&quot;:&quot;http://ieeexplore.ieee.org/document/7484320/&quot;},&quot;isTemporary&quot;:false}]},{&quot;citationID&quot;:&quot;MENDELEY_CITATION_db98f7aa-18a9-4b97-8432-b6f21a094ac0&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&quot;,&quot;citationItems&quot;:[{&quot;id&quot;:&quot;e382c77f-af34-30fd-9072-e0cc71aedcc1&quot;,&quot;itemData&quot;:{&quot;type&quot;:&quot;paper-conference&quot;,&quot;id&quot;:&quot;e382c77f-af34-30fd-9072-e0cc71aedcc1&quot;,&quot;title&quot;:&quot;Accuracy in Electrical Resistance Tomography: from measurements to maps&quot;,&quot;author&quot;:[{&quot;family&quot;:&quot;Cultrera&quot;,&quot;given&quot;:&quot;Alessandro&quot;,&quot;parse-names&quot;:false,&quot;dropping-particle&quot;:&quot;&quot;,&quot;non-dropping-particle&quot;:&quot;&quot;},{&quot;family&quot;:&quot;Callegaro&quot;,&quot;given&quot;:&quot;Luca&quot;,&quot;parse-names&quot;:false,&quot;dropping-particle&quot;:&quot;&quot;,&quot;non-dropping-particle&quot;:&quot;&quot;}],&quot;container-title&quot;:&quot;itENBIS and INRIM Joint Workshop on Mathematical and Statistical Methods for Metrology, book of abstracts&quot;,&quot;issued&quot;:{&quot;date-parts&quot;:[[2019]]},&quot;page&quot;:&quot;69&quot;,&quot;container-title-short&quot;:&quot;&quot;},&quot;isTemporary&quot;:false}]},{&quot;citationID&quot;:&quot;MENDELEY_CITATION_918eb3a1-0ffd-439a-9036-ab576119cd24&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&quot;,&quot;citationItems&quot;:[{&quot;id&quot;:&quot;90013f7f-23a0-3d20-b0b6-90ebd8c2c2c5&quot;,&quot;itemData&quot;:{&quot;type&quot;:&quot;article-journal&quot;,&quot;id&quot;:&quot;90013f7f-23a0-3d20-b0b6-90ebd8c2c2c5&quot;,&quot;title&quot;:&quot;Symmetry of electrical conduction&quot;,&quot;author&quot;:[{&quot;family&quot;:&quot;Buttiker&quot;,&quot;given&quot;:&quot;M.&quot;,&quot;parse-names&quot;:false,&quot;dropping-particle&quot;:&quot;&quot;,&quot;non-dropping-particle&quot;:&quot;&quot;}],&quot;container-title&quot;:&quot;IBM Journal of Research and Development&quot;,&quot;DOI&quot;:&quot;10.1147/rd.323.0317&quot;,&quot;ISSN&quot;:&quot;0018-8646&quot;,&quot;URL&quot;:&quot;http://ieeexplore.ieee.org/document/5390001/&quot;,&quot;issued&quot;:{&quot;date-parts&quot;:[[1988,5]]},&quot;page&quot;:&quot;317-334&quot;,&quot;issue&quot;:&quot;3&quot;,&quot;volume&quot;:&quot;32&quot;,&quot;container-title-short&quot;:&quot;IBM J Res Dev&quot;},&quot;uris&quot;:[&quot;http://www.mendeley.com/documents/?uuid=1123e2dd-1507-4e4d-9d66-cb9ed3f84d90&quot;],&quot;isTemporary&quot;:false,&quot;legacyDesktopId&quot;:&quot;1123e2dd-1507-4e4d-9d66-cb9ed3f84d90&quot;}]},{&quot;citationID&quot;:&quot;MENDELEY_CITATION_e440b1fa-17cf-459e-bfed-be0d203723de&quot;,&quot;properties&quot;:{&quot;noteIndex&quot;:0},&quot;isEdited&quot;:false,&quot;manualOverride&quot;:{&quot;isManuallyOverridden&quot;:false,&quot;citeprocText&quot;:&quot;&lt;sup&gt;5,18&lt;/sup&gt;&quot;,&quot;manualOverrideText&quot;:&quot;&quot;},&quot;citationItems&quot;:[{&quot;id&quot;:&quot;e4af38f1-9061-31d4-b191-ddaab39349c9&quot;,&quot;itemData&quot;:{&quot;type&quot;:&quot;article-journal&quot;,&quot;id&quot;:&quot;e4af38f1-9061-31d4-b191-ddaab39349c9&quot;,&quot;title&quot;:&quot;Surface diffusion-limited lifetime of silver and copper nanofilaments in resistive switching devices&quot;,&quot;author&quot;:[{&quot;family&quot;:&quot;Wang&quot;,&quot;given&quot;:&quot;Wei&quot;,&quot;parse-names&quot;:false,&quot;dropping-particle&quot;:&quot;&quot;,&quot;non-dropping-particle&quot;:&quot;&quot;},{&quot;family&quot;:&quot;Wang&quot;,&quot;given&quot;:&quot;Ming&quot;,&quot;parse-names&quot;:false,&quot;dropping-particle&quot;:&quot;&quot;,&quot;non-dropping-particle&quot;:&quot;&quot;},{&quot;family&quot;:&quot;Ambrosi&quot;,&quot;given&quot;:&quot;Elia&quot;,&quot;parse-names&quot;:false,&quot;dropping-particle&quot;:&quot;&quot;,&quot;non-dropping-particle&quot;:&quot;&quot;},{&quot;family&quot;:&quot;Bricalli&quot;,&quot;given&quot;:&quot;Alessandro&quot;,&quot;parse-names&quot;:false,&quot;dropping-particle&quot;:&quot;&quot;,&quot;non-dropping-particle&quot;:&quot;&quot;},{&quot;family&quot;:&quot;Laudato&quot;,&quot;given&quot;:&quot;Mario&quot;,&quot;parse-names&quot;:false,&quot;dropping-particle&quot;:&quot;&quot;,&quot;non-dropping-particle&quot;:&quot;&quot;},{&quot;family&quot;:&quot;Sun&quot;,&quot;given&quot;:&quot;Zhong&quot;,&quot;parse-names&quot;:false,&quot;dropping-particle&quot;:&quot;&quot;,&quot;non-dropping-particle&quot;:&quot;&quot;},{&quot;family&quot;:&quot;Chen&quot;,&quot;given&quot;:&quot;Xiaodong&quot;,&quot;parse-names&quot;:false,&quot;dropping-particle&quot;:&quot;&quot;,&quot;non-dropping-particle&quot;:&quot;&quot;},{&quot;family&quot;:&quot;Ielmini&quot;,&quot;given&quot;:&quot;Daniele&quot;,&quot;parse-names&quot;:false,&quot;dropping-particle&quot;:&quot;&quot;,&quot;non-dropping-particle&quot;:&quot;&quot;}],&quot;container-title&quot;:&quot;Nature Communications&quot;,&quot;container-title-short&quot;:&quot;Nat Commun&quot;,&quot;DOI&quot;:&quot;10.1038/s41467-018-07979-0&quot;,&quot;ISSN&quot;:&quot;2041-1723&quot;,&quot;URL&quot;:&quot;http://www.nature.com/articles/s41467-018-07979-0&quot;,&quot;issued&quot;:{&quot;date-parts&quot;:[[2019,12,8]]},&quot;page&quot;:&quot;81&quot;,&quot;abstract&quot;:&quot;Silver/copper-filament-based resistive switching memory relies on the formation and dis- ruption of a metallic conductive filament (CF) with relatively large surface-to-volume ratio. The nanoscale CF can spontaneously break after formation, with a lifetime ranging from few microseconds to several months, or even years. Controlling and predicting the CF lifetime enables device engineering for a wide range of applications, such as non-volatile memory for data storage, tunable short/long term memory for synaptic neuromorphic computing, and fast selection devices for crosspoint arrays. However, conflictive explanations for the CF retention process are being proposed. Here we show that the CF lifetime can be described by a universal surface-limited self-diffusion mechanism of disruption of the metallic CF. The surface diffusion process provides a new perspective of ion transport mechanism at the nanoscale, explaining the broad range of reported lifetimes, and paving the way for material engineering of resistive switching device for memory and computing applications.&quot;,&quot;publisher&quot;:&quot;Springer US&quot;,&quot;issue&quot;:&quot;1&quot;,&quot;volume&quot;:&quot;10&quot;},&quot;isTemporary&quot;:false},{&quot;id&quot;:&quot;291b8736-e7f9-3cb2-8029-3514b9ce07e1&quot;,&quot;itemData&quot;:{&quot;type&quot;:&quot;article-journal&quot;,&quot;id&quot;:&quot;291b8736-e7f9-3cb2-8029-3514b9ce07e1&quot;,&quot;title&quot;:&quot;Short-term memory to long-term memory transition in a nanoscale memristor&quot;,&quot;author&quot;:[{&quot;family&quot;:&quot;Chang&quot;,&quot;given&quot;:&quot;Ting&quot;,&quot;parse-names&quot;:false,&quot;dropping-particle&quot;:&quot;&quot;,&quot;non-dropping-particle&quot;:&quot;&quot;},{&quot;family&quot;:&quot;Jo&quot;,&quot;given&quot;:&quot;Sung Hyun&quot;,&quot;parse-names&quot;:false,&quot;dropping-particle&quot;:&quot;&quot;,&quot;non-dropping-particle&quot;:&quot;&quot;},{&quot;family&quot;:&quot;Lu&quot;,&quot;given&quot;:&quot;Wei&quot;,&quot;parse-names&quot;:false,&quot;dropping-particle&quot;:&quot;&quot;,&quot;non-dropping-particle&quot;:&quot;&quot;}],&quot;container-title&quot;:&quot;ACS Nano&quot;,&quot;container-title-short&quot;:&quot;ACS Nano&quot;,&quot;DOI&quot;:&quot;10.1021/nn202983n&quot;,&quot;ISSN&quot;:&quot;19360851&quot;,&quot;issued&quot;:{&quot;date-parts&quot;:[[2011,9,27]]},&quot;page&quot;:&quot;7669-7676&quot;,&quot;abstract&quot;:&quot;\&quot;Memory\&quot; is an essential building block in learning and decision-making in biological systems. Unlike modern semiconductor memory devices, needless to say, human memory is by no means eternal. Yet, forgetfulness is not always a disadvantage since it releases memory storage for more important or more frequently accessed pieces of information and is thought to be necessary for individuals to adapt to new environments. Eventually, only memories that are of significance are transformed from short-term memory into long-term memory through repeated stimulation. In this study, we show experimentally that the retention loss in a nanoscale memristor device bears striking resemblance to memory loss in biological systems. By stimulating the memristor with repeated voltage pulses, we observe an effect analogous to memory transition in biological systems with much improved retention time accompanied by additional structural changes in the memristor. We verify that not only the shape or the total number of stimuli is influential, but also the time interval between stimulation pulses (i.e., the stimulation rate) plays a crucial role in determining the effectiveness of the transition. The memory enhancement and transition of the memristor device was explained from the microscopic picture of impurity redistribution and can be qualitatively described by the same equations governing biological memories. © 2011 American Chemical Society.&quot;,&quot;issue&quot;:&quot;9&quot;,&quot;volume&quot;:&quot;5&quot;},&quot;isTemporary&quot;:false}],&quot;citationTag&quot;:&quot;MENDELEY_CITATION_v3_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&quot;},{&quot;citationID&quot;:&quot;MENDELEY_CITATION_028094f1-9508-4fe0-96b5-665600066490&quot;,&quot;properties&quot;:{&quot;noteIndex&quot;:0},&quot;isEdited&quot;:false,&quot;manualOverride&quot;:{&quot;isManuallyOverridden&quot;:false,&quot;citeprocText&quot;:&quot;&lt;sup&gt;2,11&lt;/sup&gt;&quot;,&quot;manualOverrideText&quot;:&quot;&quot;},&quot;citationItems&quot;:[{&quot;id&quot;:&quot;21a6e7b2-2ac4-3db3-8093-075e894e0fff&quot;,&quot;itemData&quot;:{&quot;type&quot;:&quot;article-journal&quot;,&quot;id&quot;:&quot;21a6e7b2-2ac4-3db3-8093-075e894e0fff&quot;,&quot;title&quot;:&quot;In materia reservoir computing with a fully memristive architecture based on self-organizing nanowire networks&quot;,&quot;author&quot;:[{&quot;family&quot;:&quot;Milano&quot;,&quot;given&quot;:&quot;Gianluca&quot;,&quot;parse-names&quot;:false,&quot;dropping-particle&quot;:&quot;&quot;,&quot;non-dropping-particle&quot;:&quot;&quot;},{&quot;family&quot;:&quot;Pedretti&quot;,&quot;given&quot;:&quot;Giacomo&quot;,&quot;parse-names&quot;:false,&quot;dropping-particle&quot;:&quot;&quot;,&quot;non-dropping-particle&quot;:&quot;&quot;},{&quot;family&quot;:&quot;Montano&quot;,&quot;given&quot;:&quot;Kevin&quot;,&quot;parse-names&quot;:false,&quot;dropping-particle&quot;:&quot;&quot;,&quot;non-dropping-particle&quot;:&quot;&quot;},{&quot;family&quot;:&quot;Ricci&quot;,&quot;given&quot;:&quot;Saverio&quot;,&quot;parse-names&quot;:false,&quot;dropping-particle&quot;:&quot;&quot;,&quot;non-dropping-particle&quot;:&quot;&quot;},{&quot;family&quot;:&quot;Hashemkhani&quot;,&quot;given&quot;:&quot;Shahin&quot;,&quot;parse-names&quot;:false,&quot;dropping-particle&quot;:&quot;&quot;,&quot;non-dropping-particle&quot;:&quot;&quot;},{&quot;family&quot;:&quot;Boarino&quot;,&quot;given&quot;:&quot;Luca&quot;,&quot;parse-names&quot;:false,&quot;dropping-particle&quot;:&quot;&quot;,&quot;non-dropping-particle&quot;:&quot;&quot;},{&quot;family&quot;:&quot;Ielmini&quot;,&quot;given&quot;:&quot;Daniele&quot;,&quot;parse-names&quot;:false,&quot;dropping-particle&quot;:&quot;&quot;,&quot;non-dropping-particle&quot;:&quot;&quot;},{&quot;family&quot;:&quot;Ricciardi&quot;,&quot;given&quot;:&quot;Carlo&quot;,&quot;parse-names&quot;:false,&quot;dropping-particle&quot;:&quot;&quot;,&quot;non-dropping-particle&quot;:&quot;&quot;}],&quot;container-title&quot;:&quot;Nature Materials&quot;,&quot;container-title-short&quot;:&quot;Nat Mater&quot;,&quot;DOI&quot;:&quot;10.1038/s41563-021-01099-9&quot;,&quot;ISSN&quot;:&quot;1476-1122&quot;,&quot;URL&quot;:&quot;http://dx.doi.org/10.1038/s41563-021-01099-9&quot;,&quot;issued&quot;:{&quot;date-parts&quot;:[[2022,2,4]]},&quot;page&quot;:&quot;195-202&quot;,&quot;publisher&quot;:&quot;Springer US&quot;,&quot;issue&quot;:&quot;2&quot;,&quot;volume&quot;:&quot;21&quot;},&quot;isTemporary&quot;:false},{&quot;id&quot;:&quot;72819783-ad06-3ce2-839f-80fd0a61e048&quot;,&quot;itemData&quot;:{&quot;type&quot;:&quot;article-journal&quot;,&quot;id&quot;:&quot;72819783-ad06-3ce2-839f-80fd0a61e048&quot;,&quot;title&quot;:&quot;Brain‐Inspired Structural Plasticity through Reweighting and Rewiring in Multi‐Terminal Self‐Organizing Memristive Nanowire Networks&quot;,&quot;author&quot;:[{&quot;family&quot;:&quot;Milano&quot;,&quot;given&quot;:&quot;Gianluca&quot;,&quot;parse-names&quot;:false,&quot;dropping-particle&quot;:&quot;&quot;,&quot;non-dropping-particle&quot;:&quot;&quot;},{&quot;family&quot;:&quot;Pedretti&quot;,&quot;given&quot;:&quot;Giacomo&quot;,&quot;parse-names&quot;:false,&quot;dropping-particle&quot;:&quot;&quot;,&quot;non-dropping-particle&quot;:&quot;&quot;},{&quot;family&quot;:&quot;Fretto&quot;,&quot;given&quot;:&quot;Matteo&quot;,&quot;parse-names&quot;:false,&quot;dropping-particle&quot;:&quot;&quot;,&quot;non-dropping-particle&quot;:&quot;&quot;},{&quot;family&quot;:&quot;Boarino&quot;,&quot;given&quot;:&quot;Luca&quot;,&quot;parse-names&quot;:false,&quot;dropping-particle&quot;:&quot;&quot;,&quot;non-dropping-particle&quot;:&quot;&quot;},{&quot;family&quot;:&quot;Benfenati&quot;,&quot;given&quot;:&quot;Fabio&quot;,&quot;parse-names&quot;:false,&quot;dropping-particle&quot;:&quot;&quot;,&quot;non-dropping-particle&quot;:&quot;&quot;},{&quot;family&quot;:&quot;Ielmini&quot;,&quot;given&quot;:&quot;Daniele&quot;,&quot;parse-names&quot;:false,&quot;dropping-particle&quot;:&quot;&quot;,&quot;non-dropping-particle&quot;:&quot;&quot;},{&quot;family&quot;:&quot;Valov&quot;,&quot;given&quot;:&quot;Ilia&quot;,&quot;parse-names&quot;:false,&quot;dropping-particle&quot;:&quot;&quot;,&quot;non-dropping-particle&quot;:&quot;&quot;},{&quot;family&quot;:&quot;Ricciardi&quot;,&quot;given&quot;:&quot;Carlo&quot;,&quot;parse-names&quot;:false,&quot;dropping-particle&quot;:&quot;&quot;,&quot;non-dropping-particle&quot;:&quot;&quot;}],&quot;container-title&quot;:&quot;Advanced Intelligent Systems&quot;,&quot;DOI&quot;:&quot;10.1002/aisy.202000096&quot;,&quot;ISSN&quot;:&quot;2640-4567&quot;,&quot;URL&quot;:&quot;https://onlinelibrary.wiley.com/doi/abs/10.1002/aisy.202000096&quot;,&quot;issued&quot;:{&quot;date-parts&quot;:[[2020,8,5]]},&quot;page&quot;:&quot;2000096&quot;,&quot;abstract&quot;:&quot;Acting as artificial synapses, two-terminal memristive devices are considered fundamental building blocks for the realization of artificial neural networks. Organized into large arrays with a top-down approach, memristive devices in conventional crossbar architecture demonstrated the implementation of brain-inspired computing for supervised and unsupervised learning. Alternative way using unconventional systems consisting of many interacting nano-parts have been proposed for the realization of biologically plausible architectures where the emergent behavior arises from a complexity similar to that of biological neural circuits. However, these systems were unable to demonstrate bio-realistic implementation of synaptic functionalities with spatio-temporal processing of input signals similarly to our brain. Here we report on emergent synaptic behavior of biologically inspired nanoarchitecture based on self-assembled and highly interconnected nanowire (NW) networks realized with a bottom up approach. The operation principle of this system is based on the mutual electrochemical interaction among memristive NWs and NW junctions composing the network and regulating its connectivity depending on the input stimuli. The functional connectivity of the system was shown to be responsible for heterosynaptic plasticity that was experimentally demonstrated and modelled in a multiterminal configuration, where the formation of a synaptic pathway between two neuron terminals is responsible for a variation in synaptic strength also at non-stimulated terminals. These results highlight the ability of nanowire memristive architectures for building brain-inspired intelligent systems based on complex networks able to physically compute the information arising from multi-terminal inputs.&quot;,&quot;issue&quot;:&quot;8&quot;,&quot;volume&quot;:&quot;2&quot;},&quot;isTemporary&quot;:false}],&quot;citationTag&quot;:&quot;MENDELEY_CITATION_v3_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&quot;},{&quot;citationID&quot;:&quot;MENDELEY_CITATION_c4358964-528e-40c0-a4c3-d8344676879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&quot;,&quot;citationItems&quot;:[{&quot;id&quot;:&quot;62159dcd-1414-3598-ab92-c45c77e808cf&quot;,&quot;itemData&quot;:{&quot;DOI&quot;:&quot;10.1021/acsnano.8b05406&quot;,&quot;ISSN&quot;:&quot;1936-0851&quot;,&quot;abstract&quot;:&quot;Thin networks of high aspect ratio conductive nanowires can combine high electrical conductivity with excellent optical transparency, which has led to a widespread use of nanowires in transparent electrodes, transistors, sensors, and flexible and stretchable conductors. Although the material and application aspects of conductive nanowire films have been thoroughly explored, there is still no model which can relate fundamental physical quantities, like wire resistance, contact resistance, and nanowire density, to the sheet resistance of the film. Here, we derive an analytical model for the electrical conduction within nanowire networks based on an analysis of the parallel resistor network. The model captures the transport characteristics and fits a wide range of experimental data, allowing for the determination of physical parameters and performance-limiting factors, in sharp contrast to the commonly employed percolation theory. The model thus constitutes a useful tool with predictive power for the evaluation and optimization of nanowire networks in various applications.&quot;,&quot;author&quot;:[{&quot;family&quot;:&quot;Forró&quot;,&quot;given&quot;:&quot;Csaba&quot;,&quot;parse-names&quot;:false,&quot;dropping-particle&quot;:&quot;&quot;,&quot;non-dropping-particle&quot;:&quot;&quot;},{&quot;family&quot;:&quot;Demkó&quot;,&quot;given&quot;:&quot;László&quot;,&quot;parse-names&quot;:false,&quot;dropping-particle&quot;:&quot;&quot;,&quot;non-dropping-particle&quot;:&quot;&quot;},{&quot;family&quot;:&quot;Weydert&quot;,&quot;given&quot;:&quot;Serge&quot;,&quot;parse-names&quot;:false,&quot;dropping-particle&quot;:&quot;&quot;,&quot;non-dropping-particle&quot;:&quot;&quot;},{&quot;family&quot;:&quot;Vörös&quot;,&quot;given&quot;:&quot;János&quot;,&quot;parse-names&quot;:false,&quot;dropping-particle&quot;:&quot;&quot;,&quot;non-dropping-particle&quot;:&quot;&quot;},{&quot;family&quot;:&quot;Tybrandt&quot;,&quot;given&quot;:&quot;Klas&quot;,&quot;parse-names&quot;:false,&quot;dropping-particle&quot;:&quot;&quot;,&quot;non-dropping-particle&quot;:&quot;&quot;}],&quot;container-title&quot;:&quot;ACS Nano&quot;,&quot;id&quot;:&quot;62159dcd-1414-3598-ab92-c45c77e808cf&quot;,&quot;issue&quot;:&quot;11&quot;,&quot;issued&quot;:{&quot;date-parts&quot;:[[2018,11,27]]},&quot;page&quot;:&quot;11080-11087&quot;,&quot;title&quot;:&quot;Predictive Model for the Electrical Transport within Nanowire Networks&quot;,&quot;type&quot;:&quot;article-journal&quot;,&quot;volume&quot;:&quot;12&quot;,&quot;container-title-short&quot;:&quot;ACS Nano&quot;,&quot;URL&quot;:&quot;https://pubs.acs.org/doi/10.1021/acsnano.8b05406&quot;},&quot;isTemporary&quot;:false}]},{&quot;citationID&quot;:&quot;MENDELEY_CITATION_5535d848-5552-4e43-b315-eba93223372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&quot;,&quot;citationItems&quot;:[{&quot;id&quot;:&quot;88fb09e1-418c-3d1f-b80c-1b3c36d1d83b&quot;,&quot;itemData&quot;:{&quot;DOI&quot;:&quot;10.1021/acsanm.0c02204&quot;,&quot;ISSN&quot;:&quot;2574-0970&quot;,&quot;abstract&quot;:&quot;Metallic nanowire (NW) networks have attracted great attention as promising transparent conductive materials thanks to the low sheet resistance, high transparency, low cost production, and compatibility with flexible substrates. Despite many efforts having been devoted to investigating the conduction mechanism, a quantitative characterization of local electrical properties of nanowire networks at the macroscale still represents a challenge. In this work, we report on the investigation of local electrical properties and their evolution over time of Ag NW networks by means of electrical resistance tomography (ERT). Spatial correlation of local conductivity properties and optical transparency revealed that the nonscanning and rapid ERT technique allows to probe local electrical inhomogeneities in the NW network, differently from conventional measurement techniques such as van der Pauw and the four-point probe. In addition, ERT mapping over time was employed for in situ monitoring the evolution of Ag NW networks conductivity, elucidating the dependence of the degradation of local electrical properties under ambient exposure on the initial conductivity. Our results shed light on the importance of the characterization of local electrical properties of NW networks where uniformity and stability represent the main challenges to overcome for their use as transparent conductive materials.&quot;,&quot;author&quot;:[{&quot;family&quot;:&quot;Milano&quot;,&quot;given&quot;:&quot;Gianluca&quot;,&quot;parse-names&quot;:false,&quot;dropping-particle&quot;:&quot;&quot;,&quot;non-dropping-particle&quot;:&quot;&quot;},{&quot;family&quot;:&quot;Cultrera&quot;,&quot;given&quot;:&quot;Alessandro&quot;,&quot;parse-names&quot;:false,&quot;dropping-particle&quot;:&quot;&quot;,&quot;non-dropping-particle&quot;:&quot;&quot;},{&quot;family&quot;:&quot;Bejtka&quot;,&quot;given&quot;:&quot;Katarzyna&quot;,&quot;parse-names&quot;:false,&quot;dropping-particle&quot;:&quot;&quot;,&quot;non-dropping-particle&quot;:&quot;&quot;},{&quot;family&quot;:&quot;Leo&quot;,&quot;given&quot;:&quot;Natascia&quot;,&quot;parse-names&quot;:false,&quot;dropping-particle&quot;:&quot;&quot;,&quot;non-dropping-particle&quot;:&quot;de&quot;},{&quot;family&quot;:&quot;Callegaro&quot;,&quot;given&quot;:&quot;Luca&quot;,&quot;parse-names&quot;:false,&quot;dropping-particle&quot;:&quot;&quot;,&quot;non-dropping-particle&quot;:&quot;&quot;},{&quot;family&quot;:&quot;Ricciardi&quot;,&quot;given&quot;:&quot;Carlo&quot;,&quot;parse-names&quot;:false,&quot;dropping-particle&quot;:&quot;&quot;,&quot;non-dropping-particle&quot;:&quot;&quot;},{&quot;family&quot;:&quot;Boarino&quot;,&quot;given&quot;:&quot;Luca&quot;,&quot;parse-names&quot;:false,&quot;dropping-particle&quot;:&quot;&quot;,&quot;non-dropping-particle&quot;:&quot;&quot;}],&quot;container-title&quot;:&quot;ACS Applied Nano Materials&quot;,&quot;id&quot;:&quot;88fb09e1-418c-3d1f-b80c-1b3c36d1d83b&quot;,&quot;issued&quot;:{&quot;date-parts&quot;:[[2020,10,31]]},&quot;page&quot;:&quot;acsanm.0c02204&quot;,&quot;title&quot;:&quot;Mapping Time-Dependent Conductivity of Metallic Nanowire Networks by Electrical Resistance Tomography toward Transparent Conductive Materials&quot;,&quot;type&quot;:&quot;article-journal&quot;,&quot;container-title-short&quot;:&quot;ACS Appl Nano Mater&quot;,&quot;URL&quot;:&quot;https://pubs.acs.org/doi/10.1021/acsanm.0c02204&quot;},&quot;isTemporary&quot;:false}]},{&quot;citationID&quot;:&quot;MENDELEY_CITATION_604eb11d-3501-4dd3-9ee3-07062f93672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&quot;,&quot;citationItems&quot;:[{&quot;id&quot;:&quot;951663c2-5bb8-3942-a84c-e7e7821d6eaf&quot;,&quot;itemData&quot;:{&quot;type&quot;:&quot;article-journal&quot;,&quot;id&quot;:&quot;951663c2-5bb8-3942-a84c-e7e7821d6eaf&quot;,&quot;title&quot;:&quot;Conductivity of nanowire arrays under random and ordered orientation configurations&quot;,&quot;author&quot;:[{&quot;family&quot;:&quot;Jagota&quot;,&quot;given&quot;:&quot;Milind&quot;,&quot;parse-names&quot;:false,&quot;dropping-particle&quot;:&quot;&quot;,&quot;non-dropping-particle&quot;:&quot;&quot;},{&quot;family&quot;:&quot;Tansu&quot;,&quot;given&quot;:&quot;Nelson&quot;,&quot;parse-names&quot;:false,&quot;dropping-particle&quot;:&quot;&quot;,&quot;non-dropping-particle&quot;:&quot;&quot;}],&quot;container-title&quot;:&quot;Scientific Reports&quot;,&quot;container-title-short&quot;:&quot;Sci Rep&quot;,&quot;DOI&quot;:&quot;10.1038/srep10219&quot;,&quot;ISSN&quot;:&quot;20452322&quot;,&quot;issued&quot;:{&quot;date-parts&quot;:[[2015,5,15]]},&quot;abstract&quot;:&quot;A computational model was developed to analyze electrical conductivity of random metal nanowire networks. It was demonstrated for the first time through use of this model that a performance gain in random metal nanowire networks can be achieved by slightly restricting nanowire orientation. It was furthermore shown that heavily ordered configurations do not outperform configurations with some degree of randomness; randomness in the case of metal nanowire orientations acts to increase conductivity.&quot;,&quot;publisher&quot;:&quot;Nature Publishing Group&quot;,&quot;volume&quot;:&quot;5&quot;},&quot;isTemporary&quot;:false}]},{&quot;citationID&quot;:&quot;MENDELEY_CITATION_7c14a6a6-949d-4b07-b182-fc057da2374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&quot;,&quot;citationItems&quot;:[{&quot;id&quot;:&quot;76b6c2c0-d8c1-33d9-bded-6430197be47f&quot;,&quot;itemData&quot;:{&quot;type&quot;:&quot;article-journal&quot;,&quot;id&quot;:&quot;76b6c2c0-d8c1-33d9-bded-6430197be47f&quot;,&quot;title&quot;:&quot;Rotational electrical impedance tomography&quot;,&quot;author&quot;:[{&quot;family&quot;:&quot;Huang&quot;,&quot;given&quot;:&quot;Cheng-Ning&quot;,&quot;parse-names&quot;:false,&quot;dropping-particle&quot;:&quot;&quot;,&quot;non-dropping-particle&quot;:&quot;&quot;},{&quot;family&quot;:&quot;Yu&quot;,&quot;given&quot;:&quot;Fang-Ming&quot;,&quot;parse-names&quot;:false,&quot;dropping-particle&quot;:&quot;&quot;,&quot;non-dropping-particle&quot;:&quot;&quot;},{&quot;family&quot;:&quot;Chung&quot;,&quot;given&quot;:&quot;Hung-Yuan&quot;,&quot;parse-names&quot;:false,&quot;dropping-particle&quot;:&quot;&quot;,&quot;non-dropping-particle&quot;:&quot;&quot;}],&quot;container-title&quot;:&quot;Measurement Science and Technology&quot;,&quot;container-title-short&quot;:&quot;Meas Sci Technol&quot;,&quot;DOI&quot;:&quot;10.1088/0957-0233/18/9/028&quot;,&quot;ISSN&quot;:&quot;0957-0233&quot;,&quot;URL&quot;:&quot;https://iopscience.iop.org/article/10.1088/0957-0233/18/9/028&quot;,&quot;issued&quot;:{&quot;date-parts&quot;:[[2007,9,1]]},&quot;page&quot;:&quot;2958-2966&quot;,&quot;abstract&quot;:&quot;A high performance rotational EIT (REIT) system capable of producing better quality EIT images is developed by expanding the independent measurements. In this system, electrodes are attached to a rotational phantom tank which is driven by a microstepping motor. The measurement site of the electrode pairs can be precisely changed. We increase the independent measurements by moving electrodes from the original location to a subsequent location. Increasing the number of independent measurements enhances the resolution of the impedance image and improves the quality arising from the ill-posed condition. The experimental results clearly show the improvement of the REIT image. It is believed that this improvement will provide help in the field of electrical impedance tomography. © 2007 IOP Publishing Ltd.&quot;,&quot;publisher&quot;:&quot;Institute of Physics Publishing&quot;,&quot;issue&quot;:&quot;9&quot;,&quot;volume&quot;:&quot;18&quot;},&quot;isTemporary&quot;:false}]},{&quot;citationID&quot;:&quot;MENDELEY_CITATION_6c083a19-5c02-468a-acf4-c073ef3b214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&quot;,&quot;citationItems&quot;:[{&quot;id&quot;:&quot;9f69fb07-2e61-3e3d-bc01-4f58ccc9aca8&quot;,&quot;itemData&quot;:{&quot;type&quot;:&quot;article-journal&quot;,&quot;id&quot;:&quot;9f69fb07-2e61-3e3d-bc01-4f58ccc9aca8&quot;,&quot;title&quot;:&quot;Magnetic resonance electrical impedance tomography (MREIT) for high-resolution conductivity imaging&quot;,&quot;author&quot;:[{&quot;family&quot;:&quot;Woo&quot;,&quot;given&quot;:&quot;Eung Je&quot;,&quot;parse-names&quot;:false,&quot;dropping-particle&quot;:&quot;&quot;,&quot;non-dropping-particle&quot;:&quot;&quot;},{&quot;family&quot;:&quot;Seo&quot;,&quot;given&quot;:&quot;Jin Keun&quot;,&quot;parse-names&quot;:false,&quot;dropping-particle&quot;:&quot;&quot;,&quot;non-dropping-particle&quot;:&quot;&quot;}],&quot;container-title&quot;:&quot;Physiological Measurement&quot;,&quot;container-title-short&quot;:&quot;Physiol Meas&quot;,&quot;DOI&quot;:&quot;10.1088/0967-3334/29/10/R01&quot;,&quot;ISSN&quot;:&quot;0967-3334&quot;,&quot;URL&quot;:&quot;https://iopscience.iop.org/article/10.1088/0967-3334/29/10/R01&quot;,&quot;issued&quot;:{&quot;date-parts&quot;:[[2008,10,1]]},&quot;page&quot;:&quot;R1-R26&quot;,&quot;abstract&quot;:&quot;Cross-sectional imaging of an electrical conductivity distribution inside the human body has been an active research goal in impedance imaging. By injecting current into an electrically conducting object through surface electrodes, we induce current density and voltage distributions. Based on the fact that these are determined by the conductivity distribution as well as the geometry of the object and the adopted electrode configuration, electrical impedance tomography (EIT) reconstructs cross-sectional conductivity images using measured current-voltage data on the surface. Unfortunately, there exist inherent technical difficulties in EIT. First, the relationship between the boundary current-voltage data and the internal conductivity distribution bears a nonlinearity and low sensitivity, and hence the inverse problem of recovering the conductivity distribution is ill posed. Second, it is difficult to obtain accurate information on the boundary geometry and electrode positions in practice, and the inverse problem is sensitive to these modeling errors as well as measurement artifacts and noise. These result in EIT images with a poor spatial resolution. In order to produce high-resolution conductivity images, magnetic resonance electrical impedance tomography (MREIT) has been lately developed. Noting that injection current produces a magnetic as well as electric field inside the imaging object, we can measure the induced internal magnetic flux density data using an MRI scanner. Utilization of the internal magnetic flux density is the key idea of MREIT to overcome the technical difficulties in EIT. Following original ideas on MREIT in early 1990s, there has been a rapid progress in its theory, algorithm and experimental techniques. The technique has now advanced to the stage of human experiments. Though it is still a few steps away from routine clinical use, its potential is high as a new impedance imaging modality providing conductivity images with a spatial resolution of a few millimeters or less. This paper reviews MREIT from the basics to the most recent research outcomes. Focusing on measurement techniques and experimental methods rather than mathematical issues, we summarize what has been done and what needs to be done. Suggestions for future research directions, possible applications in biomedicine, biology, chemistry and material science are discussed. © 2008 Institute of Physics and Engineering in Medicine.&quot;,&quot;publisher&quot;:&quot;Institute of Physics Publishing&quot;,&quot;issue&quot;:&quot;10&quot;,&quot;volume&quot;:&quot;29&quot;},&quot;isTemporary&quot;:false}]},{&quot;citationID&quot;:&quot;MENDELEY_CITATION_4f5f6325-9630-4285-820c-3e833b9ef97e&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&quot;,&quot;citationItems&quot;:[{&quot;id&quot;:&quot;4e05d524-5e56-34bc-a518-8fe4ac11195b&quot;,&quot;itemData&quot;:{&quot;type&quot;:&quot;article-journal&quot;,&quot;id&quot;:&quot;4e05d524-5e56-34bc-a518-8fe4ac11195b&quot;,&quot;title&quot;:&quot;A high-performance EIT system&quot;,&quot;author&quot;:[{&quot;family&quot;:&quot;Mi Wang&quot;,&quot;given&quot;:&quot;&quot;,&quot;parse-names&quot;:false,&quot;dropping-particle&quot;:&quot;&quot;,&quot;non-dropping-particle&quot;:&quot;&quot;},{&quot;family&quot;:&quot;Yixin Ma&quot;,&quot;given&quot;:&quot;&quot;,&quot;parse-names&quot;:false,&quot;dropping-particle&quot;:&quot;&quot;,&quot;non-dropping-particle&quot;:&quot;&quot;},{&quot;family&quot;:&quot;Holliday&quot;,&quot;given&quot;:&quot;N.&quot;,&quot;parse-names&quot;:false,&quot;dropping-particle&quot;:&quot;&quot;,&quot;non-dropping-particle&quot;:&quot;&quot;},{&quot;family&quot;:&quot;Yunfeng Dai&quot;,&quot;given&quot;:&quot;&quot;,&quot;parse-names&quot;:false,&quot;dropping-particle&quot;:&quot;&quot;,&quot;non-dropping-particle&quot;:&quot;&quot;},{&quot;family&quot;:&quot;Williams&quot;,&quot;given&quot;:&quot;R.A.&quot;,&quot;parse-names&quot;:false,&quot;dropping-particle&quot;:&quot;&quot;,&quot;non-dropping-particle&quot;:&quot;&quot;},{&quot;family&quot;:&quot;Lucas&quot;,&quot;given&quot;:&quot;G.&quot;,&quot;parse-names&quot;:false,&quot;dropping-particle&quot;:&quot;&quot;,&quot;non-dropping-particle&quot;:&quot;&quot;}],&quot;container-title&quot;:&quot;IEEE Sensors Journal&quot;,&quot;container-title-short&quot;:&quot;IEEE Sens J&quot;,&quot;DOI&quot;:&quot;10.1109/JSEN.2005.843904&quot;,&quot;ISSN&quot;:&quot;1530-437X&quot;,&quot;URL&quot;:&quot;http://ieeexplore.ieee.org/document/1411809/&quot;,&quot;issued&quot;:{&quot;date-parts&quot;:[[2005,4]]},&quot;page&quot;:&quot;289-299&quot;,&quot;abstract&quot;:&quot;This paper presents the development of a new electrical impedance tomography system for online measurement of two-phase flows with axial velocities up to 10 ms-1. The system is designed in a modular fashion and can consist of several data acquisition modules and computing modules. The data acquisition module includes a voltage controlled current source with a direct-current-restoration circuit, an equal-width pulse synthesizer unit and a synchronized digital demodulation unit. A new concept of current switching scheme is developed to enhance the ac coupling speed. The computing module includes a digital signal processor (TMS320C6202/6713) with memory, multichannel buffered serial ports and an IEEE1394 communication interface. Several DSP modules can be pipelined for a series of tasks ranging from measurement control to image reconstruction to flow velocity implementation. The performances have been tested and some trial results are reported. A data acquisition speed of 1164 dual-frames (2.383 million data points) per second has been achieved with a root mean square error less than 0.6% at 80 kHz in static test application. An application in the measurement of vertical oil-in-water pipe flow is reported. © 2005 IEEE.&quot;,&quot;issue&quot;:&quot;2&quot;,&quot;volume&quot;:&quot;5&quot;},&quot;isTemporary&quot;:false},{&quot;id&quot;:&quot;fd972af7-0122-3030-a2d0-19c46d4042af&quot;,&quot;itemData&quot;:{&quot;type&quot;:&quot;article-journal&quot;,&quot;id&quot;:&quot;fd972af7-0122-3030-a2d0-19c46d4042af&quot;,&quot;title&quot;:&quot;A 1000-measurement frames/second ERT data capture system with real-time visualization&quot;,&quot;author&quot;:[{&quot;family&quot;:&quot;Wilkinson&quot;,&quot;given&quot;:&quot;Andrew J.&quot;,&quot;parse-names&quot;:false,&quot;dropping-particle&quot;:&quot;&quot;,&quot;non-dropping-particle&quot;:&quot;&quot;},{&quot;family&quot;:&quot;Randall&quot;,&quot;given&quot;:&quot;E. W.&quot;,&quot;parse-names&quot;:false,&quot;dropping-particle&quot;:&quot;&quot;,&quot;non-dropping-particle&quot;:&quot;&quot;},{&quot;family&quot;:&quot;Cilliers&quot;,&quot;given&quot;:&quot;J. J.&quot;,&quot;parse-names&quot;:false,&quot;dropping-particle&quot;:&quot;&quot;,&quot;non-dropping-particle&quot;:&quot;&quot;},{&quot;family&quot;:&quot;Durrett&quot;,&quot;given&quot;:&quot;D. R.&quot;,&quot;parse-names&quot;:false,&quot;dropping-particle&quot;:&quot;&quot;,&quot;non-dropping-particle&quot;:&quot;&quot;},{&quot;family&quot;:&quot;Naidoo&quot;,&quot;given&quot;:&quot;T.&quot;,&quot;parse-names&quot;:false,&quot;dropping-particle&quot;:&quot;&quot;,&quot;non-dropping-particle&quot;:&quot;&quot;},{&quot;family&quot;:&quot;Long&quot;,&quot;given&quot;:&quot;T.&quot;,&quot;parse-names&quot;:false,&quot;dropping-particle&quot;:&quot;&quot;,&quot;non-dropping-particle&quot;:&quot;&quot;}],&quot;container-title&quot;:&quot;IEEE Sensors Journal&quot;,&quot;container-title-short&quot;:&quot;IEEE Sens J&quot;,&quot;DOI&quot;:&quot;10.1109/JSEN.2004.842445&quot;,&quot;ISSN&quot;:&quot;1530437X&quot;,&quot;issued&quot;:{&quot;date-parts&quot;:[[2005,4]]},&quot;page&quot;:&quot;300-307&quot;,&quot;abstract&quot;:&quot;This paper describes the design of a 16-electrode high-speed (1000 frames/s) electrical resistance tomography system with real-time visualization. The instrument utilizes a switched dc current pulse technique in conjunction with parallel data acquisition to achieve the high-data capture rates. The reconstruct algorithm is implemented using a single iteration Newton-Raphson method, which executes in under 1 ms. Data sets are presented that verify its operation. A calibration technique is described which improves the sensitivity of the current pulse measuring system and allows phenomena such as the dynamics of nonuniform slurries and gas distribution in aeration systems to be investigated. Furthermore, the calibration scheme described compensates significantly for the effect of impellers and baffles present in the measuring tank and allows more accurate reconstructions to be performed in the areas of interest. © 2005 IEEE.&quot;,&quot;issue&quot;:&quot;2&quot;,&quot;volume&quot;:&quot;5&quot;},&quot;isTemporary&quot;:false}]},{&quot;citationID&quot;:&quot;MENDELEY_CITATION_1fb11de6-f0e1-4942-8d81-90269b238717&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&quot;,&quot;citationItems&quot;:[{&quot;id&quot;:&quot;3e8bb80d-4b7e-3a30-a311-af82b05b8d64&quot;,&quot;itemData&quot;:{&quot;type&quot;:&quot;article-journal&quot;,&quot;id&quot;:&quot;3e8bb80d-4b7e-3a30-a311-af82b05b8d64&quot;,&quot;title&quot;:&quot;Novel Approach for Analysis and Design of High-Speed Electrical Impedance Tomographic System for Void Fraction Measurements in Fast Two-Phase Flows&quot;,&quot;author&quot;:[{&quot;family&quot;:&quot;Dupre&quot;,&quot;given&quot;:&quot;Antoine&quot;,&quot;parse-names&quot;:false,&quot;dropping-particle&quot;:&quot;&quot;,&quot;non-dropping-particle&quot;:&quot;&quot;},{&quot;family&quot;:&quot;Ricciardi&quot;,&quot;given&quot;:&quot;Guillaume&quot;,&quot;parse-names&quot;:false,&quot;dropping-particle&quot;:&quot;&quot;,&quot;non-dropping-particle&quot;:&quot;&quot;},{&quot;family&quot;:&quot;Bourennane&quot;,&quot;given&quot;:&quot;Salah&quot;,&quot;parse-names&quot;:false,&quot;dropping-particle&quot;:&quot;&quot;,&quot;non-dropping-particle&quot;:&quot;&quot;}],&quot;container-title&quot;:&quot;IEEE Sensors Journal&quot;,&quot;container-title-short&quot;:&quot;IEEE Sens J&quot;,&quot;DOI&quot;:&quot;10.1109/JSEN.2017.2707665&quot;,&quot;ISSN&quot;:&quot;1530-437X&quot;,&quot;URL&quot;:&quot;http://ieeexplore.ieee.org/document/7933952/&quot;,&quot;issued&quot;:{&quot;date-parts&quot;:[[2017,7,15]]},&quot;page&quot;:&quot;4472-4482&quot;,&quot;abstract&quot;:&quot;Electrical impedance tomography is a non-invasive imaging technique capable of void fraction measurements of two-phase flows at high-acquisition rates. This paper presents the design features of an in-house developed prototype fast EIT system and a 16 electrodes sensor. With simplified system architecture, the voltage of the excitation signal is controlled and the current is measured. The proposed full scan data collection strategy opens up new prospects for novel flow regime identification and image reconstruction techniques currently under development. A new calibration procedure that is based on the data from full scan strategy provides reliable absolute measurements in applications, where reference measurements are not available or reliable (e.g., gas-liquid flows with drifts of liquid phase temperature). Experimental results are compared with the analytical and numerical solutions. Fundamental studies for understanding the contact impedance give insight on the influence of important parameters: excitation frequency and liquid conductivity. The quality of the measurements at different frame rates is analyzed. The repeatability at 80 kHz of the prototype highlights similar figure of merit than reported fast EIT systems. The increase in frame acquisition rate allows up to 6250 frames per second for adjacent strategy and up to 833 frames per seconds for full scan strategy.&quot;,&quot;publisher&quot;:&quot;Institute of Electrical and Electronics Engineers Inc.&quot;,&quot;issue&quot;:&quot;14&quot;,&quot;volume&quot;:&quot;17&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0C01E-6A24-4BCE-ABE1-D7FFAD0A8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28</Pages>
  <Words>4521</Words>
  <Characters>25770</Characters>
  <Application>Microsoft Office Word</Application>
  <DocSecurity>0</DocSecurity>
  <Lines>214</Lines>
  <Paragraphs>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INRiM</Company>
  <LinksUpToDate>false</LinksUpToDate>
  <CharactersWithSpaces>30231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Milano</dc:creator>
  <cp:keywords/>
  <dc:description/>
  <cp:lastModifiedBy>Gianluca  Milano</cp:lastModifiedBy>
  <cp:revision>55</cp:revision>
  <dcterms:created xsi:type="dcterms:W3CDTF">2023-04-04T09:52:00Z</dcterms:created>
  <dcterms:modified xsi:type="dcterms:W3CDTF">2023-04-20T04:52:00Z</dcterms:modified>
</cp:coreProperties>
</file>