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FCF1E" w14:textId="77777777" w:rsidR="00D6579D" w:rsidRDefault="00D6579D" w:rsidP="004779CB">
      <w:pPr>
        <w:rPr>
          <w:rFonts w:ascii="Myriad Pro" w:hAnsi="Myriad Pro"/>
          <w:b/>
          <w:szCs w:val="24"/>
        </w:rPr>
      </w:pPr>
    </w:p>
    <w:p w14:paraId="7EE184DA" w14:textId="4B5598FD" w:rsidR="00CE6EAA" w:rsidRDefault="00526059" w:rsidP="00FF3503">
      <w:pPr>
        <w:spacing w:before="100" w:beforeAutospacing="1" w:after="100" w:afterAutospacing="1"/>
        <w:jc w:val="center"/>
        <w:rPr>
          <w:rFonts w:ascii="Myriad Pro" w:hAnsi="Myriad Pro"/>
          <w:i/>
          <w:sz w:val="22"/>
          <w:szCs w:val="22"/>
        </w:rPr>
      </w:pPr>
      <w:proofErr w:type="spellStart"/>
      <w:r w:rsidRPr="00526059">
        <w:rPr>
          <w:rFonts w:ascii="Myriad Pro" w:hAnsi="Myriad Pro"/>
          <w:i/>
          <w:sz w:val="22"/>
          <w:szCs w:val="22"/>
        </w:rPr>
        <w:t>npj</w:t>
      </w:r>
      <w:proofErr w:type="spellEnd"/>
      <w:r w:rsidRPr="00526059">
        <w:rPr>
          <w:rFonts w:ascii="Myriad Pro" w:hAnsi="Myriad Pro"/>
          <w:i/>
          <w:sz w:val="22"/>
          <w:szCs w:val="22"/>
        </w:rPr>
        <w:t xml:space="preserve"> Climate and Atmospheric Science</w:t>
      </w:r>
    </w:p>
    <w:p w14:paraId="63F235C5" w14:textId="77777777" w:rsidR="00574407" w:rsidRPr="00BF1BF9" w:rsidRDefault="00574407" w:rsidP="00FF3503">
      <w:pPr>
        <w:spacing w:before="100" w:beforeAutospacing="1" w:after="100" w:afterAutospacing="1"/>
        <w:jc w:val="center"/>
        <w:rPr>
          <w:rFonts w:ascii="Myriad Pro" w:hAnsi="Myriad Pro"/>
          <w:i/>
          <w:sz w:val="22"/>
          <w:szCs w:val="22"/>
        </w:rPr>
      </w:pPr>
    </w:p>
    <w:p w14:paraId="2CB29489" w14:textId="77777777" w:rsidR="00FF3503" w:rsidRPr="00CE6EAA" w:rsidRDefault="00FF3503" w:rsidP="00FF3503">
      <w:pPr>
        <w:spacing w:before="100" w:beforeAutospacing="1" w:after="100" w:afterAutospacing="1"/>
        <w:jc w:val="center"/>
        <w:rPr>
          <w:rFonts w:ascii="Myriad Pro" w:hAnsi="Myriad Pro"/>
          <w:sz w:val="22"/>
          <w:szCs w:val="22"/>
        </w:rPr>
      </w:pPr>
      <w:r w:rsidRPr="00CE6EAA">
        <w:rPr>
          <w:rFonts w:ascii="Myriad Pro" w:hAnsi="Myriad Pro"/>
          <w:sz w:val="22"/>
          <w:szCs w:val="22"/>
        </w:rPr>
        <w:t>Supporting Information for</w:t>
      </w:r>
    </w:p>
    <w:p w14:paraId="59F910A1" w14:textId="460D95CA" w:rsidR="00FF3503" w:rsidRDefault="003A3BAC" w:rsidP="00FF3503">
      <w:pPr>
        <w:spacing w:before="100" w:beforeAutospacing="1" w:after="100" w:afterAutospacing="1"/>
        <w:jc w:val="center"/>
        <w:rPr>
          <w:rFonts w:ascii="Myriad Pro" w:hAnsi="Myriad Pro"/>
          <w:b/>
          <w:sz w:val="22"/>
          <w:szCs w:val="22"/>
        </w:rPr>
      </w:pPr>
      <w:r w:rsidRPr="003A3BAC">
        <w:rPr>
          <w:rFonts w:ascii="Myriad Pro" w:hAnsi="Myriad Pro"/>
          <w:b/>
          <w:sz w:val="22"/>
          <w:szCs w:val="22"/>
        </w:rPr>
        <w:t>Bimodality in Simulated Precipitation Frequency Distributions and Its Relationship with Convective Parameterizations</w:t>
      </w:r>
    </w:p>
    <w:p w14:paraId="1ADE90D3" w14:textId="77777777" w:rsidR="00574407" w:rsidRPr="00574407" w:rsidRDefault="00574407" w:rsidP="00FF3503">
      <w:pPr>
        <w:spacing w:before="100" w:beforeAutospacing="1" w:after="100" w:afterAutospacing="1"/>
        <w:jc w:val="center"/>
        <w:rPr>
          <w:rFonts w:ascii="Myriad Pro" w:hAnsi="Myriad Pro"/>
          <w:bCs/>
          <w:sz w:val="22"/>
          <w:szCs w:val="22"/>
        </w:rPr>
      </w:pPr>
    </w:p>
    <w:p w14:paraId="42FFC78E" w14:textId="298973D9" w:rsidR="00FF3503" w:rsidRDefault="003A3BAC" w:rsidP="00FF3503">
      <w:pPr>
        <w:spacing w:before="100" w:beforeAutospacing="1" w:after="100" w:afterAutospacing="1"/>
        <w:jc w:val="center"/>
        <w:rPr>
          <w:rFonts w:ascii="Myriad Pro" w:hAnsi="Myriad Pro"/>
          <w:sz w:val="22"/>
          <w:szCs w:val="22"/>
          <w:vertAlign w:val="superscript"/>
        </w:rPr>
      </w:pPr>
      <w:proofErr w:type="spellStart"/>
      <w:r w:rsidRPr="003A3BAC">
        <w:rPr>
          <w:rFonts w:ascii="Myriad Pro" w:hAnsi="Myriad Pro"/>
          <w:sz w:val="22"/>
          <w:szCs w:val="22"/>
        </w:rPr>
        <w:t>Ahn</w:t>
      </w:r>
      <w:proofErr w:type="spellEnd"/>
      <w:r w:rsidRPr="003A3BAC">
        <w:rPr>
          <w:rFonts w:ascii="Myriad Pro" w:hAnsi="Myriad Pro"/>
          <w:sz w:val="22"/>
          <w:szCs w:val="22"/>
        </w:rPr>
        <w:t>, Min-Seop</w:t>
      </w:r>
      <w:r w:rsidRPr="003A3BAC">
        <w:rPr>
          <w:rFonts w:ascii="Myriad Pro" w:hAnsi="Myriad Pro"/>
          <w:sz w:val="22"/>
          <w:szCs w:val="22"/>
          <w:vertAlign w:val="superscript"/>
        </w:rPr>
        <w:t>1</w:t>
      </w:r>
      <w:r w:rsidRPr="003A3BAC">
        <w:rPr>
          <w:rFonts w:ascii="Myriad Pro" w:hAnsi="Myriad Pro"/>
          <w:sz w:val="22"/>
          <w:szCs w:val="22"/>
        </w:rPr>
        <w:t>*, Paul A. Ullrich</w:t>
      </w:r>
      <w:r w:rsidRPr="003A3BAC">
        <w:rPr>
          <w:rFonts w:ascii="Myriad Pro" w:hAnsi="Myriad Pro"/>
          <w:sz w:val="22"/>
          <w:szCs w:val="22"/>
          <w:vertAlign w:val="superscript"/>
        </w:rPr>
        <w:t>1,2</w:t>
      </w:r>
      <w:r w:rsidRPr="003A3BAC">
        <w:rPr>
          <w:rFonts w:ascii="Myriad Pro" w:hAnsi="Myriad Pro"/>
          <w:sz w:val="22"/>
          <w:szCs w:val="22"/>
        </w:rPr>
        <w:t xml:space="preserve">, </w:t>
      </w:r>
      <w:proofErr w:type="spellStart"/>
      <w:r w:rsidRPr="003A3BAC">
        <w:rPr>
          <w:rFonts w:ascii="Myriad Pro" w:hAnsi="Myriad Pro"/>
          <w:sz w:val="22"/>
          <w:szCs w:val="22"/>
        </w:rPr>
        <w:t>Jiwoo</w:t>
      </w:r>
      <w:proofErr w:type="spellEnd"/>
      <w:r w:rsidRPr="003A3BAC">
        <w:rPr>
          <w:rFonts w:ascii="Myriad Pro" w:hAnsi="Myriad Pro"/>
          <w:sz w:val="22"/>
          <w:szCs w:val="22"/>
        </w:rPr>
        <w:t xml:space="preserve"> Lee</w:t>
      </w:r>
      <w:r w:rsidRPr="003A3BAC">
        <w:rPr>
          <w:rFonts w:ascii="Myriad Pro" w:hAnsi="Myriad Pro"/>
          <w:sz w:val="22"/>
          <w:szCs w:val="22"/>
          <w:vertAlign w:val="superscript"/>
        </w:rPr>
        <w:t>1</w:t>
      </w:r>
      <w:r w:rsidRPr="003A3BAC">
        <w:rPr>
          <w:rFonts w:ascii="Myriad Pro" w:hAnsi="Myriad Pro"/>
          <w:sz w:val="22"/>
          <w:szCs w:val="22"/>
        </w:rPr>
        <w:t>*, Peter J. Gleckler</w:t>
      </w:r>
      <w:r w:rsidRPr="003A3BAC">
        <w:rPr>
          <w:rFonts w:ascii="Myriad Pro" w:hAnsi="Myriad Pro"/>
          <w:sz w:val="22"/>
          <w:szCs w:val="22"/>
          <w:vertAlign w:val="superscript"/>
        </w:rPr>
        <w:t>1</w:t>
      </w:r>
      <w:r w:rsidRPr="003A3BAC">
        <w:rPr>
          <w:rFonts w:ascii="Myriad Pro" w:hAnsi="Myriad Pro"/>
          <w:sz w:val="22"/>
          <w:szCs w:val="22"/>
        </w:rPr>
        <w:t xml:space="preserve">, </w:t>
      </w:r>
      <w:proofErr w:type="spellStart"/>
      <w:r w:rsidRPr="003A3BAC">
        <w:rPr>
          <w:rFonts w:ascii="Myriad Pro" w:hAnsi="Myriad Pro"/>
          <w:sz w:val="22"/>
          <w:szCs w:val="22"/>
        </w:rPr>
        <w:t>Hsi</w:t>
      </w:r>
      <w:proofErr w:type="spellEnd"/>
      <w:r w:rsidRPr="003A3BAC">
        <w:rPr>
          <w:rFonts w:ascii="Myriad Pro" w:hAnsi="Myriad Pro"/>
          <w:sz w:val="22"/>
          <w:szCs w:val="22"/>
        </w:rPr>
        <w:t>-Yen Ma</w:t>
      </w:r>
      <w:r w:rsidRPr="003A3BAC">
        <w:rPr>
          <w:rFonts w:ascii="Myriad Pro" w:hAnsi="Myriad Pro"/>
          <w:sz w:val="22"/>
          <w:szCs w:val="22"/>
          <w:vertAlign w:val="superscript"/>
        </w:rPr>
        <w:t>1</w:t>
      </w:r>
      <w:r w:rsidRPr="003A3BAC">
        <w:rPr>
          <w:rFonts w:ascii="Myriad Pro" w:hAnsi="Myriad Pro"/>
          <w:sz w:val="22"/>
          <w:szCs w:val="22"/>
        </w:rPr>
        <w:t>, Christopher R. Terai</w:t>
      </w:r>
      <w:r w:rsidRPr="003A3BAC">
        <w:rPr>
          <w:rFonts w:ascii="Myriad Pro" w:hAnsi="Myriad Pro"/>
          <w:sz w:val="22"/>
          <w:szCs w:val="22"/>
          <w:vertAlign w:val="superscript"/>
        </w:rPr>
        <w:t>1</w:t>
      </w:r>
      <w:r w:rsidRPr="003A3BAC">
        <w:rPr>
          <w:rFonts w:ascii="Myriad Pro" w:hAnsi="Myriad Pro"/>
          <w:sz w:val="22"/>
          <w:szCs w:val="22"/>
        </w:rPr>
        <w:t>, Peter A. Bogenschutz</w:t>
      </w:r>
      <w:r w:rsidRPr="003A3BAC">
        <w:rPr>
          <w:rFonts w:ascii="Myriad Pro" w:hAnsi="Myriad Pro"/>
          <w:sz w:val="22"/>
          <w:szCs w:val="22"/>
          <w:vertAlign w:val="superscript"/>
        </w:rPr>
        <w:t>1</w:t>
      </w:r>
      <w:r w:rsidRPr="003A3BAC">
        <w:rPr>
          <w:rFonts w:ascii="Myriad Pro" w:hAnsi="Myriad Pro"/>
          <w:sz w:val="22"/>
          <w:szCs w:val="22"/>
        </w:rPr>
        <w:t>, and Ana C. Ordonez</w:t>
      </w:r>
      <w:r w:rsidRPr="003A3BAC">
        <w:rPr>
          <w:rFonts w:ascii="Myriad Pro" w:hAnsi="Myriad Pro"/>
          <w:sz w:val="22"/>
          <w:szCs w:val="22"/>
          <w:vertAlign w:val="superscript"/>
        </w:rPr>
        <w:t>1</w:t>
      </w:r>
    </w:p>
    <w:p w14:paraId="7AE1922B" w14:textId="77777777" w:rsidR="00574407" w:rsidRDefault="00574407" w:rsidP="00FF3503">
      <w:pPr>
        <w:spacing w:before="100" w:beforeAutospacing="1" w:after="100" w:afterAutospacing="1"/>
        <w:jc w:val="center"/>
        <w:rPr>
          <w:rFonts w:ascii="Myriad Pro" w:hAnsi="Myriad Pro"/>
          <w:sz w:val="22"/>
          <w:szCs w:val="22"/>
        </w:rPr>
      </w:pPr>
    </w:p>
    <w:p w14:paraId="69976EF8" w14:textId="4701D2BA" w:rsidR="00B77E40" w:rsidRPr="00B77E40" w:rsidRDefault="003A3BAC" w:rsidP="003A3BAC">
      <w:pPr>
        <w:spacing w:before="100" w:beforeAutospacing="1" w:after="100" w:afterAutospacing="1"/>
        <w:jc w:val="center"/>
        <w:rPr>
          <w:rFonts w:ascii="Myriad Pro" w:hAnsi="Myriad Pro"/>
          <w:sz w:val="18"/>
          <w:szCs w:val="18"/>
        </w:rPr>
      </w:pPr>
      <w:r w:rsidRPr="003A3BAC">
        <w:rPr>
          <w:rFonts w:ascii="Myriad Pro" w:hAnsi="Myriad Pro"/>
          <w:sz w:val="18"/>
          <w:szCs w:val="18"/>
          <w:vertAlign w:val="superscript"/>
        </w:rPr>
        <w:t>1</w:t>
      </w:r>
      <w:r w:rsidRPr="003A3BAC">
        <w:rPr>
          <w:rFonts w:ascii="Myriad Pro" w:hAnsi="Myriad Pro"/>
          <w:sz w:val="18"/>
          <w:szCs w:val="18"/>
        </w:rPr>
        <w:t>Lawrence Livermore National Laboratory, Livermore, CA, USA</w:t>
      </w:r>
      <w:r w:rsidR="00574407">
        <w:rPr>
          <w:rFonts w:ascii="Myriad Pro" w:hAnsi="Myriad Pro"/>
          <w:sz w:val="18"/>
          <w:szCs w:val="18"/>
        </w:rPr>
        <w:br/>
      </w:r>
      <w:r w:rsidRPr="003A3BAC">
        <w:rPr>
          <w:rFonts w:ascii="Myriad Pro" w:hAnsi="Myriad Pro"/>
          <w:sz w:val="18"/>
          <w:szCs w:val="18"/>
          <w:vertAlign w:val="superscript"/>
        </w:rPr>
        <w:t>2</w:t>
      </w:r>
      <w:r w:rsidRPr="003A3BAC">
        <w:rPr>
          <w:rFonts w:ascii="Myriad Pro" w:hAnsi="Myriad Pro"/>
          <w:sz w:val="18"/>
          <w:szCs w:val="18"/>
        </w:rPr>
        <w:t>Department of Land, Air and Water Resources, University of California, Davis, CA, USA</w:t>
      </w:r>
    </w:p>
    <w:p w14:paraId="347237BD" w14:textId="5B4A6555" w:rsidR="00094365" w:rsidRDefault="00094365" w:rsidP="000B2E64">
      <w:pPr>
        <w:spacing w:before="100" w:beforeAutospacing="1" w:after="100" w:afterAutospacing="1"/>
        <w:jc w:val="center"/>
        <w:rPr>
          <w:rFonts w:ascii="Myriad Pro" w:hAnsi="Myriad Pro"/>
          <w:sz w:val="22"/>
          <w:szCs w:val="22"/>
        </w:rPr>
      </w:pPr>
    </w:p>
    <w:p w14:paraId="2CCB0D53" w14:textId="77777777" w:rsidR="00574407" w:rsidRDefault="00574407" w:rsidP="000B2E64">
      <w:pPr>
        <w:spacing w:before="100" w:beforeAutospacing="1" w:after="100" w:afterAutospacing="1"/>
        <w:jc w:val="center"/>
        <w:rPr>
          <w:rFonts w:ascii="Myriad Pro" w:hAnsi="Myriad Pro"/>
          <w:sz w:val="22"/>
          <w:szCs w:val="22"/>
        </w:rPr>
      </w:pPr>
    </w:p>
    <w:p w14:paraId="7ABA61E4" w14:textId="77777777" w:rsidR="00574407" w:rsidRPr="00CE6EAA" w:rsidRDefault="00574407" w:rsidP="000B2E64">
      <w:pPr>
        <w:spacing w:before="100" w:beforeAutospacing="1" w:after="100" w:afterAutospacing="1"/>
        <w:jc w:val="center"/>
        <w:rPr>
          <w:rFonts w:ascii="Myriad Pro" w:hAnsi="Myriad Pro"/>
          <w:sz w:val="22"/>
          <w:szCs w:val="22"/>
        </w:rPr>
      </w:pPr>
    </w:p>
    <w:p w14:paraId="1CD128B3" w14:textId="77777777" w:rsidR="00111843" w:rsidRDefault="00111843" w:rsidP="00111843">
      <w:pPr>
        <w:rPr>
          <w:rFonts w:ascii="Myriad Pro" w:hAnsi="Myriad Pro"/>
          <w:b/>
        </w:rPr>
      </w:pPr>
      <w:r w:rsidRPr="00CE6EAA">
        <w:rPr>
          <w:rFonts w:ascii="Myriad Pro" w:hAnsi="Myriad Pro"/>
          <w:b/>
        </w:rPr>
        <w:t>Contents of this file</w:t>
      </w:r>
      <w:r w:rsidR="00E43D2D">
        <w:rPr>
          <w:rFonts w:ascii="Myriad Pro" w:hAnsi="Myriad Pro"/>
          <w:b/>
        </w:rPr>
        <w:t xml:space="preserve"> </w:t>
      </w:r>
    </w:p>
    <w:p w14:paraId="1F13291B" w14:textId="77777777" w:rsidR="00E43D2D" w:rsidRPr="00E40896" w:rsidRDefault="00E43D2D" w:rsidP="00111843">
      <w:pPr>
        <w:rPr>
          <w:rFonts w:ascii="Myriad Pro" w:hAnsi="Myriad Pro"/>
        </w:rPr>
      </w:pPr>
    </w:p>
    <w:p w14:paraId="197AB281" w14:textId="131EB2B7" w:rsidR="003A3BAC" w:rsidRDefault="003A3BAC" w:rsidP="00111843">
      <w:pPr>
        <w:ind w:left="720"/>
        <w:rPr>
          <w:rFonts w:ascii="Myriad Pro" w:hAnsi="Myriad Pro"/>
          <w:sz w:val="22"/>
          <w:szCs w:val="22"/>
        </w:rPr>
      </w:pPr>
      <w:r w:rsidRPr="00CE6EAA">
        <w:rPr>
          <w:rFonts w:ascii="Myriad Pro" w:hAnsi="Myriad Pro"/>
          <w:sz w:val="22"/>
          <w:szCs w:val="22"/>
        </w:rPr>
        <w:t>Tables S1 to S</w:t>
      </w:r>
      <w:r>
        <w:rPr>
          <w:rFonts w:ascii="Myriad Pro" w:hAnsi="Myriad Pro"/>
          <w:sz w:val="22"/>
          <w:szCs w:val="22"/>
        </w:rPr>
        <w:t>3</w:t>
      </w:r>
    </w:p>
    <w:p w14:paraId="10640459" w14:textId="33608929" w:rsidR="00111843" w:rsidRPr="00CE6EAA" w:rsidRDefault="00111843" w:rsidP="00111843">
      <w:pPr>
        <w:ind w:left="720"/>
        <w:rPr>
          <w:rFonts w:ascii="Myriad Pro" w:hAnsi="Myriad Pro"/>
          <w:sz w:val="22"/>
          <w:szCs w:val="22"/>
        </w:rPr>
      </w:pPr>
      <w:r w:rsidRPr="00CE6EAA">
        <w:rPr>
          <w:rFonts w:ascii="Myriad Pro" w:hAnsi="Myriad Pro"/>
          <w:sz w:val="22"/>
          <w:szCs w:val="22"/>
        </w:rPr>
        <w:t>Figures S1 to S</w:t>
      </w:r>
      <w:r w:rsidR="003A3BAC">
        <w:rPr>
          <w:rFonts w:ascii="Myriad Pro" w:hAnsi="Myriad Pro"/>
          <w:sz w:val="22"/>
          <w:szCs w:val="22"/>
        </w:rPr>
        <w:t>3</w:t>
      </w:r>
    </w:p>
    <w:p w14:paraId="0363B503" w14:textId="77777777" w:rsidR="00111843" w:rsidRPr="00E40896" w:rsidRDefault="00111843" w:rsidP="00111843">
      <w:pPr>
        <w:ind w:left="720"/>
        <w:rPr>
          <w:rFonts w:ascii="Myriad Pro" w:hAnsi="Myriad Pro"/>
        </w:rPr>
      </w:pPr>
    </w:p>
    <w:p w14:paraId="19886F0B" w14:textId="77777777" w:rsidR="002C030F" w:rsidRDefault="002C030F">
      <w:pPr>
        <w:rPr>
          <w:rFonts w:ascii="Myriad Pro" w:hAnsi="Myriad Pro"/>
        </w:rPr>
      </w:pPr>
    </w:p>
    <w:p w14:paraId="455420A6" w14:textId="77777777" w:rsidR="00574407" w:rsidRDefault="00574407">
      <w:pPr>
        <w:rPr>
          <w:rFonts w:ascii="Myriad Pro" w:hAnsi="Myriad Pro"/>
        </w:rPr>
        <w:sectPr w:rsidR="00574407" w:rsidSect="00F125EE">
          <w:headerReference w:type="default" r:id="rId7"/>
          <w:footerReference w:type="default" r:id="rId8"/>
          <w:pgSz w:w="12240" w:h="15840"/>
          <w:pgMar w:top="1440" w:right="1800" w:bottom="1440" w:left="1800" w:header="720" w:footer="720" w:gutter="0"/>
          <w:pgNumType w:start="1"/>
          <w:cols w:space="720"/>
          <w:docGrid w:linePitch="360"/>
        </w:sectPr>
      </w:pPr>
    </w:p>
    <w:p w14:paraId="55DD7F9A" w14:textId="77777777" w:rsidR="003A3BAC" w:rsidRDefault="003A3BAC" w:rsidP="003A3BAC">
      <w:pPr>
        <w:jc w:val="both"/>
        <w:rPr>
          <w:szCs w:val="24"/>
        </w:rPr>
      </w:pPr>
      <w:r>
        <w:rPr>
          <w:szCs w:val="24"/>
        </w:rPr>
        <w:lastRenderedPageBreak/>
        <w:t xml:space="preserve">Table S1. List of CMIP5 and CMIP6 models with their horizontal resolution and default convection scheme. The number in parentheses next to the </w:t>
      </w:r>
      <w:proofErr w:type="gramStart"/>
      <w:r>
        <w:rPr>
          <w:szCs w:val="24"/>
        </w:rPr>
        <w:t>model</w:t>
      </w:r>
      <w:proofErr w:type="gramEnd"/>
      <w:r>
        <w:rPr>
          <w:szCs w:val="24"/>
        </w:rPr>
        <w:t xml:space="preserve"> name indicates the number of realizations used for each model. Note that the horizontal resolution information is obtained from the number of grids, and it may vary slightly if the grid interval is not linear.</w:t>
      </w:r>
    </w:p>
    <w:p w14:paraId="2D7523E4" w14:textId="77777777" w:rsidR="003A3BAC" w:rsidRDefault="003A3BAC" w:rsidP="003A3BAC">
      <w:pPr>
        <w:jc w:val="both"/>
        <w:rPr>
          <w:rFonts w:ascii="Calibri" w:eastAsia="Calibri" w:hAnsi="Calibri" w:cs="Calibri"/>
          <w:szCs w:val="24"/>
        </w:rPr>
      </w:pPr>
    </w:p>
    <w:tbl>
      <w:tblPr>
        <w:tblW w:w="939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2"/>
        <w:gridCol w:w="1380"/>
        <w:gridCol w:w="1335"/>
        <w:gridCol w:w="1365"/>
        <w:gridCol w:w="1290"/>
        <w:gridCol w:w="1455"/>
        <w:gridCol w:w="1425"/>
      </w:tblGrid>
      <w:tr w:rsidR="003A3BAC" w14:paraId="467E7FE4" w14:textId="77777777" w:rsidTr="00CE5977">
        <w:trPr>
          <w:trHeight w:val="220"/>
        </w:trPr>
        <w:tc>
          <w:tcPr>
            <w:tcW w:w="1142" w:type="dxa"/>
            <w:vMerge w:val="restart"/>
            <w:shd w:val="clear" w:color="auto" w:fill="auto"/>
            <w:vAlign w:val="center"/>
          </w:tcPr>
          <w:p w14:paraId="01EEBFB8" w14:textId="77777777" w:rsidR="003A3BAC" w:rsidRDefault="003A3BAC" w:rsidP="00CE5977">
            <w:pPr>
              <w:jc w:val="center"/>
              <w:rPr>
                <w:b/>
              </w:rPr>
            </w:pPr>
            <w:r>
              <w:rPr>
                <w:b/>
              </w:rPr>
              <w:t>Institute</w:t>
            </w:r>
          </w:p>
        </w:tc>
        <w:tc>
          <w:tcPr>
            <w:tcW w:w="4080" w:type="dxa"/>
            <w:gridSpan w:val="3"/>
            <w:shd w:val="clear" w:color="auto" w:fill="auto"/>
            <w:vAlign w:val="center"/>
          </w:tcPr>
          <w:p w14:paraId="3F3D99CF" w14:textId="77777777" w:rsidR="003A3BAC" w:rsidRDefault="003A3BAC" w:rsidP="00CE5977">
            <w:pPr>
              <w:jc w:val="center"/>
              <w:rPr>
                <w:b/>
              </w:rPr>
            </w:pPr>
            <w:r>
              <w:rPr>
                <w:b/>
              </w:rPr>
              <w:t>CMIP5</w:t>
            </w:r>
          </w:p>
        </w:tc>
        <w:tc>
          <w:tcPr>
            <w:tcW w:w="4170" w:type="dxa"/>
            <w:gridSpan w:val="3"/>
            <w:shd w:val="clear" w:color="auto" w:fill="auto"/>
            <w:vAlign w:val="center"/>
          </w:tcPr>
          <w:p w14:paraId="39427B3C" w14:textId="77777777" w:rsidR="003A3BAC" w:rsidRDefault="003A3BAC" w:rsidP="00CE5977">
            <w:pPr>
              <w:jc w:val="center"/>
              <w:rPr>
                <w:b/>
              </w:rPr>
            </w:pPr>
            <w:r>
              <w:rPr>
                <w:b/>
              </w:rPr>
              <w:t>CMIP6</w:t>
            </w:r>
          </w:p>
        </w:tc>
      </w:tr>
      <w:tr w:rsidR="003A3BAC" w14:paraId="4F432947" w14:textId="77777777" w:rsidTr="00CE5977">
        <w:trPr>
          <w:trHeight w:val="220"/>
        </w:trPr>
        <w:tc>
          <w:tcPr>
            <w:tcW w:w="1142" w:type="dxa"/>
            <w:vMerge/>
            <w:shd w:val="clear" w:color="auto" w:fill="auto"/>
            <w:vAlign w:val="center"/>
          </w:tcPr>
          <w:p w14:paraId="7DFD3886" w14:textId="77777777" w:rsidR="003A3BAC" w:rsidRDefault="003A3BAC" w:rsidP="00CE5977">
            <w:pPr>
              <w:jc w:val="center"/>
              <w:rPr>
                <w:rFonts w:ascii="Open Sans" w:eastAsia="Open Sans" w:hAnsi="Open Sans" w:cs="Open Sans"/>
                <w:b/>
              </w:rPr>
            </w:pPr>
          </w:p>
        </w:tc>
        <w:tc>
          <w:tcPr>
            <w:tcW w:w="1380" w:type="dxa"/>
            <w:shd w:val="clear" w:color="auto" w:fill="auto"/>
            <w:vAlign w:val="center"/>
          </w:tcPr>
          <w:p w14:paraId="766E5FB1" w14:textId="77777777" w:rsidR="003A3BAC" w:rsidRDefault="003A3BAC" w:rsidP="00CE5977">
            <w:pPr>
              <w:jc w:val="center"/>
              <w:rPr>
                <w:b/>
              </w:rPr>
            </w:pPr>
            <w:r>
              <w:rPr>
                <w:b/>
              </w:rPr>
              <w:t>Model</w:t>
            </w:r>
          </w:p>
        </w:tc>
        <w:tc>
          <w:tcPr>
            <w:tcW w:w="1335" w:type="dxa"/>
            <w:shd w:val="clear" w:color="auto" w:fill="auto"/>
            <w:vAlign w:val="center"/>
          </w:tcPr>
          <w:p w14:paraId="035A029D" w14:textId="77777777" w:rsidR="003A3BAC" w:rsidRDefault="003A3BAC" w:rsidP="00CE5977">
            <w:pPr>
              <w:jc w:val="center"/>
              <w:rPr>
                <w:b/>
              </w:rPr>
            </w:pPr>
            <w:r>
              <w:rPr>
                <w:b/>
                <w:sz w:val="21"/>
                <w:szCs w:val="21"/>
              </w:rPr>
              <w:t>Horizontal resolution [</w:t>
            </w:r>
            <w:proofErr w:type="spellStart"/>
            <w:r>
              <w:rPr>
                <w:b/>
                <w:sz w:val="21"/>
                <w:szCs w:val="21"/>
              </w:rPr>
              <w:t>lon</w:t>
            </w:r>
            <w:proofErr w:type="spellEnd"/>
            <w:r>
              <w:rPr>
                <w:b/>
                <w:sz w:val="21"/>
                <w:szCs w:val="21"/>
              </w:rPr>
              <w:t xml:space="preserve"> x </w:t>
            </w:r>
            <w:proofErr w:type="spellStart"/>
            <w:r>
              <w:rPr>
                <w:b/>
                <w:sz w:val="21"/>
                <w:szCs w:val="21"/>
              </w:rPr>
              <w:t>lat</w:t>
            </w:r>
            <w:proofErr w:type="spellEnd"/>
            <w:r>
              <w:rPr>
                <w:b/>
                <w:sz w:val="21"/>
                <w:szCs w:val="21"/>
              </w:rPr>
              <w:t xml:space="preserve"> °]</w:t>
            </w:r>
          </w:p>
        </w:tc>
        <w:tc>
          <w:tcPr>
            <w:tcW w:w="1365" w:type="dxa"/>
            <w:shd w:val="clear" w:color="auto" w:fill="auto"/>
            <w:vAlign w:val="center"/>
          </w:tcPr>
          <w:p w14:paraId="2F22F782" w14:textId="77777777" w:rsidR="003A3BAC" w:rsidRDefault="003A3BAC" w:rsidP="00CE5977">
            <w:pPr>
              <w:jc w:val="center"/>
              <w:rPr>
                <w:b/>
                <w:sz w:val="21"/>
                <w:szCs w:val="21"/>
              </w:rPr>
            </w:pPr>
            <w:r>
              <w:rPr>
                <w:b/>
                <w:sz w:val="21"/>
                <w:szCs w:val="21"/>
              </w:rPr>
              <w:t>Default deep convection scheme</w:t>
            </w:r>
          </w:p>
        </w:tc>
        <w:tc>
          <w:tcPr>
            <w:tcW w:w="1290" w:type="dxa"/>
            <w:shd w:val="clear" w:color="auto" w:fill="auto"/>
            <w:vAlign w:val="center"/>
          </w:tcPr>
          <w:p w14:paraId="6B7E1216" w14:textId="77777777" w:rsidR="003A3BAC" w:rsidRDefault="003A3BAC" w:rsidP="00CE5977">
            <w:pPr>
              <w:jc w:val="center"/>
              <w:rPr>
                <w:b/>
              </w:rPr>
            </w:pPr>
            <w:r>
              <w:rPr>
                <w:b/>
              </w:rPr>
              <w:t>Model</w:t>
            </w:r>
          </w:p>
        </w:tc>
        <w:tc>
          <w:tcPr>
            <w:tcW w:w="1455" w:type="dxa"/>
            <w:shd w:val="clear" w:color="auto" w:fill="auto"/>
            <w:vAlign w:val="center"/>
          </w:tcPr>
          <w:p w14:paraId="5E88CA5B" w14:textId="77777777" w:rsidR="003A3BAC" w:rsidRDefault="003A3BAC" w:rsidP="00CE5977">
            <w:pPr>
              <w:jc w:val="center"/>
              <w:rPr>
                <w:b/>
              </w:rPr>
            </w:pPr>
            <w:r>
              <w:rPr>
                <w:b/>
                <w:sz w:val="21"/>
                <w:szCs w:val="21"/>
              </w:rPr>
              <w:t>Horizontal resolution [</w:t>
            </w:r>
            <w:proofErr w:type="spellStart"/>
            <w:r>
              <w:rPr>
                <w:b/>
                <w:sz w:val="21"/>
                <w:szCs w:val="21"/>
              </w:rPr>
              <w:t>lon</w:t>
            </w:r>
            <w:proofErr w:type="spellEnd"/>
            <w:r>
              <w:rPr>
                <w:b/>
                <w:sz w:val="21"/>
                <w:szCs w:val="21"/>
              </w:rPr>
              <w:t xml:space="preserve"> x </w:t>
            </w:r>
            <w:proofErr w:type="spellStart"/>
            <w:r>
              <w:rPr>
                <w:b/>
                <w:sz w:val="21"/>
                <w:szCs w:val="21"/>
              </w:rPr>
              <w:t>lat</w:t>
            </w:r>
            <w:proofErr w:type="spellEnd"/>
            <w:r>
              <w:rPr>
                <w:b/>
                <w:sz w:val="21"/>
                <w:szCs w:val="21"/>
              </w:rPr>
              <w:t xml:space="preserve"> °]</w:t>
            </w:r>
          </w:p>
        </w:tc>
        <w:tc>
          <w:tcPr>
            <w:tcW w:w="1425" w:type="dxa"/>
            <w:shd w:val="clear" w:color="auto" w:fill="auto"/>
            <w:vAlign w:val="center"/>
          </w:tcPr>
          <w:p w14:paraId="40C7E258" w14:textId="77777777" w:rsidR="003A3BAC" w:rsidRDefault="003A3BAC" w:rsidP="00CE5977">
            <w:pPr>
              <w:jc w:val="center"/>
              <w:rPr>
                <w:b/>
                <w:sz w:val="21"/>
                <w:szCs w:val="21"/>
              </w:rPr>
            </w:pPr>
            <w:r>
              <w:rPr>
                <w:b/>
                <w:sz w:val="21"/>
                <w:szCs w:val="21"/>
              </w:rPr>
              <w:t>Default deep convection scheme</w:t>
            </w:r>
          </w:p>
        </w:tc>
      </w:tr>
      <w:tr w:rsidR="003A3BAC" w14:paraId="63EF78D9" w14:textId="77777777" w:rsidTr="00CE5977">
        <w:trPr>
          <w:trHeight w:val="89"/>
        </w:trPr>
        <w:tc>
          <w:tcPr>
            <w:tcW w:w="1142" w:type="dxa"/>
            <w:vMerge w:val="restart"/>
            <w:shd w:val="clear" w:color="auto" w:fill="auto"/>
            <w:vAlign w:val="center"/>
          </w:tcPr>
          <w:p w14:paraId="5E93646E" w14:textId="77777777" w:rsidR="003A3BAC" w:rsidRDefault="003A3BAC" w:rsidP="00CE5977">
            <w:pPr>
              <w:rPr>
                <w:sz w:val="20"/>
              </w:rPr>
            </w:pPr>
            <w:r>
              <w:rPr>
                <w:sz w:val="20"/>
              </w:rPr>
              <w:t>CSIRO/BOM, Australia</w:t>
            </w:r>
          </w:p>
        </w:tc>
        <w:tc>
          <w:tcPr>
            <w:tcW w:w="1380" w:type="dxa"/>
            <w:shd w:val="clear" w:color="auto" w:fill="auto"/>
            <w:vAlign w:val="center"/>
          </w:tcPr>
          <w:p w14:paraId="5780AF6B" w14:textId="77777777" w:rsidR="003A3BAC" w:rsidRDefault="003A3BAC" w:rsidP="00CE5977">
            <w:pPr>
              <w:rPr>
                <w:sz w:val="20"/>
              </w:rPr>
            </w:pPr>
            <w:r>
              <w:rPr>
                <w:sz w:val="20"/>
              </w:rPr>
              <w:t>ACCESS1-0 (1)</w:t>
            </w:r>
          </w:p>
        </w:tc>
        <w:tc>
          <w:tcPr>
            <w:tcW w:w="1335" w:type="dxa"/>
            <w:shd w:val="clear" w:color="auto" w:fill="auto"/>
            <w:vAlign w:val="center"/>
          </w:tcPr>
          <w:p w14:paraId="7ED68571" w14:textId="77777777" w:rsidR="003A3BAC" w:rsidRDefault="003A3BAC" w:rsidP="00CE5977">
            <w:pPr>
              <w:rPr>
                <w:sz w:val="20"/>
              </w:rPr>
            </w:pPr>
            <w:r>
              <w:rPr>
                <w:sz w:val="20"/>
              </w:rPr>
              <w:t>1.875 x 1.241</w:t>
            </w:r>
          </w:p>
        </w:tc>
        <w:tc>
          <w:tcPr>
            <w:tcW w:w="1365" w:type="dxa"/>
            <w:shd w:val="clear" w:color="auto" w:fill="auto"/>
            <w:vAlign w:val="center"/>
          </w:tcPr>
          <w:p w14:paraId="06CA3DA2" w14:textId="77777777" w:rsidR="003A3BAC" w:rsidRDefault="003A3BAC" w:rsidP="00CE5977">
            <w:pPr>
              <w:rPr>
                <w:sz w:val="20"/>
              </w:rPr>
            </w:pPr>
            <w:r>
              <w:rPr>
                <w:sz w:val="20"/>
              </w:rPr>
              <w:t>Gregory and Rowntree (1990)</w:t>
            </w:r>
          </w:p>
        </w:tc>
        <w:tc>
          <w:tcPr>
            <w:tcW w:w="1290" w:type="dxa"/>
            <w:shd w:val="clear" w:color="auto" w:fill="auto"/>
            <w:vAlign w:val="center"/>
          </w:tcPr>
          <w:p w14:paraId="17AB33D0" w14:textId="77777777" w:rsidR="003A3BAC" w:rsidRDefault="003A3BAC" w:rsidP="00CE5977">
            <w:pPr>
              <w:rPr>
                <w:sz w:val="20"/>
              </w:rPr>
            </w:pPr>
            <w:r>
              <w:rPr>
                <w:sz w:val="20"/>
              </w:rPr>
              <w:t>ACCESS-CM2 (7)</w:t>
            </w:r>
          </w:p>
        </w:tc>
        <w:tc>
          <w:tcPr>
            <w:tcW w:w="1455" w:type="dxa"/>
            <w:shd w:val="clear" w:color="auto" w:fill="auto"/>
            <w:vAlign w:val="center"/>
          </w:tcPr>
          <w:p w14:paraId="1DEF82BD" w14:textId="77777777" w:rsidR="003A3BAC" w:rsidRDefault="003A3BAC" w:rsidP="00CE5977">
            <w:pPr>
              <w:rPr>
                <w:sz w:val="20"/>
              </w:rPr>
            </w:pPr>
            <w:r>
              <w:rPr>
                <w:sz w:val="20"/>
              </w:rPr>
              <w:t>1.875 x 1.25</w:t>
            </w:r>
          </w:p>
        </w:tc>
        <w:tc>
          <w:tcPr>
            <w:tcW w:w="1425" w:type="dxa"/>
            <w:shd w:val="clear" w:color="auto" w:fill="auto"/>
            <w:vAlign w:val="center"/>
          </w:tcPr>
          <w:p w14:paraId="08774DC7" w14:textId="77777777" w:rsidR="003A3BAC" w:rsidRDefault="003A3BAC" w:rsidP="00CE5977">
            <w:pPr>
              <w:rPr>
                <w:sz w:val="20"/>
              </w:rPr>
            </w:pPr>
            <w:r>
              <w:rPr>
                <w:sz w:val="20"/>
              </w:rPr>
              <w:t>Gregory and Rowntree (1990)</w:t>
            </w:r>
          </w:p>
        </w:tc>
      </w:tr>
      <w:tr w:rsidR="003A3BAC" w14:paraId="543E521A" w14:textId="77777777" w:rsidTr="00CE5977">
        <w:trPr>
          <w:trHeight w:val="88"/>
        </w:trPr>
        <w:tc>
          <w:tcPr>
            <w:tcW w:w="1142" w:type="dxa"/>
            <w:vMerge/>
            <w:shd w:val="clear" w:color="auto" w:fill="auto"/>
            <w:vAlign w:val="center"/>
          </w:tcPr>
          <w:p w14:paraId="74FC0774" w14:textId="77777777" w:rsidR="003A3BAC" w:rsidRDefault="003A3BAC" w:rsidP="00CE5977">
            <w:pPr>
              <w:widowControl w:val="0"/>
              <w:rPr>
                <w:rFonts w:ascii="Open Sans" w:eastAsia="Open Sans" w:hAnsi="Open Sans" w:cs="Open Sans"/>
                <w:sz w:val="21"/>
                <w:szCs w:val="21"/>
              </w:rPr>
            </w:pPr>
          </w:p>
        </w:tc>
        <w:tc>
          <w:tcPr>
            <w:tcW w:w="1380" w:type="dxa"/>
            <w:shd w:val="clear" w:color="auto" w:fill="auto"/>
            <w:vAlign w:val="center"/>
          </w:tcPr>
          <w:p w14:paraId="03B6D931" w14:textId="77777777" w:rsidR="003A3BAC" w:rsidRDefault="003A3BAC" w:rsidP="00CE5977">
            <w:pPr>
              <w:rPr>
                <w:sz w:val="20"/>
              </w:rPr>
            </w:pPr>
            <w:r>
              <w:rPr>
                <w:sz w:val="20"/>
              </w:rPr>
              <w:t>ACCESS1-3 (2)</w:t>
            </w:r>
          </w:p>
        </w:tc>
        <w:tc>
          <w:tcPr>
            <w:tcW w:w="1335" w:type="dxa"/>
            <w:shd w:val="clear" w:color="auto" w:fill="auto"/>
            <w:vAlign w:val="center"/>
          </w:tcPr>
          <w:p w14:paraId="18B6DD95" w14:textId="77777777" w:rsidR="003A3BAC" w:rsidRDefault="003A3BAC" w:rsidP="00CE5977">
            <w:pPr>
              <w:rPr>
                <w:sz w:val="20"/>
              </w:rPr>
            </w:pPr>
            <w:r>
              <w:rPr>
                <w:sz w:val="20"/>
              </w:rPr>
              <w:t>1.875 x 1.241</w:t>
            </w:r>
          </w:p>
        </w:tc>
        <w:tc>
          <w:tcPr>
            <w:tcW w:w="1365" w:type="dxa"/>
            <w:shd w:val="clear" w:color="auto" w:fill="auto"/>
            <w:vAlign w:val="center"/>
          </w:tcPr>
          <w:p w14:paraId="3A5F5A1F" w14:textId="77777777" w:rsidR="003A3BAC" w:rsidRDefault="003A3BAC" w:rsidP="00CE5977">
            <w:pPr>
              <w:rPr>
                <w:sz w:val="20"/>
              </w:rPr>
            </w:pPr>
            <w:r>
              <w:rPr>
                <w:sz w:val="20"/>
              </w:rPr>
              <w:t>Gregory and Rowntree (1990)</w:t>
            </w:r>
          </w:p>
        </w:tc>
        <w:tc>
          <w:tcPr>
            <w:tcW w:w="1290" w:type="dxa"/>
            <w:shd w:val="clear" w:color="auto" w:fill="auto"/>
            <w:vAlign w:val="center"/>
          </w:tcPr>
          <w:p w14:paraId="77112B8E" w14:textId="77777777" w:rsidR="003A3BAC" w:rsidRDefault="003A3BAC" w:rsidP="00CE5977">
            <w:pPr>
              <w:rPr>
                <w:sz w:val="20"/>
              </w:rPr>
            </w:pPr>
            <w:r>
              <w:rPr>
                <w:sz w:val="20"/>
              </w:rPr>
              <w:t>ACCESS-ESM1-5 (10)</w:t>
            </w:r>
          </w:p>
        </w:tc>
        <w:tc>
          <w:tcPr>
            <w:tcW w:w="1455" w:type="dxa"/>
            <w:shd w:val="clear" w:color="auto" w:fill="auto"/>
            <w:vAlign w:val="center"/>
          </w:tcPr>
          <w:p w14:paraId="68C0CDAF" w14:textId="77777777" w:rsidR="003A3BAC" w:rsidRDefault="003A3BAC" w:rsidP="00CE5977">
            <w:pPr>
              <w:rPr>
                <w:sz w:val="20"/>
              </w:rPr>
            </w:pPr>
            <w:r>
              <w:rPr>
                <w:sz w:val="20"/>
              </w:rPr>
              <w:t>1.875 x 1.241</w:t>
            </w:r>
          </w:p>
        </w:tc>
        <w:tc>
          <w:tcPr>
            <w:tcW w:w="1425" w:type="dxa"/>
            <w:shd w:val="clear" w:color="auto" w:fill="auto"/>
            <w:vAlign w:val="center"/>
          </w:tcPr>
          <w:p w14:paraId="479FB061" w14:textId="77777777" w:rsidR="003A3BAC" w:rsidRDefault="003A3BAC" w:rsidP="00CE5977">
            <w:pPr>
              <w:rPr>
                <w:sz w:val="20"/>
              </w:rPr>
            </w:pPr>
            <w:r>
              <w:rPr>
                <w:sz w:val="20"/>
              </w:rPr>
              <w:t>Gregory and Rowntree (1990)</w:t>
            </w:r>
          </w:p>
        </w:tc>
      </w:tr>
      <w:tr w:rsidR="003A3BAC" w14:paraId="057422CD" w14:textId="77777777" w:rsidTr="00CE5977">
        <w:trPr>
          <w:trHeight w:val="200"/>
        </w:trPr>
        <w:tc>
          <w:tcPr>
            <w:tcW w:w="1142" w:type="dxa"/>
            <w:vMerge w:val="restart"/>
            <w:shd w:val="clear" w:color="auto" w:fill="auto"/>
            <w:vAlign w:val="center"/>
          </w:tcPr>
          <w:p w14:paraId="75E0999E" w14:textId="77777777" w:rsidR="003A3BAC" w:rsidRDefault="003A3BAC" w:rsidP="00CE5977">
            <w:pPr>
              <w:rPr>
                <w:sz w:val="20"/>
              </w:rPr>
            </w:pPr>
            <w:r>
              <w:rPr>
                <w:sz w:val="20"/>
              </w:rPr>
              <w:t>BCC, China</w:t>
            </w:r>
          </w:p>
        </w:tc>
        <w:tc>
          <w:tcPr>
            <w:tcW w:w="1380" w:type="dxa"/>
            <w:shd w:val="clear" w:color="auto" w:fill="auto"/>
            <w:vAlign w:val="center"/>
          </w:tcPr>
          <w:p w14:paraId="44722B00" w14:textId="77777777" w:rsidR="003A3BAC" w:rsidRDefault="003A3BAC" w:rsidP="00CE5977">
            <w:pPr>
              <w:rPr>
                <w:sz w:val="20"/>
              </w:rPr>
            </w:pPr>
            <w:r>
              <w:rPr>
                <w:sz w:val="20"/>
              </w:rPr>
              <w:t>BCC-CSM1-1 (1)</w:t>
            </w:r>
          </w:p>
        </w:tc>
        <w:tc>
          <w:tcPr>
            <w:tcW w:w="1335" w:type="dxa"/>
            <w:shd w:val="clear" w:color="auto" w:fill="auto"/>
            <w:vAlign w:val="center"/>
          </w:tcPr>
          <w:p w14:paraId="6AE8685A" w14:textId="77777777" w:rsidR="003A3BAC" w:rsidRDefault="003A3BAC" w:rsidP="00CE5977">
            <w:pPr>
              <w:rPr>
                <w:sz w:val="20"/>
              </w:rPr>
            </w:pPr>
            <w:r>
              <w:rPr>
                <w:sz w:val="20"/>
              </w:rPr>
              <w:t>1.875 x 1.241</w:t>
            </w:r>
          </w:p>
        </w:tc>
        <w:tc>
          <w:tcPr>
            <w:tcW w:w="1365" w:type="dxa"/>
            <w:shd w:val="clear" w:color="auto" w:fill="auto"/>
            <w:vAlign w:val="center"/>
          </w:tcPr>
          <w:p w14:paraId="70F83E3A" w14:textId="77777777" w:rsidR="003A3BAC" w:rsidRDefault="003A3BAC" w:rsidP="00CE5977">
            <w:pPr>
              <w:rPr>
                <w:sz w:val="20"/>
              </w:rPr>
            </w:pPr>
            <w:r>
              <w:rPr>
                <w:sz w:val="20"/>
              </w:rPr>
              <w:t>Zhang and McFarlane (1995)</w:t>
            </w:r>
          </w:p>
        </w:tc>
        <w:tc>
          <w:tcPr>
            <w:tcW w:w="1290" w:type="dxa"/>
            <w:vMerge w:val="restart"/>
            <w:shd w:val="clear" w:color="auto" w:fill="auto"/>
            <w:vAlign w:val="center"/>
          </w:tcPr>
          <w:p w14:paraId="7E7828E2" w14:textId="77777777" w:rsidR="003A3BAC" w:rsidRDefault="003A3BAC" w:rsidP="00CE5977">
            <w:pPr>
              <w:rPr>
                <w:sz w:val="20"/>
              </w:rPr>
            </w:pPr>
            <w:r>
              <w:rPr>
                <w:sz w:val="20"/>
              </w:rPr>
              <w:t>BCC-CSM2-MR (3)</w:t>
            </w:r>
          </w:p>
        </w:tc>
        <w:tc>
          <w:tcPr>
            <w:tcW w:w="1455" w:type="dxa"/>
            <w:vMerge w:val="restart"/>
            <w:shd w:val="clear" w:color="auto" w:fill="auto"/>
            <w:vAlign w:val="center"/>
          </w:tcPr>
          <w:p w14:paraId="62C56301" w14:textId="77777777" w:rsidR="003A3BAC" w:rsidRDefault="003A3BAC" w:rsidP="00CE5977">
            <w:pPr>
              <w:rPr>
                <w:sz w:val="20"/>
              </w:rPr>
            </w:pPr>
            <w:r>
              <w:rPr>
                <w:sz w:val="20"/>
              </w:rPr>
              <w:t>1.125 x 1.125</w:t>
            </w:r>
          </w:p>
        </w:tc>
        <w:tc>
          <w:tcPr>
            <w:tcW w:w="1425" w:type="dxa"/>
            <w:vMerge w:val="restart"/>
            <w:shd w:val="clear" w:color="auto" w:fill="auto"/>
            <w:vAlign w:val="center"/>
          </w:tcPr>
          <w:p w14:paraId="497415C6" w14:textId="77777777" w:rsidR="003A3BAC" w:rsidRDefault="003A3BAC" w:rsidP="00CE5977">
            <w:pPr>
              <w:rPr>
                <w:sz w:val="20"/>
              </w:rPr>
            </w:pPr>
            <w:r>
              <w:rPr>
                <w:sz w:val="20"/>
              </w:rPr>
              <w:t>Zhang and McFarlane (1995)</w:t>
            </w:r>
          </w:p>
        </w:tc>
      </w:tr>
      <w:tr w:rsidR="003A3BAC" w14:paraId="270ECB09" w14:textId="77777777" w:rsidTr="00CE5977">
        <w:trPr>
          <w:trHeight w:val="210"/>
        </w:trPr>
        <w:tc>
          <w:tcPr>
            <w:tcW w:w="1142" w:type="dxa"/>
            <w:vMerge/>
            <w:shd w:val="clear" w:color="auto" w:fill="auto"/>
            <w:vAlign w:val="center"/>
          </w:tcPr>
          <w:p w14:paraId="5367CC17" w14:textId="77777777" w:rsidR="003A3BAC" w:rsidRDefault="003A3BAC" w:rsidP="00CE5977">
            <w:pPr>
              <w:widowControl w:val="0"/>
              <w:rPr>
                <w:rFonts w:ascii="Open Sans" w:eastAsia="Open Sans" w:hAnsi="Open Sans" w:cs="Open Sans"/>
                <w:sz w:val="21"/>
                <w:szCs w:val="21"/>
              </w:rPr>
            </w:pPr>
          </w:p>
        </w:tc>
        <w:tc>
          <w:tcPr>
            <w:tcW w:w="1380" w:type="dxa"/>
            <w:shd w:val="clear" w:color="auto" w:fill="auto"/>
            <w:vAlign w:val="center"/>
          </w:tcPr>
          <w:p w14:paraId="500D8258" w14:textId="77777777" w:rsidR="003A3BAC" w:rsidRDefault="003A3BAC" w:rsidP="00CE5977">
            <w:pPr>
              <w:rPr>
                <w:sz w:val="20"/>
              </w:rPr>
            </w:pPr>
            <w:r>
              <w:rPr>
                <w:sz w:val="20"/>
              </w:rPr>
              <w:t>BCC-CSM1-1-M (1)</w:t>
            </w:r>
          </w:p>
        </w:tc>
        <w:tc>
          <w:tcPr>
            <w:tcW w:w="1335" w:type="dxa"/>
            <w:shd w:val="clear" w:color="auto" w:fill="auto"/>
            <w:vAlign w:val="center"/>
          </w:tcPr>
          <w:p w14:paraId="314E4AB4" w14:textId="77777777" w:rsidR="003A3BAC" w:rsidRDefault="003A3BAC" w:rsidP="00CE5977">
            <w:pPr>
              <w:rPr>
                <w:sz w:val="20"/>
              </w:rPr>
            </w:pPr>
            <w:r>
              <w:rPr>
                <w:sz w:val="20"/>
              </w:rPr>
              <w:t>1.125 x 1.125</w:t>
            </w:r>
          </w:p>
        </w:tc>
        <w:tc>
          <w:tcPr>
            <w:tcW w:w="1365" w:type="dxa"/>
            <w:shd w:val="clear" w:color="auto" w:fill="auto"/>
            <w:vAlign w:val="center"/>
          </w:tcPr>
          <w:p w14:paraId="2394A1FA" w14:textId="77777777" w:rsidR="003A3BAC" w:rsidRDefault="003A3BAC" w:rsidP="00CE5977">
            <w:pPr>
              <w:rPr>
                <w:sz w:val="20"/>
              </w:rPr>
            </w:pPr>
            <w:r>
              <w:rPr>
                <w:sz w:val="20"/>
              </w:rPr>
              <w:t>Zhang and McFarlane (1995)</w:t>
            </w:r>
          </w:p>
        </w:tc>
        <w:tc>
          <w:tcPr>
            <w:tcW w:w="1290" w:type="dxa"/>
            <w:vMerge/>
            <w:shd w:val="clear" w:color="auto" w:fill="auto"/>
            <w:vAlign w:val="center"/>
          </w:tcPr>
          <w:p w14:paraId="1816AB58" w14:textId="77777777" w:rsidR="003A3BAC" w:rsidRDefault="003A3BAC" w:rsidP="00CE5977">
            <w:pPr>
              <w:jc w:val="center"/>
              <w:rPr>
                <w:sz w:val="21"/>
                <w:szCs w:val="21"/>
              </w:rPr>
            </w:pPr>
          </w:p>
        </w:tc>
        <w:tc>
          <w:tcPr>
            <w:tcW w:w="1455" w:type="dxa"/>
            <w:vMerge/>
            <w:shd w:val="clear" w:color="auto" w:fill="auto"/>
            <w:vAlign w:val="center"/>
          </w:tcPr>
          <w:p w14:paraId="38B8194C" w14:textId="77777777" w:rsidR="003A3BAC" w:rsidRDefault="003A3BAC" w:rsidP="00CE5977">
            <w:pPr>
              <w:widowControl w:val="0"/>
              <w:rPr>
                <w:sz w:val="21"/>
                <w:szCs w:val="21"/>
              </w:rPr>
            </w:pPr>
          </w:p>
        </w:tc>
        <w:tc>
          <w:tcPr>
            <w:tcW w:w="1425" w:type="dxa"/>
            <w:vMerge/>
            <w:shd w:val="clear" w:color="auto" w:fill="auto"/>
            <w:vAlign w:val="center"/>
          </w:tcPr>
          <w:p w14:paraId="09AF59A5" w14:textId="77777777" w:rsidR="003A3BAC" w:rsidRDefault="003A3BAC" w:rsidP="00CE5977">
            <w:pPr>
              <w:widowControl w:val="0"/>
              <w:rPr>
                <w:sz w:val="21"/>
                <w:szCs w:val="21"/>
              </w:rPr>
            </w:pPr>
          </w:p>
        </w:tc>
      </w:tr>
      <w:tr w:rsidR="003A3BAC" w14:paraId="0A244689" w14:textId="77777777" w:rsidTr="00CE5977">
        <w:trPr>
          <w:trHeight w:val="200"/>
        </w:trPr>
        <w:tc>
          <w:tcPr>
            <w:tcW w:w="1142" w:type="dxa"/>
            <w:shd w:val="clear" w:color="auto" w:fill="auto"/>
            <w:vAlign w:val="center"/>
          </w:tcPr>
          <w:p w14:paraId="7D8FE5AB" w14:textId="77777777" w:rsidR="003A3BAC" w:rsidRDefault="003A3BAC" w:rsidP="00CE5977">
            <w:pPr>
              <w:rPr>
                <w:sz w:val="20"/>
              </w:rPr>
            </w:pPr>
            <w:r>
              <w:rPr>
                <w:sz w:val="20"/>
              </w:rPr>
              <w:t>BNU, China</w:t>
            </w:r>
          </w:p>
        </w:tc>
        <w:tc>
          <w:tcPr>
            <w:tcW w:w="1380" w:type="dxa"/>
            <w:shd w:val="clear" w:color="auto" w:fill="auto"/>
            <w:vAlign w:val="center"/>
          </w:tcPr>
          <w:p w14:paraId="146AC351" w14:textId="77777777" w:rsidR="003A3BAC" w:rsidRDefault="003A3BAC" w:rsidP="00CE5977">
            <w:pPr>
              <w:rPr>
                <w:sz w:val="20"/>
              </w:rPr>
            </w:pPr>
            <w:r>
              <w:rPr>
                <w:sz w:val="20"/>
              </w:rPr>
              <w:t>BNU-ESM (1)</w:t>
            </w:r>
          </w:p>
        </w:tc>
        <w:tc>
          <w:tcPr>
            <w:tcW w:w="1335" w:type="dxa"/>
            <w:shd w:val="clear" w:color="auto" w:fill="auto"/>
            <w:vAlign w:val="center"/>
          </w:tcPr>
          <w:p w14:paraId="5ED3A702" w14:textId="77777777" w:rsidR="003A3BAC" w:rsidRDefault="003A3BAC" w:rsidP="00CE5977">
            <w:pPr>
              <w:rPr>
                <w:sz w:val="20"/>
              </w:rPr>
            </w:pPr>
            <w:r>
              <w:rPr>
                <w:sz w:val="20"/>
              </w:rPr>
              <w:t>2.812 x 2.812</w:t>
            </w:r>
          </w:p>
        </w:tc>
        <w:tc>
          <w:tcPr>
            <w:tcW w:w="1365" w:type="dxa"/>
            <w:shd w:val="clear" w:color="auto" w:fill="auto"/>
            <w:vAlign w:val="center"/>
          </w:tcPr>
          <w:p w14:paraId="78BAD47C" w14:textId="77777777" w:rsidR="003A3BAC" w:rsidRDefault="003A3BAC" w:rsidP="00CE5977">
            <w:pPr>
              <w:rPr>
                <w:sz w:val="20"/>
              </w:rPr>
            </w:pPr>
            <w:r>
              <w:rPr>
                <w:sz w:val="20"/>
              </w:rPr>
              <w:t>Zhang and McFarlane (1995)</w:t>
            </w:r>
          </w:p>
        </w:tc>
        <w:tc>
          <w:tcPr>
            <w:tcW w:w="4170" w:type="dxa"/>
            <w:gridSpan w:val="3"/>
            <w:shd w:val="clear" w:color="auto" w:fill="auto"/>
            <w:vAlign w:val="center"/>
          </w:tcPr>
          <w:p w14:paraId="3276944E" w14:textId="77777777" w:rsidR="003A3BAC" w:rsidRDefault="003A3BAC" w:rsidP="00CE5977">
            <w:pPr>
              <w:jc w:val="center"/>
              <w:rPr>
                <w:sz w:val="20"/>
              </w:rPr>
            </w:pPr>
            <w:r>
              <w:rPr>
                <w:sz w:val="20"/>
              </w:rPr>
              <w:t>N/A</w:t>
            </w:r>
          </w:p>
        </w:tc>
      </w:tr>
      <w:tr w:rsidR="003A3BAC" w14:paraId="17FFAAE3" w14:textId="77777777" w:rsidTr="00CE5977">
        <w:trPr>
          <w:trHeight w:val="210"/>
        </w:trPr>
        <w:tc>
          <w:tcPr>
            <w:tcW w:w="1142" w:type="dxa"/>
            <w:shd w:val="clear" w:color="auto" w:fill="auto"/>
            <w:vAlign w:val="center"/>
          </w:tcPr>
          <w:p w14:paraId="2CB2B336" w14:textId="77777777" w:rsidR="003A3BAC" w:rsidRDefault="003A3BAC" w:rsidP="00CE5977">
            <w:pPr>
              <w:rPr>
                <w:sz w:val="20"/>
              </w:rPr>
            </w:pPr>
            <w:proofErr w:type="spellStart"/>
            <w:r>
              <w:rPr>
                <w:sz w:val="20"/>
              </w:rPr>
              <w:t>CCCma</w:t>
            </w:r>
            <w:proofErr w:type="spellEnd"/>
            <w:r>
              <w:rPr>
                <w:sz w:val="20"/>
              </w:rPr>
              <w:t>, Canada</w:t>
            </w:r>
          </w:p>
        </w:tc>
        <w:tc>
          <w:tcPr>
            <w:tcW w:w="4080" w:type="dxa"/>
            <w:gridSpan w:val="3"/>
            <w:shd w:val="clear" w:color="auto" w:fill="auto"/>
            <w:vAlign w:val="center"/>
          </w:tcPr>
          <w:p w14:paraId="5E91F65B" w14:textId="77777777" w:rsidR="003A3BAC" w:rsidRDefault="003A3BAC" w:rsidP="00CE5977">
            <w:pPr>
              <w:jc w:val="center"/>
              <w:rPr>
                <w:sz w:val="20"/>
              </w:rPr>
            </w:pPr>
            <w:r>
              <w:rPr>
                <w:sz w:val="20"/>
              </w:rPr>
              <w:t>N/A</w:t>
            </w:r>
          </w:p>
        </w:tc>
        <w:tc>
          <w:tcPr>
            <w:tcW w:w="1290" w:type="dxa"/>
            <w:shd w:val="clear" w:color="auto" w:fill="auto"/>
            <w:vAlign w:val="center"/>
          </w:tcPr>
          <w:p w14:paraId="20A4F5CD" w14:textId="77777777" w:rsidR="003A3BAC" w:rsidRDefault="003A3BAC" w:rsidP="00CE5977">
            <w:pPr>
              <w:rPr>
                <w:sz w:val="20"/>
              </w:rPr>
            </w:pPr>
            <w:r>
              <w:rPr>
                <w:sz w:val="20"/>
              </w:rPr>
              <w:t>CanESM5 (7)</w:t>
            </w:r>
          </w:p>
        </w:tc>
        <w:tc>
          <w:tcPr>
            <w:tcW w:w="1455" w:type="dxa"/>
            <w:shd w:val="clear" w:color="auto" w:fill="auto"/>
            <w:vAlign w:val="center"/>
          </w:tcPr>
          <w:p w14:paraId="73766CCC" w14:textId="77777777" w:rsidR="003A3BAC" w:rsidRDefault="003A3BAC" w:rsidP="00CE5977">
            <w:pPr>
              <w:rPr>
                <w:sz w:val="20"/>
              </w:rPr>
            </w:pPr>
            <w:r>
              <w:rPr>
                <w:sz w:val="20"/>
              </w:rPr>
              <w:t>2.812 x 2.812</w:t>
            </w:r>
          </w:p>
        </w:tc>
        <w:tc>
          <w:tcPr>
            <w:tcW w:w="1425" w:type="dxa"/>
            <w:shd w:val="clear" w:color="auto" w:fill="auto"/>
            <w:vAlign w:val="center"/>
          </w:tcPr>
          <w:p w14:paraId="2138B836" w14:textId="77777777" w:rsidR="003A3BAC" w:rsidRDefault="003A3BAC" w:rsidP="00CE5977">
            <w:pPr>
              <w:rPr>
                <w:sz w:val="20"/>
              </w:rPr>
            </w:pPr>
            <w:r>
              <w:rPr>
                <w:sz w:val="20"/>
              </w:rPr>
              <w:t>Zhang and McFarlane (1995)</w:t>
            </w:r>
          </w:p>
        </w:tc>
      </w:tr>
      <w:tr w:rsidR="003A3BAC" w14:paraId="150EC547" w14:textId="77777777" w:rsidTr="00CE5977">
        <w:trPr>
          <w:trHeight w:val="200"/>
        </w:trPr>
        <w:tc>
          <w:tcPr>
            <w:tcW w:w="1142" w:type="dxa"/>
            <w:vMerge w:val="restart"/>
            <w:shd w:val="clear" w:color="auto" w:fill="auto"/>
            <w:vAlign w:val="center"/>
          </w:tcPr>
          <w:p w14:paraId="464B93F1" w14:textId="77777777" w:rsidR="003A3BAC" w:rsidRDefault="003A3BAC" w:rsidP="00CE5977">
            <w:pPr>
              <w:rPr>
                <w:sz w:val="20"/>
              </w:rPr>
            </w:pPr>
            <w:r>
              <w:rPr>
                <w:sz w:val="20"/>
              </w:rPr>
              <w:t>NCAR, USA</w:t>
            </w:r>
          </w:p>
        </w:tc>
        <w:tc>
          <w:tcPr>
            <w:tcW w:w="1380" w:type="dxa"/>
            <w:vMerge w:val="restart"/>
            <w:shd w:val="clear" w:color="auto" w:fill="auto"/>
            <w:vAlign w:val="center"/>
          </w:tcPr>
          <w:p w14:paraId="5C775758" w14:textId="77777777" w:rsidR="003A3BAC" w:rsidRDefault="003A3BAC" w:rsidP="00CE5977">
            <w:pPr>
              <w:rPr>
                <w:sz w:val="20"/>
              </w:rPr>
            </w:pPr>
            <w:r>
              <w:rPr>
                <w:sz w:val="20"/>
              </w:rPr>
              <w:t>CCSM4 (6)</w:t>
            </w:r>
          </w:p>
        </w:tc>
        <w:tc>
          <w:tcPr>
            <w:tcW w:w="1335" w:type="dxa"/>
            <w:vMerge w:val="restart"/>
            <w:shd w:val="clear" w:color="auto" w:fill="auto"/>
            <w:vAlign w:val="center"/>
          </w:tcPr>
          <w:p w14:paraId="695EC028" w14:textId="77777777" w:rsidR="003A3BAC" w:rsidRDefault="003A3BAC" w:rsidP="00CE5977">
            <w:pPr>
              <w:rPr>
                <w:sz w:val="20"/>
              </w:rPr>
            </w:pPr>
            <w:r>
              <w:rPr>
                <w:sz w:val="20"/>
              </w:rPr>
              <w:t>1.25 x 0.938</w:t>
            </w:r>
          </w:p>
        </w:tc>
        <w:tc>
          <w:tcPr>
            <w:tcW w:w="1365" w:type="dxa"/>
            <w:vMerge w:val="restart"/>
            <w:shd w:val="clear" w:color="auto" w:fill="auto"/>
            <w:vAlign w:val="center"/>
          </w:tcPr>
          <w:p w14:paraId="72FE9BAA" w14:textId="77777777" w:rsidR="003A3BAC" w:rsidRDefault="003A3BAC" w:rsidP="00CE5977">
            <w:pPr>
              <w:rPr>
                <w:sz w:val="20"/>
              </w:rPr>
            </w:pPr>
            <w:r>
              <w:rPr>
                <w:sz w:val="20"/>
              </w:rPr>
              <w:t>Zhang and McFarlane (1995)</w:t>
            </w:r>
          </w:p>
        </w:tc>
        <w:tc>
          <w:tcPr>
            <w:tcW w:w="1290" w:type="dxa"/>
            <w:shd w:val="clear" w:color="auto" w:fill="auto"/>
            <w:vAlign w:val="center"/>
          </w:tcPr>
          <w:p w14:paraId="2CA6C07F" w14:textId="77777777" w:rsidR="003A3BAC" w:rsidRDefault="003A3BAC" w:rsidP="00CE5977">
            <w:pPr>
              <w:rPr>
                <w:sz w:val="20"/>
              </w:rPr>
            </w:pPr>
            <w:r>
              <w:rPr>
                <w:sz w:val="20"/>
              </w:rPr>
              <w:t>CESM2 (10)</w:t>
            </w:r>
          </w:p>
        </w:tc>
        <w:tc>
          <w:tcPr>
            <w:tcW w:w="1455" w:type="dxa"/>
            <w:shd w:val="clear" w:color="auto" w:fill="auto"/>
            <w:vAlign w:val="center"/>
          </w:tcPr>
          <w:p w14:paraId="143385CE" w14:textId="77777777" w:rsidR="003A3BAC" w:rsidRDefault="003A3BAC" w:rsidP="00CE5977">
            <w:pPr>
              <w:widowControl w:val="0"/>
              <w:rPr>
                <w:sz w:val="20"/>
              </w:rPr>
            </w:pPr>
            <w:r>
              <w:rPr>
                <w:sz w:val="20"/>
              </w:rPr>
              <w:t>1.25 x 0.938</w:t>
            </w:r>
          </w:p>
        </w:tc>
        <w:tc>
          <w:tcPr>
            <w:tcW w:w="1425" w:type="dxa"/>
            <w:shd w:val="clear" w:color="auto" w:fill="auto"/>
            <w:vAlign w:val="center"/>
          </w:tcPr>
          <w:p w14:paraId="17A0F61F" w14:textId="77777777" w:rsidR="003A3BAC" w:rsidRDefault="003A3BAC" w:rsidP="00CE5977">
            <w:pPr>
              <w:rPr>
                <w:sz w:val="20"/>
              </w:rPr>
            </w:pPr>
            <w:r>
              <w:rPr>
                <w:sz w:val="20"/>
              </w:rPr>
              <w:t>Zhang and McFarlane (1995)</w:t>
            </w:r>
          </w:p>
        </w:tc>
      </w:tr>
      <w:tr w:rsidR="003A3BAC" w14:paraId="3FFC90F9" w14:textId="77777777" w:rsidTr="00CE5977">
        <w:trPr>
          <w:trHeight w:val="200"/>
        </w:trPr>
        <w:tc>
          <w:tcPr>
            <w:tcW w:w="1142" w:type="dxa"/>
            <w:vMerge/>
            <w:shd w:val="clear" w:color="auto" w:fill="auto"/>
            <w:vAlign w:val="center"/>
          </w:tcPr>
          <w:p w14:paraId="72B2E93D" w14:textId="77777777" w:rsidR="003A3BAC" w:rsidRDefault="003A3BAC" w:rsidP="00CE5977">
            <w:pPr>
              <w:rPr>
                <w:sz w:val="20"/>
              </w:rPr>
            </w:pPr>
          </w:p>
        </w:tc>
        <w:tc>
          <w:tcPr>
            <w:tcW w:w="1380" w:type="dxa"/>
            <w:vMerge/>
            <w:shd w:val="clear" w:color="auto" w:fill="auto"/>
            <w:vAlign w:val="center"/>
          </w:tcPr>
          <w:p w14:paraId="54AACF0E" w14:textId="77777777" w:rsidR="003A3BAC" w:rsidRDefault="003A3BAC" w:rsidP="00CE5977">
            <w:pPr>
              <w:rPr>
                <w:sz w:val="20"/>
              </w:rPr>
            </w:pPr>
          </w:p>
        </w:tc>
        <w:tc>
          <w:tcPr>
            <w:tcW w:w="1335" w:type="dxa"/>
            <w:vMerge/>
            <w:shd w:val="clear" w:color="auto" w:fill="auto"/>
            <w:vAlign w:val="center"/>
          </w:tcPr>
          <w:p w14:paraId="37D63CB4" w14:textId="77777777" w:rsidR="003A3BAC" w:rsidRDefault="003A3BAC" w:rsidP="00CE5977">
            <w:pPr>
              <w:jc w:val="center"/>
              <w:rPr>
                <w:sz w:val="20"/>
              </w:rPr>
            </w:pPr>
          </w:p>
        </w:tc>
        <w:tc>
          <w:tcPr>
            <w:tcW w:w="1365" w:type="dxa"/>
            <w:vMerge/>
            <w:shd w:val="clear" w:color="auto" w:fill="auto"/>
            <w:vAlign w:val="center"/>
          </w:tcPr>
          <w:p w14:paraId="30E39F75" w14:textId="77777777" w:rsidR="003A3BAC" w:rsidRDefault="003A3BAC" w:rsidP="00CE5977">
            <w:pPr>
              <w:jc w:val="center"/>
              <w:rPr>
                <w:sz w:val="20"/>
              </w:rPr>
            </w:pPr>
          </w:p>
        </w:tc>
        <w:tc>
          <w:tcPr>
            <w:tcW w:w="1290" w:type="dxa"/>
            <w:shd w:val="clear" w:color="auto" w:fill="auto"/>
            <w:vAlign w:val="center"/>
          </w:tcPr>
          <w:p w14:paraId="27690BB8" w14:textId="77777777" w:rsidR="003A3BAC" w:rsidRDefault="003A3BAC" w:rsidP="00CE5977">
            <w:pPr>
              <w:rPr>
                <w:sz w:val="20"/>
              </w:rPr>
            </w:pPr>
            <w:r>
              <w:rPr>
                <w:sz w:val="20"/>
              </w:rPr>
              <w:t>CESM2-FV2 (3)</w:t>
            </w:r>
          </w:p>
        </w:tc>
        <w:tc>
          <w:tcPr>
            <w:tcW w:w="1455" w:type="dxa"/>
            <w:shd w:val="clear" w:color="auto" w:fill="auto"/>
            <w:vAlign w:val="center"/>
          </w:tcPr>
          <w:p w14:paraId="03F35EE0" w14:textId="77777777" w:rsidR="003A3BAC" w:rsidRDefault="003A3BAC" w:rsidP="00CE5977">
            <w:pPr>
              <w:widowControl w:val="0"/>
              <w:rPr>
                <w:sz w:val="20"/>
              </w:rPr>
            </w:pPr>
            <w:r>
              <w:rPr>
                <w:sz w:val="20"/>
              </w:rPr>
              <w:t>2.5 x 1.875</w:t>
            </w:r>
          </w:p>
        </w:tc>
        <w:tc>
          <w:tcPr>
            <w:tcW w:w="1425" w:type="dxa"/>
            <w:shd w:val="clear" w:color="auto" w:fill="auto"/>
            <w:vAlign w:val="center"/>
          </w:tcPr>
          <w:p w14:paraId="2A8B605D" w14:textId="77777777" w:rsidR="003A3BAC" w:rsidRDefault="003A3BAC" w:rsidP="00CE5977">
            <w:pPr>
              <w:rPr>
                <w:sz w:val="20"/>
              </w:rPr>
            </w:pPr>
            <w:r>
              <w:rPr>
                <w:sz w:val="20"/>
              </w:rPr>
              <w:t>Zhang and McFarlane (1995)</w:t>
            </w:r>
          </w:p>
        </w:tc>
      </w:tr>
      <w:tr w:rsidR="003A3BAC" w14:paraId="644D1E90" w14:textId="77777777" w:rsidTr="00CE5977">
        <w:trPr>
          <w:trHeight w:val="230"/>
        </w:trPr>
        <w:tc>
          <w:tcPr>
            <w:tcW w:w="1142" w:type="dxa"/>
            <w:vMerge/>
            <w:shd w:val="clear" w:color="auto" w:fill="auto"/>
            <w:vAlign w:val="center"/>
          </w:tcPr>
          <w:p w14:paraId="57527B58" w14:textId="77777777" w:rsidR="003A3BAC" w:rsidRDefault="003A3BAC" w:rsidP="00CE5977">
            <w:pPr>
              <w:rPr>
                <w:sz w:val="20"/>
              </w:rPr>
            </w:pPr>
          </w:p>
        </w:tc>
        <w:tc>
          <w:tcPr>
            <w:tcW w:w="1380" w:type="dxa"/>
            <w:vMerge/>
            <w:shd w:val="clear" w:color="auto" w:fill="auto"/>
            <w:vAlign w:val="center"/>
          </w:tcPr>
          <w:p w14:paraId="1252C579" w14:textId="77777777" w:rsidR="003A3BAC" w:rsidRDefault="003A3BAC" w:rsidP="00CE5977">
            <w:pPr>
              <w:rPr>
                <w:sz w:val="20"/>
              </w:rPr>
            </w:pPr>
          </w:p>
        </w:tc>
        <w:tc>
          <w:tcPr>
            <w:tcW w:w="1335" w:type="dxa"/>
            <w:vMerge/>
            <w:shd w:val="clear" w:color="auto" w:fill="auto"/>
            <w:vAlign w:val="center"/>
          </w:tcPr>
          <w:p w14:paraId="0C6E7905" w14:textId="77777777" w:rsidR="003A3BAC" w:rsidRDefault="003A3BAC" w:rsidP="00CE5977">
            <w:pPr>
              <w:jc w:val="center"/>
              <w:rPr>
                <w:sz w:val="20"/>
              </w:rPr>
            </w:pPr>
          </w:p>
        </w:tc>
        <w:tc>
          <w:tcPr>
            <w:tcW w:w="1365" w:type="dxa"/>
            <w:vMerge/>
            <w:shd w:val="clear" w:color="auto" w:fill="auto"/>
            <w:vAlign w:val="center"/>
          </w:tcPr>
          <w:p w14:paraId="052561ED" w14:textId="77777777" w:rsidR="003A3BAC" w:rsidRDefault="003A3BAC" w:rsidP="00CE5977">
            <w:pPr>
              <w:jc w:val="center"/>
              <w:rPr>
                <w:sz w:val="20"/>
              </w:rPr>
            </w:pPr>
          </w:p>
        </w:tc>
        <w:tc>
          <w:tcPr>
            <w:tcW w:w="1290" w:type="dxa"/>
            <w:vMerge w:val="restart"/>
            <w:shd w:val="clear" w:color="auto" w:fill="auto"/>
            <w:vAlign w:val="center"/>
          </w:tcPr>
          <w:p w14:paraId="062A81EA" w14:textId="77777777" w:rsidR="003A3BAC" w:rsidRDefault="003A3BAC" w:rsidP="00CE5977">
            <w:pPr>
              <w:rPr>
                <w:sz w:val="20"/>
              </w:rPr>
            </w:pPr>
            <w:r>
              <w:rPr>
                <w:sz w:val="20"/>
              </w:rPr>
              <w:t>CESM2-WACCM (3)</w:t>
            </w:r>
          </w:p>
        </w:tc>
        <w:tc>
          <w:tcPr>
            <w:tcW w:w="1455" w:type="dxa"/>
            <w:vMerge w:val="restart"/>
            <w:shd w:val="clear" w:color="auto" w:fill="auto"/>
            <w:vAlign w:val="center"/>
          </w:tcPr>
          <w:p w14:paraId="27C6A60E" w14:textId="77777777" w:rsidR="003A3BAC" w:rsidRDefault="003A3BAC" w:rsidP="00CE5977">
            <w:pPr>
              <w:widowControl w:val="0"/>
              <w:rPr>
                <w:sz w:val="20"/>
              </w:rPr>
            </w:pPr>
            <w:r>
              <w:rPr>
                <w:sz w:val="20"/>
              </w:rPr>
              <w:t>1.25 x 0.938</w:t>
            </w:r>
          </w:p>
        </w:tc>
        <w:tc>
          <w:tcPr>
            <w:tcW w:w="1425" w:type="dxa"/>
            <w:vMerge w:val="restart"/>
            <w:shd w:val="clear" w:color="auto" w:fill="auto"/>
            <w:vAlign w:val="center"/>
          </w:tcPr>
          <w:p w14:paraId="0ADD3BD5" w14:textId="77777777" w:rsidR="003A3BAC" w:rsidRDefault="003A3BAC" w:rsidP="00CE5977">
            <w:pPr>
              <w:rPr>
                <w:sz w:val="20"/>
              </w:rPr>
            </w:pPr>
            <w:r>
              <w:rPr>
                <w:sz w:val="20"/>
              </w:rPr>
              <w:t>Zhang and McFarlane (1995)</w:t>
            </w:r>
          </w:p>
        </w:tc>
      </w:tr>
      <w:tr w:rsidR="003A3BAC" w14:paraId="0386D9F7" w14:textId="77777777" w:rsidTr="00CE5977">
        <w:trPr>
          <w:trHeight w:val="230"/>
        </w:trPr>
        <w:tc>
          <w:tcPr>
            <w:tcW w:w="1142" w:type="dxa"/>
            <w:vMerge/>
            <w:shd w:val="clear" w:color="auto" w:fill="auto"/>
            <w:vAlign w:val="center"/>
          </w:tcPr>
          <w:p w14:paraId="7D9A5F63" w14:textId="77777777" w:rsidR="003A3BAC" w:rsidRDefault="003A3BAC" w:rsidP="00CE5977">
            <w:pPr>
              <w:rPr>
                <w:sz w:val="20"/>
              </w:rPr>
            </w:pPr>
          </w:p>
        </w:tc>
        <w:tc>
          <w:tcPr>
            <w:tcW w:w="1380" w:type="dxa"/>
            <w:vMerge/>
            <w:shd w:val="clear" w:color="auto" w:fill="auto"/>
            <w:vAlign w:val="center"/>
          </w:tcPr>
          <w:p w14:paraId="264A5A71" w14:textId="77777777" w:rsidR="003A3BAC" w:rsidRDefault="003A3BAC" w:rsidP="00CE5977">
            <w:pPr>
              <w:rPr>
                <w:sz w:val="20"/>
              </w:rPr>
            </w:pPr>
          </w:p>
        </w:tc>
        <w:tc>
          <w:tcPr>
            <w:tcW w:w="1335" w:type="dxa"/>
            <w:vMerge/>
            <w:shd w:val="clear" w:color="auto" w:fill="auto"/>
            <w:vAlign w:val="center"/>
          </w:tcPr>
          <w:p w14:paraId="0D7C7619" w14:textId="77777777" w:rsidR="003A3BAC" w:rsidRDefault="003A3BAC" w:rsidP="00CE5977">
            <w:pPr>
              <w:jc w:val="center"/>
              <w:rPr>
                <w:sz w:val="20"/>
              </w:rPr>
            </w:pPr>
          </w:p>
        </w:tc>
        <w:tc>
          <w:tcPr>
            <w:tcW w:w="1365" w:type="dxa"/>
            <w:vMerge/>
            <w:shd w:val="clear" w:color="auto" w:fill="auto"/>
            <w:vAlign w:val="center"/>
          </w:tcPr>
          <w:p w14:paraId="7ACB56C6" w14:textId="77777777" w:rsidR="003A3BAC" w:rsidRDefault="003A3BAC" w:rsidP="00CE5977">
            <w:pPr>
              <w:jc w:val="center"/>
              <w:rPr>
                <w:sz w:val="20"/>
              </w:rPr>
            </w:pPr>
          </w:p>
        </w:tc>
        <w:tc>
          <w:tcPr>
            <w:tcW w:w="1290" w:type="dxa"/>
            <w:vMerge/>
            <w:shd w:val="clear" w:color="auto" w:fill="auto"/>
            <w:vAlign w:val="center"/>
          </w:tcPr>
          <w:p w14:paraId="65CCE4E3" w14:textId="77777777" w:rsidR="003A3BAC" w:rsidRDefault="003A3BAC" w:rsidP="00CE5977">
            <w:pPr>
              <w:rPr>
                <w:sz w:val="20"/>
              </w:rPr>
            </w:pPr>
          </w:p>
        </w:tc>
        <w:tc>
          <w:tcPr>
            <w:tcW w:w="1455" w:type="dxa"/>
            <w:vMerge/>
            <w:shd w:val="clear" w:color="auto" w:fill="auto"/>
            <w:vAlign w:val="center"/>
          </w:tcPr>
          <w:p w14:paraId="0075B528" w14:textId="77777777" w:rsidR="003A3BAC" w:rsidRDefault="003A3BAC" w:rsidP="00CE5977">
            <w:pPr>
              <w:widowControl w:val="0"/>
              <w:rPr>
                <w:sz w:val="21"/>
                <w:szCs w:val="21"/>
              </w:rPr>
            </w:pPr>
          </w:p>
        </w:tc>
        <w:tc>
          <w:tcPr>
            <w:tcW w:w="1425" w:type="dxa"/>
            <w:vMerge/>
            <w:shd w:val="clear" w:color="auto" w:fill="auto"/>
            <w:vAlign w:val="center"/>
          </w:tcPr>
          <w:p w14:paraId="3EB36718" w14:textId="77777777" w:rsidR="003A3BAC" w:rsidRDefault="003A3BAC" w:rsidP="00CE5977">
            <w:pPr>
              <w:widowControl w:val="0"/>
              <w:rPr>
                <w:sz w:val="21"/>
                <w:szCs w:val="21"/>
              </w:rPr>
            </w:pPr>
          </w:p>
        </w:tc>
      </w:tr>
      <w:tr w:rsidR="003A3BAC" w14:paraId="0BF2FB41" w14:textId="77777777" w:rsidTr="00CE5977">
        <w:trPr>
          <w:trHeight w:val="200"/>
        </w:trPr>
        <w:tc>
          <w:tcPr>
            <w:tcW w:w="1142" w:type="dxa"/>
            <w:vMerge w:val="restart"/>
            <w:shd w:val="clear" w:color="auto" w:fill="auto"/>
            <w:vAlign w:val="center"/>
          </w:tcPr>
          <w:p w14:paraId="67649A4A" w14:textId="77777777" w:rsidR="003A3BAC" w:rsidRDefault="003A3BAC" w:rsidP="00CE5977">
            <w:pPr>
              <w:rPr>
                <w:sz w:val="20"/>
              </w:rPr>
            </w:pPr>
          </w:p>
          <w:p w14:paraId="1980069D" w14:textId="77777777" w:rsidR="003A3BAC" w:rsidRDefault="003A3BAC" w:rsidP="00CE5977">
            <w:pPr>
              <w:rPr>
                <w:sz w:val="20"/>
              </w:rPr>
            </w:pPr>
            <w:r>
              <w:rPr>
                <w:sz w:val="20"/>
              </w:rPr>
              <w:t>CMCC, Italy</w:t>
            </w:r>
          </w:p>
        </w:tc>
        <w:tc>
          <w:tcPr>
            <w:tcW w:w="1380" w:type="dxa"/>
            <w:vMerge w:val="restart"/>
            <w:shd w:val="clear" w:color="auto" w:fill="auto"/>
            <w:vAlign w:val="center"/>
          </w:tcPr>
          <w:p w14:paraId="5F8A86EE" w14:textId="77777777" w:rsidR="003A3BAC" w:rsidRDefault="003A3BAC" w:rsidP="00CE5977">
            <w:pPr>
              <w:rPr>
                <w:sz w:val="20"/>
              </w:rPr>
            </w:pPr>
          </w:p>
          <w:p w14:paraId="606746C1" w14:textId="77777777" w:rsidR="003A3BAC" w:rsidRDefault="003A3BAC" w:rsidP="00CE5977">
            <w:pPr>
              <w:rPr>
                <w:sz w:val="20"/>
              </w:rPr>
            </w:pPr>
            <w:r>
              <w:rPr>
                <w:sz w:val="20"/>
              </w:rPr>
              <w:t>CMCC-CM (3)</w:t>
            </w:r>
          </w:p>
        </w:tc>
        <w:tc>
          <w:tcPr>
            <w:tcW w:w="1335" w:type="dxa"/>
            <w:vMerge w:val="restart"/>
            <w:shd w:val="clear" w:color="auto" w:fill="auto"/>
            <w:vAlign w:val="center"/>
          </w:tcPr>
          <w:p w14:paraId="75124256" w14:textId="77777777" w:rsidR="003A3BAC" w:rsidRDefault="003A3BAC" w:rsidP="00CE5977">
            <w:pPr>
              <w:rPr>
                <w:sz w:val="20"/>
              </w:rPr>
            </w:pPr>
          </w:p>
          <w:p w14:paraId="5887D07B" w14:textId="77777777" w:rsidR="003A3BAC" w:rsidRDefault="003A3BAC" w:rsidP="00CE5977">
            <w:pPr>
              <w:rPr>
                <w:sz w:val="20"/>
              </w:rPr>
            </w:pPr>
            <w:r>
              <w:rPr>
                <w:sz w:val="20"/>
              </w:rPr>
              <w:t>0.75 x 0.75</w:t>
            </w:r>
          </w:p>
        </w:tc>
        <w:tc>
          <w:tcPr>
            <w:tcW w:w="1365" w:type="dxa"/>
            <w:vMerge w:val="restart"/>
            <w:shd w:val="clear" w:color="auto" w:fill="auto"/>
            <w:vAlign w:val="center"/>
          </w:tcPr>
          <w:p w14:paraId="6D55E69B" w14:textId="77777777" w:rsidR="003A3BAC" w:rsidRDefault="003A3BAC" w:rsidP="00CE5977">
            <w:pPr>
              <w:rPr>
                <w:sz w:val="20"/>
              </w:rPr>
            </w:pPr>
            <w:proofErr w:type="spellStart"/>
            <w:r>
              <w:rPr>
                <w:sz w:val="20"/>
              </w:rPr>
              <w:t>Tiedtke</w:t>
            </w:r>
            <w:proofErr w:type="spellEnd"/>
            <w:r>
              <w:rPr>
                <w:sz w:val="20"/>
              </w:rPr>
              <w:t xml:space="preserve"> (1989)</w:t>
            </w:r>
          </w:p>
        </w:tc>
        <w:tc>
          <w:tcPr>
            <w:tcW w:w="1290" w:type="dxa"/>
            <w:shd w:val="clear" w:color="auto" w:fill="auto"/>
            <w:vAlign w:val="center"/>
          </w:tcPr>
          <w:p w14:paraId="137CC60B" w14:textId="77777777" w:rsidR="003A3BAC" w:rsidRDefault="003A3BAC" w:rsidP="00CE5977">
            <w:pPr>
              <w:rPr>
                <w:sz w:val="20"/>
              </w:rPr>
            </w:pPr>
            <w:r>
              <w:rPr>
                <w:sz w:val="20"/>
              </w:rPr>
              <w:t>CMCC-CM2-HR4 (1)</w:t>
            </w:r>
          </w:p>
        </w:tc>
        <w:tc>
          <w:tcPr>
            <w:tcW w:w="1455" w:type="dxa"/>
            <w:shd w:val="clear" w:color="auto" w:fill="auto"/>
            <w:vAlign w:val="center"/>
          </w:tcPr>
          <w:p w14:paraId="34C63FAE" w14:textId="77777777" w:rsidR="003A3BAC" w:rsidRDefault="003A3BAC" w:rsidP="00CE5977">
            <w:pPr>
              <w:rPr>
                <w:sz w:val="20"/>
              </w:rPr>
            </w:pPr>
            <w:r>
              <w:rPr>
                <w:sz w:val="20"/>
              </w:rPr>
              <w:t>1.25 x 0.938</w:t>
            </w:r>
          </w:p>
        </w:tc>
        <w:tc>
          <w:tcPr>
            <w:tcW w:w="1425" w:type="dxa"/>
            <w:shd w:val="clear" w:color="auto" w:fill="auto"/>
            <w:vAlign w:val="center"/>
          </w:tcPr>
          <w:p w14:paraId="3485CC14" w14:textId="77777777" w:rsidR="003A3BAC" w:rsidRDefault="003A3BAC" w:rsidP="00CE5977">
            <w:pPr>
              <w:rPr>
                <w:sz w:val="20"/>
              </w:rPr>
            </w:pPr>
            <w:r>
              <w:rPr>
                <w:sz w:val="20"/>
              </w:rPr>
              <w:t>Zhang and McFarlane (1995)</w:t>
            </w:r>
          </w:p>
        </w:tc>
      </w:tr>
      <w:tr w:rsidR="003A3BAC" w14:paraId="39CD2DB3" w14:textId="77777777" w:rsidTr="00CE5977">
        <w:trPr>
          <w:trHeight w:val="200"/>
        </w:trPr>
        <w:tc>
          <w:tcPr>
            <w:tcW w:w="1142" w:type="dxa"/>
            <w:vMerge/>
            <w:shd w:val="clear" w:color="auto" w:fill="auto"/>
            <w:vAlign w:val="center"/>
          </w:tcPr>
          <w:p w14:paraId="039D93E1" w14:textId="77777777" w:rsidR="003A3BAC" w:rsidRDefault="003A3BAC" w:rsidP="00CE5977">
            <w:pPr>
              <w:rPr>
                <w:sz w:val="20"/>
              </w:rPr>
            </w:pPr>
          </w:p>
        </w:tc>
        <w:tc>
          <w:tcPr>
            <w:tcW w:w="1380" w:type="dxa"/>
            <w:vMerge/>
            <w:shd w:val="clear" w:color="auto" w:fill="auto"/>
            <w:vAlign w:val="center"/>
          </w:tcPr>
          <w:p w14:paraId="4F3ED91B" w14:textId="77777777" w:rsidR="003A3BAC" w:rsidRDefault="003A3BAC" w:rsidP="00CE5977">
            <w:pPr>
              <w:rPr>
                <w:sz w:val="20"/>
              </w:rPr>
            </w:pPr>
          </w:p>
        </w:tc>
        <w:tc>
          <w:tcPr>
            <w:tcW w:w="1335" w:type="dxa"/>
            <w:vMerge/>
            <w:shd w:val="clear" w:color="auto" w:fill="auto"/>
            <w:vAlign w:val="center"/>
          </w:tcPr>
          <w:p w14:paraId="391BCDC1" w14:textId="77777777" w:rsidR="003A3BAC" w:rsidRDefault="003A3BAC" w:rsidP="00CE5977">
            <w:pPr>
              <w:jc w:val="center"/>
              <w:rPr>
                <w:sz w:val="20"/>
              </w:rPr>
            </w:pPr>
          </w:p>
        </w:tc>
        <w:tc>
          <w:tcPr>
            <w:tcW w:w="1365" w:type="dxa"/>
            <w:vMerge/>
            <w:shd w:val="clear" w:color="auto" w:fill="auto"/>
            <w:vAlign w:val="center"/>
          </w:tcPr>
          <w:p w14:paraId="7AB142FF" w14:textId="77777777" w:rsidR="003A3BAC" w:rsidRDefault="003A3BAC" w:rsidP="00CE5977">
            <w:pPr>
              <w:jc w:val="center"/>
              <w:rPr>
                <w:sz w:val="20"/>
              </w:rPr>
            </w:pPr>
          </w:p>
        </w:tc>
        <w:tc>
          <w:tcPr>
            <w:tcW w:w="1290" w:type="dxa"/>
            <w:shd w:val="clear" w:color="auto" w:fill="auto"/>
            <w:vAlign w:val="center"/>
          </w:tcPr>
          <w:p w14:paraId="7D642153" w14:textId="77777777" w:rsidR="003A3BAC" w:rsidRDefault="003A3BAC" w:rsidP="00CE5977">
            <w:pPr>
              <w:rPr>
                <w:sz w:val="20"/>
              </w:rPr>
            </w:pPr>
            <w:r>
              <w:rPr>
                <w:sz w:val="20"/>
              </w:rPr>
              <w:t>CMCC-CM2-SR5 (1)</w:t>
            </w:r>
          </w:p>
        </w:tc>
        <w:tc>
          <w:tcPr>
            <w:tcW w:w="1455" w:type="dxa"/>
            <w:shd w:val="clear" w:color="auto" w:fill="auto"/>
            <w:vAlign w:val="center"/>
          </w:tcPr>
          <w:p w14:paraId="055F748D" w14:textId="77777777" w:rsidR="003A3BAC" w:rsidRDefault="003A3BAC" w:rsidP="00CE5977">
            <w:pPr>
              <w:rPr>
                <w:sz w:val="20"/>
              </w:rPr>
            </w:pPr>
            <w:r>
              <w:rPr>
                <w:sz w:val="20"/>
              </w:rPr>
              <w:t>1.25 x 0.938</w:t>
            </w:r>
          </w:p>
        </w:tc>
        <w:tc>
          <w:tcPr>
            <w:tcW w:w="1425" w:type="dxa"/>
            <w:shd w:val="clear" w:color="auto" w:fill="auto"/>
            <w:vAlign w:val="center"/>
          </w:tcPr>
          <w:p w14:paraId="3A070164" w14:textId="77777777" w:rsidR="003A3BAC" w:rsidRDefault="003A3BAC" w:rsidP="00CE5977">
            <w:pPr>
              <w:rPr>
                <w:sz w:val="20"/>
              </w:rPr>
            </w:pPr>
            <w:r>
              <w:rPr>
                <w:sz w:val="20"/>
              </w:rPr>
              <w:t>Zhang and McFarlane (1995)</w:t>
            </w:r>
          </w:p>
        </w:tc>
      </w:tr>
      <w:tr w:rsidR="003A3BAC" w14:paraId="4ADC2C3E" w14:textId="77777777" w:rsidTr="00CE5977">
        <w:trPr>
          <w:trHeight w:val="200"/>
        </w:trPr>
        <w:tc>
          <w:tcPr>
            <w:tcW w:w="1142" w:type="dxa"/>
            <w:vMerge w:val="restart"/>
            <w:shd w:val="clear" w:color="auto" w:fill="auto"/>
            <w:vAlign w:val="center"/>
          </w:tcPr>
          <w:p w14:paraId="0F5EF3BD" w14:textId="77777777" w:rsidR="003A3BAC" w:rsidRDefault="003A3BAC" w:rsidP="00CE5977">
            <w:pPr>
              <w:rPr>
                <w:sz w:val="20"/>
              </w:rPr>
            </w:pPr>
            <w:r>
              <w:rPr>
                <w:sz w:val="20"/>
              </w:rPr>
              <w:t>CNRM-CERFACS, France</w:t>
            </w:r>
          </w:p>
        </w:tc>
        <w:tc>
          <w:tcPr>
            <w:tcW w:w="4080" w:type="dxa"/>
            <w:gridSpan w:val="3"/>
            <w:vMerge w:val="restart"/>
            <w:shd w:val="clear" w:color="auto" w:fill="auto"/>
            <w:vAlign w:val="center"/>
          </w:tcPr>
          <w:p w14:paraId="48B9469E" w14:textId="77777777" w:rsidR="003A3BAC" w:rsidRDefault="003A3BAC" w:rsidP="00CE5977">
            <w:pPr>
              <w:jc w:val="center"/>
              <w:rPr>
                <w:sz w:val="20"/>
              </w:rPr>
            </w:pPr>
            <w:r>
              <w:rPr>
                <w:sz w:val="20"/>
              </w:rPr>
              <w:t>N/A</w:t>
            </w:r>
          </w:p>
        </w:tc>
        <w:tc>
          <w:tcPr>
            <w:tcW w:w="1290" w:type="dxa"/>
            <w:shd w:val="clear" w:color="auto" w:fill="auto"/>
            <w:vAlign w:val="center"/>
          </w:tcPr>
          <w:p w14:paraId="06D6F4A4" w14:textId="77777777" w:rsidR="003A3BAC" w:rsidRDefault="003A3BAC" w:rsidP="00CE5977">
            <w:pPr>
              <w:rPr>
                <w:sz w:val="20"/>
              </w:rPr>
            </w:pPr>
            <w:r>
              <w:rPr>
                <w:sz w:val="20"/>
              </w:rPr>
              <w:t>CNRM-CM6-1 (1)</w:t>
            </w:r>
          </w:p>
        </w:tc>
        <w:tc>
          <w:tcPr>
            <w:tcW w:w="1455" w:type="dxa"/>
            <w:shd w:val="clear" w:color="auto" w:fill="auto"/>
            <w:vAlign w:val="center"/>
          </w:tcPr>
          <w:p w14:paraId="7F73F7DD" w14:textId="77777777" w:rsidR="003A3BAC" w:rsidRDefault="003A3BAC" w:rsidP="00CE5977">
            <w:pPr>
              <w:rPr>
                <w:sz w:val="20"/>
              </w:rPr>
            </w:pPr>
            <w:r>
              <w:rPr>
                <w:sz w:val="20"/>
              </w:rPr>
              <w:t>1.406 x 1.406</w:t>
            </w:r>
          </w:p>
        </w:tc>
        <w:tc>
          <w:tcPr>
            <w:tcW w:w="1425" w:type="dxa"/>
            <w:shd w:val="clear" w:color="auto" w:fill="auto"/>
            <w:vAlign w:val="center"/>
          </w:tcPr>
          <w:p w14:paraId="1EF8D3A5" w14:textId="77777777" w:rsidR="003A3BAC" w:rsidRDefault="003A3BAC" w:rsidP="00CE5977">
            <w:pPr>
              <w:rPr>
                <w:sz w:val="20"/>
              </w:rPr>
            </w:pPr>
            <w:proofErr w:type="spellStart"/>
            <w:r>
              <w:rPr>
                <w:sz w:val="20"/>
              </w:rPr>
              <w:t>Piriou</w:t>
            </w:r>
            <w:proofErr w:type="spellEnd"/>
            <w:r>
              <w:rPr>
                <w:sz w:val="20"/>
              </w:rPr>
              <w:t xml:space="preserve"> et al. (2018)</w:t>
            </w:r>
          </w:p>
        </w:tc>
      </w:tr>
      <w:tr w:rsidR="003A3BAC" w14:paraId="1291F805" w14:textId="77777777" w:rsidTr="00CE5977">
        <w:trPr>
          <w:trHeight w:val="210"/>
        </w:trPr>
        <w:tc>
          <w:tcPr>
            <w:tcW w:w="1142" w:type="dxa"/>
            <w:vMerge/>
            <w:shd w:val="clear" w:color="auto" w:fill="auto"/>
            <w:vAlign w:val="center"/>
          </w:tcPr>
          <w:p w14:paraId="7B9A356A" w14:textId="77777777" w:rsidR="003A3BAC" w:rsidRDefault="003A3BAC" w:rsidP="00CE5977">
            <w:pPr>
              <w:widowControl w:val="0"/>
              <w:rPr>
                <w:rFonts w:ascii="Open Sans" w:eastAsia="Open Sans" w:hAnsi="Open Sans" w:cs="Open Sans"/>
                <w:sz w:val="21"/>
                <w:szCs w:val="21"/>
              </w:rPr>
            </w:pPr>
          </w:p>
        </w:tc>
        <w:tc>
          <w:tcPr>
            <w:tcW w:w="4080" w:type="dxa"/>
            <w:gridSpan w:val="3"/>
            <w:vMerge/>
            <w:shd w:val="clear" w:color="auto" w:fill="auto"/>
            <w:vAlign w:val="center"/>
          </w:tcPr>
          <w:p w14:paraId="66001D1D" w14:textId="77777777" w:rsidR="003A3BAC" w:rsidRDefault="003A3BAC" w:rsidP="00CE5977">
            <w:pPr>
              <w:widowControl w:val="0"/>
              <w:rPr>
                <w:rFonts w:ascii="Open Sans" w:eastAsia="Open Sans" w:hAnsi="Open Sans" w:cs="Open Sans"/>
                <w:sz w:val="21"/>
                <w:szCs w:val="21"/>
              </w:rPr>
            </w:pPr>
          </w:p>
        </w:tc>
        <w:tc>
          <w:tcPr>
            <w:tcW w:w="1290" w:type="dxa"/>
            <w:shd w:val="clear" w:color="auto" w:fill="auto"/>
            <w:vAlign w:val="center"/>
          </w:tcPr>
          <w:p w14:paraId="2D69DA3F" w14:textId="77777777" w:rsidR="003A3BAC" w:rsidRDefault="003A3BAC" w:rsidP="00CE5977">
            <w:pPr>
              <w:rPr>
                <w:sz w:val="20"/>
              </w:rPr>
            </w:pPr>
            <w:r>
              <w:rPr>
                <w:sz w:val="20"/>
              </w:rPr>
              <w:t>CNRM-CM6-1-HR (1)</w:t>
            </w:r>
          </w:p>
        </w:tc>
        <w:tc>
          <w:tcPr>
            <w:tcW w:w="1455" w:type="dxa"/>
            <w:shd w:val="clear" w:color="auto" w:fill="auto"/>
            <w:vAlign w:val="center"/>
          </w:tcPr>
          <w:p w14:paraId="50E66E44" w14:textId="77777777" w:rsidR="003A3BAC" w:rsidRDefault="003A3BAC" w:rsidP="00CE5977">
            <w:pPr>
              <w:rPr>
                <w:sz w:val="20"/>
              </w:rPr>
            </w:pPr>
            <w:r>
              <w:rPr>
                <w:sz w:val="20"/>
              </w:rPr>
              <w:t>0.5 x 0.5</w:t>
            </w:r>
          </w:p>
        </w:tc>
        <w:tc>
          <w:tcPr>
            <w:tcW w:w="1425" w:type="dxa"/>
            <w:shd w:val="clear" w:color="auto" w:fill="auto"/>
            <w:vAlign w:val="center"/>
          </w:tcPr>
          <w:p w14:paraId="3320F634" w14:textId="77777777" w:rsidR="003A3BAC" w:rsidRDefault="003A3BAC" w:rsidP="00CE5977">
            <w:pPr>
              <w:rPr>
                <w:sz w:val="20"/>
              </w:rPr>
            </w:pPr>
            <w:proofErr w:type="spellStart"/>
            <w:r>
              <w:rPr>
                <w:sz w:val="20"/>
              </w:rPr>
              <w:t>Piriou</w:t>
            </w:r>
            <w:proofErr w:type="spellEnd"/>
            <w:r>
              <w:rPr>
                <w:sz w:val="20"/>
              </w:rPr>
              <w:t xml:space="preserve"> et al. (2018)</w:t>
            </w:r>
          </w:p>
        </w:tc>
      </w:tr>
      <w:tr w:rsidR="003A3BAC" w14:paraId="4CDCE66B" w14:textId="77777777" w:rsidTr="00CE5977">
        <w:trPr>
          <w:trHeight w:val="210"/>
        </w:trPr>
        <w:tc>
          <w:tcPr>
            <w:tcW w:w="1142" w:type="dxa"/>
            <w:vMerge/>
            <w:shd w:val="clear" w:color="auto" w:fill="auto"/>
            <w:vAlign w:val="center"/>
          </w:tcPr>
          <w:p w14:paraId="04E4841A" w14:textId="77777777" w:rsidR="003A3BAC" w:rsidRDefault="003A3BAC" w:rsidP="00CE5977">
            <w:pPr>
              <w:widowControl w:val="0"/>
              <w:rPr>
                <w:rFonts w:ascii="Open Sans" w:eastAsia="Open Sans" w:hAnsi="Open Sans" w:cs="Open Sans"/>
                <w:sz w:val="21"/>
                <w:szCs w:val="21"/>
              </w:rPr>
            </w:pPr>
          </w:p>
        </w:tc>
        <w:tc>
          <w:tcPr>
            <w:tcW w:w="4080" w:type="dxa"/>
            <w:gridSpan w:val="3"/>
            <w:vMerge/>
            <w:shd w:val="clear" w:color="auto" w:fill="auto"/>
            <w:vAlign w:val="center"/>
          </w:tcPr>
          <w:p w14:paraId="4DAC9A55" w14:textId="77777777" w:rsidR="003A3BAC" w:rsidRDefault="003A3BAC" w:rsidP="00CE5977">
            <w:pPr>
              <w:widowControl w:val="0"/>
              <w:rPr>
                <w:rFonts w:ascii="Open Sans" w:eastAsia="Open Sans" w:hAnsi="Open Sans" w:cs="Open Sans"/>
                <w:sz w:val="21"/>
                <w:szCs w:val="21"/>
              </w:rPr>
            </w:pPr>
          </w:p>
        </w:tc>
        <w:tc>
          <w:tcPr>
            <w:tcW w:w="1290" w:type="dxa"/>
            <w:shd w:val="clear" w:color="auto" w:fill="auto"/>
            <w:vAlign w:val="center"/>
          </w:tcPr>
          <w:p w14:paraId="71A99441" w14:textId="77777777" w:rsidR="003A3BAC" w:rsidRDefault="003A3BAC" w:rsidP="00CE5977">
            <w:pPr>
              <w:rPr>
                <w:sz w:val="20"/>
              </w:rPr>
            </w:pPr>
            <w:r>
              <w:rPr>
                <w:sz w:val="20"/>
              </w:rPr>
              <w:t>CNRM-ESM2-1 (1)</w:t>
            </w:r>
          </w:p>
        </w:tc>
        <w:tc>
          <w:tcPr>
            <w:tcW w:w="1455" w:type="dxa"/>
            <w:shd w:val="clear" w:color="auto" w:fill="auto"/>
            <w:vAlign w:val="center"/>
          </w:tcPr>
          <w:p w14:paraId="11A9789A" w14:textId="77777777" w:rsidR="003A3BAC" w:rsidRDefault="003A3BAC" w:rsidP="00CE5977">
            <w:pPr>
              <w:rPr>
                <w:sz w:val="20"/>
              </w:rPr>
            </w:pPr>
            <w:r>
              <w:rPr>
                <w:sz w:val="20"/>
              </w:rPr>
              <w:t>1.406 x 1.406</w:t>
            </w:r>
          </w:p>
        </w:tc>
        <w:tc>
          <w:tcPr>
            <w:tcW w:w="1425" w:type="dxa"/>
            <w:shd w:val="clear" w:color="auto" w:fill="auto"/>
            <w:vAlign w:val="center"/>
          </w:tcPr>
          <w:p w14:paraId="2D847082" w14:textId="77777777" w:rsidR="003A3BAC" w:rsidRDefault="003A3BAC" w:rsidP="00CE5977">
            <w:pPr>
              <w:rPr>
                <w:sz w:val="20"/>
              </w:rPr>
            </w:pPr>
            <w:proofErr w:type="spellStart"/>
            <w:r>
              <w:rPr>
                <w:sz w:val="20"/>
              </w:rPr>
              <w:t>Piriou</w:t>
            </w:r>
            <w:proofErr w:type="spellEnd"/>
            <w:r>
              <w:rPr>
                <w:sz w:val="20"/>
              </w:rPr>
              <w:t xml:space="preserve"> et al. (2018)</w:t>
            </w:r>
          </w:p>
        </w:tc>
      </w:tr>
      <w:tr w:rsidR="003A3BAC" w14:paraId="4B3457CF" w14:textId="77777777" w:rsidTr="00CE5977">
        <w:trPr>
          <w:trHeight w:val="200"/>
        </w:trPr>
        <w:tc>
          <w:tcPr>
            <w:tcW w:w="1142" w:type="dxa"/>
            <w:shd w:val="clear" w:color="auto" w:fill="auto"/>
            <w:vAlign w:val="center"/>
          </w:tcPr>
          <w:p w14:paraId="518083BE" w14:textId="77777777" w:rsidR="003A3BAC" w:rsidRDefault="003A3BAC" w:rsidP="00CE5977">
            <w:pPr>
              <w:rPr>
                <w:sz w:val="20"/>
              </w:rPr>
            </w:pPr>
            <w:r>
              <w:rPr>
                <w:sz w:val="20"/>
              </w:rPr>
              <w:t>CSIRO-QCCCE, Australia</w:t>
            </w:r>
          </w:p>
        </w:tc>
        <w:tc>
          <w:tcPr>
            <w:tcW w:w="1380" w:type="dxa"/>
            <w:shd w:val="clear" w:color="auto" w:fill="auto"/>
            <w:vAlign w:val="center"/>
          </w:tcPr>
          <w:p w14:paraId="4A4AE6F1" w14:textId="77777777" w:rsidR="003A3BAC" w:rsidRDefault="003A3BAC" w:rsidP="00CE5977">
            <w:pPr>
              <w:rPr>
                <w:sz w:val="20"/>
              </w:rPr>
            </w:pPr>
            <w:r>
              <w:rPr>
                <w:sz w:val="20"/>
              </w:rPr>
              <w:t>CSIRO-Mk3-6-0 (1)</w:t>
            </w:r>
          </w:p>
        </w:tc>
        <w:tc>
          <w:tcPr>
            <w:tcW w:w="1335" w:type="dxa"/>
            <w:shd w:val="clear" w:color="auto" w:fill="auto"/>
            <w:vAlign w:val="center"/>
          </w:tcPr>
          <w:p w14:paraId="368A7A00" w14:textId="77777777" w:rsidR="003A3BAC" w:rsidRDefault="003A3BAC" w:rsidP="00CE5977">
            <w:pPr>
              <w:rPr>
                <w:sz w:val="20"/>
              </w:rPr>
            </w:pPr>
            <w:r>
              <w:rPr>
                <w:sz w:val="20"/>
              </w:rPr>
              <w:t>1.875 x 1.875</w:t>
            </w:r>
          </w:p>
        </w:tc>
        <w:tc>
          <w:tcPr>
            <w:tcW w:w="1365" w:type="dxa"/>
            <w:shd w:val="clear" w:color="auto" w:fill="auto"/>
            <w:vAlign w:val="center"/>
          </w:tcPr>
          <w:p w14:paraId="797732A8" w14:textId="77777777" w:rsidR="003A3BAC" w:rsidRDefault="003A3BAC" w:rsidP="00CE5977">
            <w:pPr>
              <w:rPr>
                <w:sz w:val="20"/>
              </w:rPr>
            </w:pPr>
            <w:r>
              <w:rPr>
                <w:sz w:val="20"/>
              </w:rPr>
              <w:t>Gregory and Rowntree (1990)</w:t>
            </w:r>
          </w:p>
        </w:tc>
        <w:tc>
          <w:tcPr>
            <w:tcW w:w="4170" w:type="dxa"/>
            <w:gridSpan w:val="3"/>
            <w:shd w:val="clear" w:color="auto" w:fill="auto"/>
            <w:vAlign w:val="center"/>
          </w:tcPr>
          <w:p w14:paraId="6CDF3D02" w14:textId="77777777" w:rsidR="003A3BAC" w:rsidRDefault="003A3BAC" w:rsidP="00CE5977">
            <w:pPr>
              <w:jc w:val="center"/>
              <w:rPr>
                <w:sz w:val="20"/>
              </w:rPr>
            </w:pPr>
            <w:r>
              <w:rPr>
                <w:sz w:val="20"/>
              </w:rPr>
              <w:t>N/A</w:t>
            </w:r>
          </w:p>
        </w:tc>
      </w:tr>
      <w:tr w:rsidR="003A3BAC" w14:paraId="123A714E" w14:textId="77777777" w:rsidTr="00CE5977">
        <w:trPr>
          <w:trHeight w:val="210"/>
        </w:trPr>
        <w:tc>
          <w:tcPr>
            <w:tcW w:w="1142" w:type="dxa"/>
            <w:shd w:val="clear" w:color="auto" w:fill="auto"/>
            <w:vAlign w:val="center"/>
          </w:tcPr>
          <w:p w14:paraId="32197133" w14:textId="77777777" w:rsidR="003A3BAC" w:rsidRDefault="003A3BAC" w:rsidP="00CE5977">
            <w:pPr>
              <w:widowControl w:val="0"/>
              <w:rPr>
                <w:sz w:val="20"/>
              </w:rPr>
            </w:pPr>
            <w:r>
              <w:rPr>
                <w:sz w:val="20"/>
              </w:rPr>
              <w:lastRenderedPageBreak/>
              <w:t>DOE, USA</w:t>
            </w:r>
          </w:p>
        </w:tc>
        <w:tc>
          <w:tcPr>
            <w:tcW w:w="4080" w:type="dxa"/>
            <w:gridSpan w:val="3"/>
            <w:shd w:val="clear" w:color="auto" w:fill="auto"/>
            <w:vAlign w:val="center"/>
          </w:tcPr>
          <w:p w14:paraId="15187291" w14:textId="77777777" w:rsidR="003A3BAC" w:rsidRDefault="003A3BAC" w:rsidP="00CE5977">
            <w:pPr>
              <w:widowControl w:val="0"/>
              <w:jc w:val="center"/>
              <w:rPr>
                <w:sz w:val="20"/>
              </w:rPr>
            </w:pPr>
            <w:r>
              <w:rPr>
                <w:sz w:val="20"/>
              </w:rPr>
              <w:t>N/A</w:t>
            </w:r>
          </w:p>
        </w:tc>
        <w:tc>
          <w:tcPr>
            <w:tcW w:w="1290" w:type="dxa"/>
            <w:shd w:val="clear" w:color="auto" w:fill="auto"/>
            <w:vAlign w:val="center"/>
          </w:tcPr>
          <w:p w14:paraId="65EFF1A0" w14:textId="77777777" w:rsidR="003A3BAC" w:rsidRDefault="003A3BAC" w:rsidP="00CE5977">
            <w:pPr>
              <w:rPr>
                <w:sz w:val="20"/>
              </w:rPr>
            </w:pPr>
            <w:r>
              <w:rPr>
                <w:sz w:val="20"/>
              </w:rPr>
              <w:t>E3SM-1-0 (3)</w:t>
            </w:r>
          </w:p>
        </w:tc>
        <w:tc>
          <w:tcPr>
            <w:tcW w:w="1455" w:type="dxa"/>
            <w:shd w:val="clear" w:color="auto" w:fill="auto"/>
            <w:vAlign w:val="center"/>
          </w:tcPr>
          <w:p w14:paraId="411575DF" w14:textId="77777777" w:rsidR="003A3BAC" w:rsidRDefault="003A3BAC" w:rsidP="00CE5977">
            <w:pPr>
              <w:rPr>
                <w:sz w:val="20"/>
              </w:rPr>
            </w:pPr>
            <w:r>
              <w:rPr>
                <w:sz w:val="20"/>
              </w:rPr>
              <w:t>1.0 x 1.0</w:t>
            </w:r>
          </w:p>
        </w:tc>
        <w:tc>
          <w:tcPr>
            <w:tcW w:w="1425" w:type="dxa"/>
            <w:shd w:val="clear" w:color="auto" w:fill="auto"/>
            <w:vAlign w:val="center"/>
          </w:tcPr>
          <w:p w14:paraId="6F57B151" w14:textId="77777777" w:rsidR="003A3BAC" w:rsidRDefault="003A3BAC" w:rsidP="00CE5977">
            <w:pPr>
              <w:rPr>
                <w:sz w:val="20"/>
              </w:rPr>
            </w:pPr>
            <w:r>
              <w:rPr>
                <w:sz w:val="20"/>
              </w:rPr>
              <w:t>Zhang and McFarlane (1995)</w:t>
            </w:r>
          </w:p>
        </w:tc>
      </w:tr>
      <w:tr w:rsidR="003A3BAC" w14:paraId="361085DC" w14:textId="77777777" w:rsidTr="00CE5977">
        <w:trPr>
          <w:trHeight w:val="119"/>
        </w:trPr>
        <w:tc>
          <w:tcPr>
            <w:tcW w:w="1142" w:type="dxa"/>
            <w:vMerge w:val="restart"/>
            <w:shd w:val="clear" w:color="auto" w:fill="auto"/>
            <w:vAlign w:val="center"/>
          </w:tcPr>
          <w:p w14:paraId="671980FE" w14:textId="77777777" w:rsidR="003A3BAC" w:rsidRDefault="003A3BAC" w:rsidP="00CE5977">
            <w:pPr>
              <w:rPr>
                <w:sz w:val="20"/>
              </w:rPr>
            </w:pPr>
            <w:r>
              <w:rPr>
                <w:sz w:val="20"/>
              </w:rPr>
              <w:t>EC-Earth-Consortium, European Community</w:t>
            </w:r>
          </w:p>
        </w:tc>
        <w:tc>
          <w:tcPr>
            <w:tcW w:w="1380" w:type="dxa"/>
            <w:vMerge w:val="restart"/>
            <w:shd w:val="clear" w:color="auto" w:fill="auto"/>
            <w:vAlign w:val="center"/>
          </w:tcPr>
          <w:p w14:paraId="5876914C" w14:textId="77777777" w:rsidR="003A3BAC" w:rsidRDefault="003A3BAC" w:rsidP="00CE5977">
            <w:pPr>
              <w:rPr>
                <w:sz w:val="20"/>
              </w:rPr>
            </w:pPr>
            <w:r>
              <w:rPr>
                <w:sz w:val="20"/>
              </w:rPr>
              <w:t>EC-Earth (1)</w:t>
            </w:r>
          </w:p>
        </w:tc>
        <w:tc>
          <w:tcPr>
            <w:tcW w:w="1335" w:type="dxa"/>
            <w:vMerge w:val="restart"/>
            <w:shd w:val="clear" w:color="auto" w:fill="auto"/>
            <w:vAlign w:val="center"/>
          </w:tcPr>
          <w:p w14:paraId="57B10892" w14:textId="77777777" w:rsidR="003A3BAC" w:rsidRDefault="003A3BAC" w:rsidP="00CE5977">
            <w:pPr>
              <w:rPr>
                <w:sz w:val="20"/>
              </w:rPr>
            </w:pPr>
            <w:r>
              <w:rPr>
                <w:sz w:val="20"/>
              </w:rPr>
              <w:t>1.125 x 1.125</w:t>
            </w:r>
          </w:p>
        </w:tc>
        <w:tc>
          <w:tcPr>
            <w:tcW w:w="1365" w:type="dxa"/>
            <w:vMerge w:val="restart"/>
            <w:shd w:val="clear" w:color="auto" w:fill="auto"/>
            <w:vAlign w:val="center"/>
          </w:tcPr>
          <w:p w14:paraId="3DA29B76" w14:textId="77777777" w:rsidR="003A3BAC" w:rsidRDefault="003A3BAC" w:rsidP="00CE5977">
            <w:pPr>
              <w:rPr>
                <w:sz w:val="20"/>
              </w:rPr>
            </w:pPr>
            <w:proofErr w:type="spellStart"/>
            <w:r>
              <w:rPr>
                <w:sz w:val="20"/>
              </w:rPr>
              <w:t>Tiedtke</w:t>
            </w:r>
            <w:proofErr w:type="spellEnd"/>
            <w:r>
              <w:rPr>
                <w:sz w:val="20"/>
              </w:rPr>
              <w:t xml:space="preserve"> (1989)</w:t>
            </w:r>
          </w:p>
        </w:tc>
        <w:tc>
          <w:tcPr>
            <w:tcW w:w="1290" w:type="dxa"/>
            <w:shd w:val="clear" w:color="auto" w:fill="auto"/>
            <w:vAlign w:val="center"/>
          </w:tcPr>
          <w:p w14:paraId="2232D037" w14:textId="77777777" w:rsidR="003A3BAC" w:rsidRDefault="003A3BAC" w:rsidP="00CE5977">
            <w:pPr>
              <w:rPr>
                <w:sz w:val="20"/>
              </w:rPr>
            </w:pPr>
            <w:r>
              <w:rPr>
                <w:sz w:val="20"/>
              </w:rPr>
              <w:t>EC-Earth3 (6)</w:t>
            </w:r>
          </w:p>
        </w:tc>
        <w:tc>
          <w:tcPr>
            <w:tcW w:w="1455" w:type="dxa"/>
            <w:shd w:val="clear" w:color="auto" w:fill="auto"/>
            <w:vAlign w:val="center"/>
          </w:tcPr>
          <w:p w14:paraId="126A995D" w14:textId="77777777" w:rsidR="003A3BAC" w:rsidRDefault="003A3BAC" w:rsidP="00CE5977">
            <w:pPr>
              <w:rPr>
                <w:sz w:val="20"/>
              </w:rPr>
            </w:pPr>
            <w:r>
              <w:rPr>
                <w:sz w:val="20"/>
              </w:rPr>
              <w:t>0.703 x 0.703</w:t>
            </w:r>
          </w:p>
        </w:tc>
        <w:tc>
          <w:tcPr>
            <w:tcW w:w="1425" w:type="dxa"/>
            <w:shd w:val="clear" w:color="auto" w:fill="auto"/>
            <w:vAlign w:val="center"/>
          </w:tcPr>
          <w:p w14:paraId="1E8A2DEC" w14:textId="77777777" w:rsidR="003A3BAC" w:rsidRDefault="003A3BAC" w:rsidP="00CE5977">
            <w:pPr>
              <w:rPr>
                <w:sz w:val="20"/>
              </w:rPr>
            </w:pPr>
            <w:proofErr w:type="spellStart"/>
            <w:r>
              <w:rPr>
                <w:sz w:val="20"/>
              </w:rPr>
              <w:t>Tiedtke</w:t>
            </w:r>
            <w:proofErr w:type="spellEnd"/>
            <w:r>
              <w:rPr>
                <w:sz w:val="20"/>
              </w:rPr>
              <w:t xml:space="preserve"> (1989)</w:t>
            </w:r>
          </w:p>
        </w:tc>
      </w:tr>
      <w:tr w:rsidR="003A3BAC" w14:paraId="5CA85BC8" w14:textId="77777777" w:rsidTr="00CE5977">
        <w:trPr>
          <w:trHeight w:val="117"/>
        </w:trPr>
        <w:tc>
          <w:tcPr>
            <w:tcW w:w="1142" w:type="dxa"/>
            <w:vMerge/>
            <w:shd w:val="clear" w:color="auto" w:fill="auto"/>
            <w:vAlign w:val="center"/>
          </w:tcPr>
          <w:p w14:paraId="32EC1B92" w14:textId="77777777" w:rsidR="003A3BAC" w:rsidRDefault="003A3BAC" w:rsidP="00CE5977">
            <w:pPr>
              <w:widowControl w:val="0"/>
              <w:rPr>
                <w:rFonts w:ascii="Open Sans" w:eastAsia="Open Sans" w:hAnsi="Open Sans" w:cs="Open Sans"/>
                <w:sz w:val="21"/>
                <w:szCs w:val="21"/>
              </w:rPr>
            </w:pPr>
          </w:p>
        </w:tc>
        <w:tc>
          <w:tcPr>
            <w:tcW w:w="1380" w:type="dxa"/>
            <w:vMerge/>
            <w:shd w:val="clear" w:color="auto" w:fill="auto"/>
            <w:vAlign w:val="center"/>
          </w:tcPr>
          <w:p w14:paraId="26EA70EE" w14:textId="77777777" w:rsidR="003A3BAC" w:rsidRDefault="003A3BAC" w:rsidP="00CE5977">
            <w:pPr>
              <w:widowControl w:val="0"/>
              <w:rPr>
                <w:rFonts w:ascii="Open Sans" w:eastAsia="Open Sans" w:hAnsi="Open Sans" w:cs="Open Sans"/>
                <w:sz w:val="21"/>
                <w:szCs w:val="21"/>
              </w:rPr>
            </w:pPr>
          </w:p>
        </w:tc>
        <w:tc>
          <w:tcPr>
            <w:tcW w:w="1335" w:type="dxa"/>
            <w:vMerge/>
            <w:shd w:val="clear" w:color="auto" w:fill="auto"/>
            <w:vAlign w:val="center"/>
          </w:tcPr>
          <w:p w14:paraId="0AFB197B" w14:textId="77777777" w:rsidR="003A3BAC" w:rsidRDefault="003A3BAC" w:rsidP="00CE5977">
            <w:pPr>
              <w:widowControl w:val="0"/>
              <w:rPr>
                <w:rFonts w:ascii="Open Sans" w:eastAsia="Open Sans" w:hAnsi="Open Sans" w:cs="Open Sans"/>
                <w:sz w:val="21"/>
                <w:szCs w:val="21"/>
              </w:rPr>
            </w:pPr>
          </w:p>
        </w:tc>
        <w:tc>
          <w:tcPr>
            <w:tcW w:w="1365" w:type="dxa"/>
            <w:vMerge/>
            <w:shd w:val="clear" w:color="auto" w:fill="auto"/>
            <w:vAlign w:val="center"/>
          </w:tcPr>
          <w:p w14:paraId="5E0D2DF1" w14:textId="77777777" w:rsidR="003A3BAC" w:rsidRDefault="003A3BAC" w:rsidP="00CE5977">
            <w:pPr>
              <w:widowControl w:val="0"/>
              <w:rPr>
                <w:rFonts w:ascii="Open Sans" w:eastAsia="Open Sans" w:hAnsi="Open Sans" w:cs="Open Sans"/>
                <w:sz w:val="21"/>
                <w:szCs w:val="21"/>
              </w:rPr>
            </w:pPr>
          </w:p>
        </w:tc>
        <w:tc>
          <w:tcPr>
            <w:tcW w:w="1290" w:type="dxa"/>
            <w:shd w:val="clear" w:color="auto" w:fill="auto"/>
            <w:vAlign w:val="center"/>
          </w:tcPr>
          <w:p w14:paraId="3AA86179" w14:textId="77777777" w:rsidR="003A3BAC" w:rsidRDefault="003A3BAC" w:rsidP="00CE5977">
            <w:pPr>
              <w:rPr>
                <w:sz w:val="20"/>
              </w:rPr>
            </w:pPr>
            <w:r>
              <w:rPr>
                <w:sz w:val="20"/>
              </w:rPr>
              <w:t>EC-Earth3-AerChem (1)</w:t>
            </w:r>
          </w:p>
        </w:tc>
        <w:tc>
          <w:tcPr>
            <w:tcW w:w="1455" w:type="dxa"/>
            <w:shd w:val="clear" w:color="auto" w:fill="auto"/>
            <w:vAlign w:val="center"/>
          </w:tcPr>
          <w:p w14:paraId="68B04083" w14:textId="77777777" w:rsidR="003A3BAC" w:rsidRDefault="003A3BAC" w:rsidP="00CE5977">
            <w:pPr>
              <w:rPr>
                <w:sz w:val="20"/>
              </w:rPr>
            </w:pPr>
            <w:r>
              <w:rPr>
                <w:sz w:val="20"/>
              </w:rPr>
              <w:t>0.703 x 0.703</w:t>
            </w:r>
          </w:p>
        </w:tc>
        <w:tc>
          <w:tcPr>
            <w:tcW w:w="1425" w:type="dxa"/>
            <w:shd w:val="clear" w:color="auto" w:fill="auto"/>
            <w:vAlign w:val="center"/>
          </w:tcPr>
          <w:p w14:paraId="4CA7CE76" w14:textId="77777777" w:rsidR="003A3BAC" w:rsidRDefault="003A3BAC" w:rsidP="00CE5977">
            <w:pPr>
              <w:rPr>
                <w:sz w:val="20"/>
              </w:rPr>
            </w:pPr>
            <w:proofErr w:type="spellStart"/>
            <w:r>
              <w:rPr>
                <w:sz w:val="20"/>
              </w:rPr>
              <w:t>Tiedtke</w:t>
            </w:r>
            <w:proofErr w:type="spellEnd"/>
            <w:r>
              <w:rPr>
                <w:sz w:val="20"/>
              </w:rPr>
              <w:t xml:space="preserve"> (1989)</w:t>
            </w:r>
          </w:p>
        </w:tc>
      </w:tr>
      <w:tr w:rsidR="003A3BAC" w14:paraId="659D0A24" w14:textId="77777777" w:rsidTr="00CE5977">
        <w:trPr>
          <w:trHeight w:val="117"/>
        </w:trPr>
        <w:tc>
          <w:tcPr>
            <w:tcW w:w="1142" w:type="dxa"/>
            <w:vMerge/>
            <w:shd w:val="clear" w:color="auto" w:fill="auto"/>
            <w:vAlign w:val="center"/>
          </w:tcPr>
          <w:p w14:paraId="41D5FC78" w14:textId="77777777" w:rsidR="003A3BAC" w:rsidRDefault="003A3BAC" w:rsidP="00CE5977">
            <w:pPr>
              <w:widowControl w:val="0"/>
              <w:rPr>
                <w:rFonts w:ascii="Open Sans" w:eastAsia="Open Sans" w:hAnsi="Open Sans" w:cs="Open Sans"/>
                <w:sz w:val="21"/>
                <w:szCs w:val="21"/>
              </w:rPr>
            </w:pPr>
          </w:p>
        </w:tc>
        <w:tc>
          <w:tcPr>
            <w:tcW w:w="1380" w:type="dxa"/>
            <w:vMerge/>
            <w:shd w:val="clear" w:color="auto" w:fill="auto"/>
            <w:vAlign w:val="center"/>
          </w:tcPr>
          <w:p w14:paraId="49436840" w14:textId="77777777" w:rsidR="003A3BAC" w:rsidRDefault="003A3BAC" w:rsidP="00CE5977">
            <w:pPr>
              <w:widowControl w:val="0"/>
              <w:rPr>
                <w:rFonts w:ascii="Open Sans" w:eastAsia="Open Sans" w:hAnsi="Open Sans" w:cs="Open Sans"/>
                <w:sz w:val="21"/>
                <w:szCs w:val="21"/>
              </w:rPr>
            </w:pPr>
          </w:p>
        </w:tc>
        <w:tc>
          <w:tcPr>
            <w:tcW w:w="1335" w:type="dxa"/>
            <w:vMerge/>
            <w:shd w:val="clear" w:color="auto" w:fill="auto"/>
            <w:vAlign w:val="center"/>
          </w:tcPr>
          <w:p w14:paraId="3A03453A" w14:textId="77777777" w:rsidR="003A3BAC" w:rsidRDefault="003A3BAC" w:rsidP="00CE5977">
            <w:pPr>
              <w:widowControl w:val="0"/>
              <w:rPr>
                <w:rFonts w:ascii="Open Sans" w:eastAsia="Open Sans" w:hAnsi="Open Sans" w:cs="Open Sans"/>
                <w:sz w:val="21"/>
                <w:szCs w:val="21"/>
              </w:rPr>
            </w:pPr>
          </w:p>
        </w:tc>
        <w:tc>
          <w:tcPr>
            <w:tcW w:w="1365" w:type="dxa"/>
            <w:vMerge/>
            <w:shd w:val="clear" w:color="auto" w:fill="auto"/>
            <w:vAlign w:val="center"/>
          </w:tcPr>
          <w:p w14:paraId="2A83A414" w14:textId="77777777" w:rsidR="003A3BAC" w:rsidRDefault="003A3BAC" w:rsidP="00CE5977">
            <w:pPr>
              <w:widowControl w:val="0"/>
              <w:rPr>
                <w:rFonts w:ascii="Open Sans" w:eastAsia="Open Sans" w:hAnsi="Open Sans" w:cs="Open Sans"/>
                <w:sz w:val="21"/>
                <w:szCs w:val="21"/>
              </w:rPr>
            </w:pPr>
          </w:p>
        </w:tc>
        <w:tc>
          <w:tcPr>
            <w:tcW w:w="1290" w:type="dxa"/>
            <w:shd w:val="clear" w:color="auto" w:fill="auto"/>
            <w:vAlign w:val="center"/>
          </w:tcPr>
          <w:p w14:paraId="173A5D39" w14:textId="77777777" w:rsidR="003A3BAC" w:rsidRDefault="003A3BAC" w:rsidP="00CE5977">
            <w:pPr>
              <w:rPr>
                <w:sz w:val="20"/>
              </w:rPr>
            </w:pPr>
            <w:r>
              <w:rPr>
                <w:sz w:val="20"/>
              </w:rPr>
              <w:t>EC-Earth3-CC (5)</w:t>
            </w:r>
          </w:p>
        </w:tc>
        <w:tc>
          <w:tcPr>
            <w:tcW w:w="1455" w:type="dxa"/>
            <w:shd w:val="clear" w:color="auto" w:fill="auto"/>
            <w:vAlign w:val="center"/>
          </w:tcPr>
          <w:p w14:paraId="351711E6" w14:textId="77777777" w:rsidR="003A3BAC" w:rsidRDefault="003A3BAC" w:rsidP="00CE5977">
            <w:pPr>
              <w:rPr>
                <w:sz w:val="20"/>
              </w:rPr>
            </w:pPr>
            <w:r>
              <w:rPr>
                <w:sz w:val="20"/>
              </w:rPr>
              <w:t>0.703 x 0.703</w:t>
            </w:r>
          </w:p>
        </w:tc>
        <w:tc>
          <w:tcPr>
            <w:tcW w:w="1425" w:type="dxa"/>
            <w:shd w:val="clear" w:color="auto" w:fill="auto"/>
            <w:vAlign w:val="center"/>
          </w:tcPr>
          <w:p w14:paraId="51167540" w14:textId="77777777" w:rsidR="003A3BAC" w:rsidRDefault="003A3BAC" w:rsidP="00CE5977">
            <w:pPr>
              <w:rPr>
                <w:sz w:val="20"/>
              </w:rPr>
            </w:pPr>
            <w:proofErr w:type="spellStart"/>
            <w:r>
              <w:rPr>
                <w:sz w:val="20"/>
              </w:rPr>
              <w:t>Tiedtke</w:t>
            </w:r>
            <w:proofErr w:type="spellEnd"/>
            <w:r>
              <w:rPr>
                <w:sz w:val="20"/>
              </w:rPr>
              <w:t xml:space="preserve"> (1989)</w:t>
            </w:r>
          </w:p>
        </w:tc>
      </w:tr>
      <w:tr w:rsidR="003A3BAC" w14:paraId="43355E35" w14:textId="77777777" w:rsidTr="00CE5977">
        <w:trPr>
          <w:trHeight w:val="117"/>
        </w:trPr>
        <w:tc>
          <w:tcPr>
            <w:tcW w:w="1142" w:type="dxa"/>
            <w:vMerge/>
            <w:shd w:val="clear" w:color="auto" w:fill="auto"/>
            <w:vAlign w:val="center"/>
          </w:tcPr>
          <w:p w14:paraId="549AE483" w14:textId="77777777" w:rsidR="003A3BAC" w:rsidRDefault="003A3BAC" w:rsidP="00CE5977">
            <w:pPr>
              <w:widowControl w:val="0"/>
              <w:rPr>
                <w:rFonts w:ascii="Open Sans" w:eastAsia="Open Sans" w:hAnsi="Open Sans" w:cs="Open Sans"/>
                <w:sz w:val="21"/>
                <w:szCs w:val="21"/>
              </w:rPr>
            </w:pPr>
          </w:p>
        </w:tc>
        <w:tc>
          <w:tcPr>
            <w:tcW w:w="1380" w:type="dxa"/>
            <w:vMerge/>
            <w:shd w:val="clear" w:color="auto" w:fill="auto"/>
            <w:vAlign w:val="center"/>
          </w:tcPr>
          <w:p w14:paraId="553D62D6" w14:textId="77777777" w:rsidR="003A3BAC" w:rsidRDefault="003A3BAC" w:rsidP="00CE5977">
            <w:pPr>
              <w:widowControl w:val="0"/>
              <w:rPr>
                <w:rFonts w:ascii="Open Sans" w:eastAsia="Open Sans" w:hAnsi="Open Sans" w:cs="Open Sans"/>
                <w:sz w:val="21"/>
                <w:szCs w:val="21"/>
              </w:rPr>
            </w:pPr>
          </w:p>
        </w:tc>
        <w:tc>
          <w:tcPr>
            <w:tcW w:w="1335" w:type="dxa"/>
            <w:vMerge/>
            <w:shd w:val="clear" w:color="auto" w:fill="auto"/>
            <w:vAlign w:val="center"/>
          </w:tcPr>
          <w:p w14:paraId="2F057F24" w14:textId="77777777" w:rsidR="003A3BAC" w:rsidRDefault="003A3BAC" w:rsidP="00CE5977">
            <w:pPr>
              <w:widowControl w:val="0"/>
              <w:rPr>
                <w:rFonts w:ascii="Open Sans" w:eastAsia="Open Sans" w:hAnsi="Open Sans" w:cs="Open Sans"/>
                <w:sz w:val="21"/>
                <w:szCs w:val="21"/>
              </w:rPr>
            </w:pPr>
          </w:p>
        </w:tc>
        <w:tc>
          <w:tcPr>
            <w:tcW w:w="1365" w:type="dxa"/>
            <w:vMerge/>
            <w:shd w:val="clear" w:color="auto" w:fill="auto"/>
            <w:vAlign w:val="center"/>
          </w:tcPr>
          <w:p w14:paraId="00EB41ED" w14:textId="77777777" w:rsidR="003A3BAC" w:rsidRDefault="003A3BAC" w:rsidP="00CE5977">
            <w:pPr>
              <w:widowControl w:val="0"/>
              <w:rPr>
                <w:rFonts w:ascii="Open Sans" w:eastAsia="Open Sans" w:hAnsi="Open Sans" w:cs="Open Sans"/>
                <w:sz w:val="21"/>
                <w:szCs w:val="21"/>
              </w:rPr>
            </w:pPr>
          </w:p>
        </w:tc>
        <w:tc>
          <w:tcPr>
            <w:tcW w:w="1290" w:type="dxa"/>
            <w:shd w:val="clear" w:color="auto" w:fill="auto"/>
            <w:vAlign w:val="center"/>
          </w:tcPr>
          <w:p w14:paraId="5C4CDD44" w14:textId="77777777" w:rsidR="003A3BAC" w:rsidRDefault="003A3BAC" w:rsidP="00CE5977">
            <w:pPr>
              <w:rPr>
                <w:sz w:val="20"/>
              </w:rPr>
            </w:pPr>
            <w:r>
              <w:rPr>
                <w:sz w:val="20"/>
              </w:rPr>
              <w:t>EC-Earth3-Veg (2)</w:t>
            </w:r>
          </w:p>
        </w:tc>
        <w:tc>
          <w:tcPr>
            <w:tcW w:w="1455" w:type="dxa"/>
            <w:shd w:val="clear" w:color="auto" w:fill="auto"/>
            <w:vAlign w:val="center"/>
          </w:tcPr>
          <w:p w14:paraId="0BD14E14" w14:textId="77777777" w:rsidR="003A3BAC" w:rsidRDefault="003A3BAC" w:rsidP="00CE5977">
            <w:pPr>
              <w:rPr>
                <w:sz w:val="20"/>
              </w:rPr>
            </w:pPr>
            <w:r>
              <w:rPr>
                <w:sz w:val="20"/>
              </w:rPr>
              <w:t>0.703 x 0.703</w:t>
            </w:r>
          </w:p>
        </w:tc>
        <w:tc>
          <w:tcPr>
            <w:tcW w:w="1425" w:type="dxa"/>
            <w:shd w:val="clear" w:color="auto" w:fill="auto"/>
            <w:vAlign w:val="center"/>
          </w:tcPr>
          <w:p w14:paraId="77AD0212" w14:textId="77777777" w:rsidR="003A3BAC" w:rsidRDefault="003A3BAC" w:rsidP="00CE5977">
            <w:pPr>
              <w:rPr>
                <w:sz w:val="20"/>
              </w:rPr>
            </w:pPr>
            <w:proofErr w:type="spellStart"/>
            <w:r>
              <w:rPr>
                <w:sz w:val="20"/>
              </w:rPr>
              <w:t>Tiedtke</w:t>
            </w:r>
            <w:proofErr w:type="spellEnd"/>
            <w:r>
              <w:rPr>
                <w:sz w:val="20"/>
              </w:rPr>
              <w:t xml:space="preserve"> (1989)</w:t>
            </w:r>
          </w:p>
        </w:tc>
      </w:tr>
      <w:tr w:rsidR="003A3BAC" w14:paraId="6B1C000F" w14:textId="77777777" w:rsidTr="00CE5977">
        <w:trPr>
          <w:trHeight w:val="117"/>
        </w:trPr>
        <w:tc>
          <w:tcPr>
            <w:tcW w:w="1142" w:type="dxa"/>
            <w:vMerge/>
            <w:shd w:val="clear" w:color="auto" w:fill="auto"/>
            <w:vAlign w:val="center"/>
          </w:tcPr>
          <w:p w14:paraId="716BDFDB" w14:textId="77777777" w:rsidR="003A3BAC" w:rsidRDefault="003A3BAC" w:rsidP="00CE5977">
            <w:pPr>
              <w:widowControl w:val="0"/>
              <w:rPr>
                <w:rFonts w:ascii="Open Sans" w:eastAsia="Open Sans" w:hAnsi="Open Sans" w:cs="Open Sans"/>
                <w:sz w:val="21"/>
                <w:szCs w:val="21"/>
              </w:rPr>
            </w:pPr>
          </w:p>
        </w:tc>
        <w:tc>
          <w:tcPr>
            <w:tcW w:w="1380" w:type="dxa"/>
            <w:vMerge/>
            <w:shd w:val="clear" w:color="auto" w:fill="auto"/>
            <w:vAlign w:val="center"/>
          </w:tcPr>
          <w:p w14:paraId="5277D522" w14:textId="77777777" w:rsidR="003A3BAC" w:rsidRDefault="003A3BAC" w:rsidP="00CE5977">
            <w:pPr>
              <w:widowControl w:val="0"/>
              <w:rPr>
                <w:rFonts w:ascii="Open Sans" w:eastAsia="Open Sans" w:hAnsi="Open Sans" w:cs="Open Sans"/>
                <w:sz w:val="21"/>
                <w:szCs w:val="21"/>
              </w:rPr>
            </w:pPr>
          </w:p>
        </w:tc>
        <w:tc>
          <w:tcPr>
            <w:tcW w:w="1335" w:type="dxa"/>
            <w:vMerge/>
            <w:shd w:val="clear" w:color="auto" w:fill="auto"/>
            <w:vAlign w:val="center"/>
          </w:tcPr>
          <w:p w14:paraId="5A386DDD" w14:textId="77777777" w:rsidR="003A3BAC" w:rsidRDefault="003A3BAC" w:rsidP="00CE5977">
            <w:pPr>
              <w:widowControl w:val="0"/>
              <w:rPr>
                <w:rFonts w:ascii="Open Sans" w:eastAsia="Open Sans" w:hAnsi="Open Sans" w:cs="Open Sans"/>
                <w:sz w:val="21"/>
                <w:szCs w:val="21"/>
              </w:rPr>
            </w:pPr>
          </w:p>
        </w:tc>
        <w:tc>
          <w:tcPr>
            <w:tcW w:w="1365" w:type="dxa"/>
            <w:vMerge/>
            <w:shd w:val="clear" w:color="auto" w:fill="auto"/>
            <w:vAlign w:val="center"/>
          </w:tcPr>
          <w:p w14:paraId="41DBA26F" w14:textId="77777777" w:rsidR="003A3BAC" w:rsidRDefault="003A3BAC" w:rsidP="00CE5977">
            <w:pPr>
              <w:widowControl w:val="0"/>
              <w:rPr>
                <w:rFonts w:ascii="Open Sans" w:eastAsia="Open Sans" w:hAnsi="Open Sans" w:cs="Open Sans"/>
                <w:sz w:val="21"/>
                <w:szCs w:val="21"/>
              </w:rPr>
            </w:pPr>
          </w:p>
        </w:tc>
        <w:tc>
          <w:tcPr>
            <w:tcW w:w="1290" w:type="dxa"/>
            <w:shd w:val="clear" w:color="auto" w:fill="auto"/>
            <w:vAlign w:val="center"/>
          </w:tcPr>
          <w:p w14:paraId="21F34C6D" w14:textId="77777777" w:rsidR="003A3BAC" w:rsidRDefault="003A3BAC" w:rsidP="00CE5977">
            <w:pPr>
              <w:rPr>
                <w:sz w:val="20"/>
              </w:rPr>
            </w:pPr>
            <w:r>
              <w:rPr>
                <w:sz w:val="20"/>
              </w:rPr>
              <w:t>EC-Earth3-Veg-LR (1)</w:t>
            </w:r>
          </w:p>
        </w:tc>
        <w:tc>
          <w:tcPr>
            <w:tcW w:w="1455" w:type="dxa"/>
            <w:shd w:val="clear" w:color="auto" w:fill="auto"/>
            <w:vAlign w:val="center"/>
          </w:tcPr>
          <w:p w14:paraId="0DC7ABBF" w14:textId="77777777" w:rsidR="003A3BAC" w:rsidRDefault="003A3BAC" w:rsidP="00CE5977">
            <w:pPr>
              <w:rPr>
                <w:sz w:val="20"/>
              </w:rPr>
            </w:pPr>
            <w:r>
              <w:rPr>
                <w:sz w:val="20"/>
              </w:rPr>
              <w:t>1.125 x 1.125</w:t>
            </w:r>
          </w:p>
        </w:tc>
        <w:tc>
          <w:tcPr>
            <w:tcW w:w="1425" w:type="dxa"/>
            <w:shd w:val="clear" w:color="auto" w:fill="auto"/>
            <w:vAlign w:val="center"/>
          </w:tcPr>
          <w:p w14:paraId="40147011" w14:textId="77777777" w:rsidR="003A3BAC" w:rsidRDefault="003A3BAC" w:rsidP="00CE5977">
            <w:pPr>
              <w:rPr>
                <w:sz w:val="20"/>
              </w:rPr>
            </w:pPr>
            <w:proofErr w:type="spellStart"/>
            <w:r>
              <w:rPr>
                <w:sz w:val="20"/>
              </w:rPr>
              <w:t>Tiedtke</w:t>
            </w:r>
            <w:proofErr w:type="spellEnd"/>
            <w:r>
              <w:rPr>
                <w:sz w:val="20"/>
              </w:rPr>
              <w:t xml:space="preserve"> (1989)</w:t>
            </w:r>
          </w:p>
        </w:tc>
      </w:tr>
      <w:tr w:rsidR="003A3BAC" w14:paraId="3B6C389F" w14:textId="77777777" w:rsidTr="00CE5977">
        <w:trPr>
          <w:trHeight w:val="200"/>
        </w:trPr>
        <w:tc>
          <w:tcPr>
            <w:tcW w:w="1142" w:type="dxa"/>
            <w:vMerge w:val="restart"/>
            <w:shd w:val="clear" w:color="auto" w:fill="auto"/>
            <w:vAlign w:val="center"/>
          </w:tcPr>
          <w:p w14:paraId="2C3B2F05" w14:textId="77777777" w:rsidR="003A3BAC" w:rsidRDefault="003A3BAC" w:rsidP="00CE5977">
            <w:pPr>
              <w:rPr>
                <w:sz w:val="20"/>
              </w:rPr>
            </w:pPr>
            <w:r>
              <w:rPr>
                <w:sz w:val="20"/>
              </w:rPr>
              <w:t>IAP-CAS/THU, China</w:t>
            </w:r>
          </w:p>
        </w:tc>
        <w:tc>
          <w:tcPr>
            <w:tcW w:w="1380" w:type="dxa"/>
            <w:shd w:val="clear" w:color="auto" w:fill="auto"/>
            <w:vAlign w:val="center"/>
          </w:tcPr>
          <w:p w14:paraId="7587981F" w14:textId="77777777" w:rsidR="003A3BAC" w:rsidRDefault="003A3BAC" w:rsidP="00CE5977">
            <w:pPr>
              <w:rPr>
                <w:sz w:val="20"/>
              </w:rPr>
            </w:pPr>
            <w:r>
              <w:rPr>
                <w:sz w:val="20"/>
              </w:rPr>
              <w:t>FGOALS-g2 (1)</w:t>
            </w:r>
          </w:p>
        </w:tc>
        <w:tc>
          <w:tcPr>
            <w:tcW w:w="1335" w:type="dxa"/>
            <w:shd w:val="clear" w:color="auto" w:fill="auto"/>
            <w:vAlign w:val="center"/>
          </w:tcPr>
          <w:p w14:paraId="6DE3DE23" w14:textId="77777777" w:rsidR="003A3BAC" w:rsidRDefault="003A3BAC" w:rsidP="00CE5977">
            <w:pPr>
              <w:rPr>
                <w:sz w:val="20"/>
              </w:rPr>
            </w:pPr>
            <w:r>
              <w:rPr>
                <w:sz w:val="20"/>
              </w:rPr>
              <w:t>2.812 x 3.0</w:t>
            </w:r>
          </w:p>
        </w:tc>
        <w:tc>
          <w:tcPr>
            <w:tcW w:w="1365" w:type="dxa"/>
            <w:shd w:val="clear" w:color="auto" w:fill="auto"/>
            <w:vAlign w:val="center"/>
          </w:tcPr>
          <w:p w14:paraId="59CDCEBD" w14:textId="77777777" w:rsidR="003A3BAC" w:rsidRDefault="003A3BAC" w:rsidP="00CE5977">
            <w:pPr>
              <w:rPr>
                <w:sz w:val="20"/>
              </w:rPr>
            </w:pPr>
            <w:r>
              <w:rPr>
                <w:sz w:val="20"/>
              </w:rPr>
              <w:t>Zhang and McFarlane (1995)</w:t>
            </w:r>
          </w:p>
        </w:tc>
        <w:tc>
          <w:tcPr>
            <w:tcW w:w="4170" w:type="dxa"/>
            <w:gridSpan w:val="3"/>
            <w:vMerge w:val="restart"/>
            <w:shd w:val="clear" w:color="auto" w:fill="auto"/>
            <w:vAlign w:val="center"/>
          </w:tcPr>
          <w:p w14:paraId="47810366" w14:textId="77777777" w:rsidR="003A3BAC" w:rsidRDefault="003A3BAC" w:rsidP="00CE5977">
            <w:pPr>
              <w:jc w:val="center"/>
              <w:rPr>
                <w:sz w:val="20"/>
              </w:rPr>
            </w:pPr>
            <w:r>
              <w:rPr>
                <w:sz w:val="20"/>
              </w:rPr>
              <w:t>N/A</w:t>
            </w:r>
          </w:p>
        </w:tc>
      </w:tr>
      <w:tr w:rsidR="003A3BAC" w14:paraId="4C06FCFC" w14:textId="77777777" w:rsidTr="00CE5977">
        <w:trPr>
          <w:trHeight w:val="200"/>
        </w:trPr>
        <w:tc>
          <w:tcPr>
            <w:tcW w:w="1142" w:type="dxa"/>
            <w:vMerge/>
            <w:shd w:val="clear" w:color="auto" w:fill="auto"/>
            <w:vAlign w:val="center"/>
          </w:tcPr>
          <w:p w14:paraId="41C4FA10" w14:textId="77777777" w:rsidR="003A3BAC" w:rsidRDefault="003A3BAC" w:rsidP="00CE5977">
            <w:pPr>
              <w:rPr>
                <w:sz w:val="20"/>
              </w:rPr>
            </w:pPr>
          </w:p>
        </w:tc>
        <w:tc>
          <w:tcPr>
            <w:tcW w:w="1380" w:type="dxa"/>
            <w:shd w:val="clear" w:color="auto" w:fill="auto"/>
            <w:vAlign w:val="center"/>
          </w:tcPr>
          <w:p w14:paraId="3CBA0A89" w14:textId="77777777" w:rsidR="003A3BAC" w:rsidRDefault="003A3BAC" w:rsidP="00CE5977">
            <w:pPr>
              <w:rPr>
                <w:sz w:val="20"/>
              </w:rPr>
            </w:pPr>
            <w:r>
              <w:rPr>
                <w:sz w:val="20"/>
              </w:rPr>
              <w:t>FGOALS-s2 (1)</w:t>
            </w:r>
          </w:p>
        </w:tc>
        <w:tc>
          <w:tcPr>
            <w:tcW w:w="1335" w:type="dxa"/>
            <w:shd w:val="clear" w:color="auto" w:fill="auto"/>
            <w:vAlign w:val="center"/>
          </w:tcPr>
          <w:p w14:paraId="4832F1A0" w14:textId="77777777" w:rsidR="003A3BAC" w:rsidRDefault="003A3BAC" w:rsidP="00CE5977">
            <w:pPr>
              <w:rPr>
                <w:sz w:val="20"/>
              </w:rPr>
            </w:pPr>
            <w:r>
              <w:rPr>
                <w:sz w:val="20"/>
              </w:rPr>
              <w:t>2.812 x 1.667</w:t>
            </w:r>
          </w:p>
        </w:tc>
        <w:tc>
          <w:tcPr>
            <w:tcW w:w="1365" w:type="dxa"/>
            <w:shd w:val="clear" w:color="auto" w:fill="auto"/>
            <w:vAlign w:val="center"/>
          </w:tcPr>
          <w:p w14:paraId="656C6861" w14:textId="77777777" w:rsidR="003A3BAC" w:rsidRDefault="003A3BAC" w:rsidP="00CE5977">
            <w:pPr>
              <w:rPr>
                <w:sz w:val="20"/>
              </w:rPr>
            </w:pPr>
            <w:proofErr w:type="spellStart"/>
            <w:r>
              <w:rPr>
                <w:sz w:val="20"/>
              </w:rPr>
              <w:t>Tiedtke</w:t>
            </w:r>
            <w:proofErr w:type="spellEnd"/>
            <w:r>
              <w:rPr>
                <w:sz w:val="20"/>
              </w:rPr>
              <w:t xml:space="preserve"> (1989)</w:t>
            </w:r>
          </w:p>
        </w:tc>
        <w:tc>
          <w:tcPr>
            <w:tcW w:w="4170" w:type="dxa"/>
            <w:gridSpan w:val="3"/>
            <w:vMerge/>
            <w:shd w:val="clear" w:color="auto" w:fill="auto"/>
            <w:vAlign w:val="center"/>
          </w:tcPr>
          <w:p w14:paraId="0AED489A" w14:textId="77777777" w:rsidR="003A3BAC" w:rsidRDefault="003A3BAC" w:rsidP="00CE5977">
            <w:pPr>
              <w:rPr>
                <w:sz w:val="20"/>
              </w:rPr>
            </w:pPr>
          </w:p>
        </w:tc>
      </w:tr>
      <w:tr w:rsidR="003A3BAC" w14:paraId="10EB5AA6" w14:textId="77777777" w:rsidTr="00CE5977">
        <w:trPr>
          <w:trHeight w:val="200"/>
        </w:trPr>
        <w:tc>
          <w:tcPr>
            <w:tcW w:w="1142" w:type="dxa"/>
            <w:vMerge w:val="restart"/>
            <w:shd w:val="clear" w:color="auto" w:fill="auto"/>
            <w:vAlign w:val="center"/>
          </w:tcPr>
          <w:p w14:paraId="43241C80" w14:textId="77777777" w:rsidR="003A3BAC" w:rsidRDefault="003A3BAC" w:rsidP="00CE5977">
            <w:pPr>
              <w:rPr>
                <w:sz w:val="20"/>
              </w:rPr>
            </w:pPr>
            <w:r>
              <w:rPr>
                <w:sz w:val="20"/>
              </w:rPr>
              <w:t>NOAA GFDL, USA</w:t>
            </w:r>
          </w:p>
        </w:tc>
        <w:tc>
          <w:tcPr>
            <w:tcW w:w="1380" w:type="dxa"/>
            <w:shd w:val="clear" w:color="auto" w:fill="auto"/>
            <w:vAlign w:val="center"/>
          </w:tcPr>
          <w:p w14:paraId="5B6622E1" w14:textId="77777777" w:rsidR="003A3BAC" w:rsidRDefault="003A3BAC" w:rsidP="00CE5977">
            <w:pPr>
              <w:rPr>
                <w:sz w:val="20"/>
              </w:rPr>
            </w:pPr>
            <w:r>
              <w:rPr>
                <w:sz w:val="20"/>
              </w:rPr>
              <w:t>GFDL-CM3 (5)</w:t>
            </w:r>
          </w:p>
        </w:tc>
        <w:tc>
          <w:tcPr>
            <w:tcW w:w="1335" w:type="dxa"/>
            <w:shd w:val="clear" w:color="auto" w:fill="auto"/>
            <w:vAlign w:val="center"/>
          </w:tcPr>
          <w:p w14:paraId="7854FD68" w14:textId="77777777" w:rsidR="003A3BAC" w:rsidRDefault="003A3BAC" w:rsidP="00CE5977">
            <w:pPr>
              <w:rPr>
                <w:sz w:val="20"/>
              </w:rPr>
            </w:pPr>
            <w:r>
              <w:rPr>
                <w:sz w:val="20"/>
              </w:rPr>
              <w:t>2.5 x 2.0</w:t>
            </w:r>
          </w:p>
        </w:tc>
        <w:tc>
          <w:tcPr>
            <w:tcW w:w="1365" w:type="dxa"/>
            <w:shd w:val="clear" w:color="auto" w:fill="auto"/>
            <w:vAlign w:val="center"/>
          </w:tcPr>
          <w:p w14:paraId="6F8A7FA8" w14:textId="77777777" w:rsidR="003A3BAC" w:rsidRDefault="003A3BAC" w:rsidP="00CE5977">
            <w:pPr>
              <w:rPr>
                <w:sz w:val="20"/>
              </w:rPr>
            </w:pPr>
            <w:r>
              <w:rPr>
                <w:sz w:val="20"/>
              </w:rPr>
              <w:t>Donner et al. (2001)</w:t>
            </w:r>
          </w:p>
        </w:tc>
        <w:tc>
          <w:tcPr>
            <w:tcW w:w="1290" w:type="dxa"/>
            <w:vMerge w:val="restart"/>
            <w:shd w:val="clear" w:color="auto" w:fill="auto"/>
            <w:vAlign w:val="center"/>
          </w:tcPr>
          <w:p w14:paraId="2F503A0E" w14:textId="77777777" w:rsidR="003A3BAC" w:rsidRDefault="003A3BAC" w:rsidP="00CE5977">
            <w:pPr>
              <w:rPr>
                <w:sz w:val="20"/>
              </w:rPr>
            </w:pPr>
            <w:r>
              <w:rPr>
                <w:sz w:val="20"/>
              </w:rPr>
              <w:t>GFDL-CM4 (1)</w:t>
            </w:r>
          </w:p>
        </w:tc>
        <w:tc>
          <w:tcPr>
            <w:tcW w:w="1455" w:type="dxa"/>
            <w:vMerge w:val="restart"/>
            <w:shd w:val="clear" w:color="auto" w:fill="auto"/>
            <w:vAlign w:val="center"/>
          </w:tcPr>
          <w:p w14:paraId="33D005D3" w14:textId="77777777" w:rsidR="003A3BAC" w:rsidRDefault="003A3BAC" w:rsidP="00CE5977">
            <w:pPr>
              <w:rPr>
                <w:sz w:val="20"/>
              </w:rPr>
            </w:pPr>
            <w:r>
              <w:rPr>
                <w:sz w:val="20"/>
              </w:rPr>
              <w:t>1.0 x 1.0</w:t>
            </w:r>
          </w:p>
        </w:tc>
        <w:tc>
          <w:tcPr>
            <w:tcW w:w="1425" w:type="dxa"/>
            <w:vMerge w:val="restart"/>
            <w:shd w:val="clear" w:color="auto" w:fill="auto"/>
            <w:vAlign w:val="center"/>
          </w:tcPr>
          <w:p w14:paraId="4E7C4838" w14:textId="77777777" w:rsidR="003A3BAC" w:rsidRDefault="003A3BAC" w:rsidP="00CE5977">
            <w:pPr>
              <w:rPr>
                <w:sz w:val="20"/>
              </w:rPr>
            </w:pPr>
            <w:r>
              <w:rPr>
                <w:sz w:val="20"/>
              </w:rPr>
              <w:t>Zhao et al. (2018)</w:t>
            </w:r>
          </w:p>
        </w:tc>
      </w:tr>
      <w:tr w:rsidR="003A3BAC" w14:paraId="3FC2731E" w14:textId="77777777" w:rsidTr="00CE5977">
        <w:trPr>
          <w:trHeight w:val="210"/>
        </w:trPr>
        <w:tc>
          <w:tcPr>
            <w:tcW w:w="1142" w:type="dxa"/>
            <w:vMerge/>
            <w:shd w:val="clear" w:color="auto" w:fill="auto"/>
            <w:vAlign w:val="center"/>
          </w:tcPr>
          <w:p w14:paraId="30013EAA" w14:textId="77777777" w:rsidR="003A3BAC" w:rsidRDefault="003A3BAC" w:rsidP="00CE5977">
            <w:pPr>
              <w:widowControl w:val="0"/>
              <w:rPr>
                <w:rFonts w:ascii="Open Sans" w:eastAsia="Open Sans" w:hAnsi="Open Sans" w:cs="Open Sans"/>
                <w:sz w:val="21"/>
                <w:szCs w:val="21"/>
              </w:rPr>
            </w:pPr>
          </w:p>
        </w:tc>
        <w:tc>
          <w:tcPr>
            <w:tcW w:w="1380" w:type="dxa"/>
            <w:shd w:val="clear" w:color="auto" w:fill="auto"/>
            <w:vAlign w:val="center"/>
          </w:tcPr>
          <w:p w14:paraId="3ACDC79D" w14:textId="77777777" w:rsidR="003A3BAC" w:rsidRDefault="003A3BAC" w:rsidP="00CE5977">
            <w:pPr>
              <w:rPr>
                <w:sz w:val="20"/>
              </w:rPr>
            </w:pPr>
            <w:r>
              <w:rPr>
                <w:sz w:val="20"/>
              </w:rPr>
              <w:t>GFDL-HIRAM-C180 (2)</w:t>
            </w:r>
          </w:p>
        </w:tc>
        <w:tc>
          <w:tcPr>
            <w:tcW w:w="1335" w:type="dxa"/>
            <w:shd w:val="clear" w:color="auto" w:fill="auto"/>
            <w:vAlign w:val="center"/>
          </w:tcPr>
          <w:p w14:paraId="036FB34C" w14:textId="77777777" w:rsidR="003A3BAC" w:rsidRDefault="003A3BAC" w:rsidP="00CE5977">
            <w:pPr>
              <w:rPr>
                <w:sz w:val="20"/>
              </w:rPr>
            </w:pPr>
            <w:r>
              <w:rPr>
                <w:sz w:val="20"/>
              </w:rPr>
              <w:t>0.625 x 0.5</w:t>
            </w:r>
          </w:p>
        </w:tc>
        <w:tc>
          <w:tcPr>
            <w:tcW w:w="1365" w:type="dxa"/>
            <w:shd w:val="clear" w:color="auto" w:fill="auto"/>
            <w:vAlign w:val="center"/>
          </w:tcPr>
          <w:p w14:paraId="6F3E153E" w14:textId="77777777" w:rsidR="003A3BAC" w:rsidRDefault="003A3BAC" w:rsidP="00CE5977">
            <w:pPr>
              <w:rPr>
                <w:sz w:val="20"/>
              </w:rPr>
            </w:pPr>
            <w:r>
              <w:rPr>
                <w:sz w:val="20"/>
              </w:rPr>
              <w:t>Bretherton et al. (2004)</w:t>
            </w:r>
          </w:p>
        </w:tc>
        <w:tc>
          <w:tcPr>
            <w:tcW w:w="1290" w:type="dxa"/>
            <w:vMerge/>
            <w:shd w:val="clear" w:color="auto" w:fill="auto"/>
            <w:vAlign w:val="center"/>
          </w:tcPr>
          <w:p w14:paraId="3BC1D2ED" w14:textId="77777777" w:rsidR="003A3BAC" w:rsidRDefault="003A3BAC" w:rsidP="00CE5977">
            <w:pPr>
              <w:rPr>
                <w:sz w:val="20"/>
              </w:rPr>
            </w:pPr>
          </w:p>
        </w:tc>
        <w:tc>
          <w:tcPr>
            <w:tcW w:w="1455" w:type="dxa"/>
            <w:vMerge/>
            <w:shd w:val="clear" w:color="auto" w:fill="auto"/>
            <w:vAlign w:val="center"/>
          </w:tcPr>
          <w:p w14:paraId="15C59B0D" w14:textId="77777777" w:rsidR="003A3BAC" w:rsidRDefault="003A3BAC" w:rsidP="00CE5977">
            <w:pPr>
              <w:jc w:val="center"/>
              <w:rPr>
                <w:sz w:val="20"/>
              </w:rPr>
            </w:pPr>
          </w:p>
        </w:tc>
        <w:tc>
          <w:tcPr>
            <w:tcW w:w="1425" w:type="dxa"/>
            <w:vMerge/>
            <w:shd w:val="clear" w:color="auto" w:fill="auto"/>
            <w:vAlign w:val="center"/>
          </w:tcPr>
          <w:p w14:paraId="58DA0A1A" w14:textId="77777777" w:rsidR="003A3BAC" w:rsidRDefault="003A3BAC" w:rsidP="00CE5977">
            <w:pPr>
              <w:jc w:val="center"/>
              <w:rPr>
                <w:sz w:val="20"/>
              </w:rPr>
            </w:pPr>
          </w:p>
        </w:tc>
      </w:tr>
      <w:tr w:rsidR="003A3BAC" w14:paraId="665FDDF4" w14:textId="77777777" w:rsidTr="00CE5977">
        <w:trPr>
          <w:trHeight w:val="210"/>
        </w:trPr>
        <w:tc>
          <w:tcPr>
            <w:tcW w:w="1142" w:type="dxa"/>
            <w:vMerge/>
            <w:shd w:val="clear" w:color="auto" w:fill="auto"/>
            <w:vAlign w:val="center"/>
          </w:tcPr>
          <w:p w14:paraId="21C7206A" w14:textId="77777777" w:rsidR="003A3BAC" w:rsidRDefault="003A3BAC" w:rsidP="00CE5977">
            <w:pPr>
              <w:widowControl w:val="0"/>
              <w:rPr>
                <w:rFonts w:ascii="Open Sans" w:eastAsia="Open Sans" w:hAnsi="Open Sans" w:cs="Open Sans"/>
                <w:sz w:val="21"/>
                <w:szCs w:val="21"/>
              </w:rPr>
            </w:pPr>
          </w:p>
        </w:tc>
        <w:tc>
          <w:tcPr>
            <w:tcW w:w="1380" w:type="dxa"/>
            <w:shd w:val="clear" w:color="auto" w:fill="auto"/>
            <w:vAlign w:val="center"/>
          </w:tcPr>
          <w:p w14:paraId="6F33462A" w14:textId="77777777" w:rsidR="003A3BAC" w:rsidRDefault="003A3BAC" w:rsidP="00CE5977">
            <w:pPr>
              <w:rPr>
                <w:sz w:val="20"/>
              </w:rPr>
            </w:pPr>
            <w:r>
              <w:rPr>
                <w:sz w:val="20"/>
              </w:rPr>
              <w:t>GFDL-HIRAM-C360 (1)</w:t>
            </w:r>
          </w:p>
        </w:tc>
        <w:tc>
          <w:tcPr>
            <w:tcW w:w="1335" w:type="dxa"/>
            <w:shd w:val="clear" w:color="auto" w:fill="auto"/>
            <w:vAlign w:val="center"/>
          </w:tcPr>
          <w:p w14:paraId="1D17BA49" w14:textId="77777777" w:rsidR="003A3BAC" w:rsidRDefault="003A3BAC" w:rsidP="00CE5977">
            <w:pPr>
              <w:rPr>
                <w:sz w:val="20"/>
              </w:rPr>
            </w:pPr>
            <w:r>
              <w:rPr>
                <w:sz w:val="20"/>
              </w:rPr>
              <w:t>0.312 x 0.25</w:t>
            </w:r>
          </w:p>
        </w:tc>
        <w:tc>
          <w:tcPr>
            <w:tcW w:w="1365" w:type="dxa"/>
            <w:shd w:val="clear" w:color="auto" w:fill="auto"/>
            <w:vAlign w:val="center"/>
          </w:tcPr>
          <w:p w14:paraId="32525444" w14:textId="77777777" w:rsidR="003A3BAC" w:rsidRDefault="003A3BAC" w:rsidP="00CE5977">
            <w:pPr>
              <w:rPr>
                <w:sz w:val="20"/>
              </w:rPr>
            </w:pPr>
            <w:r>
              <w:rPr>
                <w:sz w:val="20"/>
              </w:rPr>
              <w:t>Bretherton et al. (2004)</w:t>
            </w:r>
          </w:p>
        </w:tc>
        <w:tc>
          <w:tcPr>
            <w:tcW w:w="1290" w:type="dxa"/>
            <w:vMerge/>
            <w:shd w:val="clear" w:color="auto" w:fill="auto"/>
            <w:vAlign w:val="center"/>
          </w:tcPr>
          <w:p w14:paraId="1B779510" w14:textId="77777777" w:rsidR="003A3BAC" w:rsidRDefault="003A3BAC" w:rsidP="00CE5977">
            <w:pPr>
              <w:rPr>
                <w:sz w:val="20"/>
              </w:rPr>
            </w:pPr>
          </w:p>
        </w:tc>
        <w:tc>
          <w:tcPr>
            <w:tcW w:w="1455" w:type="dxa"/>
            <w:vMerge/>
            <w:shd w:val="clear" w:color="auto" w:fill="auto"/>
            <w:vAlign w:val="center"/>
          </w:tcPr>
          <w:p w14:paraId="559E50EA" w14:textId="77777777" w:rsidR="003A3BAC" w:rsidRDefault="003A3BAC" w:rsidP="00CE5977">
            <w:pPr>
              <w:jc w:val="center"/>
              <w:rPr>
                <w:sz w:val="20"/>
              </w:rPr>
            </w:pPr>
          </w:p>
        </w:tc>
        <w:tc>
          <w:tcPr>
            <w:tcW w:w="1425" w:type="dxa"/>
            <w:vMerge/>
            <w:shd w:val="clear" w:color="auto" w:fill="auto"/>
            <w:vAlign w:val="center"/>
          </w:tcPr>
          <w:p w14:paraId="35931380" w14:textId="77777777" w:rsidR="003A3BAC" w:rsidRDefault="003A3BAC" w:rsidP="00CE5977">
            <w:pPr>
              <w:jc w:val="center"/>
              <w:rPr>
                <w:sz w:val="20"/>
              </w:rPr>
            </w:pPr>
          </w:p>
        </w:tc>
      </w:tr>
      <w:tr w:rsidR="003A3BAC" w14:paraId="6C60710A" w14:textId="77777777" w:rsidTr="00CE5977">
        <w:trPr>
          <w:trHeight w:val="210"/>
        </w:trPr>
        <w:tc>
          <w:tcPr>
            <w:tcW w:w="1142" w:type="dxa"/>
            <w:vMerge w:val="restart"/>
            <w:shd w:val="clear" w:color="auto" w:fill="auto"/>
            <w:vAlign w:val="center"/>
          </w:tcPr>
          <w:p w14:paraId="06D2CC49" w14:textId="77777777" w:rsidR="003A3BAC" w:rsidRDefault="003A3BAC" w:rsidP="00CE5977">
            <w:pPr>
              <w:rPr>
                <w:sz w:val="20"/>
              </w:rPr>
            </w:pPr>
            <w:r>
              <w:rPr>
                <w:rFonts w:ascii="Calibri" w:hAnsi="Calibri" w:cs="Calibri"/>
                <w:sz w:val="20"/>
              </w:rPr>
              <w:t>﻿</w:t>
            </w:r>
            <w:r>
              <w:rPr>
                <w:sz w:val="20"/>
              </w:rPr>
              <w:t>MOHC, UK</w:t>
            </w:r>
          </w:p>
        </w:tc>
        <w:tc>
          <w:tcPr>
            <w:tcW w:w="1380" w:type="dxa"/>
            <w:vMerge w:val="restart"/>
            <w:shd w:val="clear" w:color="auto" w:fill="auto"/>
            <w:vAlign w:val="center"/>
          </w:tcPr>
          <w:p w14:paraId="5FF3BC8C" w14:textId="77777777" w:rsidR="003A3BAC" w:rsidRDefault="003A3BAC" w:rsidP="00CE5977">
            <w:pPr>
              <w:rPr>
                <w:sz w:val="20"/>
              </w:rPr>
            </w:pPr>
            <w:r>
              <w:rPr>
                <w:sz w:val="20"/>
              </w:rPr>
              <w:t>HadGEM2-A (1)</w:t>
            </w:r>
          </w:p>
        </w:tc>
        <w:tc>
          <w:tcPr>
            <w:tcW w:w="1335" w:type="dxa"/>
            <w:vMerge w:val="restart"/>
            <w:shd w:val="clear" w:color="auto" w:fill="auto"/>
            <w:vAlign w:val="center"/>
          </w:tcPr>
          <w:p w14:paraId="24953142" w14:textId="77777777" w:rsidR="003A3BAC" w:rsidRDefault="003A3BAC" w:rsidP="00CE5977">
            <w:pPr>
              <w:widowControl w:val="0"/>
              <w:rPr>
                <w:sz w:val="20"/>
              </w:rPr>
            </w:pPr>
            <w:r>
              <w:rPr>
                <w:sz w:val="20"/>
              </w:rPr>
              <w:t>1.875 x 1.241</w:t>
            </w:r>
          </w:p>
        </w:tc>
        <w:tc>
          <w:tcPr>
            <w:tcW w:w="1365" w:type="dxa"/>
            <w:vMerge w:val="restart"/>
            <w:shd w:val="clear" w:color="auto" w:fill="auto"/>
            <w:vAlign w:val="center"/>
          </w:tcPr>
          <w:p w14:paraId="0A8F881F" w14:textId="77777777" w:rsidR="003A3BAC" w:rsidRDefault="003A3BAC" w:rsidP="00CE5977">
            <w:pPr>
              <w:rPr>
                <w:sz w:val="20"/>
              </w:rPr>
            </w:pPr>
            <w:r>
              <w:rPr>
                <w:sz w:val="20"/>
              </w:rPr>
              <w:t>Gregory and Rowntree (1990)</w:t>
            </w:r>
          </w:p>
        </w:tc>
        <w:tc>
          <w:tcPr>
            <w:tcW w:w="1290" w:type="dxa"/>
            <w:shd w:val="clear" w:color="auto" w:fill="auto"/>
            <w:vAlign w:val="center"/>
          </w:tcPr>
          <w:p w14:paraId="3F65CA41" w14:textId="77777777" w:rsidR="003A3BAC" w:rsidRDefault="003A3BAC" w:rsidP="00CE5977">
            <w:pPr>
              <w:rPr>
                <w:sz w:val="20"/>
              </w:rPr>
            </w:pPr>
            <w:r>
              <w:rPr>
                <w:sz w:val="20"/>
              </w:rPr>
              <w:t>HadGEM3-GC31-LL (5)</w:t>
            </w:r>
          </w:p>
        </w:tc>
        <w:tc>
          <w:tcPr>
            <w:tcW w:w="1455" w:type="dxa"/>
            <w:shd w:val="clear" w:color="auto" w:fill="auto"/>
            <w:vAlign w:val="center"/>
          </w:tcPr>
          <w:p w14:paraId="3F0CF3E8" w14:textId="77777777" w:rsidR="003A3BAC" w:rsidRDefault="003A3BAC" w:rsidP="00CE5977">
            <w:pPr>
              <w:rPr>
                <w:sz w:val="20"/>
              </w:rPr>
            </w:pPr>
            <w:r>
              <w:rPr>
                <w:sz w:val="20"/>
              </w:rPr>
              <w:t>1.875 x 1.25</w:t>
            </w:r>
          </w:p>
        </w:tc>
        <w:tc>
          <w:tcPr>
            <w:tcW w:w="1425" w:type="dxa"/>
            <w:shd w:val="clear" w:color="auto" w:fill="auto"/>
            <w:vAlign w:val="center"/>
          </w:tcPr>
          <w:p w14:paraId="6EF5F261" w14:textId="77777777" w:rsidR="003A3BAC" w:rsidRDefault="003A3BAC" w:rsidP="00CE5977">
            <w:pPr>
              <w:rPr>
                <w:sz w:val="20"/>
              </w:rPr>
            </w:pPr>
            <w:r>
              <w:rPr>
                <w:sz w:val="20"/>
              </w:rPr>
              <w:t>Gregory and Rowntree (1990)</w:t>
            </w:r>
          </w:p>
        </w:tc>
      </w:tr>
      <w:tr w:rsidR="003A3BAC" w14:paraId="03EB6A0B" w14:textId="77777777" w:rsidTr="00CE5977">
        <w:trPr>
          <w:trHeight w:val="210"/>
        </w:trPr>
        <w:tc>
          <w:tcPr>
            <w:tcW w:w="1142" w:type="dxa"/>
            <w:vMerge/>
            <w:shd w:val="clear" w:color="auto" w:fill="auto"/>
            <w:vAlign w:val="center"/>
          </w:tcPr>
          <w:p w14:paraId="4ADD8BF0" w14:textId="77777777" w:rsidR="003A3BAC" w:rsidRDefault="003A3BAC" w:rsidP="00CE5977">
            <w:pPr>
              <w:widowControl w:val="0"/>
              <w:rPr>
                <w:rFonts w:ascii="Open Sans" w:eastAsia="Open Sans" w:hAnsi="Open Sans" w:cs="Open Sans"/>
                <w:sz w:val="21"/>
                <w:szCs w:val="21"/>
              </w:rPr>
            </w:pPr>
          </w:p>
        </w:tc>
        <w:tc>
          <w:tcPr>
            <w:tcW w:w="1380" w:type="dxa"/>
            <w:vMerge/>
            <w:shd w:val="clear" w:color="auto" w:fill="auto"/>
            <w:vAlign w:val="center"/>
          </w:tcPr>
          <w:p w14:paraId="304E410B" w14:textId="77777777" w:rsidR="003A3BAC" w:rsidRDefault="003A3BAC" w:rsidP="00CE5977">
            <w:pPr>
              <w:widowControl w:val="0"/>
              <w:rPr>
                <w:rFonts w:ascii="Open Sans" w:eastAsia="Open Sans" w:hAnsi="Open Sans" w:cs="Open Sans"/>
                <w:sz w:val="21"/>
                <w:szCs w:val="21"/>
              </w:rPr>
            </w:pPr>
          </w:p>
        </w:tc>
        <w:tc>
          <w:tcPr>
            <w:tcW w:w="1335" w:type="dxa"/>
            <w:vMerge/>
            <w:shd w:val="clear" w:color="auto" w:fill="auto"/>
            <w:vAlign w:val="center"/>
          </w:tcPr>
          <w:p w14:paraId="45220814" w14:textId="77777777" w:rsidR="003A3BAC" w:rsidRDefault="003A3BAC" w:rsidP="00CE5977">
            <w:pPr>
              <w:widowControl w:val="0"/>
              <w:rPr>
                <w:rFonts w:ascii="Open Sans" w:eastAsia="Open Sans" w:hAnsi="Open Sans" w:cs="Open Sans"/>
                <w:sz w:val="21"/>
                <w:szCs w:val="21"/>
              </w:rPr>
            </w:pPr>
          </w:p>
        </w:tc>
        <w:tc>
          <w:tcPr>
            <w:tcW w:w="1365" w:type="dxa"/>
            <w:vMerge/>
            <w:shd w:val="clear" w:color="auto" w:fill="auto"/>
            <w:vAlign w:val="center"/>
          </w:tcPr>
          <w:p w14:paraId="459CD33D" w14:textId="77777777" w:rsidR="003A3BAC" w:rsidRDefault="003A3BAC" w:rsidP="00CE5977">
            <w:pPr>
              <w:widowControl w:val="0"/>
              <w:rPr>
                <w:rFonts w:ascii="Open Sans" w:eastAsia="Open Sans" w:hAnsi="Open Sans" w:cs="Open Sans"/>
                <w:sz w:val="21"/>
                <w:szCs w:val="21"/>
              </w:rPr>
            </w:pPr>
          </w:p>
        </w:tc>
        <w:tc>
          <w:tcPr>
            <w:tcW w:w="1290" w:type="dxa"/>
            <w:shd w:val="clear" w:color="auto" w:fill="auto"/>
            <w:vAlign w:val="center"/>
          </w:tcPr>
          <w:p w14:paraId="2C609B2F" w14:textId="77777777" w:rsidR="003A3BAC" w:rsidRDefault="003A3BAC" w:rsidP="00CE5977">
            <w:pPr>
              <w:rPr>
                <w:sz w:val="20"/>
              </w:rPr>
            </w:pPr>
            <w:r>
              <w:rPr>
                <w:sz w:val="20"/>
              </w:rPr>
              <w:t>HadGEM3-GC31-MM (4)</w:t>
            </w:r>
          </w:p>
        </w:tc>
        <w:tc>
          <w:tcPr>
            <w:tcW w:w="1455" w:type="dxa"/>
            <w:shd w:val="clear" w:color="auto" w:fill="auto"/>
            <w:vAlign w:val="center"/>
          </w:tcPr>
          <w:p w14:paraId="112E339E" w14:textId="77777777" w:rsidR="003A3BAC" w:rsidRDefault="003A3BAC" w:rsidP="00CE5977">
            <w:pPr>
              <w:rPr>
                <w:sz w:val="20"/>
              </w:rPr>
            </w:pPr>
            <w:r>
              <w:rPr>
                <w:sz w:val="20"/>
              </w:rPr>
              <w:t>0.833 x 0.556</w:t>
            </w:r>
          </w:p>
        </w:tc>
        <w:tc>
          <w:tcPr>
            <w:tcW w:w="1425" w:type="dxa"/>
            <w:shd w:val="clear" w:color="auto" w:fill="auto"/>
            <w:vAlign w:val="center"/>
          </w:tcPr>
          <w:p w14:paraId="347EEA33" w14:textId="77777777" w:rsidR="003A3BAC" w:rsidRDefault="003A3BAC" w:rsidP="00CE5977">
            <w:pPr>
              <w:rPr>
                <w:sz w:val="20"/>
              </w:rPr>
            </w:pPr>
            <w:r>
              <w:rPr>
                <w:sz w:val="20"/>
              </w:rPr>
              <w:t>Gregory and Rowntree (1990)</w:t>
            </w:r>
          </w:p>
        </w:tc>
      </w:tr>
      <w:tr w:rsidR="003A3BAC" w14:paraId="086692B3" w14:textId="77777777" w:rsidTr="00CE5977">
        <w:trPr>
          <w:trHeight w:val="210"/>
        </w:trPr>
        <w:tc>
          <w:tcPr>
            <w:tcW w:w="1142" w:type="dxa"/>
            <w:vMerge/>
            <w:shd w:val="clear" w:color="auto" w:fill="auto"/>
            <w:vAlign w:val="center"/>
          </w:tcPr>
          <w:p w14:paraId="794FCE5B" w14:textId="77777777" w:rsidR="003A3BAC" w:rsidRDefault="003A3BAC" w:rsidP="00CE5977">
            <w:pPr>
              <w:widowControl w:val="0"/>
              <w:rPr>
                <w:rFonts w:ascii="Open Sans" w:eastAsia="Open Sans" w:hAnsi="Open Sans" w:cs="Open Sans"/>
                <w:sz w:val="21"/>
                <w:szCs w:val="21"/>
              </w:rPr>
            </w:pPr>
          </w:p>
        </w:tc>
        <w:tc>
          <w:tcPr>
            <w:tcW w:w="1380" w:type="dxa"/>
            <w:vMerge/>
            <w:shd w:val="clear" w:color="auto" w:fill="auto"/>
            <w:vAlign w:val="center"/>
          </w:tcPr>
          <w:p w14:paraId="05AC7944" w14:textId="77777777" w:rsidR="003A3BAC" w:rsidRDefault="003A3BAC" w:rsidP="00CE5977">
            <w:pPr>
              <w:widowControl w:val="0"/>
              <w:rPr>
                <w:rFonts w:ascii="Open Sans" w:eastAsia="Open Sans" w:hAnsi="Open Sans" w:cs="Open Sans"/>
                <w:sz w:val="21"/>
                <w:szCs w:val="21"/>
              </w:rPr>
            </w:pPr>
          </w:p>
        </w:tc>
        <w:tc>
          <w:tcPr>
            <w:tcW w:w="1335" w:type="dxa"/>
            <w:vMerge/>
            <w:shd w:val="clear" w:color="auto" w:fill="auto"/>
            <w:vAlign w:val="center"/>
          </w:tcPr>
          <w:p w14:paraId="44B4D116" w14:textId="77777777" w:rsidR="003A3BAC" w:rsidRDefault="003A3BAC" w:rsidP="00CE5977">
            <w:pPr>
              <w:widowControl w:val="0"/>
              <w:rPr>
                <w:rFonts w:ascii="Open Sans" w:eastAsia="Open Sans" w:hAnsi="Open Sans" w:cs="Open Sans"/>
                <w:sz w:val="21"/>
                <w:szCs w:val="21"/>
              </w:rPr>
            </w:pPr>
          </w:p>
        </w:tc>
        <w:tc>
          <w:tcPr>
            <w:tcW w:w="1365" w:type="dxa"/>
            <w:vMerge/>
            <w:shd w:val="clear" w:color="auto" w:fill="auto"/>
            <w:vAlign w:val="center"/>
          </w:tcPr>
          <w:p w14:paraId="67C61959" w14:textId="77777777" w:rsidR="003A3BAC" w:rsidRDefault="003A3BAC" w:rsidP="00CE5977">
            <w:pPr>
              <w:widowControl w:val="0"/>
              <w:rPr>
                <w:rFonts w:ascii="Open Sans" w:eastAsia="Open Sans" w:hAnsi="Open Sans" w:cs="Open Sans"/>
                <w:sz w:val="21"/>
                <w:szCs w:val="21"/>
              </w:rPr>
            </w:pPr>
          </w:p>
        </w:tc>
        <w:tc>
          <w:tcPr>
            <w:tcW w:w="1290" w:type="dxa"/>
            <w:shd w:val="clear" w:color="auto" w:fill="auto"/>
            <w:vAlign w:val="center"/>
          </w:tcPr>
          <w:p w14:paraId="35C75BCD" w14:textId="77777777" w:rsidR="003A3BAC" w:rsidRDefault="003A3BAC" w:rsidP="00CE5977">
            <w:pPr>
              <w:rPr>
                <w:sz w:val="20"/>
              </w:rPr>
            </w:pPr>
            <w:r>
              <w:rPr>
                <w:sz w:val="20"/>
              </w:rPr>
              <w:t>UKESM1-0-LL (1)</w:t>
            </w:r>
          </w:p>
        </w:tc>
        <w:tc>
          <w:tcPr>
            <w:tcW w:w="1455" w:type="dxa"/>
            <w:shd w:val="clear" w:color="auto" w:fill="auto"/>
            <w:vAlign w:val="center"/>
          </w:tcPr>
          <w:p w14:paraId="3C19939A" w14:textId="77777777" w:rsidR="003A3BAC" w:rsidRDefault="003A3BAC" w:rsidP="00CE5977">
            <w:pPr>
              <w:rPr>
                <w:sz w:val="20"/>
              </w:rPr>
            </w:pPr>
            <w:r>
              <w:rPr>
                <w:sz w:val="20"/>
              </w:rPr>
              <w:t>1.875 x 1.25</w:t>
            </w:r>
          </w:p>
        </w:tc>
        <w:tc>
          <w:tcPr>
            <w:tcW w:w="1425" w:type="dxa"/>
            <w:shd w:val="clear" w:color="auto" w:fill="auto"/>
            <w:vAlign w:val="center"/>
          </w:tcPr>
          <w:p w14:paraId="3C404367" w14:textId="77777777" w:rsidR="003A3BAC" w:rsidRDefault="003A3BAC" w:rsidP="00CE5977">
            <w:pPr>
              <w:rPr>
                <w:sz w:val="20"/>
              </w:rPr>
            </w:pPr>
            <w:r>
              <w:rPr>
                <w:sz w:val="20"/>
              </w:rPr>
              <w:t>Gregory and Rowntree (1990)</w:t>
            </w:r>
          </w:p>
        </w:tc>
      </w:tr>
      <w:tr w:rsidR="003A3BAC" w14:paraId="34AC72CF" w14:textId="77777777" w:rsidTr="00CE5977">
        <w:trPr>
          <w:trHeight w:val="200"/>
        </w:trPr>
        <w:tc>
          <w:tcPr>
            <w:tcW w:w="1142" w:type="dxa"/>
            <w:shd w:val="clear" w:color="auto" w:fill="auto"/>
            <w:vAlign w:val="center"/>
          </w:tcPr>
          <w:p w14:paraId="62168D0E" w14:textId="77777777" w:rsidR="003A3BAC" w:rsidRDefault="003A3BAC" w:rsidP="00CE5977">
            <w:pPr>
              <w:rPr>
                <w:sz w:val="20"/>
              </w:rPr>
            </w:pPr>
            <w:r>
              <w:rPr>
                <w:sz w:val="20"/>
              </w:rPr>
              <w:t>IITM, India</w:t>
            </w:r>
          </w:p>
        </w:tc>
        <w:tc>
          <w:tcPr>
            <w:tcW w:w="4080" w:type="dxa"/>
            <w:gridSpan w:val="3"/>
            <w:shd w:val="clear" w:color="auto" w:fill="auto"/>
            <w:vAlign w:val="center"/>
          </w:tcPr>
          <w:p w14:paraId="162E3C7D" w14:textId="77777777" w:rsidR="003A3BAC" w:rsidRDefault="003A3BAC" w:rsidP="00CE5977">
            <w:pPr>
              <w:jc w:val="center"/>
              <w:rPr>
                <w:sz w:val="20"/>
              </w:rPr>
            </w:pPr>
            <w:r>
              <w:rPr>
                <w:sz w:val="20"/>
              </w:rPr>
              <w:t>N/A</w:t>
            </w:r>
          </w:p>
        </w:tc>
        <w:tc>
          <w:tcPr>
            <w:tcW w:w="1290" w:type="dxa"/>
            <w:shd w:val="clear" w:color="auto" w:fill="auto"/>
            <w:vAlign w:val="center"/>
          </w:tcPr>
          <w:p w14:paraId="06D33831" w14:textId="77777777" w:rsidR="003A3BAC" w:rsidRDefault="003A3BAC" w:rsidP="00CE5977">
            <w:pPr>
              <w:rPr>
                <w:sz w:val="20"/>
              </w:rPr>
            </w:pPr>
            <w:r>
              <w:rPr>
                <w:sz w:val="20"/>
              </w:rPr>
              <w:t>IITM-ESM (1)</w:t>
            </w:r>
          </w:p>
        </w:tc>
        <w:tc>
          <w:tcPr>
            <w:tcW w:w="1455" w:type="dxa"/>
            <w:shd w:val="clear" w:color="auto" w:fill="auto"/>
            <w:vAlign w:val="center"/>
          </w:tcPr>
          <w:p w14:paraId="701F6CCA" w14:textId="77777777" w:rsidR="003A3BAC" w:rsidRDefault="003A3BAC" w:rsidP="00CE5977">
            <w:pPr>
              <w:widowControl w:val="0"/>
              <w:rPr>
                <w:sz w:val="20"/>
              </w:rPr>
            </w:pPr>
            <w:r>
              <w:rPr>
                <w:sz w:val="20"/>
              </w:rPr>
              <w:t>1.875 x 1.915</w:t>
            </w:r>
          </w:p>
        </w:tc>
        <w:tc>
          <w:tcPr>
            <w:tcW w:w="1425" w:type="dxa"/>
            <w:shd w:val="clear" w:color="auto" w:fill="auto"/>
            <w:vAlign w:val="center"/>
          </w:tcPr>
          <w:p w14:paraId="009D7C0B" w14:textId="77777777" w:rsidR="003A3BAC" w:rsidRDefault="003A3BAC" w:rsidP="00CE5977">
            <w:pPr>
              <w:widowControl w:val="0"/>
              <w:rPr>
                <w:sz w:val="20"/>
              </w:rPr>
            </w:pPr>
            <w:r>
              <w:rPr>
                <w:sz w:val="20"/>
              </w:rPr>
              <w:t>Arakawa and Schubert (1974)</w:t>
            </w:r>
          </w:p>
        </w:tc>
      </w:tr>
      <w:tr w:rsidR="003A3BAC" w14:paraId="567D27CC" w14:textId="77777777" w:rsidTr="00CE5977">
        <w:trPr>
          <w:trHeight w:val="230"/>
        </w:trPr>
        <w:tc>
          <w:tcPr>
            <w:tcW w:w="1142" w:type="dxa"/>
            <w:vMerge w:val="restart"/>
            <w:shd w:val="clear" w:color="auto" w:fill="auto"/>
            <w:vAlign w:val="center"/>
          </w:tcPr>
          <w:p w14:paraId="56BD4D9C" w14:textId="77777777" w:rsidR="003A3BAC" w:rsidRDefault="003A3BAC" w:rsidP="00CE5977">
            <w:pPr>
              <w:rPr>
                <w:sz w:val="20"/>
              </w:rPr>
            </w:pPr>
            <w:r>
              <w:rPr>
                <w:sz w:val="20"/>
              </w:rPr>
              <w:t>INM, Russia</w:t>
            </w:r>
          </w:p>
        </w:tc>
        <w:tc>
          <w:tcPr>
            <w:tcW w:w="1380" w:type="dxa"/>
            <w:vMerge w:val="restart"/>
            <w:shd w:val="clear" w:color="auto" w:fill="auto"/>
            <w:vAlign w:val="center"/>
          </w:tcPr>
          <w:p w14:paraId="375739EB" w14:textId="77777777" w:rsidR="003A3BAC" w:rsidRDefault="003A3BAC" w:rsidP="00CE5977">
            <w:pPr>
              <w:rPr>
                <w:sz w:val="20"/>
              </w:rPr>
            </w:pPr>
            <w:r>
              <w:rPr>
                <w:sz w:val="20"/>
              </w:rPr>
              <w:t>INMCM4 (1)</w:t>
            </w:r>
          </w:p>
        </w:tc>
        <w:tc>
          <w:tcPr>
            <w:tcW w:w="1335" w:type="dxa"/>
            <w:vMerge w:val="restart"/>
            <w:shd w:val="clear" w:color="auto" w:fill="auto"/>
            <w:vAlign w:val="center"/>
          </w:tcPr>
          <w:p w14:paraId="2855BF3E" w14:textId="77777777" w:rsidR="003A3BAC" w:rsidRDefault="003A3BAC" w:rsidP="00CE5977">
            <w:pPr>
              <w:rPr>
                <w:sz w:val="20"/>
              </w:rPr>
            </w:pPr>
            <w:r>
              <w:rPr>
                <w:sz w:val="20"/>
              </w:rPr>
              <w:t>2.0 x 1.5</w:t>
            </w:r>
          </w:p>
        </w:tc>
        <w:tc>
          <w:tcPr>
            <w:tcW w:w="1365" w:type="dxa"/>
            <w:vMerge w:val="restart"/>
            <w:shd w:val="clear" w:color="auto" w:fill="auto"/>
            <w:vAlign w:val="center"/>
          </w:tcPr>
          <w:p w14:paraId="7C968350" w14:textId="77777777" w:rsidR="003A3BAC" w:rsidRDefault="003A3BAC" w:rsidP="00CE5977">
            <w:pPr>
              <w:rPr>
                <w:sz w:val="20"/>
              </w:rPr>
            </w:pPr>
            <w:r>
              <w:rPr>
                <w:sz w:val="20"/>
              </w:rPr>
              <w:t>Betts (1986)</w:t>
            </w:r>
          </w:p>
        </w:tc>
        <w:tc>
          <w:tcPr>
            <w:tcW w:w="4170" w:type="dxa"/>
            <w:gridSpan w:val="3"/>
            <w:vMerge w:val="restart"/>
            <w:shd w:val="clear" w:color="auto" w:fill="auto"/>
            <w:vAlign w:val="center"/>
          </w:tcPr>
          <w:p w14:paraId="35389371" w14:textId="77777777" w:rsidR="003A3BAC" w:rsidRDefault="003A3BAC" w:rsidP="00CE5977">
            <w:pPr>
              <w:jc w:val="center"/>
              <w:rPr>
                <w:sz w:val="20"/>
              </w:rPr>
            </w:pPr>
            <w:r>
              <w:rPr>
                <w:sz w:val="20"/>
              </w:rPr>
              <w:t>N/A</w:t>
            </w:r>
          </w:p>
        </w:tc>
      </w:tr>
      <w:tr w:rsidR="003A3BAC" w14:paraId="79A8E4D4" w14:textId="77777777" w:rsidTr="00CE5977">
        <w:trPr>
          <w:trHeight w:val="230"/>
        </w:trPr>
        <w:tc>
          <w:tcPr>
            <w:tcW w:w="1142" w:type="dxa"/>
            <w:vMerge/>
            <w:shd w:val="clear" w:color="auto" w:fill="auto"/>
            <w:vAlign w:val="center"/>
          </w:tcPr>
          <w:p w14:paraId="1A6C9D78" w14:textId="77777777" w:rsidR="003A3BAC" w:rsidRDefault="003A3BAC" w:rsidP="00CE5977">
            <w:pPr>
              <w:rPr>
                <w:sz w:val="20"/>
              </w:rPr>
            </w:pPr>
          </w:p>
        </w:tc>
        <w:tc>
          <w:tcPr>
            <w:tcW w:w="1380" w:type="dxa"/>
            <w:vMerge/>
            <w:shd w:val="clear" w:color="auto" w:fill="auto"/>
            <w:vAlign w:val="center"/>
          </w:tcPr>
          <w:p w14:paraId="53E1CEB2" w14:textId="77777777" w:rsidR="003A3BAC" w:rsidRDefault="003A3BAC" w:rsidP="00CE5977">
            <w:pPr>
              <w:rPr>
                <w:sz w:val="20"/>
              </w:rPr>
            </w:pPr>
          </w:p>
        </w:tc>
        <w:tc>
          <w:tcPr>
            <w:tcW w:w="1335" w:type="dxa"/>
            <w:vMerge/>
            <w:shd w:val="clear" w:color="auto" w:fill="auto"/>
            <w:vAlign w:val="center"/>
          </w:tcPr>
          <w:p w14:paraId="18C37528" w14:textId="77777777" w:rsidR="003A3BAC" w:rsidRDefault="003A3BAC" w:rsidP="00CE5977">
            <w:pPr>
              <w:jc w:val="center"/>
              <w:rPr>
                <w:sz w:val="20"/>
              </w:rPr>
            </w:pPr>
          </w:p>
        </w:tc>
        <w:tc>
          <w:tcPr>
            <w:tcW w:w="1365" w:type="dxa"/>
            <w:vMerge/>
            <w:shd w:val="clear" w:color="auto" w:fill="auto"/>
            <w:vAlign w:val="center"/>
          </w:tcPr>
          <w:p w14:paraId="1D7247FD" w14:textId="77777777" w:rsidR="003A3BAC" w:rsidRDefault="003A3BAC" w:rsidP="00CE5977">
            <w:pPr>
              <w:jc w:val="center"/>
              <w:rPr>
                <w:sz w:val="20"/>
              </w:rPr>
            </w:pPr>
          </w:p>
        </w:tc>
        <w:tc>
          <w:tcPr>
            <w:tcW w:w="4170" w:type="dxa"/>
            <w:gridSpan w:val="3"/>
            <w:vMerge/>
            <w:shd w:val="clear" w:color="auto" w:fill="auto"/>
            <w:vAlign w:val="center"/>
          </w:tcPr>
          <w:p w14:paraId="44408130" w14:textId="77777777" w:rsidR="003A3BAC" w:rsidRDefault="003A3BAC" w:rsidP="00CE5977">
            <w:pPr>
              <w:rPr>
                <w:sz w:val="20"/>
              </w:rPr>
            </w:pPr>
          </w:p>
        </w:tc>
      </w:tr>
      <w:tr w:rsidR="003A3BAC" w14:paraId="7B8304FB" w14:textId="77777777" w:rsidTr="00CE5977">
        <w:trPr>
          <w:trHeight w:val="200"/>
        </w:trPr>
        <w:tc>
          <w:tcPr>
            <w:tcW w:w="1142" w:type="dxa"/>
            <w:vMerge w:val="restart"/>
            <w:shd w:val="clear" w:color="auto" w:fill="auto"/>
            <w:vAlign w:val="center"/>
          </w:tcPr>
          <w:p w14:paraId="5F5F836A" w14:textId="77777777" w:rsidR="003A3BAC" w:rsidRDefault="003A3BAC" w:rsidP="00CE5977">
            <w:pPr>
              <w:rPr>
                <w:sz w:val="20"/>
              </w:rPr>
            </w:pPr>
            <w:r>
              <w:rPr>
                <w:sz w:val="20"/>
              </w:rPr>
              <w:t xml:space="preserve">IPSL, France </w:t>
            </w:r>
          </w:p>
        </w:tc>
        <w:tc>
          <w:tcPr>
            <w:tcW w:w="1380" w:type="dxa"/>
            <w:shd w:val="clear" w:color="auto" w:fill="auto"/>
            <w:vAlign w:val="center"/>
          </w:tcPr>
          <w:p w14:paraId="6E4150A6" w14:textId="77777777" w:rsidR="003A3BAC" w:rsidRDefault="003A3BAC" w:rsidP="00CE5977">
            <w:pPr>
              <w:rPr>
                <w:sz w:val="20"/>
              </w:rPr>
            </w:pPr>
            <w:r>
              <w:rPr>
                <w:sz w:val="20"/>
              </w:rPr>
              <w:t>IPSL-CM5A-LR (6)</w:t>
            </w:r>
          </w:p>
        </w:tc>
        <w:tc>
          <w:tcPr>
            <w:tcW w:w="1335" w:type="dxa"/>
            <w:shd w:val="clear" w:color="auto" w:fill="auto"/>
            <w:vAlign w:val="center"/>
          </w:tcPr>
          <w:p w14:paraId="5ABFD3A9" w14:textId="77777777" w:rsidR="003A3BAC" w:rsidRDefault="003A3BAC" w:rsidP="00CE5977">
            <w:pPr>
              <w:rPr>
                <w:sz w:val="20"/>
              </w:rPr>
            </w:pPr>
            <w:r>
              <w:rPr>
                <w:sz w:val="20"/>
              </w:rPr>
              <w:t>3.75 x 1.875</w:t>
            </w:r>
          </w:p>
        </w:tc>
        <w:tc>
          <w:tcPr>
            <w:tcW w:w="1365" w:type="dxa"/>
            <w:shd w:val="clear" w:color="auto" w:fill="auto"/>
            <w:vAlign w:val="center"/>
          </w:tcPr>
          <w:p w14:paraId="0C27CED8" w14:textId="77777777" w:rsidR="003A3BAC" w:rsidRDefault="003A3BAC" w:rsidP="00CE5977">
            <w:pPr>
              <w:rPr>
                <w:sz w:val="20"/>
              </w:rPr>
            </w:pPr>
            <w:r>
              <w:rPr>
                <w:sz w:val="20"/>
              </w:rPr>
              <w:t>Emanuel (1991)</w:t>
            </w:r>
          </w:p>
        </w:tc>
        <w:tc>
          <w:tcPr>
            <w:tcW w:w="1290" w:type="dxa"/>
            <w:vMerge w:val="restart"/>
            <w:shd w:val="clear" w:color="auto" w:fill="auto"/>
            <w:vAlign w:val="center"/>
          </w:tcPr>
          <w:p w14:paraId="6E36DCC7" w14:textId="77777777" w:rsidR="003A3BAC" w:rsidRDefault="003A3BAC" w:rsidP="00CE5977">
            <w:pPr>
              <w:rPr>
                <w:sz w:val="20"/>
              </w:rPr>
            </w:pPr>
            <w:r>
              <w:rPr>
                <w:sz w:val="20"/>
              </w:rPr>
              <w:t>IPSL-CM6A-LR (22)</w:t>
            </w:r>
          </w:p>
        </w:tc>
        <w:tc>
          <w:tcPr>
            <w:tcW w:w="1455" w:type="dxa"/>
            <w:vMerge w:val="restart"/>
            <w:shd w:val="clear" w:color="auto" w:fill="auto"/>
            <w:vAlign w:val="center"/>
          </w:tcPr>
          <w:p w14:paraId="49C0B3DB" w14:textId="77777777" w:rsidR="003A3BAC" w:rsidRDefault="003A3BAC" w:rsidP="00CE5977">
            <w:pPr>
              <w:rPr>
                <w:sz w:val="20"/>
              </w:rPr>
            </w:pPr>
            <w:r>
              <w:rPr>
                <w:sz w:val="20"/>
              </w:rPr>
              <w:t>2.5 x 1.259</w:t>
            </w:r>
          </w:p>
        </w:tc>
        <w:tc>
          <w:tcPr>
            <w:tcW w:w="1425" w:type="dxa"/>
            <w:vMerge w:val="restart"/>
            <w:shd w:val="clear" w:color="auto" w:fill="auto"/>
            <w:vAlign w:val="center"/>
          </w:tcPr>
          <w:p w14:paraId="00C0B240" w14:textId="77777777" w:rsidR="003A3BAC" w:rsidRDefault="003A3BAC" w:rsidP="00CE5977">
            <w:pPr>
              <w:rPr>
                <w:sz w:val="20"/>
              </w:rPr>
            </w:pPr>
            <w:r>
              <w:rPr>
                <w:sz w:val="20"/>
              </w:rPr>
              <w:t>Emanuel (1991)</w:t>
            </w:r>
          </w:p>
        </w:tc>
      </w:tr>
      <w:tr w:rsidR="003A3BAC" w14:paraId="17896C45" w14:textId="77777777" w:rsidTr="00CE5977">
        <w:trPr>
          <w:trHeight w:val="210"/>
        </w:trPr>
        <w:tc>
          <w:tcPr>
            <w:tcW w:w="1142" w:type="dxa"/>
            <w:vMerge/>
            <w:shd w:val="clear" w:color="auto" w:fill="auto"/>
            <w:vAlign w:val="center"/>
          </w:tcPr>
          <w:p w14:paraId="6C63192D" w14:textId="77777777" w:rsidR="003A3BAC" w:rsidRDefault="003A3BAC" w:rsidP="00CE5977">
            <w:pPr>
              <w:widowControl w:val="0"/>
              <w:rPr>
                <w:rFonts w:ascii="Open Sans" w:eastAsia="Open Sans" w:hAnsi="Open Sans" w:cs="Open Sans"/>
                <w:sz w:val="21"/>
                <w:szCs w:val="21"/>
              </w:rPr>
            </w:pPr>
          </w:p>
        </w:tc>
        <w:tc>
          <w:tcPr>
            <w:tcW w:w="1380" w:type="dxa"/>
            <w:shd w:val="clear" w:color="auto" w:fill="auto"/>
            <w:vAlign w:val="center"/>
          </w:tcPr>
          <w:p w14:paraId="30C9D2CD" w14:textId="77777777" w:rsidR="003A3BAC" w:rsidRDefault="003A3BAC" w:rsidP="00CE5977">
            <w:pPr>
              <w:rPr>
                <w:sz w:val="20"/>
              </w:rPr>
            </w:pPr>
            <w:r>
              <w:rPr>
                <w:sz w:val="20"/>
              </w:rPr>
              <w:t>IPSL-CM5A-MR (3)</w:t>
            </w:r>
          </w:p>
        </w:tc>
        <w:tc>
          <w:tcPr>
            <w:tcW w:w="1335" w:type="dxa"/>
            <w:shd w:val="clear" w:color="auto" w:fill="auto"/>
            <w:vAlign w:val="center"/>
          </w:tcPr>
          <w:p w14:paraId="49A8DB43" w14:textId="77777777" w:rsidR="003A3BAC" w:rsidRDefault="003A3BAC" w:rsidP="00CE5977">
            <w:pPr>
              <w:rPr>
                <w:sz w:val="20"/>
              </w:rPr>
            </w:pPr>
            <w:r>
              <w:rPr>
                <w:sz w:val="20"/>
              </w:rPr>
              <w:t>2.5 x 1.259</w:t>
            </w:r>
          </w:p>
        </w:tc>
        <w:tc>
          <w:tcPr>
            <w:tcW w:w="1365" w:type="dxa"/>
            <w:shd w:val="clear" w:color="auto" w:fill="auto"/>
            <w:vAlign w:val="center"/>
          </w:tcPr>
          <w:p w14:paraId="6DF07C8B" w14:textId="77777777" w:rsidR="003A3BAC" w:rsidRDefault="003A3BAC" w:rsidP="00CE5977">
            <w:pPr>
              <w:rPr>
                <w:sz w:val="20"/>
              </w:rPr>
            </w:pPr>
            <w:r>
              <w:rPr>
                <w:sz w:val="20"/>
              </w:rPr>
              <w:t>Emanuel (1991)</w:t>
            </w:r>
          </w:p>
        </w:tc>
        <w:tc>
          <w:tcPr>
            <w:tcW w:w="1290" w:type="dxa"/>
            <w:vMerge/>
            <w:shd w:val="clear" w:color="auto" w:fill="auto"/>
            <w:vAlign w:val="center"/>
          </w:tcPr>
          <w:p w14:paraId="3DE6CD38" w14:textId="77777777" w:rsidR="003A3BAC" w:rsidRDefault="003A3BAC" w:rsidP="00CE5977">
            <w:pPr>
              <w:widowControl w:val="0"/>
              <w:rPr>
                <w:rFonts w:ascii="Open Sans" w:eastAsia="Open Sans" w:hAnsi="Open Sans" w:cs="Open Sans"/>
                <w:color w:val="111111"/>
                <w:sz w:val="21"/>
                <w:szCs w:val="21"/>
              </w:rPr>
            </w:pPr>
          </w:p>
        </w:tc>
        <w:tc>
          <w:tcPr>
            <w:tcW w:w="1455" w:type="dxa"/>
            <w:vMerge/>
            <w:shd w:val="clear" w:color="auto" w:fill="auto"/>
            <w:vAlign w:val="center"/>
          </w:tcPr>
          <w:p w14:paraId="5A5BA666" w14:textId="77777777" w:rsidR="003A3BAC" w:rsidRDefault="003A3BAC" w:rsidP="00CE5977">
            <w:pPr>
              <w:widowControl w:val="0"/>
              <w:rPr>
                <w:rFonts w:ascii="Open Sans" w:eastAsia="Open Sans" w:hAnsi="Open Sans" w:cs="Open Sans"/>
                <w:color w:val="111111"/>
                <w:sz w:val="21"/>
                <w:szCs w:val="21"/>
              </w:rPr>
            </w:pPr>
          </w:p>
        </w:tc>
        <w:tc>
          <w:tcPr>
            <w:tcW w:w="1425" w:type="dxa"/>
            <w:vMerge/>
            <w:shd w:val="clear" w:color="auto" w:fill="auto"/>
            <w:vAlign w:val="center"/>
          </w:tcPr>
          <w:p w14:paraId="090B74B8" w14:textId="77777777" w:rsidR="003A3BAC" w:rsidRDefault="003A3BAC" w:rsidP="00CE5977">
            <w:pPr>
              <w:widowControl w:val="0"/>
              <w:rPr>
                <w:rFonts w:ascii="Open Sans" w:eastAsia="Open Sans" w:hAnsi="Open Sans" w:cs="Open Sans"/>
                <w:color w:val="111111"/>
                <w:sz w:val="21"/>
                <w:szCs w:val="21"/>
              </w:rPr>
            </w:pPr>
          </w:p>
        </w:tc>
      </w:tr>
      <w:tr w:rsidR="003A3BAC" w14:paraId="7CAFF9D5" w14:textId="77777777" w:rsidTr="00CE5977">
        <w:trPr>
          <w:trHeight w:val="210"/>
        </w:trPr>
        <w:tc>
          <w:tcPr>
            <w:tcW w:w="1142" w:type="dxa"/>
            <w:vMerge/>
            <w:shd w:val="clear" w:color="auto" w:fill="auto"/>
            <w:vAlign w:val="center"/>
          </w:tcPr>
          <w:p w14:paraId="0E0B5A1A" w14:textId="77777777" w:rsidR="003A3BAC" w:rsidRDefault="003A3BAC" w:rsidP="00CE5977">
            <w:pPr>
              <w:widowControl w:val="0"/>
              <w:rPr>
                <w:rFonts w:ascii="Open Sans" w:eastAsia="Open Sans" w:hAnsi="Open Sans" w:cs="Open Sans"/>
                <w:sz w:val="21"/>
                <w:szCs w:val="21"/>
              </w:rPr>
            </w:pPr>
          </w:p>
        </w:tc>
        <w:tc>
          <w:tcPr>
            <w:tcW w:w="1380" w:type="dxa"/>
            <w:shd w:val="clear" w:color="auto" w:fill="auto"/>
            <w:vAlign w:val="center"/>
          </w:tcPr>
          <w:p w14:paraId="648C5269" w14:textId="77777777" w:rsidR="003A3BAC" w:rsidRDefault="003A3BAC" w:rsidP="00CE5977">
            <w:pPr>
              <w:rPr>
                <w:sz w:val="20"/>
              </w:rPr>
            </w:pPr>
            <w:r>
              <w:rPr>
                <w:sz w:val="20"/>
              </w:rPr>
              <w:t>IPSL-CM5B-LR (1)</w:t>
            </w:r>
          </w:p>
        </w:tc>
        <w:tc>
          <w:tcPr>
            <w:tcW w:w="1335" w:type="dxa"/>
            <w:shd w:val="clear" w:color="auto" w:fill="auto"/>
            <w:vAlign w:val="center"/>
          </w:tcPr>
          <w:p w14:paraId="76428478" w14:textId="77777777" w:rsidR="003A3BAC" w:rsidRDefault="003A3BAC" w:rsidP="00CE5977">
            <w:pPr>
              <w:rPr>
                <w:sz w:val="20"/>
              </w:rPr>
            </w:pPr>
            <w:r>
              <w:rPr>
                <w:sz w:val="20"/>
              </w:rPr>
              <w:t>3.75 x 1.875</w:t>
            </w:r>
          </w:p>
        </w:tc>
        <w:tc>
          <w:tcPr>
            <w:tcW w:w="1365" w:type="dxa"/>
            <w:shd w:val="clear" w:color="auto" w:fill="auto"/>
            <w:vAlign w:val="center"/>
          </w:tcPr>
          <w:p w14:paraId="70E0F93C" w14:textId="77777777" w:rsidR="003A3BAC" w:rsidRDefault="003A3BAC" w:rsidP="00CE5977">
            <w:pPr>
              <w:rPr>
                <w:sz w:val="20"/>
              </w:rPr>
            </w:pPr>
            <w:proofErr w:type="spellStart"/>
            <w:r>
              <w:rPr>
                <w:sz w:val="20"/>
              </w:rPr>
              <w:t>Grandpeix</w:t>
            </w:r>
            <w:proofErr w:type="spellEnd"/>
            <w:r>
              <w:rPr>
                <w:sz w:val="20"/>
              </w:rPr>
              <w:t xml:space="preserve"> and </w:t>
            </w:r>
            <w:proofErr w:type="spellStart"/>
            <w:r>
              <w:rPr>
                <w:sz w:val="20"/>
              </w:rPr>
              <w:t>Lafore</w:t>
            </w:r>
            <w:proofErr w:type="spellEnd"/>
            <w:r>
              <w:rPr>
                <w:sz w:val="20"/>
              </w:rPr>
              <w:t xml:space="preserve"> (2010)</w:t>
            </w:r>
          </w:p>
        </w:tc>
        <w:tc>
          <w:tcPr>
            <w:tcW w:w="1290" w:type="dxa"/>
            <w:vMerge/>
            <w:shd w:val="clear" w:color="auto" w:fill="auto"/>
            <w:vAlign w:val="center"/>
          </w:tcPr>
          <w:p w14:paraId="01C66691" w14:textId="77777777" w:rsidR="003A3BAC" w:rsidRDefault="003A3BAC" w:rsidP="00CE5977">
            <w:pPr>
              <w:widowControl w:val="0"/>
              <w:rPr>
                <w:rFonts w:ascii="Open Sans" w:eastAsia="Open Sans" w:hAnsi="Open Sans" w:cs="Open Sans"/>
                <w:color w:val="111111"/>
                <w:sz w:val="21"/>
                <w:szCs w:val="21"/>
              </w:rPr>
            </w:pPr>
          </w:p>
        </w:tc>
        <w:tc>
          <w:tcPr>
            <w:tcW w:w="1455" w:type="dxa"/>
            <w:vMerge/>
            <w:shd w:val="clear" w:color="auto" w:fill="auto"/>
            <w:vAlign w:val="center"/>
          </w:tcPr>
          <w:p w14:paraId="33596E37" w14:textId="77777777" w:rsidR="003A3BAC" w:rsidRDefault="003A3BAC" w:rsidP="00CE5977">
            <w:pPr>
              <w:widowControl w:val="0"/>
              <w:rPr>
                <w:rFonts w:ascii="Open Sans" w:eastAsia="Open Sans" w:hAnsi="Open Sans" w:cs="Open Sans"/>
                <w:color w:val="111111"/>
                <w:sz w:val="21"/>
                <w:szCs w:val="21"/>
              </w:rPr>
            </w:pPr>
          </w:p>
        </w:tc>
        <w:tc>
          <w:tcPr>
            <w:tcW w:w="1425" w:type="dxa"/>
            <w:vMerge/>
            <w:shd w:val="clear" w:color="auto" w:fill="auto"/>
            <w:vAlign w:val="center"/>
          </w:tcPr>
          <w:p w14:paraId="08E60DE7" w14:textId="77777777" w:rsidR="003A3BAC" w:rsidRDefault="003A3BAC" w:rsidP="00CE5977">
            <w:pPr>
              <w:widowControl w:val="0"/>
              <w:rPr>
                <w:rFonts w:ascii="Open Sans" w:eastAsia="Open Sans" w:hAnsi="Open Sans" w:cs="Open Sans"/>
                <w:color w:val="111111"/>
                <w:sz w:val="21"/>
                <w:szCs w:val="21"/>
              </w:rPr>
            </w:pPr>
          </w:p>
        </w:tc>
      </w:tr>
      <w:tr w:rsidR="003A3BAC" w14:paraId="0912B890" w14:textId="77777777" w:rsidTr="00CE5977">
        <w:trPr>
          <w:trHeight w:val="230"/>
        </w:trPr>
        <w:tc>
          <w:tcPr>
            <w:tcW w:w="1142" w:type="dxa"/>
            <w:vMerge w:val="restart"/>
            <w:shd w:val="clear" w:color="auto" w:fill="auto"/>
            <w:vAlign w:val="center"/>
          </w:tcPr>
          <w:p w14:paraId="061052F3" w14:textId="77777777" w:rsidR="003A3BAC" w:rsidRDefault="003A3BAC" w:rsidP="00CE5977">
            <w:pPr>
              <w:rPr>
                <w:sz w:val="20"/>
              </w:rPr>
            </w:pPr>
            <w:r>
              <w:rPr>
                <w:sz w:val="20"/>
              </w:rPr>
              <w:t>MIROC, Japan</w:t>
            </w:r>
          </w:p>
        </w:tc>
        <w:tc>
          <w:tcPr>
            <w:tcW w:w="1380" w:type="dxa"/>
            <w:vMerge w:val="restart"/>
            <w:shd w:val="clear" w:color="auto" w:fill="auto"/>
            <w:vAlign w:val="center"/>
          </w:tcPr>
          <w:p w14:paraId="3B4ADD6A" w14:textId="77777777" w:rsidR="003A3BAC" w:rsidRDefault="003A3BAC" w:rsidP="00CE5977">
            <w:pPr>
              <w:rPr>
                <w:sz w:val="20"/>
              </w:rPr>
            </w:pPr>
            <w:r>
              <w:rPr>
                <w:sz w:val="20"/>
              </w:rPr>
              <w:t>MIROC5 (2)</w:t>
            </w:r>
          </w:p>
        </w:tc>
        <w:tc>
          <w:tcPr>
            <w:tcW w:w="1335" w:type="dxa"/>
            <w:vMerge w:val="restart"/>
            <w:shd w:val="clear" w:color="auto" w:fill="auto"/>
            <w:vAlign w:val="center"/>
          </w:tcPr>
          <w:p w14:paraId="421CFAA2" w14:textId="77777777" w:rsidR="003A3BAC" w:rsidRDefault="003A3BAC" w:rsidP="00CE5977">
            <w:pPr>
              <w:rPr>
                <w:sz w:val="20"/>
              </w:rPr>
            </w:pPr>
            <w:r>
              <w:rPr>
                <w:sz w:val="20"/>
              </w:rPr>
              <w:t>1.406 x 1.406</w:t>
            </w:r>
          </w:p>
        </w:tc>
        <w:tc>
          <w:tcPr>
            <w:tcW w:w="1365" w:type="dxa"/>
            <w:vMerge w:val="restart"/>
            <w:shd w:val="clear" w:color="auto" w:fill="auto"/>
            <w:vAlign w:val="center"/>
          </w:tcPr>
          <w:p w14:paraId="6CC7EB7F" w14:textId="77777777" w:rsidR="003A3BAC" w:rsidRDefault="003A3BAC" w:rsidP="00CE5977">
            <w:pPr>
              <w:rPr>
                <w:sz w:val="20"/>
              </w:rPr>
            </w:pPr>
            <w:proofErr w:type="spellStart"/>
            <w:r>
              <w:rPr>
                <w:sz w:val="20"/>
              </w:rPr>
              <w:t>Chikira</w:t>
            </w:r>
            <w:proofErr w:type="spellEnd"/>
            <w:r>
              <w:rPr>
                <w:sz w:val="20"/>
              </w:rPr>
              <w:t xml:space="preserve"> and Sugiyama (2010)</w:t>
            </w:r>
          </w:p>
        </w:tc>
        <w:tc>
          <w:tcPr>
            <w:tcW w:w="1290" w:type="dxa"/>
            <w:vMerge w:val="restart"/>
            <w:shd w:val="clear" w:color="auto" w:fill="auto"/>
            <w:vAlign w:val="center"/>
          </w:tcPr>
          <w:p w14:paraId="4CA24E63" w14:textId="77777777" w:rsidR="003A3BAC" w:rsidRDefault="003A3BAC" w:rsidP="00CE5977">
            <w:pPr>
              <w:rPr>
                <w:sz w:val="20"/>
              </w:rPr>
            </w:pPr>
            <w:r>
              <w:rPr>
                <w:sz w:val="20"/>
              </w:rPr>
              <w:t>MIROC6 (10)</w:t>
            </w:r>
          </w:p>
        </w:tc>
        <w:tc>
          <w:tcPr>
            <w:tcW w:w="1455" w:type="dxa"/>
            <w:vMerge w:val="restart"/>
            <w:shd w:val="clear" w:color="auto" w:fill="auto"/>
            <w:vAlign w:val="center"/>
          </w:tcPr>
          <w:p w14:paraId="09A6117F" w14:textId="77777777" w:rsidR="003A3BAC" w:rsidRDefault="003A3BAC" w:rsidP="00CE5977">
            <w:pPr>
              <w:rPr>
                <w:sz w:val="20"/>
              </w:rPr>
            </w:pPr>
            <w:r>
              <w:rPr>
                <w:sz w:val="20"/>
              </w:rPr>
              <w:t>1.406 x 1.406</w:t>
            </w:r>
          </w:p>
        </w:tc>
        <w:tc>
          <w:tcPr>
            <w:tcW w:w="1425" w:type="dxa"/>
            <w:vMerge w:val="restart"/>
            <w:shd w:val="clear" w:color="auto" w:fill="auto"/>
            <w:vAlign w:val="center"/>
          </w:tcPr>
          <w:p w14:paraId="42F9ED55" w14:textId="77777777" w:rsidR="003A3BAC" w:rsidRDefault="003A3BAC" w:rsidP="00CE5977">
            <w:pPr>
              <w:rPr>
                <w:sz w:val="20"/>
              </w:rPr>
            </w:pPr>
            <w:proofErr w:type="spellStart"/>
            <w:r>
              <w:rPr>
                <w:sz w:val="20"/>
              </w:rPr>
              <w:t>Chikira</w:t>
            </w:r>
            <w:proofErr w:type="spellEnd"/>
            <w:r>
              <w:rPr>
                <w:sz w:val="20"/>
              </w:rPr>
              <w:t xml:space="preserve"> and Sugiyama (2010)</w:t>
            </w:r>
          </w:p>
        </w:tc>
      </w:tr>
      <w:tr w:rsidR="003A3BAC" w14:paraId="00D88A4B" w14:textId="77777777" w:rsidTr="00CE5977">
        <w:trPr>
          <w:trHeight w:val="329"/>
        </w:trPr>
        <w:tc>
          <w:tcPr>
            <w:tcW w:w="1142" w:type="dxa"/>
            <w:vMerge/>
            <w:shd w:val="clear" w:color="auto" w:fill="auto"/>
            <w:vAlign w:val="center"/>
          </w:tcPr>
          <w:p w14:paraId="2E3F2842" w14:textId="77777777" w:rsidR="003A3BAC" w:rsidRDefault="003A3BAC" w:rsidP="00CE5977">
            <w:pPr>
              <w:widowControl w:val="0"/>
              <w:rPr>
                <w:rFonts w:ascii="Open Sans" w:eastAsia="Open Sans" w:hAnsi="Open Sans" w:cs="Open Sans"/>
                <w:sz w:val="21"/>
                <w:szCs w:val="21"/>
              </w:rPr>
            </w:pPr>
          </w:p>
        </w:tc>
        <w:tc>
          <w:tcPr>
            <w:tcW w:w="1380" w:type="dxa"/>
            <w:vMerge/>
            <w:shd w:val="clear" w:color="auto" w:fill="auto"/>
            <w:vAlign w:val="center"/>
          </w:tcPr>
          <w:p w14:paraId="47F82B71" w14:textId="77777777" w:rsidR="003A3BAC" w:rsidRDefault="003A3BAC" w:rsidP="00CE5977">
            <w:pPr>
              <w:rPr>
                <w:sz w:val="20"/>
              </w:rPr>
            </w:pPr>
          </w:p>
        </w:tc>
        <w:tc>
          <w:tcPr>
            <w:tcW w:w="1335" w:type="dxa"/>
            <w:vMerge/>
            <w:shd w:val="clear" w:color="auto" w:fill="auto"/>
            <w:vAlign w:val="center"/>
          </w:tcPr>
          <w:p w14:paraId="16A76220" w14:textId="77777777" w:rsidR="003A3BAC" w:rsidRDefault="003A3BAC" w:rsidP="00CE5977">
            <w:pPr>
              <w:jc w:val="center"/>
              <w:rPr>
                <w:sz w:val="20"/>
              </w:rPr>
            </w:pPr>
          </w:p>
        </w:tc>
        <w:tc>
          <w:tcPr>
            <w:tcW w:w="1365" w:type="dxa"/>
            <w:vMerge/>
            <w:shd w:val="clear" w:color="auto" w:fill="auto"/>
            <w:vAlign w:val="center"/>
          </w:tcPr>
          <w:p w14:paraId="2E6C1176" w14:textId="77777777" w:rsidR="003A3BAC" w:rsidRDefault="003A3BAC" w:rsidP="00CE5977">
            <w:pPr>
              <w:jc w:val="center"/>
              <w:rPr>
                <w:sz w:val="20"/>
              </w:rPr>
            </w:pPr>
          </w:p>
        </w:tc>
        <w:tc>
          <w:tcPr>
            <w:tcW w:w="1290" w:type="dxa"/>
            <w:vMerge/>
            <w:shd w:val="clear" w:color="auto" w:fill="auto"/>
            <w:vAlign w:val="center"/>
          </w:tcPr>
          <w:p w14:paraId="02E69950" w14:textId="77777777" w:rsidR="003A3BAC" w:rsidRDefault="003A3BAC" w:rsidP="00CE5977">
            <w:pPr>
              <w:widowControl w:val="0"/>
              <w:rPr>
                <w:rFonts w:ascii="Open Sans" w:eastAsia="Open Sans" w:hAnsi="Open Sans" w:cs="Open Sans"/>
                <w:sz w:val="21"/>
                <w:szCs w:val="21"/>
              </w:rPr>
            </w:pPr>
          </w:p>
        </w:tc>
        <w:tc>
          <w:tcPr>
            <w:tcW w:w="1455" w:type="dxa"/>
            <w:vMerge/>
            <w:shd w:val="clear" w:color="auto" w:fill="auto"/>
            <w:vAlign w:val="center"/>
          </w:tcPr>
          <w:p w14:paraId="63944370" w14:textId="77777777" w:rsidR="003A3BAC" w:rsidRDefault="003A3BAC" w:rsidP="00CE5977">
            <w:pPr>
              <w:widowControl w:val="0"/>
              <w:rPr>
                <w:rFonts w:ascii="Open Sans" w:eastAsia="Open Sans" w:hAnsi="Open Sans" w:cs="Open Sans"/>
                <w:sz w:val="21"/>
                <w:szCs w:val="21"/>
              </w:rPr>
            </w:pPr>
          </w:p>
        </w:tc>
        <w:tc>
          <w:tcPr>
            <w:tcW w:w="1425" w:type="dxa"/>
            <w:vMerge/>
            <w:shd w:val="clear" w:color="auto" w:fill="auto"/>
            <w:vAlign w:val="center"/>
          </w:tcPr>
          <w:p w14:paraId="49EC146E" w14:textId="77777777" w:rsidR="003A3BAC" w:rsidRDefault="003A3BAC" w:rsidP="00CE5977">
            <w:pPr>
              <w:widowControl w:val="0"/>
              <w:rPr>
                <w:rFonts w:ascii="Open Sans" w:eastAsia="Open Sans" w:hAnsi="Open Sans" w:cs="Open Sans"/>
                <w:sz w:val="21"/>
                <w:szCs w:val="21"/>
              </w:rPr>
            </w:pPr>
          </w:p>
        </w:tc>
      </w:tr>
      <w:tr w:rsidR="003A3BAC" w14:paraId="43720764" w14:textId="77777777" w:rsidTr="00CE5977">
        <w:trPr>
          <w:trHeight w:val="329"/>
        </w:trPr>
        <w:tc>
          <w:tcPr>
            <w:tcW w:w="1142" w:type="dxa"/>
            <w:vMerge/>
            <w:shd w:val="clear" w:color="auto" w:fill="auto"/>
            <w:vAlign w:val="center"/>
          </w:tcPr>
          <w:p w14:paraId="0E3E19EB" w14:textId="77777777" w:rsidR="003A3BAC" w:rsidRDefault="003A3BAC" w:rsidP="00CE5977">
            <w:pPr>
              <w:widowControl w:val="0"/>
              <w:rPr>
                <w:rFonts w:ascii="Open Sans" w:eastAsia="Open Sans" w:hAnsi="Open Sans" w:cs="Open Sans"/>
                <w:sz w:val="21"/>
                <w:szCs w:val="21"/>
              </w:rPr>
            </w:pPr>
          </w:p>
        </w:tc>
        <w:tc>
          <w:tcPr>
            <w:tcW w:w="1380" w:type="dxa"/>
            <w:vMerge/>
            <w:shd w:val="clear" w:color="auto" w:fill="auto"/>
            <w:vAlign w:val="center"/>
          </w:tcPr>
          <w:p w14:paraId="7F750876" w14:textId="77777777" w:rsidR="003A3BAC" w:rsidRDefault="003A3BAC" w:rsidP="00CE5977">
            <w:pPr>
              <w:rPr>
                <w:sz w:val="20"/>
              </w:rPr>
            </w:pPr>
          </w:p>
        </w:tc>
        <w:tc>
          <w:tcPr>
            <w:tcW w:w="1335" w:type="dxa"/>
            <w:vMerge/>
            <w:shd w:val="clear" w:color="auto" w:fill="auto"/>
            <w:vAlign w:val="center"/>
          </w:tcPr>
          <w:p w14:paraId="47D29622" w14:textId="77777777" w:rsidR="003A3BAC" w:rsidRDefault="003A3BAC" w:rsidP="00CE5977">
            <w:pPr>
              <w:jc w:val="center"/>
              <w:rPr>
                <w:sz w:val="20"/>
              </w:rPr>
            </w:pPr>
          </w:p>
        </w:tc>
        <w:tc>
          <w:tcPr>
            <w:tcW w:w="1365" w:type="dxa"/>
            <w:vMerge/>
            <w:shd w:val="clear" w:color="auto" w:fill="auto"/>
            <w:vAlign w:val="center"/>
          </w:tcPr>
          <w:p w14:paraId="74D670F0" w14:textId="77777777" w:rsidR="003A3BAC" w:rsidRDefault="003A3BAC" w:rsidP="00CE5977">
            <w:pPr>
              <w:jc w:val="center"/>
              <w:rPr>
                <w:sz w:val="20"/>
              </w:rPr>
            </w:pPr>
          </w:p>
        </w:tc>
        <w:tc>
          <w:tcPr>
            <w:tcW w:w="1290" w:type="dxa"/>
            <w:vMerge w:val="restart"/>
            <w:shd w:val="clear" w:color="auto" w:fill="auto"/>
            <w:vAlign w:val="center"/>
          </w:tcPr>
          <w:p w14:paraId="61B7982D" w14:textId="77777777" w:rsidR="003A3BAC" w:rsidRDefault="003A3BAC" w:rsidP="00CE5977">
            <w:pPr>
              <w:rPr>
                <w:sz w:val="20"/>
              </w:rPr>
            </w:pPr>
            <w:r>
              <w:rPr>
                <w:sz w:val="20"/>
              </w:rPr>
              <w:t>MIROC-ES2L (3)</w:t>
            </w:r>
          </w:p>
        </w:tc>
        <w:tc>
          <w:tcPr>
            <w:tcW w:w="1455" w:type="dxa"/>
            <w:vMerge w:val="restart"/>
            <w:shd w:val="clear" w:color="auto" w:fill="auto"/>
            <w:vAlign w:val="center"/>
          </w:tcPr>
          <w:p w14:paraId="5B55F340" w14:textId="77777777" w:rsidR="003A3BAC" w:rsidRDefault="003A3BAC" w:rsidP="00CE5977">
            <w:pPr>
              <w:rPr>
                <w:sz w:val="20"/>
              </w:rPr>
            </w:pPr>
            <w:r>
              <w:rPr>
                <w:sz w:val="20"/>
              </w:rPr>
              <w:t>2.812 x 2.812</w:t>
            </w:r>
          </w:p>
        </w:tc>
        <w:tc>
          <w:tcPr>
            <w:tcW w:w="1425" w:type="dxa"/>
            <w:vMerge w:val="restart"/>
            <w:shd w:val="clear" w:color="auto" w:fill="auto"/>
            <w:vAlign w:val="center"/>
          </w:tcPr>
          <w:p w14:paraId="0B61D697" w14:textId="77777777" w:rsidR="003A3BAC" w:rsidRDefault="003A3BAC" w:rsidP="00CE5977">
            <w:pPr>
              <w:rPr>
                <w:sz w:val="20"/>
              </w:rPr>
            </w:pPr>
            <w:proofErr w:type="spellStart"/>
            <w:r>
              <w:rPr>
                <w:sz w:val="20"/>
              </w:rPr>
              <w:t>Chikira</w:t>
            </w:r>
            <w:proofErr w:type="spellEnd"/>
            <w:r>
              <w:rPr>
                <w:sz w:val="20"/>
              </w:rPr>
              <w:t xml:space="preserve"> and Sugiyama (2010)</w:t>
            </w:r>
          </w:p>
        </w:tc>
      </w:tr>
      <w:tr w:rsidR="003A3BAC" w14:paraId="6E5FF456" w14:textId="77777777" w:rsidTr="00CE5977">
        <w:trPr>
          <w:trHeight w:val="329"/>
        </w:trPr>
        <w:tc>
          <w:tcPr>
            <w:tcW w:w="1142" w:type="dxa"/>
            <w:vMerge/>
            <w:shd w:val="clear" w:color="auto" w:fill="auto"/>
            <w:vAlign w:val="center"/>
          </w:tcPr>
          <w:p w14:paraId="08926B70" w14:textId="77777777" w:rsidR="003A3BAC" w:rsidRDefault="003A3BAC" w:rsidP="00CE5977">
            <w:pPr>
              <w:widowControl w:val="0"/>
              <w:rPr>
                <w:rFonts w:ascii="Open Sans" w:eastAsia="Open Sans" w:hAnsi="Open Sans" w:cs="Open Sans"/>
                <w:sz w:val="21"/>
                <w:szCs w:val="21"/>
              </w:rPr>
            </w:pPr>
          </w:p>
        </w:tc>
        <w:tc>
          <w:tcPr>
            <w:tcW w:w="1380" w:type="dxa"/>
            <w:vMerge/>
            <w:shd w:val="clear" w:color="auto" w:fill="auto"/>
            <w:vAlign w:val="center"/>
          </w:tcPr>
          <w:p w14:paraId="74304E93" w14:textId="77777777" w:rsidR="003A3BAC" w:rsidRDefault="003A3BAC" w:rsidP="00CE5977">
            <w:pPr>
              <w:rPr>
                <w:sz w:val="20"/>
              </w:rPr>
            </w:pPr>
          </w:p>
        </w:tc>
        <w:tc>
          <w:tcPr>
            <w:tcW w:w="1335" w:type="dxa"/>
            <w:vMerge/>
            <w:shd w:val="clear" w:color="auto" w:fill="auto"/>
            <w:vAlign w:val="center"/>
          </w:tcPr>
          <w:p w14:paraId="7C4341A7" w14:textId="77777777" w:rsidR="003A3BAC" w:rsidRDefault="003A3BAC" w:rsidP="00CE5977">
            <w:pPr>
              <w:jc w:val="center"/>
              <w:rPr>
                <w:sz w:val="20"/>
              </w:rPr>
            </w:pPr>
          </w:p>
        </w:tc>
        <w:tc>
          <w:tcPr>
            <w:tcW w:w="1365" w:type="dxa"/>
            <w:vMerge/>
            <w:shd w:val="clear" w:color="auto" w:fill="auto"/>
            <w:vAlign w:val="center"/>
          </w:tcPr>
          <w:p w14:paraId="3B3AA55F" w14:textId="77777777" w:rsidR="003A3BAC" w:rsidRDefault="003A3BAC" w:rsidP="00CE5977">
            <w:pPr>
              <w:jc w:val="center"/>
              <w:rPr>
                <w:sz w:val="20"/>
              </w:rPr>
            </w:pPr>
          </w:p>
        </w:tc>
        <w:tc>
          <w:tcPr>
            <w:tcW w:w="1290" w:type="dxa"/>
            <w:vMerge/>
            <w:shd w:val="clear" w:color="auto" w:fill="auto"/>
            <w:vAlign w:val="center"/>
          </w:tcPr>
          <w:p w14:paraId="53E6F12C" w14:textId="77777777" w:rsidR="003A3BAC" w:rsidRDefault="003A3BAC" w:rsidP="00CE5977">
            <w:pPr>
              <w:widowControl w:val="0"/>
              <w:rPr>
                <w:rFonts w:ascii="Open Sans" w:eastAsia="Open Sans" w:hAnsi="Open Sans" w:cs="Open Sans"/>
                <w:sz w:val="21"/>
                <w:szCs w:val="21"/>
              </w:rPr>
            </w:pPr>
          </w:p>
        </w:tc>
        <w:tc>
          <w:tcPr>
            <w:tcW w:w="1455" w:type="dxa"/>
            <w:vMerge/>
            <w:shd w:val="clear" w:color="auto" w:fill="auto"/>
            <w:vAlign w:val="center"/>
          </w:tcPr>
          <w:p w14:paraId="5DBEFFA5" w14:textId="77777777" w:rsidR="003A3BAC" w:rsidRDefault="003A3BAC" w:rsidP="00CE5977">
            <w:pPr>
              <w:widowControl w:val="0"/>
              <w:rPr>
                <w:rFonts w:ascii="Open Sans" w:eastAsia="Open Sans" w:hAnsi="Open Sans" w:cs="Open Sans"/>
                <w:sz w:val="21"/>
                <w:szCs w:val="21"/>
              </w:rPr>
            </w:pPr>
          </w:p>
        </w:tc>
        <w:tc>
          <w:tcPr>
            <w:tcW w:w="1425" w:type="dxa"/>
            <w:vMerge/>
            <w:shd w:val="clear" w:color="auto" w:fill="auto"/>
            <w:vAlign w:val="center"/>
          </w:tcPr>
          <w:p w14:paraId="036254E8" w14:textId="77777777" w:rsidR="003A3BAC" w:rsidRDefault="003A3BAC" w:rsidP="00CE5977">
            <w:pPr>
              <w:widowControl w:val="0"/>
              <w:rPr>
                <w:rFonts w:ascii="Open Sans" w:eastAsia="Open Sans" w:hAnsi="Open Sans" w:cs="Open Sans"/>
                <w:sz w:val="21"/>
                <w:szCs w:val="21"/>
              </w:rPr>
            </w:pPr>
          </w:p>
        </w:tc>
      </w:tr>
      <w:tr w:rsidR="003A3BAC" w14:paraId="44711679" w14:textId="77777777" w:rsidTr="00CE5977">
        <w:trPr>
          <w:trHeight w:val="230"/>
        </w:trPr>
        <w:tc>
          <w:tcPr>
            <w:tcW w:w="1142" w:type="dxa"/>
            <w:vMerge w:val="restart"/>
            <w:shd w:val="clear" w:color="auto" w:fill="auto"/>
            <w:vAlign w:val="center"/>
          </w:tcPr>
          <w:p w14:paraId="722D7FF3" w14:textId="77777777" w:rsidR="003A3BAC" w:rsidRDefault="003A3BAC" w:rsidP="00CE5977">
            <w:pPr>
              <w:rPr>
                <w:sz w:val="20"/>
              </w:rPr>
            </w:pPr>
            <w:r>
              <w:rPr>
                <w:sz w:val="20"/>
              </w:rPr>
              <w:t>MPI-M, Germany</w:t>
            </w:r>
          </w:p>
        </w:tc>
        <w:tc>
          <w:tcPr>
            <w:tcW w:w="1380" w:type="dxa"/>
            <w:vMerge w:val="restart"/>
            <w:shd w:val="clear" w:color="auto" w:fill="auto"/>
            <w:vAlign w:val="center"/>
          </w:tcPr>
          <w:p w14:paraId="56927F18" w14:textId="77777777" w:rsidR="003A3BAC" w:rsidRDefault="003A3BAC" w:rsidP="00CE5977">
            <w:pPr>
              <w:rPr>
                <w:sz w:val="20"/>
              </w:rPr>
            </w:pPr>
            <w:r>
              <w:rPr>
                <w:sz w:val="20"/>
              </w:rPr>
              <w:t>MPI-ESM-MR (3)</w:t>
            </w:r>
          </w:p>
        </w:tc>
        <w:tc>
          <w:tcPr>
            <w:tcW w:w="1335" w:type="dxa"/>
            <w:vMerge w:val="restart"/>
            <w:shd w:val="clear" w:color="auto" w:fill="auto"/>
            <w:vAlign w:val="center"/>
          </w:tcPr>
          <w:p w14:paraId="4D229243" w14:textId="77777777" w:rsidR="003A3BAC" w:rsidRDefault="003A3BAC" w:rsidP="00CE5977">
            <w:pPr>
              <w:widowControl w:val="0"/>
              <w:rPr>
                <w:sz w:val="20"/>
              </w:rPr>
            </w:pPr>
            <w:r>
              <w:rPr>
                <w:sz w:val="20"/>
              </w:rPr>
              <w:t>1.875 x 1.875</w:t>
            </w:r>
          </w:p>
        </w:tc>
        <w:tc>
          <w:tcPr>
            <w:tcW w:w="1365" w:type="dxa"/>
            <w:vMerge w:val="restart"/>
            <w:shd w:val="clear" w:color="auto" w:fill="auto"/>
            <w:vAlign w:val="center"/>
          </w:tcPr>
          <w:p w14:paraId="4251E650" w14:textId="77777777" w:rsidR="003A3BAC" w:rsidRDefault="003A3BAC" w:rsidP="00CE5977">
            <w:pPr>
              <w:widowControl w:val="0"/>
              <w:rPr>
                <w:sz w:val="20"/>
              </w:rPr>
            </w:pPr>
            <w:proofErr w:type="spellStart"/>
            <w:r>
              <w:rPr>
                <w:sz w:val="20"/>
              </w:rPr>
              <w:t>Tiedtke</w:t>
            </w:r>
            <w:proofErr w:type="spellEnd"/>
            <w:r>
              <w:rPr>
                <w:sz w:val="20"/>
              </w:rPr>
              <w:t xml:space="preserve"> </w:t>
            </w:r>
            <w:r>
              <w:rPr>
                <w:sz w:val="20"/>
              </w:rPr>
              <w:lastRenderedPageBreak/>
              <w:t>(1989)</w:t>
            </w:r>
          </w:p>
        </w:tc>
        <w:tc>
          <w:tcPr>
            <w:tcW w:w="4170" w:type="dxa"/>
            <w:gridSpan w:val="3"/>
            <w:vMerge w:val="restart"/>
            <w:shd w:val="clear" w:color="auto" w:fill="auto"/>
            <w:vAlign w:val="center"/>
          </w:tcPr>
          <w:p w14:paraId="5AFD59F6" w14:textId="77777777" w:rsidR="003A3BAC" w:rsidRDefault="003A3BAC" w:rsidP="00CE5977">
            <w:pPr>
              <w:jc w:val="center"/>
              <w:rPr>
                <w:sz w:val="20"/>
              </w:rPr>
            </w:pPr>
            <w:r>
              <w:rPr>
                <w:sz w:val="20"/>
              </w:rPr>
              <w:lastRenderedPageBreak/>
              <w:t>N/A</w:t>
            </w:r>
          </w:p>
        </w:tc>
      </w:tr>
      <w:tr w:rsidR="003A3BAC" w14:paraId="266C1E95" w14:textId="77777777" w:rsidTr="00CE5977">
        <w:trPr>
          <w:trHeight w:val="329"/>
        </w:trPr>
        <w:tc>
          <w:tcPr>
            <w:tcW w:w="1142" w:type="dxa"/>
            <w:vMerge/>
            <w:shd w:val="clear" w:color="auto" w:fill="auto"/>
            <w:vAlign w:val="center"/>
          </w:tcPr>
          <w:p w14:paraId="4177ED35" w14:textId="77777777" w:rsidR="003A3BAC" w:rsidRDefault="003A3BAC" w:rsidP="00CE5977">
            <w:pPr>
              <w:widowControl w:val="0"/>
              <w:rPr>
                <w:rFonts w:ascii="Open Sans" w:eastAsia="Open Sans" w:hAnsi="Open Sans" w:cs="Open Sans"/>
                <w:sz w:val="21"/>
                <w:szCs w:val="21"/>
              </w:rPr>
            </w:pPr>
          </w:p>
        </w:tc>
        <w:tc>
          <w:tcPr>
            <w:tcW w:w="1380" w:type="dxa"/>
            <w:vMerge/>
            <w:shd w:val="clear" w:color="auto" w:fill="auto"/>
            <w:vAlign w:val="center"/>
          </w:tcPr>
          <w:p w14:paraId="30D3EE82" w14:textId="77777777" w:rsidR="003A3BAC" w:rsidRDefault="003A3BAC" w:rsidP="00CE5977">
            <w:pPr>
              <w:widowControl w:val="0"/>
              <w:rPr>
                <w:rFonts w:ascii="Open Sans" w:eastAsia="Open Sans" w:hAnsi="Open Sans" w:cs="Open Sans"/>
                <w:sz w:val="21"/>
                <w:szCs w:val="21"/>
              </w:rPr>
            </w:pPr>
          </w:p>
        </w:tc>
        <w:tc>
          <w:tcPr>
            <w:tcW w:w="1335" w:type="dxa"/>
            <w:vMerge/>
            <w:shd w:val="clear" w:color="auto" w:fill="auto"/>
            <w:vAlign w:val="center"/>
          </w:tcPr>
          <w:p w14:paraId="4D71CC6A" w14:textId="77777777" w:rsidR="003A3BAC" w:rsidRDefault="003A3BAC" w:rsidP="00CE5977">
            <w:pPr>
              <w:widowControl w:val="0"/>
              <w:rPr>
                <w:rFonts w:ascii="Open Sans" w:eastAsia="Open Sans" w:hAnsi="Open Sans" w:cs="Open Sans"/>
                <w:sz w:val="21"/>
                <w:szCs w:val="21"/>
              </w:rPr>
            </w:pPr>
          </w:p>
        </w:tc>
        <w:tc>
          <w:tcPr>
            <w:tcW w:w="1365" w:type="dxa"/>
            <w:vMerge/>
            <w:shd w:val="clear" w:color="auto" w:fill="auto"/>
            <w:vAlign w:val="center"/>
          </w:tcPr>
          <w:p w14:paraId="21BBDA86" w14:textId="77777777" w:rsidR="003A3BAC" w:rsidRDefault="003A3BAC" w:rsidP="00CE5977">
            <w:pPr>
              <w:widowControl w:val="0"/>
              <w:rPr>
                <w:rFonts w:ascii="Open Sans" w:eastAsia="Open Sans" w:hAnsi="Open Sans" w:cs="Open Sans"/>
                <w:sz w:val="21"/>
                <w:szCs w:val="21"/>
              </w:rPr>
            </w:pPr>
          </w:p>
        </w:tc>
        <w:tc>
          <w:tcPr>
            <w:tcW w:w="4170" w:type="dxa"/>
            <w:gridSpan w:val="3"/>
            <w:vMerge/>
            <w:shd w:val="clear" w:color="auto" w:fill="auto"/>
            <w:vAlign w:val="center"/>
          </w:tcPr>
          <w:p w14:paraId="3EBAFC41" w14:textId="77777777" w:rsidR="003A3BAC" w:rsidRDefault="003A3BAC" w:rsidP="00CE5977">
            <w:pPr>
              <w:rPr>
                <w:sz w:val="20"/>
              </w:rPr>
            </w:pPr>
          </w:p>
        </w:tc>
      </w:tr>
      <w:tr w:rsidR="003A3BAC" w14:paraId="642FF488" w14:textId="77777777" w:rsidTr="00CE5977">
        <w:trPr>
          <w:trHeight w:val="329"/>
        </w:trPr>
        <w:tc>
          <w:tcPr>
            <w:tcW w:w="1142" w:type="dxa"/>
            <w:vMerge/>
            <w:shd w:val="clear" w:color="auto" w:fill="auto"/>
            <w:vAlign w:val="center"/>
          </w:tcPr>
          <w:p w14:paraId="1CDE1339" w14:textId="77777777" w:rsidR="003A3BAC" w:rsidRDefault="003A3BAC" w:rsidP="00CE5977">
            <w:pPr>
              <w:widowControl w:val="0"/>
              <w:rPr>
                <w:rFonts w:ascii="Open Sans" w:eastAsia="Open Sans" w:hAnsi="Open Sans" w:cs="Open Sans"/>
                <w:sz w:val="21"/>
                <w:szCs w:val="21"/>
              </w:rPr>
            </w:pPr>
          </w:p>
        </w:tc>
        <w:tc>
          <w:tcPr>
            <w:tcW w:w="1380" w:type="dxa"/>
            <w:vMerge/>
            <w:shd w:val="clear" w:color="auto" w:fill="auto"/>
            <w:vAlign w:val="center"/>
          </w:tcPr>
          <w:p w14:paraId="0E942410" w14:textId="77777777" w:rsidR="003A3BAC" w:rsidRDefault="003A3BAC" w:rsidP="00CE5977">
            <w:pPr>
              <w:widowControl w:val="0"/>
              <w:rPr>
                <w:rFonts w:ascii="Open Sans" w:eastAsia="Open Sans" w:hAnsi="Open Sans" w:cs="Open Sans"/>
                <w:sz w:val="21"/>
                <w:szCs w:val="21"/>
              </w:rPr>
            </w:pPr>
          </w:p>
        </w:tc>
        <w:tc>
          <w:tcPr>
            <w:tcW w:w="1335" w:type="dxa"/>
            <w:vMerge/>
            <w:shd w:val="clear" w:color="auto" w:fill="auto"/>
            <w:vAlign w:val="center"/>
          </w:tcPr>
          <w:p w14:paraId="64382FAF" w14:textId="77777777" w:rsidR="003A3BAC" w:rsidRDefault="003A3BAC" w:rsidP="00CE5977">
            <w:pPr>
              <w:widowControl w:val="0"/>
              <w:rPr>
                <w:rFonts w:ascii="Open Sans" w:eastAsia="Open Sans" w:hAnsi="Open Sans" w:cs="Open Sans"/>
                <w:sz w:val="21"/>
                <w:szCs w:val="21"/>
              </w:rPr>
            </w:pPr>
          </w:p>
        </w:tc>
        <w:tc>
          <w:tcPr>
            <w:tcW w:w="1365" w:type="dxa"/>
            <w:vMerge/>
            <w:shd w:val="clear" w:color="auto" w:fill="auto"/>
            <w:vAlign w:val="center"/>
          </w:tcPr>
          <w:p w14:paraId="5A8A3D6A" w14:textId="77777777" w:rsidR="003A3BAC" w:rsidRDefault="003A3BAC" w:rsidP="00CE5977">
            <w:pPr>
              <w:widowControl w:val="0"/>
              <w:rPr>
                <w:rFonts w:ascii="Open Sans" w:eastAsia="Open Sans" w:hAnsi="Open Sans" w:cs="Open Sans"/>
                <w:sz w:val="21"/>
                <w:szCs w:val="21"/>
              </w:rPr>
            </w:pPr>
          </w:p>
        </w:tc>
        <w:tc>
          <w:tcPr>
            <w:tcW w:w="4170" w:type="dxa"/>
            <w:gridSpan w:val="3"/>
            <w:vMerge/>
            <w:shd w:val="clear" w:color="auto" w:fill="auto"/>
            <w:vAlign w:val="center"/>
          </w:tcPr>
          <w:p w14:paraId="0462FA7B" w14:textId="77777777" w:rsidR="003A3BAC" w:rsidRDefault="003A3BAC" w:rsidP="00CE5977">
            <w:pPr>
              <w:rPr>
                <w:sz w:val="20"/>
              </w:rPr>
            </w:pPr>
          </w:p>
        </w:tc>
      </w:tr>
      <w:tr w:rsidR="003A3BAC" w14:paraId="39476733" w14:textId="77777777" w:rsidTr="00CE5977">
        <w:trPr>
          <w:trHeight w:val="200"/>
        </w:trPr>
        <w:tc>
          <w:tcPr>
            <w:tcW w:w="1142" w:type="dxa"/>
            <w:vMerge w:val="restart"/>
            <w:shd w:val="clear" w:color="auto" w:fill="auto"/>
            <w:vAlign w:val="center"/>
          </w:tcPr>
          <w:p w14:paraId="1EC4F9EC" w14:textId="77777777" w:rsidR="003A3BAC" w:rsidRDefault="003A3BAC" w:rsidP="00CE5977">
            <w:pPr>
              <w:rPr>
                <w:sz w:val="20"/>
              </w:rPr>
            </w:pPr>
            <w:r>
              <w:rPr>
                <w:sz w:val="20"/>
              </w:rPr>
              <w:t>MRI, Japan</w:t>
            </w:r>
          </w:p>
        </w:tc>
        <w:tc>
          <w:tcPr>
            <w:tcW w:w="1380" w:type="dxa"/>
            <w:shd w:val="clear" w:color="auto" w:fill="auto"/>
            <w:vAlign w:val="center"/>
          </w:tcPr>
          <w:p w14:paraId="05B49786" w14:textId="77777777" w:rsidR="003A3BAC" w:rsidRDefault="003A3BAC" w:rsidP="00CE5977">
            <w:pPr>
              <w:rPr>
                <w:sz w:val="20"/>
              </w:rPr>
            </w:pPr>
            <w:r>
              <w:rPr>
                <w:sz w:val="20"/>
              </w:rPr>
              <w:t>MRI-AGCM3-2H (1)</w:t>
            </w:r>
          </w:p>
        </w:tc>
        <w:tc>
          <w:tcPr>
            <w:tcW w:w="1335" w:type="dxa"/>
            <w:shd w:val="clear" w:color="auto" w:fill="auto"/>
            <w:vAlign w:val="center"/>
          </w:tcPr>
          <w:p w14:paraId="7C259969" w14:textId="77777777" w:rsidR="003A3BAC" w:rsidRDefault="003A3BAC" w:rsidP="00CE5977">
            <w:pPr>
              <w:rPr>
                <w:sz w:val="20"/>
              </w:rPr>
            </w:pPr>
            <w:r>
              <w:rPr>
                <w:sz w:val="20"/>
              </w:rPr>
              <w:t>0.562 x 0.562</w:t>
            </w:r>
          </w:p>
        </w:tc>
        <w:tc>
          <w:tcPr>
            <w:tcW w:w="1365" w:type="dxa"/>
            <w:shd w:val="clear" w:color="auto" w:fill="auto"/>
            <w:vAlign w:val="center"/>
          </w:tcPr>
          <w:p w14:paraId="497B5804" w14:textId="77777777" w:rsidR="003A3BAC" w:rsidRDefault="003A3BAC" w:rsidP="00CE5977">
            <w:pPr>
              <w:widowControl w:val="0"/>
              <w:rPr>
                <w:sz w:val="20"/>
              </w:rPr>
            </w:pPr>
            <w:r>
              <w:rPr>
                <w:sz w:val="20"/>
              </w:rPr>
              <w:t>Yoshimura et al. (2015)</w:t>
            </w:r>
          </w:p>
        </w:tc>
        <w:tc>
          <w:tcPr>
            <w:tcW w:w="1290" w:type="dxa"/>
            <w:vMerge w:val="restart"/>
            <w:shd w:val="clear" w:color="auto" w:fill="auto"/>
            <w:vAlign w:val="center"/>
          </w:tcPr>
          <w:p w14:paraId="1BEC697F" w14:textId="77777777" w:rsidR="003A3BAC" w:rsidRDefault="003A3BAC" w:rsidP="00CE5977">
            <w:pPr>
              <w:rPr>
                <w:sz w:val="20"/>
              </w:rPr>
            </w:pPr>
            <w:r>
              <w:rPr>
                <w:sz w:val="20"/>
              </w:rPr>
              <w:t>MRI-ESM2-0 (3)</w:t>
            </w:r>
          </w:p>
        </w:tc>
        <w:tc>
          <w:tcPr>
            <w:tcW w:w="1455" w:type="dxa"/>
            <w:vMerge w:val="restart"/>
            <w:shd w:val="clear" w:color="auto" w:fill="auto"/>
            <w:vAlign w:val="center"/>
          </w:tcPr>
          <w:p w14:paraId="5797F105" w14:textId="77777777" w:rsidR="003A3BAC" w:rsidRDefault="003A3BAC" w:rsidP="00CE5977">
            <w:pPr>
              <w:rPr>
                <w:sz w:val="20"/>
              </w:rPr>
            </w:pPr>
            <w:r>
              <w:rPr>
                <w:sz w:val="20"/>
              </w:rPr>
              <w:t>1.125 x 1.125</w:t>
            </w:r>
          </w:p>
        </w:tc>
        <w:tc>
          <w:tcPr>
            <w:tcW w:w="1425" w:type="dxa"/>
            <w:vMerge w:val="restart"/>
            <w:shd w:val="clear" w:color="auto" w:fill="auto"/>
            <w:vAlign w:val="center"/>
          </w:tcPr>
          <w:p w14:paraId="7B063C62" w14:textId="77777777" w:rsidR="003A3BAC" w:rsidRDefault="003A3BAC" w:rsidP="00CE5977">
            <w:pPr>
              <w:widowControl w:val="0"/>
              <w:rPr>
                <w:sz w:val="20"/>
              </w:rPr>
            </w:pPr>
            <w:r>
              <w:rPr>
                <w:sz w:val="20"/>
              </w:rPr>
              <w:t>Yoshimura et al. (2015)</w:t>
            </w:r>
          </w:p>
        </w:tc>
      </w:tr>
      <w:tr w:rsidR="003A3BAC" w14:paraId="39667410" w14:textId="77777777" w:rsidTr="00CE5977">
        <w:trPr>
          <w:trHeight w:val="200"/>
        </w:trPr>
        <w:tc>
          <w:tcPr>
            <w:tcW w:w="1142" w:type="dxa"/>
            <w:vMerge/>
            <w:shd w:val="clear" w:color="auto" w:fill="auto"/>
            <w:vAlign w:val="center"/>
          </w:tcPr>
          <w:p w14:paraId="034EE314" w14:textId="77777777" w:rsidR="003A3BAC" w:rsidRDefault="003A3BAC" w:rsidP="00CE5977">
            <w:pPr>
              <w:rPr>
                <w:sz w:val="20"/>
              </w:rPr>
            </w:pPr>
          </w:p>
        </w:tc>
        <w:tc>
          <w:tcPr>
            <w:tcW w:w="1380" w:type="dxa"/>
            <w:shd w:val="clear" w:color="auto" w:fill="auto"/>
            <w:vAlign w:val="center"/>
          </w:tcPr>
          <w:p w14:paraId="046A17B0" w14:textId="77777777" w:rsidR="003A3BAC" w:rsidRDefault="003A3BAC" w:rsidP="00CE5977">
            <w:pPr>
              <w:rPr>
                <w:sz w:val="20"/>
              </w:rPr>
            </w:pPr>
            <w:r>
              <w:rPr>
                <w:sz w:val="20"/>
              </w:rPr>
              <w:t>MRI-AGCM3-2S (1)</w:t>
            </w:r>
          </w:p>
        </w:tc>
        <w:tc>
          <w:tcPr>
            <w:tcW w:w="1335" w:type="dxa"/>
            <w:shd w:val="clear" w:color="auto" w:fill="auto"/>
            <w:vAlign w:val="center"/>
          </w:tcPr>
          <w:p w14:paraId="751B6EDD" w14:textId="77777777" w:rsidR="003A3BAC" w:rsidRDefault="003A3BAC" w:rsidP="00CE5977">
            <w:pPr>
              <w:rPr>
                <w:sz w:val="20"/>
              </w:rPr>
            </w:pPr>
            <w:r>
              <w:rPr>
                <w:sz w:val="20"/>
              </w:rPr>
              <w:t>0.188 x 0.188</w:t>
            </w:r>
          </w:p>
        </w:tc>
        <w:tc>
          <w:tcPr>
            <w:tcW w:w="1365" w:type="dxa"/>
            <w:shd w:val="clear" w:color="auto" w:fill="auto"/>
            <w:vAlign w:val="center"/>
          </w:tcPr>
          <w:p w14:paraId="38790066" w14:textId="77777777" w:rsidR="003A3BAC" w:rsidRDefault="003A3BAC" w:rsidP="00CE5977">
            <w:pPr>
              <w:widowControl w:val="0"/>
              <w:rPr>
                <w:sz w:val="20"/>
              </w:rPr>
            </w:pPr>
            <w:r>
              <w:rPr>
                <w:sz w:val="20"/>
              </w:rPr>
              <w:t>Yoshimura et al. (2015)</w:t>
            </w:r>
          </w:p>
        </w:tc>
        <w:tc>
          <w:tcPr>
            <w:tcW w:w="1290" w:type="dxa"/>
            <w:vMerge/>
            <w:shd w:val="clear" w:color="auto" w:fill="auto"/>
            <w:vAlign w:val="center"/>
          </w:tcPr>
          <w:p w14:paraId="151117CF" w14:textId="77777777" w:rsidR="003A3BAC" w:rsidRDefault="003A3BAC" w:rsidP="00CE5977">
            <w:pPr>
              <w:rPr>
                <w:sz w:val="20"/>
              </w:rPr>
            </w:pPr>
          </w:p>
        </w:tc>
        <w:tc>
          <w:tcPr>
            <w:tcW w:w="1455" w:type="dxa"/>
            <w:vMerge/>
            <w:shd w:val="clear" w:color="auto" w:fill="auto"/>
            <w:vAlign w:val="center"/>
          </w:tcPr>
          <w:p w14:paraId="4BCB1001" w14:textId="77777777" w:rsidR="003A3BAC" w:rsidRDefault="003A3BAC" w:rsidP="00CE5977">
            <w:pPr>
              <w:jc w:val="center"/>
              <w:rPr>
                <w:sz w:val="20"/>
              </w:rPr>
            </w:pPr>
          </w:p>
        </w:tc>
        <w:tc>
          <w:tcPr>
            <w:tcW w:w="1425" w:type="dxa"/>
            <w:vMerge/>
            <w:shd w:val="clear" w:color="auto" w:fill="auto"/>
            <w:vAlign w:val="center"/>
          </w:tcPr>
          <w:p w14:paraId="4831CBDB" w14:textId="77777777" w:rsidR="003A3BAC" w:rsidRDefault="003A3BAC" w:rsidP="00CE5977">
            <w:pPr>
              <w:jc w:val="center"/>
              <w:rPr>
                <w:sz w:val="20"/>
              </w:rPr>
            </w:pPr>
          </w:p>
        </w:tc>
      </w:tr>
      <w:tr w:rsidR="003A3BAC" w14:paraId="16206204" w14:textId="77777777" w:rsidTr="00CE5977">
        <w:trPr>
          <w:trHeight w:val="200"/>
        </w:trPr>
        <w:tc>
          <w:tcPr>
            <w:tcW w:w="1142" w:type="dxa"/>
            <w:vMerge/>
            <w:shd w:val="clear" w:color="auto" w:fill="auto"/>
            <w:vAlign w:val="center"/>
          </w:tcPr>
          <w:p w14:paraId="2A7F6C0C" w14:textId="77777777" w:rsidR="003A3BAC" w:rsidRDefault="003A3BAC" w:rsidP="00CE5977">
            <w:pPr>
              <w:rPr>
                <w:sz w:val="20"/>
              </w:rPr>
            </w:pPr>
          </w:p>
        </w:tc>
        <w:tc>
          <w:tcPr>
            <w:tcW w:w="1380" w:type="dxa"/>
            <w:shd w:val="clear" w:color="auto" w:fill="auto"/>
            <w:vAlign w:val="center"/>
          </w:tcPr>
          <w:p w14:paraId="7560C0DA" w14:textId="77777777" w:rsidR="003A3BAC" w:rsidRDefault="003A3BAC" w:rsidP="00CE5977">
            <w:pPr>
              <w:rPr>
                <w:sz w:val="20"/>
              </w:rPr>
            </w:pPr>
            <w:r>
              <w:rPr>
                <w:sz w:val="20"/>
              </w:rPr>
              <w:t>MRI-CGCM3 (1)</w:t>
            </w:r>
          </w:p>
        </w:tc>
        <w:tc>
          <w:tcPr>
            <w:tcW w:w="1335" w:type="dxa"/>
            <w:shd w:val="clear" w:color="auto" w:fill="auto"/>
            <w:vAlign w:val="center"/>
          </w:tcPr>
          <w:p w14:paraId="1BD369C0" w14:textId="77777777" w:rsidR="003A3BAC" w:rsidRDefault="003A3BAC" w:rsidP="00CE5977">
            <w:pPr>
              <w:rPr>
                <w:sz w:val="20"/>
              </w:rPr>
            </w:pPr>
            <w:r>
              <w:rPr>
                <w:sz w:val="20"/>
              </w:rPr>
              <w:t>1.125 x 1.125</w:t>
            </w:r>
          </w:p>
        </w:tc>
        <w:tc>
          <w:tcPr>
            <w:tcW w:w="1365" w:type="dxa"/>
            <w:shd w:val="clear" w:color="auto" w:fill="auto"/>
            <w:vAlign w:val="center"/>
          </w:tcPr>
          <w:p w14:paraId="188CBCA6" w14:textId="77777777" w:rsidR="003A3BAC" w:rsidRDefault="003A3BAC" w:rsidP="00CE5977">
            <w:pPr>
              <w:widowControl w:val="0"/>
              <w:rPr>
                <w:sz w:val="20"/>
              </w:rPr>
            </w:pPr>
            <w:r>
              <w:rPr>
                <w:sz w:val="20"/>
              </w:rPr>
              <w:t>Yoshimura et al. (2015)</w:t>
            </w:r>
          </w:p>
        </w:tc>
        <w:tc>
          <w:tcPr>
            <w:tcW w:w="1290" w:type="dxa"/>
            <w:vMerge/>
            <w:shd w:val="clear" w:color="auto" w:fill="auto"/>
            <w:vAlign w:val="center"/>
          </w:tcPr>
          <w:p w14:paraId="6A2DF43C" w14:textId="77777777" w:rsidR="003A3BAC" w:rsidRDefault="003A3BAC" w:rsidP="00CE5977">
            <w:pPr>
              <w:rPr>
                <w:sz w:val="20"/>
              </w:rPr>
            </w:pPr>
          </w:p>
        </w:tc>
        <w:tc>
          <w:tcPr>
            <w:tcW w:w="1455" w:type="dxa"/>
            <w:vMerge/>
            <w:shd w:val="clear" w:color="auto" w:fill="auto"/>
            <w:vAlign w:val="center"/>
          </w:tcPr>
          <w:p w14:paraId="7FFF8A05" w14:textId="77777777" w:rsidR="003A3BAC" w:rsidRDefault="003A3BAC" w:rsidP="00CE5977">
            <w:pPr>
              <w:jc w:val="center"/>
              <w:rPr>
                <w:sz w:val="20"/>
              </w:rPr>
            </w:pPr>
          </w:p>
        </w:tc>
        <w:tc>
          <w:tcPr>
            <w:tcW w:w="1425" w:type="dxa"/>
            <w:vMerge/>
            <w:shd w:val="clear" w:color="auto" w:fill="auto"/>
            <w:vAlign w:val="center"/>
          </w:tcPr>
          <w:p w14:paraId="095ED50F" w14:textId="77777777" w:rsidR="003A3BAC" w:rsidRDefault="003A3BAC" w:rsidP="00CE5977">
            <w:pPr>
              <w:jc w:val="center"/>
              <w:rPr>
                <w:sz w:val="20"/>
              </w:rPr>
            </w:pPr>
          </w:p>
        </w:tc>
      </w:tr>
      <w:tr w:rsidR="003A3BAC" w14:paraId="2C338973" w14:textId="77777777" w:rsidTr="00CE5977">
        <w:trPr>
          <w:trHeight w:val="230"/>
        </w:trPr>
        <w:tc>
          <w:tcPr>
            <w:tcW w:w="1142" w:type="dxa"/>
            <w:vMerge w:val="restart"/>
            <w:shd w:val="clear" w:color="auto" w:fill="auto"/>
            <w:vAlign w:val="center"/>
          </w:tcPr>
          <w:p w14:paraId="735CE474" w14:textId="77777777" w:rsidR="003A3BAC" w:rsidRDefault="003A3BAC" w:rsidP="00CE5977">
            <w:pPr>
              <w:rPr>
                <w:sz w:val="20"/>
              </w:rPr>
            </w:pPr>
            <w:r>
              <w:rPr>
                <w:sz w:val="20"/>
              </w:rPr>
              <w:t>NCC, Norway</w:t>
            </w:r>
          </w:p>
        </w:tc>
        <w:tc>
          <w:tcPr>
            <w:tcW w:w="4080" w:type="dxa"/>
            <w:gridSpan w:val="3"/>
            <w:vMerge w:val="restart"/>
            <w:shd w:val="clear" w:color="auto" w:fill="auto"/>
            <w:vAlign w:val="center"/>
          </w:tcPr>
          <w:p w14:paraId="4DB52E66" w14:textId="77777777" w:rsidR="003A3BAC" w:rsidRDefault="003A3BAC" w:rsidP="00CE5977">
            <w:pPr>
              <w:jc w:val="center"/>
              <w:rPr>
                <w:sz w:val="20"/>
              </w:rPr>
            </w:pPr>
            <w:r>
              <w:rPr>
                <w:sz w:val="20"/>
              </w:rPr>
              <w:t>N/A</w:t>
            </w:r>
          </w:p>
        </w:tc>
        <w:tc>
          <w:tcPr>
            <w:tcW w:w="1290" w:type="dxa"/>
            <w:vMerge w:val="restart"/>
            <w:shd w:val="clear" w:color="auto" w:fill="auto"/>
            <w:vAlign w:val="center"/>
          </w:tcPr>
          <w:p w14:paraId="3AC1ED6D" w14:textId="77777777" w:rsidR="003A3BAC" w:rsidRDefault="003A3BAC" w:rsidP="00CE5977">
            <w:pPr>
              <w:rPr>
                <w:sz w:val="20"/>
              </w:rPr>
            </w:pPr>
          </w:p>
          <w:p w14:paraId="3CBE376E" w14:textId="77777777" w:rsidR="003A3BAC" w:rsidRDefault="003A3BAC" w:rsidP="00CE5977">
            <w:pPr>
              <w:rPr>
                <w:sz w:val="20"/>
              </w:rPr>
            </w:pPr>
            <w:r>
              <w:rPr>
                <w:sz w:val="20"/>
              </w:rPr>
              <w:t>NorESM2-LM (2)</w:t>
            </w:r>
          </w:p>
        </w:tc>
        <w:tc>
          <w:tcPr>
            <w:tcW w:w="1455" w:type="dxa"/>
            <w:vMerge w:val="restart"/>
            <w:shd w:val="clear" w:color="auto" w:fill="auto"/>
            <w:vAlign w:val="center"/>
          </w:tcPr>
          <w:p w14:paraId="68613FB7" w14:textId="77777777" w:rsidR="003A3BAC" w:rsidRDefault="003A3BAC" w:rsidP="00CE5977">
            <w:pPr>
              <w:rPr>
                <w:sz w:val="20"/>
              </w:rPr>
            </w:pPr>
          </w:p>
          <w:p w14:paraId="75D637A1" w14:textId="77777777" w:rsidR="003A3BAC" w:rsidRDefault="003A3BAC" w:rsidP="00CE5977">
            <w:pPr>
              <w:rPr>
                <w:sz w:val="20"/>
              </w:rPr>
            </w:pPr>
            <w:r>
              <w:rPr>
                <w:sz w:val="20"/>
              </w:rPr>
              <w:t>2.5 x 1.875</w:t>
            </w:r>
          </w:p>
        </w:tc>
        <w:tc>
          <w:tcPr>
            <w:tcW w:w="1425" w:type="dxa"/>
            <w:vMerge w:val="restart"/>
            <w:shd w:val="clear" w:color="auto" w:fill="auto"/>
            <w:vAlign w:val="center"/>
          </w:tcPr>
          <w:p w14:paraId="362107C3" w14:textId="77777777" w:rsidR="003A3BAC" w:rsidRDefault="003A3BAC" w:rsidP="00CE5977">
            <w:pPr>
              <w:rPr>
                <w:sz w:val="20"/>
              </w:rPr>
            </w:pPr>
            <w:r>
              <w:rPr>
                <w:sz w:val="20"/>
              </w:rPr>
              <w:t>Zhang and McFarlane (1995)</w:t>
            </w:r>
          </w:p>
        </w:tc>
      </w:tr>
      <w:tr w:rsidR="003A3BAC" w14:paraId="307E2489" w14:textId="77777777" w:rsidTr="00CE5977">
        <w:trPr>
          <w:trHeight w:val="230"/>
        </w:trPr>
        <w:tc>
          <w:tcPr>
            <w:tcW w:w="1142" w:type="dxa"/>
            <w:vMerge/>
            <w:shd w:val="clear" w:color="auto" w:fill="auto"/>
            <w:vAlign w:val="center"/>
          </w:tcPr>
          <w:p w14:paraId="502CD0CD" w14:textId="77777777" w:rsidR="003A3BAC" w:rsidRDefault="003A3BAC" w:rsidP="00CE5977">
            <w:pPr>
              <w:rPr>
                <w:sz w:val="20"/>
              </w:rPr>
            </w:pPr>
          </w:p>
        </w:tc>
        <w:tc>
          <w:tcPr>
            <w:tcW w:w="4080" w:type="dxa"/>
            <w:gridSpan w:val="3"/>
            <w:vMerge/>
            <w:shd w:val="clear" w:color="auto" w:fill="auto"/>
            <w:vAlign w:val="center"/>
          </w:tcPr>
          <w:p w14:paraId="62532203" w14:textId="77777777" w:rsidR="003A3BAC" w:rsidRDefault="003A3BAC" w:rsidP="00CE5977">
            <w:pPr>
              <w:jc w:val="center"/>
              <w:rPr>
                <w:sz w:val="20"/>
              </w:rPr>
            </w:pPr>
          </w:p>
        </w:tc>
        <w:tc>
          <w:tcPr>
            <w:tcW w:w="1290" w:type="dxa"/>
            <w:vMerge/>
            <w:shd w:val="clear" w:color="auto" w:fill="auto"/>
            <w:vAlign w:val="center"/>
          </w:tcPr>
          <w:p w14:paraId="2A4CA941" w14:textId="77777777" w:rsidR="003A3BAC" w:rsidRDefault="003A3BAC" w:rsidP="00CE5977">
            <w:pPr>
              <w:rPr>
                <w:sz w:val="20"/>
              </w:rPr>
            </w:pPr>
          </w:p>
        </w:tc>
        <w:tc>
          <w:tcPr>
            <w:tcW w:w="1455" w:type="dxa"/>
            <w:vMerge/>
            <w:shd w:val="clear" w:color="auto" w:fill="auto"/>
            <w:vAlign w:val="center"/>
          </w:tcPr>
          <w:p w14:paraId="5A05E61F" w14:textId="77777777" w:rsidR="003A3BAC" w:rsidRDefault="003A3BAC" w:rsidP="00CE5977">
            <w:pPr>
              <w:jc w:val="center"/>
              <w:rPr>
                <w:sz w:val="20"/>
              </w:rPr>
            </w:pPr>
          </w:p>
        </w:tc>
        <w:tc>
          <w:tcPr>
            <w:tcW w:w="1425" w:type="dxa"/>
            <w:vMerge/>
            <w:shd w:val="clear" w:color="auto" w:fill="auto"/>
            <w:vAlign w:val="center"/>
          </w:tcPr>
          <w:p w14:paraId="2F5A265A" w14:textId="77777777" w:rsidR="003A3BAC" w:rsidRDefault="003A3BAC" w:rsidP="00CE5977">
            <w:pPr>
              <w:jc w:val="center"/>
              <w:rPr>
                <w:sz w:val="20"/>
              </w:rPr>
            </w:pPr>
          </w:p>
        </w:tc>
      </w:tr>
      <w:tr w:rsidR="003A3BAC" w14:paraId="7E93A3B7" w14:textId="77777777" w:rsidTr="00CE5977">
        <w:trPr>
          <w:trHeight w:val="210"/>
        </w:trPr>
        <w:tc>
          <w:tcPr>
            <w:tcW w:w="1142" w:type="dxa"/>
            <w:shd w:val="clear" w:color="auto" w:fill="auto"/>
            <w:vAlign w:val="center"/>
          </w:tcPr>
          <w:p w14:paraId="724C6D70" w14:textId="77777777" w:rsidR="003A3BAC" w:rsidRDefault="003A3BAC" w:rsidP="00CE5977">
            <w:pPr>
              <w:rPr>
                <w:sz w:val="20"/>
              </w:rPr>
            </w:pPr>
            <w:r>
              <w:rPr>
                <w:sz w:val="20"/>
              </w:rPr>
              <w:t>SNU, Korea</w:t>
            </w:r>
          </w:p>
        </w:tc>
        <w:tc>
          <w:tcPr>
            <w:tcW w:w="4080" w:type="dxa"/>
            <w:gridSpan w:val="3"/>
            <w:shd w:val="clear" w:color="auto" w:fill="auto"/>
            <w:vAlign w:val="center"/>
          </w:tcPr>
          <w:p w14:paraId="790F6170" w14:textId="77777777" w:rsidR="003A3BAC" w:rsidRDefault="003A3BAC" w:rsidP="00CE5977">
            <w:pPr>
              <w:jc w:val="center"/>
              <w:rPr>
                <w:sz w:val="20"/>
              </w:rPr>
            </w:pPr>
            <w:r>
              <w:rPr>
                <w:sz w:val="20"/>
              </w:rPr>
              <w:t>N/A</w:t>
            </w:r>
          </w:p>
        </w:tc>
        <w:tc>
          <w:tcPr>
            <w:tcW w:w="1290" w:type="dxa"/>
            <w:shd w:val="clear" w:color="auto" w:fill="auto"/>
            <w:vAlign w:val="center"/>
          </w:tcPr>
          <w:p w14:paraId="5E19FA59" w14:textId="77777777" w:rsidR="003A3BAC" w:rsidRDefault="003A3BAC" w:rsidP="00CE5977">
            <w:pPr>
              <w:rPr>
                <w:sz w:val="20"/>
              </w:rPr>
            </w:pPr>
            <w:r>
              <w:rPr>
                <w:sz w:val="20"/>
              </w:rPr>
              <w:t>SAM0-UNICON (1)</w:t>
            </w:r>
          </w:p>
        </w:tc>
        <w:tc>
          <w:tcPr>
            <w:tcW w:w="1455" w:type="dxa"/>
            <w:shd w:val="clear" w:color="auto" w:fill="auto"/>
            <w:vAlign w:val="center"/>
          </w:tcPr>
          <w:p w14:paraId="25A6217E" w14:textId="77777777" w:rsidR="003A3BAC" w:rsidRDefault="003A3BAC" w:rsidP="00CE5977">
            <w:pPr>
              <w:rPr>
                <w:sz w:val="20"/>
              </w:rPr>
            </w:pPr>
            <w:r>
              <w:rPr>
                <w:sz w:val="20"/>
              </w:rPr>
              <w:t>1.25 x 0.938</w:t>
            </w:r>
          </w:p>
        </w:tc>
        <w:tc>
          <w:tcPr>
            <w:tcW w:w="1425" w:type="dxa"/>
            <w:shd w:val="clear" w:color="auto" w:fill="auto"/>
            <w:vAlign w:val="center"/>
          </w:tcPr>
          <w:p w14:paraId="715FAD98" w14:textId="77777777" w:rsidR="003A3BAC" w:rsidRDefault="003A3BAC" w:rsidP="00CE5977">
            <w:pPr>
              <w:rPr>
                <w:sz w:val="20"/>
              </w:rPr>
            </w:pPr>
            <w:r>
              <w:rPr>
                <w:sz w:val="20"/>
              </w:rPr>
              <w:t>Park (2014)</w:t>
            </w:r>
          </w:p>
        </w:tc>
      </w:tr>
      <w:tr w:rsidR="003A3BAC" w14:paraId="2FA826E6" w14:textId="77777777" w:rsidTr="00CE5977">
        <w:trPr>
          <w:trHeight w:val="210"/>
        </w:trPr>
        <w:tc>
          <w:tcPr>
            <w:tcW w:w="1142" w:type="dxa"/>
            <w:shd w:val="clear" w:color="auto" w:fill="auto"/>
            <w:vAlign w:val="center"/>
          </w:tcPr>
          <w:p w14:paraId="00FC9B4C" w14:textId="77777777" w:rsidR="003A3BAC" w:rsidRDefault="003A3BAC" w:rsidP="00CE5977">
            <w:pPr>
              <w:rPr>
                <w:sz w:val="20"/>
              </w:rPr>
            </w:pPr>
            <w:r>
              <w:rPr>
                <w:sz w:val="20"/>
              </w:rPr>
              <w:t>AS-RCEC, Taiwan</w:t>
            </w:r>
          </w:p>
        </w:tc>
        <w:tc>
          <w:tcPr>
            <w:tcW w:w="4080" w:type="dxa"/>
            <w:gridSpan w:val="3"/>
            <w:shd w:val="clear" w:color="auto" w:fill="auto"/>
            <w:vAlign w:val="center"/>
          </w:tcPr>
          <w:p w14:paraId="75DE50CD" w14:textId="77777777" w:rsidR="003A3BAC" w:rsidRDefault="003A3BAC" w:rsidP="00CE5977">
            <w:pPr>
              <w:jc w:val="center"/>
              <w:rPr>
                <w:sz w:val="20"/>
              </w:rPr>
            </w:pPr>
            <w:r>
              <w:rPr>
                <w:sz w:val="20"/>
              </w:rPr>
              <w:t>N/A</w:t>
            </w:r>
          </w:p>
        </w:tc>
        <w:tc>
          <w:tcPr>
            <w:tcW w:w="1290" w:type="dxa"/>
            <w:shd w:val="clear" w:color="auto" w:fill="auto"/>
            <w:vAlign w:val="center"/>
          </w:tcPr>
          <w:p w14:paraId="6CCED064" w14:textId="77777777" w:rsidR="003A3BAC" w:rsidRDefault="003A3BAC" w:rsidP="00CE5977">
            <w:pPr>
              <w:rPr>
                <w:sz w:val="20"/>
              </w:rPr>
            </w:pPr>
            <w:r>
              <w:rPr>
                <w:sz w:val="20"/>
              </w:rPr>
              <w:t>TaiESM1 (1)</w:t>
            </w:r>
          </w:p>
        </w:tc>
        <w:tc>
          <w:tcPr>
            <w:tcW w:w="1455" w:type="dxa"/>
            <w:shd w:val="clear" w:color="auto" w:fill="auto"/>
            <w:vAlign w:val="center"/>
          </w:tcPr>
          <w:p w14:paraId="551D84BD" w14:textId="77777777" w:rsidR="003A3BAC" w:rsidRDefault="003A3BAC" w:rsidP="00CE5977">
            <w:pPr>
              <w:rPr>
                <w:sz w:val="20"/>
              </w:rPr>
            </w:pPr>
            <w:r>
              <w:rPr>
                <w:sz w:val="20"/>
              </w:rPr>
              <w:t>1.25 x 0.938</w:t>
            </w:r>
          </w:p>
        </w:tc>
        <w:tc>
          <w:tcPr>
            <w:tcW w:w="1425" w:type="dxa"/>
            <w:shd w:val="clear" w:color="auto" w:fill="auto"/>
            <w:vAlign w:val="center"/>
          </w:tcPr>
          <w:p w14:paraId="687A1C9A" w14:textId="77777777" w:rsidR="003A3BAC" w:rsidRDefault="003A3BAC" w:rsidP="00CE5977">
            <w:pPr>
              <w:rPr>
                <w:sz w:val="20"/>
              </w:rPr>
            </w:pPr>
            <w:r>
              <w:rPr>
                <w:sz w:val="20"/>
              </w:rPr>
              <w:t>Zhang and McFarlane (1995)</w:t>
            </w:r>
          </w:p>
        </w:tc>
      </w:tr>
    </w:tbl>
    <w:p w14:paraId="60E90F0F" w14:textId="77777777" w:rsidR="003A3BAC" w:rsidRDefault="003A3BAC" w:rsidP="003A3BAC">
      <w:pPr>
        <w:jc w:val="both"/>
        <w:rPr>
          <w:rFonts w:ascii="Calibri" w:eastAsia="Calibri" w:hAnsi="Calibri" w:cs="Calibri"/>
          <w:szCs w:val="24"/>
        </w:rPr>
      </w:pPr>
    </w:p>
    <w:p w14:paraId="67F3938E" w14:textId="77777777" w:rsidR="003A3BAC" w:rsidRDefault="003A3BAC" w:rsidP="003A3BAC">
      <w:pPr>
        <w:jc w:val="both"/>
        <w:rPr>
          <w:rFonts w:ascii="Calibri" w:eastAsia="Calibri" w:hAnsi="Calibri" w:cs="Calibri"/>
          <w:szCs w:val="24"/>
        </w:rPr>
      </w:pPr>
    </w:p>
    <w:p w14:paraId="5F25CBA5" w14:textId="77777777" w:rsidR="00574407" w:rsidRDefault="00574407" w:rsidP="003A3BAC">
      <w:pPr>
        <w:jc w:val="both"/>
        <w:rPr>
          <w:rFonts w:ascii="Calibri" w:eastAsia="Calibri" w:hAnsi="Calibri" w:cs="Calibri"/>
          <w:szCs w:val="24"/>
        </w:rPr>
        <w:sectPr w:rsidR="00574407" w:rsidSect="00F125EE">
          <w:pgSz w:w="12240" w:h="15840"/>
          <w:pgMar w:top="1440" w:right="1800" w:bottom="1440" w:left="1800" w:header="720" w:footer="720" w:gutter="0"/>
          <w:pgNumType w:start="1"/>
          <w:cols w:space="720"/>
          <w:docGrid w:linePitch="360"/>
        </w:sectPr>
      </w:pPr>
    </w:p>
    <w:p w14:paraId="7C712CB6" w14:textId="77777777" w:rsidR="003A3BAC" w:rsidRDefault="003A3BAC" w:rsidP="003A3BAC">
      <w:pPr>
        <w:jc w:val="both"/>
        <w:rPr>
          <w:szCs w:val="24"/>
        </w:rPr>
      </w:pPr>
      <w:r>
        <w:rPr>
          <w:szCs w:val="24"/>
        </w:rPr>
        <w:lastRenderedPageBreak/>
        <w:t>Table S2. List of DYAMOND model simulations with their horizontal resolution and convective parameterization.</w:t>
      </w:r>
    </w:p>
    <w:p w14:paraId="1CCD37E8" w14:textId="77777777" w:rsidR="003A3BAC" w:rsidRDefault="003A3BAC" w:rsidP="003A3BAC">
      <w:pPr>
        <w:jc w:val="both"/>
        <w:rPr>
          <w:szCs w:val="24"/>
        </w:rPr>
      </w:pPr>
    </w:p>
    <w:tbl>
      <w:tblPr>
        <w:tblW w:w="7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95"/>
        <w:gridCol w:w="1485"/>
        <w:gridCol w:w="1500"/>
        <w:gridCol w:w="2070"/>
      </w:tblGrid>
      <w:tr w:rsidR="003A3BAC" w14:paraId="5A4C3EEC" w14:textId="77777777" w:rsidTr="00CE5977">
        <w:tc>
          <w:tcPr>
            <w:tcW w:w="2895" w:type="dxa"/>
            <w:shd w:val="clear" w:color="auto" w:fill="auto"/>
            <w:tcMar>
              <w:top w:w="100" w:type="dxa"/>
              <w:left w:w="100" w:type="dxa"/>
              <w:bottom w:w="100" w:type="dxa"/>
              <w:right w:w="100" w:type="dxa"/>
            </w:tcMar>
            <w:vAlign w:val="center"/>
          </w:tcPr>
          <w:p w14:paraId="07E68771" w14:textId="77777777" w:rsidR="003A3BAC" w:rsidRDefault="003A3BAC" w:rsidP="00CE5977">
            <w:pPr>
              <w:widowControl w:val="0"/>
              <w:pBdr>
                <w:top w:val="nil"/>
                <w:left w:val="nil"/>
                <w:bottom w:val="nil"/>
                <w:right w:val="nil"/>
                <w:between w:val="nil"/>
              </w:pBdr>
              <w:jc w:val="center"/>
              <w:rPr>
                <w:b/>
              </w:rPr>
            </w:pPr>
            <w:r>
              <w:rPr>
                <w:b/>
              </w:rPr>
              <w:t>Institute</w:t>
            </w:r>
          </w:p>
        </w:tc>
        <w:tc>
          <w:tcPr>
            <w:tcW w:w="1485" w:type="dxa"/>
            <w:shd w:val="clear" w:color="auto" w:fill="auto"/>
            <w:tcMar>
              <w:top w:w="100" w:type="dxa"/>
              <w:left w:w="100" w:type="dxa"/>
              <w:bottom w:w="100" w:type="dxa"/>
              <w:right w:w="100" w:type="dxa"/>
            </w:tcMar>
            <w:vAlign w:val="center"/>
          </w:tcPr>
          <w:p w14:paraId="31E6AA75" w14:textId="77777777" w:rsidR="003A3BAC" w:rsidRDefault="003A3BAC" w:rsidP="00CE5977">
            <w:pPr>
              <w:widowControl w:val="0"/>
              <w:pBdr>
                <w:top w:val="nil"/>
                <w:left w:val="nil"/>
                <w:bottom w:val="nil"/>
                <w:right w:val="nil"/>
                <w:between w:val="nil"/>
              </w:pBdr>
              <w:jc w:val="center"/>
              <w:rPr>
                <w:b/>
              </w:rPr>
            </w:pPr>
            <w:r>
              <w:rPr>
                <w:b/>
              </w:rPr>
              <w:t>Model</w:t>
            </w:r>
          </w:p>
        </w:tc>
        <w:tc>
          <w:tcPr>
            <w:tcW w:w="1500" w:type="dxa"/>
            <w:shd w:val="clear" w:color="auto" w:fill="auto"/>
            <w:tcMar>
              <w:top w:w="100" w:type="dxa"/>
              <w:left w:w="100" w:type="dxa"/>
              <w:bottom w:w="100" w:type="dxa"/>
              <w:right w:w="100" w:type="dxa"/>
            </w:tcMar>
            <w:vAlign w:val="center"/>
          </w:tcPr>
          <w:p w14:paraId="79260B04" w14:textId="77777777" w:rsidR="003A3BAC" w:rsidRDefault="003A3BAC" w:rsidP="00CE5977">
            <w:pPr>
              <w:widowControl w:val="0"/>
              <w:pBdr>
                <w:top w:val="nil"/>
                <w:left w:val="nil"/>
                <w:bottom w:val="nil"/>
                <w:right w:val="nil"/>
                <w:between w:val="nil"/>
              </w:pBdr>
              <w:jc w:val="center"/>
              <w:rPr>
                <w:b/>
              </w:rPr>
            </w:pPr>
            <w:r>
              <w:rPr>
                <w:b/>
              </w:rPr>
              <w:t>Horizontal resolution</w:t>
            </w:r>
          </w:p>
        </w:tc>
        <w:tc>
          <w:tcPr>
            <w:tcW w:w="2070" w:type="dxa"/>
            <w:shd w:val="clear" w:color="auto" w:fill="auto"/>
            <w:tcMar>
              <w:top w:w="100" w:type="dxa"/>
              <w:left w:w="100" w:type="dxa"/>
              <w:bottom w:w="100" w:type="dxa"/>
              <w:right w:w="100" w:type="dxa"/>
            </w:tcMar>
            <w:vAlign w:val="center"/>
          </w:tcPr>
          <w:p w14:paraId="4381815A" w14:textId="77777777" w:rsidR="003A3BAC" w:rsidRDefault="003A3BAC" w:rsidP="00CE5977">
            <w:pPr>
              <w:widowControl w:val="0"/>
              <w:pBdr>
                <w:top w:val="nil"/>
                <w:left w:val="nil"/>
                <w:bottom w:val="nil"/>
                <w:right w:val="nil"/>
                <w:between w:val="nil"/>
              </w:pBdr>
              <w:jc w:val="center"/>
              <w:rPr>
                <w:b/>
              </w:rPr>
            </w:pPr>
            <w:r>
              <w:rPr>
                <w:b/>
              </w:rPr>
              <w:t>Convective parameterization</w:t>
            </w:r>
          </w:p>
        </w:tc>
      </w:tr>
      <w:tr w:rsidR="003A3BAC" w14:paraId="389600B1" w14:textId="77777777" w:rsidTr="00CE5977">
        <w:tc>
          <w:tcPr>
            <w:tcW w:w="2895" w:type="dxa"/>
            <w:shd w:val="clear" w:color="auto" w:fill="auto"/>
            <w:tcMar>
              <w:top w:w="100" w:type="dxa"/>
              <w:left w:w="100" w:type="dxa"/>
              <w:bottom w:w="100" w:type="dxa"/>
              <w:right w:w="100" w:type="dxa"/>
            </w:tcMar>
            <w:vAlign w:val="center"/>
          </w:tcPr>
          <w:p w14:paraId="3A16CCC9" w14:textId="77777777" w:rsidR="003A3BAC" w:rsidRDefault="003A3BAC" w:rsidP="00CE5977">
            <w:pPr>
              <w:widowControl w:val="0"/>
              <w:pBdr>
                <w:top w:val="nil"/>
                <w:left w:val="nil"/>
                <w:bottom w:val="nil"/>
                <w:right w:val="nil"/>
                <w:between w:val="nil"/>
              </w:pBdr>
              <w:rPr>
                <w:sz w:val="20"/>
              </w:rPr>
            </w:pPr>
            <w:proofErr w:type="spellStart"/>
            <w:r>
              <w:rPr>
                <w:sz w:val="20"/>
              </w:rPr>
              <w:t>Météo</w:t>
            </w:r>
            <w:proofErr w:type="spellEnd"/>
            <w:r>
              <w:rPr>
                <w:sz w:val="20"/>
              </w:rPr>
              <w:t>-France, France</w:t>
            </w:r>
          </w:p>
        </w:tc>
        <w:tc>
          <w:tcPr>
            <w:tcW w:w="1485" w:type="dxa"/>
            <w:shd w:val="clear" w:color="auto" w:fill="auto"/>
            <w:tcMar>
              <w:top w:w="100" w:type="dxa"/>
              <w:left w:w="100" w:type="dxa"/>
              <w:bottom w:w="100" w:type="dxa"/>
              <w:right w:w="100" w:type="dxa"/>
            </w:tcMar>
            <w:vAlign w:val="center"/>
          </w:tcPr>
          <w:p w14:paraId="17BB07D3" w14:textId="77777777" w:rsidR="003A3BAC" w:rsidRDefault="003A3BAC" w:rsidP="00CE5977">
            <w:pPr>
              <w:widowControl w:val="0"/>
              <w:pBdr>
                <w:top w:val="nil"/>
                <w:left w:val="nil"/>
                <w:bottom w:val="nil"/>
                <w:right w:val="nil"/>
                <w:between w:val="nil"/>
              </w:pBdr>
              <w:jc w:val="center"/>
              <w:rPr>
                <w:sz w:val="20"/>
              </w:rPr>
            </w:pPr>
            <w:r>
              <w:rPr>
                <w:sz w:val="20"/>
              </w:rPr>
              <w:t>ARPEGE-NH</w:t>
            </w:r>
          </w:p>
        </w:tc>
        <w:tc>
          <w:tcPr>
            <w:tcW w:w="1500" w:type="dxa"/>
            <w:shd w:val="clear" w:color="auto" w:fill="auto"/>
            <w:tcMar>
              <w:top w:w="100" w:type="dxa"/>
              <w:left w:w="100" w:type="dxa"/>
              <w:bottom w:w="100" w:type="dxa"/>
              <w:right w:w="100" w:type="dxa"/>
            </w:tcMar>
            <w:vAlign w:val="center"/>
          </w:tcPr>
          <w:p w14:paraId="7D27E418" w14:textId="77777777" w:rsidR="003A3BAC" w:rsidRDefault="003A3BAC" w:rsidP="00CE5977">
            <w:pPr>
              <w:widowControl w:val="0"/>
              <w:pBdr>
                <w:top w:val="nil"/>
                <w:left w:val="nil"/>
                <w:bottom w:val="nil"/>
                <w:right w:val="nil"/>
                <w:between w:val="nil"/>
              </w:pBdr>
              <w:jc w:val="center"/>
              <w:rPr>
                <w:sz w:val="20"/>
              </w:rPr>
            </w:pPr>
            <w:r>
              <w:rPr>
                <w:sz w:val="20"/>
              </w:rPr>
              <w:t>2.5 km</w:t>
            </w:r>
          </w:p>
        </w:tc>
        <w:tc>
          <w:tcPr>
            <w:tcW w:w="2070" w:type="dxa"/>
            <w:shd w:val="clear" w:color="auto" w:fill="auto"/>
            <w:tcMar>
              <w:top w:w="100" w:type="dxa"/>
              <w:left w:w="100" w:type="dxa"/>
              <w:bottom w:w="100" w:type="dxa"/>
              <w:right w:w="100" w:type="dxa"/>
            </w:tcMar>
            <w:vAlign w:val="center"/>
          </w:tcPr>
          <w:p w14:paraId="7E6660A1" w14:textId="77777777" w:rsidR="003A3BAC" w:rsidRDefault="003A3BAC" w:rsidP="00CE5977">
            <w:pPr>
              <w:widowControl w:val="0"/>
              <w:jc w:val="center"/>
              <w:rPr>
                <w:sz w:val="20"/>
              </w:rPr>
            </w:pPr>
            <w:r>
              <w:rPr>
                <w:sz w:val="20"/>
              </w:rPr>
              <w:t>None</w:t>
            </w:r>
          </w:p>
        </w:tc>
      </w:tr>
      <w:tr w:rsidR="003A3BAC" w14:paraId="353B1FF7" w14:textId="77777777" w:rsidTr="00CE5977">
        <w:tc>
          <w:tcPr>
            <w:tcW w:w="2895" w:type="dxa"/>
            <w:shd w:val="clear" w:color="auto" w:fill="auto"/>
            <w:tcMar>
              <w:top w:w="100" w:type="dxa"/>
              <w:left w:w="100" w:type="dxa"/>
              <w:bottom w:w="100" w:type="dxa"/>
              <w:right w:w="100" w:type="dxa"/>
            </w:tcMar>
            <w:vAlign w:val="center"/>
          </w:tcPr>
          <w:p w14:paraId="6DA5580C" w14:textId="77777777" w:rsidR="003A3BAC" w:rsidRDefault="003A3BAC" w:rsidP="00CE5977">
            <w:pPr>
              <w:widowControl w:val="0"/>
              <w:pBdr>
                <w:top w:val="nil"/>
                <w:left w:val="nil"/>
                <w:bottom w:val="nil"/>
                <w:right w:val="nil"/>
                <w:between w:val="nil"/>
              </w:pBdr>
              <w:rPr>
                <w:sz w:val="20"/>
              </w:rPr>
            </w:pPr>
            <w:r>
              <w:rPr>
                <w:sz w:val="20"/>
              </w:rPr>
              <w:t>NOAA GFDL, USA</w:t>
            </w:r>
          </w:p>
        </w:tc>
        <w:tc>
          <w:tcPr>
            <w:tcW w:w="1485" w:type="dxa"/>
            <w:shd w:val="clear" w:color="auto" w:fill="auto"/>
            <w:tcMar>
              <w:top w:w="100" w:type="dxa"/>
              <w:left w:w="100" w:type="dxa"/>
              <w:bottom w:w="100" w:type="dxa"/>
              <w:right w:w="100" w:type="dxa"/>
            </w:tcMar>
            <w:vAlign w:val="center"/>
          </w:tcPr>
          <w:p w14:paraId="7B2FA4B7" w14:textId="77777777" w:rsidR="003A3BAC" w:rsidRDefault="003A3BAC" w:rsidP="00CE5977">
            <w:pPr>
              <w:widowControl w:val="0"/>
              <w:pBdr>
                <w:top w:val="nil"/>
                <w:left w:val="nil"/>
                <w:bottom w:val="nil"/>
                <w:right w:val="nil"/>
                <w:between w:val="nil"/>
              </w:pBdr>
              <w:jc w:val="center"/>
              <w:rPr>
                <w:sz w:val="20"/>
              </w:rPr>
            </w:pPr>
            <w:r>
              <w:rPr>
                <w:sz w:val="20"/>
              </w:rPr>
              <w:t>FV3</w:t>
            </w:r>
          </w:p>
        </w:tc>
        <w:tc>
          <w:tcPr>
            <w:tcW w:w="1500" w:type="dxa"/>
            <w:shd w:val="clear" w:color="auto" w:fill="auto"/>
            <w:tcMar>
              <w:top w:w="100" w:type="dxa"/>
              <w:left w:w="100" w:type="dxa"/>
              <w:bottom w:w="100" w:type="dxa"/>
              <w:right w:w="100" w:type="dxa"/>
            </w:tcMar>
            <w:vAlign w:val="center"/>
          </w:tcPr>
          <w:p w14:paraId="6DCEF118" w14:textId="77777777" w:rsidR="003A3BAC" w:rsidRDefault="003A3BAC" w:rsidP="00CE5977">
            <w:pPr>
              <w:widowControl w:val="0"/>
              <w:pBdr>
                <w:top w:val="nil"/>
                <w:left w:val="nil"/>
                <w:bottom w:val="nil"/>
                <w:right w:val="nil"/>
                <w:between w:val="nil"/>
              </w:pBdr>
              <w:jc w:val="center"/>
              <w:rPr>
                <w:sz w:val="20"/>
              </w:rPr>
            </w:pPr>
            <w:r>
              <w:rPr>
                <w:sz w:val="20"/>
              </w:rPr>
              <w:t>3.25 km</w:t>
            </w:r>
          </w:p>
        </w:tc>
        <w:tc>
          <w:tcPr>
            <w:tcW w:w="2070" w:type="dxa"/>
            <w:shd w:val="clear" w:color="auto" w:fill="auto"/>
            <w:tcMar>
              <w:top w:w="100" w:type="dxa"/>
              <w:left w:w="100" w:type="dxa"/>
              <w:bottom w:w="100" w:type="dxa"/>
              <w:right w:w="100" w:type="dxa"/>
            </w:tcMar>
            <w:vAlign w:val="center"/>
          </w:tcPr>
          <w:p w14:paraId="37042639" w14:textId="77777777" w:rsidR="003A3BAC" w:rsidRDefault="003A3BAC" w:rsidP="00CE5977">
            <w:pPr>
              <w:widowControl w:val="0"/>
              <w:jc w:val="center"/>
              <w:rPr>
                <w:sz w:val="20"/>
              </w:rPr>
            </w:pPr>
            <w:r>
              <w:rPr>
                <w:sz w:val="20"/>
              </w:rPr>
              <w:t>Shallow</w:t>
            </w:r>
          </w:p>
        </w:tc>
      </w:tr>
      <w:tr w:rsidR="003A3BAC" w14:paraId="625FBFD1" w14:textId="77777777" w:rsidTr="00CE5977">
        <w:tc>
          <w:tcPr>
            <w:tcW w:w="2895" w:type="dxa"/>
            <w:shd w:val="clear" w:color="auto" w:fill="auto"/>
            <w:tcMar>
              <w:top w:w="100" w:type="dxa"/>
              <w:left w:w="100" w:type="dxa"/>
              <w:bottom w:w="100" w:type="dxa"/>
              <w:right w:w="100" w:type="dxa"/>
            </w:tcMar>
            <w:vAlign w:val="center"/>
          </w:tcPr>
          <w:p w14:paraId="3846169B" w14:textId="77777777" w:rsidR="003A3BAC" w:rsidRDefault="003A3BAC" w:rsidP="00CE5977">
            <w:pPr>
              <w:widowControl w:val="0"/>
              <w:pBdr>
                <w:top w:val="nil"/>
                <w:left w:val="nil"/>
                <w:bottom w:val="nil"/>
                <w:right w:val="nil"/>
                <w:between w:val="nil"/>
              </w:pBdr>
              <w:rPr>
                <w:sz w:val="20"/>
              </w:rPr>
            </w:pPr>
            <w:r>
              <w:rPr>
                <w:sz w:val="20"/>
              </w:rPr>
              <w:t>MPI-M/DWD/DKRZ, Germany</w:t>
            </w:r>
          </w:p>
        </w:tc>
        <w:tc>
          <w:tcPr>
            <w:tcW w:w="1485" w:type="dxa"/>
            <w:shd w:val="clear" w:color="auto" w:fill="auto"/>
            <w:tcMar>
              <w:top w:w="100" w:type="dxa"/>
              <w:left w:w="100" w:type="dxa"/>
              <w:bottom w:w="100" w:type="dxa"/>
              <w:right w:w="100" w:type="dxa"/>
            </w:tcMar>
            <w:vAlign w:val="center"/>
          </w:tcPr>
          <w:p w14:paraId="73DE03E9" w14:textId="77777777" w:rsidR="003A3BAC" w:rsidRDefault="003A3BAC" w:rsidP="00CE5977">
            <w:pPr>
              <w:widowControl w:val="0"/>
              <w:pBdr>
                <w:top w:val="nil"/>
                <w:left w:val="nil"/>
                <w:bottom w:val="nil"/>
                <w:right w:val="nil"/>
                <w:between w:val="nil"/>
              </w:pBdr>
              <w:jc w:val="center"/>
              <w:rPr>
                <w:sz w:val="20"/>
              </w:rPr>
            </w:pPr>
            <w:r>
              <w:rPr>
                <w:sz w:val="20"/>
              </w:rPr>
              <w:t>ICON</w:t>
            </w:r>
          </w:p>
        </w:tc>
        <w:tc>
          <w:tcPr>
            <w:tcW w:w="1500" w:type="dxa"/>
            <w:shd w:val="clear" w:color="auto" w:fill="auto"/>
            <w:tcMar>
              <w:top w:w="100" w:type="dxa"/>
              <w:left w:w="100" w:type="dxa"/>
              <w:bottom w:w="100" w:type="dxa"/>
              <w:right w:w="100" w:type="dxa"/>
            </w:tcMar>
            <w:vAlign w:val="center"/>
          </w:tcPr>
          <w:p w14:paraId="2748E60D" w14:textId="77777777" w:rsidR="003A3BAC" w:rsidRDefault="003A3BAC" w:rsidP="00CE5977">
            <w:pPr>
              <w:widowControl w:val="0"/>
              <w:jc w:val="center"/>
              <w:rPr>
                <w:sz w:val="20"/>
              </w:rPr>
            </w:pPr>
            <w:r>
              <w:rPr>
                <w:sz w:val="20"/>
              </w:rPr>
              <w:t>2.5 km</w:t>
            </w:r>
          </w:p>
        </w:tc>
        <w:tc>
          <w:tcPr>
            <w:tcW w:w="2070" w:type="dxa"/>
            <w:shd w:val="clear" w:color="auto" w:fill="auto"/>
            <w:tcMar>
              <w:top w:w="100" w:type="dxa"/>
              <w:left w:w="100" w:type="dxa"/>
              <w:bottom w:w="100" w:type="dxa"/>
              <w:right w:w="100" w:type="dxa"/>
            </w:tcMar>
            <w:vAlign w:val="center"/>
          </w:tcPr>
          <w:p w14:paraId="32AE437C" w14:textId="77777777" w:rsidR="003A3BAC" w:rsidRDefault="003A3BAC" w:rsidP="00CE5977">
            <w:pPr>
              <w:widowControl w:val="0"/>
              <w:jc w:val="center"/>
              <w:rPr>
                <w:sz w:val="20"/>
              </w:rPr>
            </w:pPr>
            <w:r>
              <w:rPr>
                <w:sz w:val="20"/>
              </w:rPr>
              <w:t>None</w:t>
            </w:r>
          </w:p>
        </w:tc>
      </w:tr>
      <w:tr w:rsidR="003A3BAC" w14:paraId="004A909C" w14:textId="77777777" w:rsidTr="00CE5977">
        <w:trPr>
          <w:trHeight w:val="400"/>
        </w:trPr>
        <w:tc>
          <w:tcPr>
            <w:tcW w:w="2895" w:type="dxa"/>
            <w:vMerge w:val="restart"/>
            <w:shd w:val="clear" w:color="auto" w:fill="auto"/>
            <w:tcMar>
              <w:top w:w="100" w:type="dxa"/>
              <w:left w:w="100" w:type="dxa"/>
              <w:bottom w:w="100" w:type="dxa"/>
              <w:right w:w="100" w:type="dxa"/>
            </w:tcMar>
            <w:vAlign w:val="center"/>
          </w:tcPr>
          <w:p w14:paraId="0E4E919E" w14:textId="77777777" w:rsidR="003A3BAC" w:rsidRDefault="003A3BAC" w:rsidP="00CE5977">
            <w:pPr>
              <w:widowControl w:val="0"/>
              <w:pBdr>
                <w:top w:val="nil"/>
                <w:left w:val="nil"/>
                <w:bottom w:val="nil"/>
                <w:right w:val="nil"/>
                <w:between w:val="nil"/>
              </w:pBdr>
              <w:rPr>
                <w:sz w:val="20"/>
              </w:rPr>
            </w:pPr>
            <w:r>
              <w:rPr>
                <w:sz w:val="20"/>
              </w:rPr>
              <w:t>ECMWF, UK</w:t>
            </w:r>
          </w:p>
        </w:tc>
        <w:tc>
          <w:tcPr>
            <w:tcW w:w="1485" w:type="dxa"/>
            <w:shd w:val="clear" w:color="auto" w:fill="auto"/>
            <w:tcMar>
              <w:top w:w="100" w:type="dxa"/>
              <w:left w:w="100" w:type="dxa"/>
              <w:bottom w:w="100" w:type="dxa"/>
              <w:right w:w="100" w:type="dxa"/>
            </w:tcMar>
            <w:vAlign w:val="center"/>
          </w:tcPr>
          <w:p w14:paraId="773501F5" w14:textId="77777777" w:rsidR="003A3BAC" w:rsidRDefault="003A3BAC" w:rsidP="00CE5977">
            <w:pPr>
              <w:widowControl w:val="0"/>
              <w:pBdr>
                <w:top w:val="nil"/>
                <w:left w:val="nil"/>
                <w:bottom w:val="nil"/>
                <w:right w:val="nil"/>
                <w:between w:val="nil"/>
              </w:pBdr>
              <w:jc w:val="center"/>
              <w:rPr>
                <w:sz w:val="20"/>
              </w:rPr>
            </w:pPr>
            <w:r>
              <w:rPr>
                <w:sz w:val="20"/>
              </w:rPr>
              <w:t>IFS</w:t>
            </w:r>
          </w:p>
        </w:tc>
        <w:tc>
          <w:tcPr>
            <w:tcW w:w="1500" w:type="dxa"/>
            <w:shd w:val="clear" w:color="auto" w:fill="auto"/>
            <w:tcMar>
              <w:top w:w="100" w:type="dxa"/>
              <w:left w:w="100" w:type="dxa"/>
              <w:bottom w:w="100" w:type="dxa"/>
              <w:right w:w="100" w:type="dxa"/>
            </w:tcMar>
            <w:vAlign w:val="center"/>
          </w:tcPr>
          <w:p w14:paraId="4799109C" w14:textId="77777777" w:rsidR="003A3BAC" w:rsidRDefault="003A3BAC" w:rsidP="00CE5977">
            <w:pPr>
              <w:widowControl w:val="0"/>
              <w:jc w:val="center"/>
              <w:rPr>
                <w:sz w:val="20"/>
              </w:rPr>
            </w:pPr>
            <w:r>
              <w:rPr>
                <w:sz w:val="20"/>
              </w:rPr>
              <w:t>4 km</w:t>
            </w:r>
          </w:p>
        </w:tc>
        <w:tc>
          <w:tcPr>
            <w:tcW w:w="2070" w:type="dxa"/>
            <w:shd w:val="clear" w:color="auto" w:fill="auto"/>
            <w:tcMar>
              <w:top w:w="100" w:type="dxa"/>
              <w:left w:w="100" w:type="dxa"/>
              <w:bottom w:w="100" w:type="dxa"/>
              <w:right w:w="100" w:type="dxa"/>
            </w:tcMar>
            <w:vAlign w:val="center"/>
          </w:tcPr>
          <w:p w14:paraId="561F0D35" w14:textId="77777777" w:rsidR="003A3BAC" w:rsidRDefault="003A3BAC" w:rsidP="00CE5977">
            <w:pPr>
              <w:widowControl w:val="0"/>
              <w:pBdr>
                <w:top w:val="nil"/>
                <w:left w:val="nil"/>
                <w:bottom w:val="nil"/>
                <w:right w:val="nil"/>
                <w:between w:val="nil"/>
              </w:pBdr>
              <w:jc w:val="center"/>
              <w:rPr>
                <w:sz w:val="20"/>
              </w:rPr>
            </w:pPr>
            <w:r>
              <w:rPr>
                <w:sz w:val="20"/>
              </w:rPr>
              <w:t>Shallow</w:t>
            </w:r>
          </w:p>
        </w:tc>
      </w:tr>
      <w:tr w:rsidR="003A3BAC" w14:paraId="2B2EEF9C" w14:textId="77777777" w:rsidTr="00CE5977">
        <w:trPr>
          <w:trHeight w:val="400"/>
        </w:trPr>
        <w:tc>
          <w:tcPr>
            <w:tcW w:w="2895" w:type="dxa"/>
            <w:vMerge/>
            <w:shd w:val="clear" w:color="auto" w:fill="auto"/>
            <w:tcMar>
              <w:top w:w="100" w:type="dxa"/>
              <w:left w:w="100" w:type="dxa"/>
              <w:bottom w:w="100" w:type="dxa"/>
              <w:right w:w="100" w:type="dxa"/>
            </w:tcMar>
            <w:vAlign w:val="center"/>
          </w:tcPr>
          <w:p w14:paraId="479A68CB" w14:textId="77777777" w:rsidR="003A3BAC" w:rsidRDefault="003A3BAC" w:rsidP="00CE5977">
            <w:pPr>
              <w:widowControl w:val="0"/>
              <w:pBdr>
                <w:top w:val="nil"/>
                <w:left w:val="nil"/>
                <w:bottom w:val="nil"/>
                <w:right w:val="nil"/>
                <w:between w:val="nil"/>
              </w:pBdr>
              <w:rPr>
                <w:sz w:val="20"/>
              </w:rPr>
            </w:pPr>
          </w:p>
        </w:tc>
        <w:tc>
          <w:tcPr>
            <w:tcW w:w="1485" w:type="dxa"/>
            <w:shd w:val="clear" w:color="auto" w:fill="auto"/>
            <w:tcMar>
              <w:top w:w="100" w:type="dxa"/>
              <w:left w:w="100" w:type="dxa"/>
              <w:bottom w:w="100" w:type="dxa"/>
              <w:right w:w="100" w:type="dxa"/>
            </w:tcMar>
            <w:vAlign w:val="center"/>
          </w:tcPr>
          <w:p w14:paraId="09B30F77" w14:textId="77777777" w:rsidR="003A3BAC" w:rsidRDefault="003A3BAC" w:rsidP="00CE5977">
            <w:pPr>
              <w:widowControl w:val="0"/>
              <w:jc w:val="center"/>
              <w:rPr>
                <w:sz w:val="20"/>
              </w:rPr>
            </w:pPr>
            <w:r>
              <w:rPr>
                <w:sz w:val="20"/>
              </w:rPr>
              <w:t>IFS</w:t>
            </w:r>
          </w:p>
        </w:tc>
        <w:tc>
          <w:tcPr>
            <w:tcW w:w="1500" w:type="dxa"/>
            <w:shd w:val="clear" w:color="auto" w:fill="auto"/>
            <w:tcMar>
              <w:top w:w="100" w:type="dxa"/>
              <w:left w:w="100" w:type="dxa"/>
              <w:bottom w:w="100" w:type="dxa"/>
              <w:right w:w="100" w:type="dxa"/>
            </w:tcMar>
            <w:vAlign w:val="center"/>
          </w:tcPr>
          <w:p w14:paraId="3564F051" w14:textId="77777777" w:rsidR="003A3BAC" w:rsidRDefault="003A3BAC" w:rsidP="00CE5977">
            <w:pPr>
              <w:widowControl w:val="0"/>
              <w:jc w:val="center"/>
              <w:rPr>
                <w:sz w:val="20"/>
              </w:rPr>
            </w:pPr>
            <w:r>
              <w:rPr>
                <w:sz w:val="20"/>
              </w:rPr>
              <w:t>9 km</w:t>
            </w:r>
          </w:p>
        </w:tc>
        <w:tc>
          <w:tcPr>
            <w:tcW w:w="2070" w:type="dxa"/>
            <w:shd w:val="clear" w:color="auto" w:fill="auto"/>
            <w:tcMar>
              <w:top w:w="100" w:type="dxa"/>
              <w:left w:w="100" w:type="dxa"/>
              <w:bottom w:w="100" w:type="dxa"/>
              <w:right w:w="100" w:type="dxa"/>
            </w:tcMar>
            <w:vAlign w:val="center"/>
          </w:tcPr>
          <w:p w14:paraId="7C643414" w14:textId="77777777" w:rsidR="003A3BAC" w:rsidRDefault="003A3BAC" w:rsidP="00CE5977">
            <w:pPr>
              <w:widowControl w:val="0"/>
              <w:jc w:val="center"/>
              <w:rPr>
                <w:sz w:val="20"/>
              </w:rPr>
            </w:pPr>
            <w:r>
              <w:rPr>
                <w:sz w:val="20"/>
              </w:rPr>
              <w:t>Full</w:t>
            </w:r>
          </w:p>
        </w:tc>
      </w:tr>
      <w:tr w:rsidR="003A3BAC" w14:paraId="31B7D976" w14:textId="77777777" w:rsidTr="00CE5977">
        <w:trPr>
          <w:trHeight w:val="400"/>
        </w:trPr>
        <w:tc>
          <w:tcPr>
            <w:tcW w:w="2895" w:type="dxa"/>
            <w:vMerge w:val="restart"/>
            <w:shd w:val="clear" w:color="auto" w:fill="auto"/>
            <w:tcMar>
              <w:top w:w="100" w:type="dxa"/>
              <w:left w:w="100" w:type="dxa"/>
              <w:bottom w:w="100" w:type="dxa"/>
              <w:right w:w="100" w:type="dxa"/>
            </w:tcMar>
            <w:vAlign w:val="center"/>
          </w:tcPr>
          <w:p w14:paraId="42AAEF64" w14:textId="77777777" w:rsidR="003A3BAC" w:rsidRDefault="003A3BAC" w:rsidP="00CE5977">
            <w:pPr>
              <w:widowControl w:val="0"/>
              <w:pBdr>
                <w:top w:val="nil"/>
                <w:left w:val="nil"/>
                <w:bottom w:val="nil"/>
                <w:right w:val="nil"/>
                <w:between w:val="nil"/>
              </w:pBdr>
              <w:rPr>
                <w:sz w:val="20"/>
              </w:rPr>
            </w:pPr>
            <w:r>
              <w:rPr>
                <w:sz w:val="20"/>
              </w:rPr>
              <w:t>NCAR, USA</w:t>
            </w:r>
          </w:p>
        </w:tc>
        <w:tc>
          <w:tcPr>
            <w:tcW w:w="1485" w:type="dxa"/>
            <w:shd w:val="clear" w:color="auto" w:fill="auto"/>
            <w:tcMar>
              <w:top w:w="100" w:type="dxa"/>
              <w:left w:w="100" w:type="dxa"/>
              <w:bottom w:w="100" w:type="dxa"/>
              <w:right w:w="100" w:type="dxa"/>
            </w:tcMar>
            <w:vAlign w:val="center"/>
          </w:tcPr>
          <w:p w14:paraId="32AEA040" w14:textId="77777777" w:rsidR="003A3BAC" w:rsidRDefault="003A3BAC" w:rsidP="00CE5977">
            <w:pPr>
              <w:widowControl w:val="0"/>
              <w:pBdr>
                <w:top w:val="nil"/>
                <w:left w:val="nil"/>
                <w:bottom w:val="nil"/>
                <w:right w:val="nil"/>
                <w:between w:val="nil"/>
              </w:pBdr>
              <w:jc w:val="center"/>
              <w:rPr>
                <w:sz w:val="20"/>
              </w:rPr>
            </w:pPr>
            <w:r>
              <w:rPr>
                <w:sz w:val="20"/>
              </w:rPr>
              <w:t>MPAS</w:t>
            </w:r>
          </w:p>
        </w:tc>
        <w:tc>
          <w:tcPr>
            <w:tcW w:w="1500" w:type="dxa"/>
            <w:shd w:val="clear" w:color="auto" w:fill="auto"/>
            <w:tcMar>
              <w:top w:w="100" w:type="dxa"/>
              <w:left w:w="100" w:type="dxa"/>
              <w:bottom w:w="100" w:type="dxa"/>
              <w:right w:w="100" w:type="dxa"/>
            </w:tcMar>
            <w:vAlign w:val="center"/>
          </w:tcPr>
          <w:p w14:paraId="704697AE" w14:textId="77777777" w:rsidR="003A3BAC" w:rsidRDefault="003A3BAC" w:rsidP="00CE5977">
            <w:pPr>
              <w:widowControl w:val="0"/>
              <w:jc w:val="center"/>
              <w:rPr>
                <w:sz w:val="20"/>
              </w:rPr>
            </w:pPr>
            <w:r>
              <w:rPr>
                <w:sz w:val="20"/>
              </w:rPr>
              <w:t>3.75 km</w:t>
            </w:r>
          </w:p>
        </w:tc>
        <w:tc>
          <w:tcPr>
            <w:tcW w:w="2070" w:type="dxa"/>
            <w:shd w:val="clear" w:color="auto" w:fill="auto"/>
            <w:tcMar>
              <w:top w:w="100" w:type="dxa"/>
              <w:left w:w="100" w:type="dxa"/>
              <w:bottom w:w="100" w:type="dxa"/>
              <w:right w:w="100" w:type="dxa"/>
            </w:tcMar>
            <w:vAlign w:val="center"/>
          </w:tcPr>
          <w:p w14:paraId="5F35E5A5" w14:textId="77777777" w:rsidR="003A3BAC" w:rsidRDefault="003A3BAC" w:rsidP="00CE5977">
            <w:pPr>
              <w:widowControl w:val="0"/>
              <w:jc w:val="center"/>
              <w:rPr>
                <w:sz w:val="20"/>
              </w:rPr>
            </w:pPr>
            <w:r>
              <w:rPr>
                <w:sz w:val="20"/>
              </w:rPr>
              <w:t>Full</w:t>
            </w:r>
          </w:p>
        </w:tc>
      </w:tr>
      <w:tr w:rsidR="003A3BAC" w14:paraId="5D768E3A" w14:textId="77777777" w:rsidTr="00CE5977">
        <w:trPr>
          <w:trHeight w:val="400"/>
        </w:trPr>
        <w:tc>
          <w:tcPr>
            <w:tcW w:w="2895" w:type="dxa"/>
            <w:vMerge/>
            <w:shd w:val="clear" w:color="auto" w:fill="auto"/>
            <w:tcMar>
              <w:top w:w="100" w:type="dxa"/>
              <w:left w:w="100" w:type="dxa"/>
              <w:bottom w:w="100" w:type="dxa"/>
              <w:right w:w="100" w:type="dxa"/>
            </w:tcMar>
            <w:vAlign w:val="center"/>
          </w:tcPr>
          <w:p w14:paraId="751E5AA2" w14:textId="77777777" w:rsidR="003A3BAC" w:rsidRDefault="003A3BAC" w:rsidP="00CE5977">
            <w:pPr>
              <w:widowControl w:val="0"/>
              <w:pBdr>
                <w:top w:val="nil"/>
                <w:left w:val="nil"/>
                <w:bottom w:val="nil"/>
                <w:right w:val="nil"/>
                <w:between w:val="nil"/>
              </w:pBdr>
              <w:rPr>
                <w:sz w:val="20"/>
              </w:rPr>
            </w:pPr>
          </w:p>
        </w:tc>
        <w:tc>
          <w:tcPr>
            <w:tcW w:w="1485" w:type="dxa"/>
            <w:shd w:val="clear" w:color="auto" w:fill="auto"/>
            <w:tcMar>
              <w:top w:w="100" w:type="dxa"/>
              <w:left w:w="100" w:type="dxa"/>
              <w:bottom w:w="100" w:type="dxa"/>
              <w:right w:w="100" w:type="dxa"/>
            </w:tcMar>
            <w:vAlign w:val="center"/>
          </w:tcPr>
          <w:p w14:paraId="2887DFBB" w14:textId="77777777" w:rsidR="003A3BAC" w:rsidRDefault="003A3BAC" w:rsidP="00CE5977">
            <w:pPr>
              <w:widowControl w:val="0"/>
              <w:jc w:val="center"/>
              <w:rPr>
                <w:sz w:val="20"/>
              </w:rPr>
            </w:pPr>
            <w:r>
              <w:rPr>
                <w:sz w:val="20"/>
              </w:rPr>
              <w:t>MPAS</w:t>
            </w:r>
          </w:p>
        </w:tc>
        <w:tc>
          <w:tcPr>
            <w:tcW w:w="1500" w:type="dxa"/>
            <w:shd w:val="clear" w:color="auto" w:fill="auto"/>
            <w:tcMar>
              <w:top w:w="100" w:type="dxa"/>
              <w:left w:w="100" w:type="dxa"/>
              <w:bottom w:w="100" w:type="dxa"/>
              <w:right w:w="100" w:type="dxa"/>
            </w:tcMar>
            <w:vAlign w:val="center"/>
          </w:tcPr>
          <w:p w14:paraId="7F9ECB8B" w14:textId="77777777" w:rsidR="003A3BAC" w:rsidRDefault="003A3BAC" w:rsidP="00CE5977">
            <w:pPr>
              <w:widowControl w:val="0"/>
              <w:jc w:val="center"/>
              <w:rPr>
                <w:sz w:val="20"/>
              </w:rPr>
            </w:pPr>
            <w:r>
              <w:rPr>
                <w:sz w:val="20"/>
              </w:rPr>
              <w:t>7.5 km</w:t>
            </w:r>
          </w:p>
        </w:tc>
        <w:tc>
          <w:tcPr>
            <w:tcW w:w="2070" w:type="dxa"/>
            <w:shd w:val="clear" w:color="auto" w:fill="auto"/>
            <w:tcMar>
              <w:top w:w="100" w:type="dxa"/>
              <w:left w:w="100" w:type="dxa"/>
              <w:bottom w:w="100" w:type="dxa"/>
              <w:right w:w="100" w:type="dxa"/>
            </w:tcMar>
            <w:vAlign w:val="center"/>
          </w:tcPr>
          <w:p w14:paraId="09F37FB2" w14:textId="77777777" w:rsidR="003A3BAC" w:rsidRDefault="003A3BAC" w:rsidP="00CE5977">
            <w:pPr>
              <w:widowControl w:val="0"/>
              <w:jc w:val="center"/>
              <w:rPr>
                <w:sz w:val="20"/>
              </w:rPr>
            </w:pPr>
            <w:r>
              <w:rPr>
                <w:sz w:val="20"/>
              </w:rPr>
              <w:t>Full</w:t>
            </w:r>
          </w:p>
        </w:tc>
      </w:tr>
      <w:tr w:rsidR="003A3BAC" w14:paraId="0DF8927E" w14:textId="77777777" w:rsidTr="00CE5977">
        <w:trPr>
          <w:trHeight w:val="400"/>
        </w:trPr>
        <w:tc>
          <w:tcPr>
            <w:tcW w:w="2895" w:type="dxa"/>
            <w:vMerge w:val="restart"/>
            <w:shd w:val="clear" w:color="auto" w:fill="auto"/>
            <w:tcMar>
              <w:top w:w="100" w:type="dxa"/>
              <w:left w:w="100" w:type="dxa"/>
              <w:bottom w:w="100" w:type="dxa"/>
              <w:right w:w="100" w:type="dxa"/>
            </w:tcMar>
            <w:vAlign w:val="center"/>
          </w:tcPr>
          <w:p w14:paraId="283B3A9D" w14:textId="77777777" w:rsidR="003A3BAC" w:rsidRDefault="003A3BAC" w:rsidP="00CE5977">
            <w:pPr>
              <w:widowControl w:val="0"/>
              <w:pBdr>
                <w:top w:val="nil"/>
                <w:left w:val="nil"/>
                <w:bottom w:val="nil"/>
                <w:right w:val="nil"/>
                <w:between w:val="nil"/>
              </w:pBdr>
              <w:rPr>
                <w:sz w:val="20"/>
              </w:rPr>
            </w:pPr>
            <w:r>
              <w:rPr>
                <w:sz w:val="20"/>
              </w:rPr>
              <w:t>JAMSTEC, Japan</w:t>
            </w:r>
          </w:p>
        </w:tc>
        <w:tc>
          <w:tcPr>
            <w:tcW w:w="1485" w:type="dxa"/>
            <w:shd w:val="clear" w:color="auto" w:fill="auto"/>
            <w:tcMar>
              <w:top w:w="100" w:type="dxa"/>
              <w:left w:w="100" w:type="dxa"/>
              <w:bottom w:w="100" w:type="dxa"/>
              <w:right w:w="100" w:type="dxa"/>
            </w:tcMar>
            <w:vAlign w:val="center"/>
          </w:tcPr>
          <w:p w14:paraId="03444FF6" w14:textId="77777777" w:rsidR="003A3BAC" w:rsidRDefault="003A3BAC" w:rsidP="00CE5977">
            <w:pPr>
              <w:widowControl w:val="0"/>
              <w:pBdr>
                <w:top w:val="nil"/>
                <w:left w:val="nil"/>
                <w:bottom w:val="nil"/>
                <w:right w:val="nil"/>
                <w:between w:val="nil"/>
              </w:pBdr>
              <w:jc w:val="center"/>
              <w:rPr>
                <w:sz w:val="20"/>
              </w:rPr>
            </w:pPr>
            <w:r>
              <w:rPr>
                <w:sz w:val="20"/>
              </w:rPr>
              <w:t>NICAM</w:t>
            </w:r>
          </w:p>
        </w:tc>
        <w:tc>
          <w:tcPr>
            <w:tcW w:w="1500" w:type="dxa"/>
            <w:shd w:val="clear" w:color="auto" w:fill="auto"/>
            <w:tcMar>
              <w:top w:w="100" w:type="dxa"/>
              <w:left w:w="100" w:type="dxa"/>
              <w:bottom w:w="100" w:type="dxa"/>
              <w:right w:w="100" w:type="dxa"/>
            </w:tcMar>
            <w:vAlign w:val="center"/>
          </w:tcPr>
          <w:p w14:paraId="6EBC494F" w14:textId="77777777" w:rsidR="003A3BAC" w:rsidRDefault="003A3BAC" w:rsidP="00CE5977">
            <w:pPr>
              <w:widowControl w:val="0"/>
              <w:jc w:val="center"/>
              <w:rPr>
                <w:sz w:val="20"/>
              </w:rPr>
            </w:pPr>
            <w:r>
              <w:rPr>
                <w:sz w:val="20"/>
              </w:rPr>
              <w:t>3.5 km</w:t>
            </w:r>
          </w:p>
        </w:tc>
        <w:tc>
          <w:tcPr>
            <w:tcW w:w="2070" w:type="dxa"/>
            <w:shd w:val="clear" w:color="auto" w:fill="auto"/>
            <w:tcMar>
              <w:top w:w="100" w:type="dxa"/>
              <w:left w:w="100" w:type="dxa"/>
              <w:bottom w:w="100" w:type="dxa"/>
              <w:right w:w="100" w:type="dxa"/>
            </w:tcMar>
            <w:vAlign w:val="center"/>
          </w:tcPr>
          <w:p w14:paraId="48555DB4" w14:textId="77777777" w:rsidR="003A3BAC" w:rsidRDefault="003A3BAC" w:rsidP="00CE5977">
            <w:pPr>
              <w:widowControl w:val="0"/>
              <w:jc w:val="center"/>
              <w:rPr>
                <w:sz w:val="20"/>
              </w:rPr>
            </w:pPr>
            <w:r>
              <w:rPr>
                <w:sz w:val="20"/>
              </w:rPr>
              <w:t>None</w:t>
            </w:r>
          </w:p>
        </w:tc>
      </w:tr>
      <w:tr w:rsidR="003A3BAC" w14:paraId="466BF1CA" w14:textId="77777777" w:rsidTr="00CE5977">
        <w:trPr>
          <w:trHeight w:val="400"/>
        </w:trPr>
        <w:tc>
          <w:tcPr>
            <w:tcW w:w="2895" w:type="dxa"/>
            <w:vMerge/>
            <w:shd w:val="clear" w:color="auto" w:fill="auto"/>
            <w:tcMar>
              <w:top w:w="100" w:type="dxa"/>
              <w:left w:w="100" w:type="dxa"/>
              <w:bottom w:w="100" w:type="dxa"/>
              <w:right w:w="100" w:type="dxa"/>
            </w:tcMar>
            <w:vAlign w:val="center"/>
          </w:tcPr>
          <w:p w14:paraId="1418A5EC" w14:textId="77777777" w:rsidR="003A3BAC" w:rsidRDefault="003A3BAC" w:rsidP="00CE5977">
            <w:pPr>
              <w:widowControl w:val="0"/>
              <w:pBdr>
                <w:top w:val="nil"/>
                <w:left w:val="nil"/>
                <w:bottom w:val="nil"/>
                <w:right w:val="nil"/>
                <w:between w:val="nil"/>
              </w:pBdr>
              <w:rPr>
                <w:sz w:val="20"/>
              </w:rPr>
            </w:pPr>
          </w:p>
        </w:tc>
        <w:tc>
          <w:tcPr>
            <w:tcW w:w="1485" w:type="dxa"/>
            <w:shd w:val="clear" w:color="auto" w:fill="auto"/>
            <w:tcMar>
              <w:top w:w="100" w:type="dxa"/>
              <w:left w:w="100" w:type="dxa"/>
              <w:bottom w:w="100" w:type="dxa"/>
              <w:right w:w="100" w:type="dxa"/>
            </w:tcMar>
            <w:vAlign w:val="center"/>
          </w:tcPr>
          <w:p w14:paraId="10A2006A" w14:textId="77777777" w:rsidR="003A3BAC" w:rsidRDefault="003A3BAC" w:rsidP="00CE5977">
            <w:pPr>
              <w:widowControl w:val="0"/>
              <w:jc w:val="center"/>
              <w:rPr>
                <w:sz w:val="20"/>
              </w:rPr>
            </w:pPr>
            <w:r>
              <w:rPr>
                <w:sz w:val="20"/>
              </w:rPr>
              <w:t>NICAM</w:t>
            </w:r>
          </w:p>
        </w:tc>
        <w:tc>
          <w:tcPr>
            <w:tcW w:w="1500" w:type="dxa"/>
            <w:shd w:val="clear" w:color="auto" w:fill="auto"/>
            <w:tcMar>
              <w:top w:w="100" w:type="dxa"/>
              <w:left w:w="100" w:type="dxa"/>
              <w:bottom w:w="100" w:type="dxa"/>
              <w:right w:w="100" w:type="dxa"/>
            </w:tcMar>
            <w:vAlign w:val="center"/>
          </w:tcPr>
          <w:p w14:paraId="31F6A665" w14:textId="77777777" w:rsidR="003A3BAC" w:rsidRDefault="003A3BAC" w:rsidP="00CE5977">
            <w:pPr>
              <w:widowControl w:val="0"/>
              <w:jc w:val="center"/>
              <w:rPr>
                <w:sz w:val="20"/>
              </w:rPr>
            </w:pPr>
            <w:r>
              <w:rPr>
                <w:sz w:val="20"/>
              </w:rPr>
              <w:t>7 km</w:t>
            </w:r>
          </w:p>
        </w:tc>
        <w:tc>
          <w:tcPr>
            <w:tcW w:w="2070" w:type="dxa"/>
            <w:shd w:val="clear" w:color="auto" w:fill="auto"/>
            <w:tcMar>
              <w:top w:w="100" w:type="dxa"/>
              <w:left w:w="100" w:type="dxa"/>
              <w:bottom w:w="100" w:type="dxa"/>
              <w:right w:w="100" w:type="dxa"/>
            </w:tcMar>
            <w:vAlign w:val="center"/>
          </w:tcPr>
          <w:p w14:paraId="5E5A39E5" w14:textId="77777777" w:rsidR="003A3BAC" w:rsidRDefault="003A3BAC" w:rsidP="00CE5977">
            <w:pPr>
              <w:widowControl w:val="0"/>
              <w:jc w:val="center"/>
              <w:rPr>
                <w:sz w:val="20"/>
              </w:rPr>
            </w:pPr>
            <w:r>
              <w:rPr>
                <w:sz w:val="20"/>
              </w:rPr>
              <w:t>None</w:t>
            </w:r>
          </w:p>
        </w:tc>
      </w:tr>
      <w:tr w:rsidR="003A3BAC" w14:paraId="1BDC2D3D" w14:textId="77777777" w:rsidTr="00CE5977">
        <w:tc>
          <w:tcPr>
            <w:tcW w:w="2895" w:type="dxa"/>
            <w:shd w:val="clear" w:color="auto" w:fill="auto"/>
            <w:tcMar>
              <w:top w:w="100" w:type="dxa"/>
              <w:left w:w="100" w:type="dxa"/>
              <w:bottom w:w="100" w:type="dxa"/>
              <w:right w:w="100" w:type="dxa"/>
            </w:tcMar>
            <w:vAlign w:val="center"/>
          </w:tcPr>
          <w:p w14:paraId="3627A5EE" w14:textId="77777777" w:rsidR="003A3BAC" w:rsidRDefault="003A3BAC" w:rsidP="00CE5977">
            <w:pPr>
              <w:widowControl w:val="0"/>
              <w:pBdr>
                <w:top w:val="nil"/>
                <w:left w:val="nil"/>
                <w:bottom w:val="nil"/>
                <w:right w:val="nil"/>
                <w:between w:val="nil"/>
              </w:pBdr>
              <w:rPr>
                <w:sz w:val="20"/>
              </w:rPr>
            </w:pPr>
            <w:r>
              <w:rPr>
                <w:sz w:val="20"/>
              </w:rPr>
              <w:t>SBU, USA</w:t>
            </w:r>
          </w:p>
        </w:tc>
        <w:tc>
          <w:tcPr>
            <w:tcW w:w="1485" w:type="dxa"/>
            <w:shd w:val="clear" w:color="auto" w:fill="auto"/>
            <w:tcMar>
              <w:top w:w="100" w:type="dxa"/>
              <w:left w:w="100" w:type="dxa"/>
              <w:bottom w:w="100" w:type="dxa"/>
              <w:right w:w="100" w:type="dxa"/>
            </w:tcMar>
            <w:vAlign w:val="center"/>
          </w:tcPr>
          <w:p w14:paraId="2A15633E" w14:textId="77777777" w:rsidR="003A3BAC" w:rsidRDefault="003A3BAC" w:rsidP="00CE5977">
            <w:pPr>
              <w:widowControl w:val="0"/>
              <w:pBdr>
                <w:top w:val="nil"/>
                <w:left w:val="nil"/>
                <w:bottom w:val="nil"/>
                <w:right w:val="nil"/>
                <w:between w:val="nil"/>
              </w:pBdr>
              <w:jc w:val="center"/>
              <w:rPr>
                <w:sz w:val="20"/>
              </w:rPr>
            </w:pPr>
            <w:r>
              <w:rPr>
                <w:sz w:val="20"/>
              </w:rPr>
              <w:t>SAM</w:t>
            </w:r>
          </w:p>
        </w:tc>
        <w:tc>
          <w:tcPr>
            <w:tcW w:w="1500" w:type="dxa"/>
            <w:shd w:val="clear" w:color="auto" w:fill="auto"/>
            <w:tcMar>
              <w:top w:w="100" w:type="dxa"/>
              <w:left w:w="100" w:type="dxa"/>
              <w:bottom w:w="100" w:type="dxa"/>
              <w:right w:w="100" w:type="dxa"/>
            </w:tcMar>
            <w:vAlign w:val="center"/>
          </w:tcPr>
          <w:p w14:paraId="118D1BD1" w14:textId="77777777" w:rsidR="003A3BAC" w:rsidRDefault="003A3BAC" w:rsidP="00CE5977">
            <w:pPr>
              <w:widowControl w:val="0"/>
              <w:jc w:val="center"/>
              <w:rPr>
                <w:sz w:val="20"/>
              </w:rPr>
            </w:pPr>
            <w:r>
              <w:rPr>
                <w:sz w:val="20"/>
              </w:rPr>
              <w:t>4 km</w:t>
            </w:r>
          </w:p>
        </w:tc>
        <w:tc>
          <w:tcPr>
            <w:tcW w:w="2070" w:type="dxa"/>
            <w:shd w:val="clear" w:color="auto" w:fill="auto"/>
            <w:tcMar>
              <w:top w:w="100" w:type="dxa"/>
              <w:left w:w="100" w:type="dxa"/>
              <w:bottom w:w="100" w:type="dxa"/>
              <w:right w:w="100" w:type="dxa"/>
            </w:tcMar>
            <w:vAlign w:val="center"/>
          </w:tcPr>
          <w:p w14:paraId="6D70CFAE" w14:textId="77777777" w:rsidR="003A3BAC" w:rsidRDefault="003A3BAC" w:rsidP="00CE5977">
            <w:pPr>
              <w:widowControl w:val="0"/>
              <w:jc w:val="center"/>
              <w:rPr>
                <w:sz w:val="20"/>
              </w:rPr>
            </w:pPr>
            <w:r>
              <w:rPr>
                <w:sz w:val="20"/>
              </w:rPr>
              <w:t>None</w:t>
            </w:r>
          </w:p>
        </w:tc>
      </w:tr>
      <w:tr w:rsidR="003A3BAC" w14:paraId="327403F2" w14:textId="77777777" w:rsidTr="00CE5977">
        <w:tc>
          <w:tcPr>
            <w:tcW w:w="2895" w:type="dxa"/>
            <w:shd w:val="clear" w:color="auto" w:fill="auto"/>
            <w:tcMar>
              <w:top w:w="100" w:type="dxa"/>
              <w:left w:w="100" w:type="dxa"/>
              <w:bottom w:w="100" w:type="dxa"/>
              <w:right w:w="100" w:type="dxa"/>
            </w:tcMar>
            <w:vAlign w:val="center"/>
          </w:tcPr>
          <w:p w14:paraId="68C04DB5" w14:textId="77777777" w:rsidR="003A3BAC" w:rsidRDefault="003A3BAC" w:rsidP="00CE5977">
            <w:pPr>
              <w:widowControl w:val="0"/>
              <w:pBdr>
                <w:top w:val="nil"/>
                <w:left w:val="nil"/>
                <w:bottom w:val="nil"/>
                <w:right w:val="nil"/>
                <w:between w:val="nil"/>
              </w:pBdr>
              <w:rPr>
                <w:sz w:val="20"/>
              </w:rPr>
            </w:pPr>
            <w:r>
              <w:rPr>
                <w:sz w:val="20"/>
              </w:rPr>
              <w:t>NCAS, UK</w:t>
            </w:r>
          </w:p>
        </w:tc>
        <w:tc>
          <w:tcPr>
            <w:tcW w:w="1485" w:type="dxa"/>
            <w:shd w:val="clear" w:color="auto" w:fill="auto"/>
            <w:tcMar>
              <w:top w:w="100" w:type="dxa"/>
              <w:left w:w="100" w:type="dxa"/>
              <w:bottom w:w="100" w:type="dxa"/>
              <w:right w:w="100" w:type="dxa"/>
            </w:tcMar>
            <w:vAlign w:val="center"/>
          </w:tcPr>
          <w:p w14:paraId="3471FCB6" w14:textId="77777777" w:rsidR="003A3BAC" w:rsidRDefault="003A3BAC" w:rsidP="00CE5977">
            <w:pPr>
              <w:widowControl w:val="0"/>
              <w:pBdr>
                <w:top w:val="nil"/>
                <w:left w:val="nil"/>
                <w:bottom w:val="nil"/>
                <w:right w:val="nil"/>
                <w:between w:val="nil"/>
              </w:pBdr>
              <w:jc w:val="center"/>
              <w:rPr>
                <w:sz w:val="20"/>
              </w:rPr>
            </w:pPr>
            <w:r>
              <w:rPr>
                <w:sz w:val="20"/>
              </w:rPr>
              <w:t>UM</w:t>
            </w:r>
          </w:p>
        </w:tc>
        <w:tc>
          <w:tcPr>
            <w:tcW w:w="1500" w:type="dxa"/>
            <w:shd w:val="clear" w:color="auto" w:fill="auto"/>
            <w:tcMar>
              <w:top w:w="100" w:type="dxa"/>
              <w:left w:w="100" w:type="dxa"/>
              <w:bottom w:w="100" w:type="dxa"/>
              <w:right w:w="100" w:type="dxa"/>
            </w:tcMar>
            <w:vAlign w:val="center"/>
          </w:tcPr>
          <w:p w14:paraId="13F8916F" w14:textId="77777777" w:rsidR="003A3BAC" w:rsidRDefault="003A3BAC" w:rsidP="00CE5977">
            <w:pPr>
              <w:widowControl w:val="0"/>
              <w:jc w:val="center"/>
              <w:rPr>
                <w:sz w:val="20"/>
              </w:rPr>
            </w:pPr>
            <w:r>
              <w:rPr>
                <w:sz w:val="20"/>
              </w:rPr>
              <w:t>5 km</w:t>
            </w:r>
          </w:p>
        </w:tc>
        <w:tc>
          <w:tcPr>
            <w:tcW w:w="2070" w:type="dxa"/>
            <w:shd w:val="clear" w:color="auto" w:fill="auto"/>
            <w:tcMar>
              <w:top w:w="100" w:type="dxa"/>
              <w:left w:w="100" w:type="dxa"/>
              <w:bottom w:w="100" w:type="dxa"/>
              <w:right w:w="100" w:type="dxa"/>
            </w:tcMar>
            <w:vAlign w:val="center"/>
          </w:tcPr>
          <w:p w14:paraId="41F01575" w14:textId="77777777" w:rsidR="003A3BAC" w:rsidRDefault="003A3BAC" w:rsidP="00CE5977">
            <w:pPr>
              <w:widowControl w:val="0"/>
              <w:jc w:val="center"/>
              <w:rPr>
                <w:sz w:val="20"/>
              </w:rPr>
            </w:pPr>
            <w:r>
              <w:rPr>
                <w:sz w:val="20"/>
              </w:rPr>
              <w:t>Shallow</w:t>
            </w:r>
          </w:p>
        </w:tc>
      </w:tr>
    </w:tbl>
    <w:p w14:paraId="27C8179C" w14:textId="77777777" w:rsidR="003A3BAC" w:rsidRDefault="003A3BAC" w:rsidP="003A3BAC">
      <w:pPr>
        <w:jc w:val="both"/>
        <w:rPr>
          <w:szCs w:val="24"/>
        </w:rPr>
      </w:pPr>
    </w:p>
    <w:p w14:paraId="423E7418" w14:textId="77777777" w:rsidR="003A3BAC" w:rsidRDefault="003A3BAC" w:rsidP="003A3BAC">
      <w:pPr>
        <w:jc w:val="both"/>
        <w:rPr>
          <w:szCs w:val="24"/>
        </w:rPr>
      </w:pPr>
    </w:p>
    <w:p w14:paraId="48026477" w14:textId="77777777" w:rsidR="00574407" w:rsidRDefault="00574407" w:rsidP="003A3BAC">
      <w:pPr>
        <w:jc w:val="both"/>
        <w:rPr>
          <w:szCs w:val="24"/>
        </w:rPr>
        <w:sectPr w:rsidR="00574407" w:rsidSect="00F125EE">
          <w:pgSz w:w="12240" w:h="15840"/>
          <w:pgMar w:top="1440" w:right="1800" w:bottom="1440" w:left="1800" w:header="720" w:footer="720" w:gutter="0"/>
          <w:pgNumType w:start="1"/>
          <w:cols w:space="720"/>
          <w:docGrid w:linePitch="360"/>
        </w:sectPr>
      </w:pPr>
    </w:p>
    <w:p w14:paraId="2639C4CD" w14:textId="77777777" w:rsidR="003A3BAC" w:rsidRDefault="003A3BAC" w:rsidP="003A3BAC">
      <w:pPr>
        <w:jc w:val="both"/>
        <w:rPr>
          <w:szCs w:val="24"/>
        </w:rPr>
      </w:pPr>
      <w:r>
        <w:rPr>
          <w:szCs w:val="24"/>
        </w:rPr>
        <w:lastRenderedPageBreak/>
        <w:t>Table S3. List of satellite-based and reanalysis products with their data source, coverage, resolution, and reference.</w:t>
      </w:r>
    </w:p>
    <w:p w14:paraId="113FBCF3" w14:textId="77777777" w:rsidR="003A3BAC" w:rsidRDefault="003A3BAC" w:rsidP="003A3BAC">
      <w:pPr>
        <w:jc w:val="both"/>
        <w:rPr>
          <w:rFonts w:ascii="Calibri" w:eastAsia="Calibri" w:hAnsi="Calibri" w:cs="Calibri"/>
          <w:szCs w:val="24"/>
        </w:rPr>
      </w:pPr>
    </w:p>
    <w:tbl>
      <w:tblPr>
        <w:tblW w:w="939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5"/>
        <w:gridCol w:w="2700"/>
        <w:gridCol w:w="1260"/>
        <w:gridCol w:w="1080"/>
        <w:gridCol w:w="990"/>
        <w:gridCol w:w="960"/>
        <w:gridCol w:w="945"/>
      </w:tblGrid>
      <w:tr w:rsidR="003A3BAC" w14:paraId="5A9C92C0" w14:textId="77777777" w:rsidTr="00CE5977">
        <w:trPr>
          <w:trHeight w:val="220"/>
        </w:trPr>
        <w:tc>
          <w:tcPr>
            <w:tcW w:w="1455" w:type="dxa"/>
            <w:vMerge w:val="restart"/>
            <w:shd w:val="clear" w:color="auto" w:fill="auto"/>
            <w:vAlign w:val="center"/>
          </w:tcPr>
          <w:p w14:paraId="55406CE6" w14:textId="77777777" w:rsidR="003A3BAC" w:rsidRDefault="003A3BAC" w:rsidP="00CE5977">
            <w:pPr>
              <w:jc w:val="center"/>
              <w:rPr>
                <w:b/>
              </w:rPr>
            </w:pPr>
            <w:r>
              <w:rPr>
                <w:b/>
              </w:rPr>
              <w:t xml:space="preserve">Product </w:t>
            </w:r>
          </w:p>
        </w:tc>
        <w:tc>
          <w:tcPr>
            <w:tcW w:w="2700" w:type="dxa"/>
            <w:vMerge w:val="restart"/>
            <w:shd w:val="clear" w:color="auto" w:fill="auto"/>
            <w:vAlign w:val="center"/>
          </w:tcPr>
          <w:p w14:paraId="239E9D5B" w14:textId="77777777" w:rsidR="003A3BAC" w:rsidRDefault="003A3BAC" w:rsidP="00CE5977">
            <w:pPr>
              <w:jc w:val="center"/>
              <w:rPr>
                <w:b/>
              </w:rPr>
            </w:pPr>
            <w:r>
              <w:rPr>
                <w:b/>
              </w:rPr>
              <w:t>Data source</w:t>
            </w:r>
          </w:p>
        </w:tc>
        <w:tc>
          <w:tcPr>
            <w:tcW w:w="2340" w:type="dxa"/>
            <w:gridSpan w:val="2"/>
            <w:shd w:val="clear" w:color="auto" w:fill="auto"/>
            <w:vAlign w:val="center"/>
          </w:tcPr>
          <w:p w14:paraId="170771D2" w14:textId="77777777" w:rsidR="003A3BAC" w:rsidRDefault="003A3BAC" w:rsidP="00CE5977">
            <w:pPr>
              <w:jc w:val="center"/>
              <w:rPr>
                <w:b/>
              </w:rPr>
            </w:pPr>
            <w:r>
              <w:rPr>
                <w:b/>
              </w:rPr>
              <w:t>Coverage</w:t>
            </w:r>
          </w:p>
        </w:tc>
        <w:tc>
          <w:tcPr>
            <w:tcW w:w="1950" w:type="dxa"/>
            <w:gridSpan w:val="2"/>
            <w:shd w:val="clear" w:color="auto" w:fill="auto"/>
            <w:vAlign w:val="center"/>
          </w:tcPr>
          <w:p w14:paraId="13A63CE4" w14:textId="77777777" w:rsidR="003A3BAC" w:rsidRDefault="003A3BAC" w:rsidP="00CE5977">
            <w:pPr>
              <w:jc w:val="center"/>
              <w:rPr>
                <w:b/>
              </w:rPr>
            </w:pPr>
            <w:r>
              <w:rPr>
                <w:b/>
              </w:rPr>
              <w:t>Resolution</w:t>
            </w:r>
          </w:p>
        </w:tc>
        <w:tc>
          <w:tcPr>
            <w:tcW w:w="945" w:type="dxa"/>
            <w:vMerge w:val="restart"/>
            <w:shd w:val="clear" w:color="auto" w:fill="auto"/>
            <w:vAlign w:val="center"/>
          </w:tcPr>
          <w:p w14:paraId="6B7AA1C2" w14:textId="77777777" w:rsidR="003A3BAC" w:rsidRDefault="003A3BAC" w:rsidP="00CE5977">
            <w:pPr>
              <w:jc w:val="center"/>
              <w:rPr>
                <w:b/>
              </w:rPr>
            </w:pPr>
            <w:r>
              <w:rPr>
                <w:b/>
              </w:rPr>
              <w:t>Reference</w:t>
            </w:r>
          </w:p>
        </w:tc>
      </w:tr>
      <w:tr w:rsidR="003A3BAC" w14:paraId="701ABE90" w14:textId="77777777" w:rsidTr="00CE5977">
        <w:trPr>
          <w:trHeight w:val="220"/>
        </w:trPr>
        <w:tc>
          <w:tcPr>
            <w:tcW w:w="1455" w:type="dxa"/>
            <w:vMerge/>
            <w:shd w:val="clear" w:color="auto" w:fill="auto"/>
            <w:vAlign w:val="center"/>
          </w:tcPr>
          <w:p w14:paraId="43B6B295" w14:textId="77777777" w:rsidR="003A3BAC" w:rsidRDefault="003A3BAC" w:rsidP="00CE5977">
            <w:pPr>
              <w:jc w:val="center"/>
              <w:rPr>
                <w:rFonts w:ascii="Open Sans" w:eastAsia="Open Sans" w:hAnsi="Open Sans" w:cs="Open Sans"/>
                <w:b/>
              </w:rPr>
            </w:pPr>
          </w:p>
        </w:tc>
        <w:tc>
          <w:tcPr>
            <w:tcW w:w="2700" w:type="dxa"/>
            <w:vMerge/>
            <w:shd w:val="clear" w:color="auto" w:fill="auto"/>
            <w:vAlign w:val="center"/>
          </w:tcPr>
          <w:p w14:paraId="52EDC802" w14:textId="77777777" w:rsidR="003A3BAC" w:rsidRDefault="003A3BAC" w:rsidP="00CE5977">
            <w:pPr>
              <w:jc w:val="center"/>
              <w:rPr>
                <w:rFonts w:ascii="Open Sans" w:eastAsia="Open Sans" w:hAnsi="Open Sans" w:cs="Open Sans"/>
                <w:b/>
              </w:rPr>
            </w:pPr>
          </w:p>
        </w:tc>
        <w:tc>
          <w:tcPr>
            <w:tcW w:w="1260" w:type="dxa"/>
            <w:shd w:val="clear" w:color="auto" w:fill="auto"/>
            <w:vAlign w:val="center"/>
          </w:tcPr>
          <w:p w14:paraId="071ED251" w14:textId="77777777" w:rsidR="003A3BAC" w:rsidRDefault="003A3BAC" w:rsidP="00CE5977">
            <w:pPr>
              <w:jc w:val="center"/>
              <w:rPr>
                <w:sz w:val="20"/>
              </w:rPr>
            </w:pPr>
            <w:r>
              <w:rPr>
                <w:sz w:val="20"/>
              </w:rPr>
              <w:t xml:space="preserve">Domain </w:t>
            </w:r>
          </w:p>
        </w:tc>
        <w:tc>
          <w:tcPr>
            <w:tcW w:w="1080" w:type="dxa"/>
            <w:shd w:val="clear" w:color="auto" w:fill="auto"/>
            <w:vAlign w:val="center"/>
          </w:tcPr>
          <w:p w14:paraId="44771BE2" w14:textId="77777777" w:rsidR="003A3BAC" w:rsidRDefault="003A3BAC" w:rsidP="00CE5977">
            <w:pPr>
              <w:jc w:val="center"/>
              <w:rPr>
                <w:sz w:val="20"/>
              </w:rPr>
            </w:pPr>
            <w:r>
              <w:rPr>
                <w:sz w:val="20"/>
              </w:rPr>
              <w:t>Period</w:t>
            </w:r>
          </w:p>
        </w:tc>
        <w:tc>
          <w:tcPr>
            <w:tcW w:w="990" w:type="dxa"/>
            <w:shd w:val="clear" w:color="auto" w:fill="auto"/>
            <w:vAlign w:val="center"/>
          </w:tcPr>
          <w:p w14:paraId="28757842" w14:textId="77777777" w:rsidR="003A3BAC" w:rsidRDefault="003A3BAC" w:rsidP="00CE5977">
            <w:pPr>
              <w:jc w:val="center"/>
              <w:rPr>
                <w:sz w:val="20"/>
              </w:rPr>
            </w:pPr>
            <w:r>
              <w:rPr>
                <w:sz w:val="20"/>
              </w:rPr>
              <w:t>Horizontal</w:t>
            </w:r>
          </w:p>
        </w:tc>
        <w:tc>
          <w:tcPr>
            <w:tcW w:w="960" w:type="dxa"/>
            <w:shd w:val="clear" w:color="auto" w:fill="auto"/>
            <w:vAlign w:val="center"/>
          </w:tcPr>
          <w:p w14:paraId="3D933692" w14:textId="77777777" w:rsidR="003A3BAC" w:rsidRDefault="003A3BAC" w:rsidP="00CE5977">
            <w:pPr>
              <w:jc w:val="center"/>
              <w:rPr>
                <w:sz w:val="20"/>
              </w:rPr>
            </w:pPr>
            <w:r>
              <w:rPr>
                <w:sz w:val="20"/>
              </w:rPr>
              <w:t xml:space="preserve">Frequency </w:t>
            </w:r>
          </w:p>
        </w:tc>
        <w:tc>
          <w:tcPr>
            <w:tcW w:w="945" w:type="dxa"/>
            <w:vMerge/>
            <w:shd w:val="clear" w:color="auto" w:fill="auto"/>
            <w:vAlign w:val="center"/>
          </w:tcPr>
          <w:p w14:paraId="53A15A87" w14:textId="77777777" w:rsidR="003A3BAC" w:rsidRDefault="003A3BAC" w:rsidP="00CE5977">
            <w:pPr>
              <w:jc w:val="center"/>
              <w:rPr>
                <w:rFonts w:ascii="Open Sans" w:eastAsia="Open Sans" w:hAnsi="Open Sans" w:cs="Open Sans"/>
                <w:b/>
              </w:rPr>
            </w:pPr>
          </w:p>
        </w:tc>
      </w:tr>
      <w:tr w:rsidR="003A3BAC" w14:paraId="74128518" w14:textId="77777777" w:rsidTr="00CE5977">
        <w:trPr>
          <w:trHeight w:val="210"/>
        </w:trPr>
        <w:tc>
          <w:tcPr>
            <w:tcW w:w="1455" w:type="dxa"/>
            <w:shd w:val="clear" w:color="auto" w:fill="auto"/>
            <w:vAlign w:val="center"/>
          </w:tcPr>
          <w:p w14:paraId="4D0D8C21" w14:textId="77777777" w:rsidR="003A3BAC" w:rsidRDefault="003A3BAC" w:rsidP="00CE5977">
            <w:pPr>
              <w:jc w:val="center"/>
              <w:rPr>
                <w:sz w:val="21"/>
                <w:szCs w:val="21"/>
              </w:rPr>
            </w:pPr>
            <w:r>
              <w:rPr>
                <w:sz w:val="21"/>
                <w:szCs w:val="21"/>
              </w:rPr>
              <w:t>IMERG</w:t>
            </w:r>
          </w:p>
        </w:tc>
        <w:tc>
          <w:tcPr>
            <w:tcW w:w="2700" w:type="dxa"/>
            <w:shd w:val="clear" w:color="auto" w:fill="auto"/>
            <w:vAlign w:val="center"/>
          </w:tcPr>
          <w:p w14:paraId="1BC5A488" w14:textId="77777777" w:rsidR="003A3BAC" w:rsidRDefault="003A3BAC" w:rsidP="00CE5977">
            <w:pPr>
              <w:rPr>
                <w:sz w:val="20"/>
              </w:rPr>
            </w:pPr>
            <w:r>
              <w:rPr>
                <w:sz w:val="20"/>
              </w:rPr>
              <w:t>NASA Integrated Multi-</w:t>
            </w:r>
            <w:proofErr w:type="spellStart"/>
            <w:r>
              <w:rPr>
                <w:sz w:val="20"/>
              </w:rPr>
              <w:t>satellitE</w:t>
            </w:r>
            <w:proofErr w:type="spellEnd"/>
            <w:r>
              <w:rPr>
                <w:sz w:val="20"/>
              </w:rPr>
              <w:t xml:space="preserve"> Retrievals for GPM version 6 final run product</w:t>
            </w:r>
          </w:p>
        </w:tc>
        <w:tc>
          <w:tcPr>
            <w:tcW w:w="1260" w:type="dxa"/>
            <w:shd w:val="clear" w:color="auto" w:fill="auto"/>
            <w:vAlign w:val="center"/>
          </w:tcPr>
          <w:p w14:paraId="0845C762" w14:textId="77777777" w:rsidR="003A3BAC" w:rsidRDefault="003A3BAC" w:rsidP="00CE5977">
            <w:pPr>
              <w:jc w:val="center"/>
              <w:rPr>
                <w:color w:val="FF0000"/>
                <w:sz w:val="20"/>
              </w:rPr>
            </w:pPr>
            <w:r>
              <w:rPr>
                <w:sz w:val="20"/>
              </w:rPr>
              <w:t>Global, while beyond 60°NS is incomplete</w:t>
            </w:r>
            <w:r>
              <w:rPr>
                <w:color w:val="FF0000"/>
                <w:sz w:val="20"/>
              </w:rPr>
              <w:t xml:space="preserve"> </w:t>
            </w:r>
          </w:p>
        </w:tc>
        <w:tc>
          <w:tcPr>
            <w:tcW w:w="1080" w:type="dxa"/>
            <w:shd w:val="clear" w:color="auto" w:fill="auto"/>
            <w:vAlign w:val="center"/>
          </w:tcPr>
          <w:p w14:paraId="77FEA322" w14:textId="77777777" w:rsidR="003A3BAC" w:rsidRDefault="003A3BAC" w:rsidP="00CE5977">
            <w:pPr>
              <w:jc w:val="center"/>
              <w:rPr>
                <w:sz w:val="20"/>
              </w:rPr>
            </w:pPr>
            <w:r>
              <w:rPr>
                <w:sz w:val="20"/>
              </w:rPr>
              <w:t>2000.6-present</w:t>
            </w:r>
          </w:p>
        </w:tc>
        <w:tc>
          <w:tcPr>
            <w:tcW w:w="990" w:type="dxa"/>
            <w:shd w:val="clear" w:color="auto" w:fill="auto"/>
            <w:vAlign w:val="center"/>
          </w:tcPr>
          <w:p w14:paraId="7EC559D1" w14:textId="77777777" w:rsidR="003A3BAC" w:rsidRDefault="003A3BAC" w:rsidP="00CE5977">
            <w:pPr>
              <w:jc w:val="center"/>
              <w:rPr>
                <w:sz w:val="20"/>
              </w:rPr>
            </w:pPr>
            <w:r>
              <w:rPr>
                <w:sz w:val="20"/>
              </w:rPr>
              <w:t>0.1°</w:t>
            </w:r>
          </w:p>
        </w:tc>
        <w:tc>
          <w:tcPr>
            <w:tcW w:w="960" w:type="dxa"/>
            <w:shd w:val="clear" w:color="auto" w:fill="auto"/>
            <w:vAlign w:val="center"/>
          </w:tcPr>
          <w:p w14:paraId="74139A8A" w14:textId="77777777" w:rsidR="003A3BAC" w:rsidRDefault="003A3BAC" w:rsidP="00CE5977">
            <w:pPr>
              <w:jc w:val="center"/>
              <w:rPr>
                <w:sz w:val="20"/>
              </w:rPr>
            </w:pPr>
            <w:r>
              <w:rPr>
                <w:sz w:val="20"/>
              </w:rPr>
              <w:t>30 minutes</w:t>
            </w:r>
          </w:p>
        </w:tc>
        <w:tc>
          <w:tcPr>
            <w:tcW w:w="945" w:type="dxa"/>
            <w:shd w:val="clear" w:color="auto" w:fill="auto"/>
            <w:vAlign w:val="center"/>
          </w:tcPr>
          <w:p w14:paraId="2F1C8477" w14:textId="77777777" w:rsidR="003A3BAC" w:rsidRDefault="003A3BAC" w:rsidP="00CE5977">
            <w:pPr>
              <w:jc w:val="center"/>
              <w:rPr>
                <w:sz w:val="20"/>
              </w:rPr>
            </w:pPr>
            <w:r>
              <w:rPr>
                <w:sz w:val="20"/>
              </w:rPr>
              <w:t>Huffman et al. (2020)</w:t>
            </w:r>
          </w:p>
        </w:tc>
      </w:tr>
      <w:tr w:rsidR="003A3BAC" w14:paraId="556D7671" w14:textId="77777777" w:rsidTr="00CE5977">
        <w:trPr>
          <w:trHeight w:val="210"/>
        </w:trPr>
        <w:tc>
          <w:tcPr>
            <w:tcW w:w="1455" w:type="dxa"/>
            <w:shd w:val="clear" w:color="auto" w:fill="auto"/>
            <w:vAlign w:val="center"/>
          </w:tcPr>
          <w:p w14:paraId="0588EEF2" w14:textId="77777777" w:rsidR="003A3BAC" w:rsidRDefault="003A3BAC" w:rsidP="00CE5977">
            <w:pPr>
              <w:jc w:val="center"/>
              <w:rPr>
                <w:sz w:val="21"/>
                <w:szCs w:val="21"/>
              </w:rPr>
            </w:pPr>
            <w:r>
              <w:rPr>
                <w:sz w:val="21"/>
                <w:szCs w:val="21"/>
              </w:rPr>
              <w:t>TRMM</w:t>
            </w:r>
          </w:p>
        </w:tc>
        <w:tc>
          <w:tcPr>
            <w:tcW w:w="2700" w:type="dxa"/>
            <w:shd w:val="clear" w:color="auto" w:fill="auto"/>
            <w:vAlign w:val="center"/>
          </w:tcPr>
          <w:p w14:paraId="71436BE3" w14:textId="77777777" w:rsidR="003A3BAC" w:rsidRDefault="003A3BAC" w:rsidP="00CE5977">
            <w:pPr>
              <w:rPr>
                <w:sz w:val="20"/>
              </w:rPr>
            </w:pPr>
            <w:r>
              <w:rPr>
                <w:sz w:val="20"/>
              </w:rPr>
              <w:t>NASA Tropical Rainfall Measuring Mission Multi-</w:t>
            </w:r>
            <w:proofErr w:type="gramStart"/>
            <w:r>
              <w:rPr>
                <w:sz w:val="20"/>
              </w:rPr>
              <w:t>satellite</w:t>
            </w:r>
            <w:proofErr w:type="gramEnd"/>
            <w:r>
              <w:rPr>
                <w:sz w:val="20"/>
              </w:rPr>
              <w:t xml:space="preserve"> Precipitation Analysis 3B42 version 7 product</w:t>
            </w:r>
          </w:p>
        </w:tc>
        <w:tc>
          <w:tcPr>
            <w:tcW w:w="1260" w:type="dxa"/>
            <w:shd w:val="clear" w:color="auto" w:fill="auto"/>
            <w:vAlign w:val="center"/>
          </w:tcPr>
          <w:p w14:paraId="428EE996" w14:textId="77777777" w:rsidR="003A3BAC" w:rsidRDefault="003A3BAC" w:rsidP="00CE5977">
            <w:pPr>
              <w:jc w:val="center"/>
              <w:rPr>
                <w:sz w:val="20"/>
              </w:rPr>
            </w:pPr>
            <w:r>
              <w:rPr>
                <w:sz w:val="20"/>
              </w:rPr>
              <w:t>50°S-50°N</w:t>
            </w:r>
          </w:p>
        </w:tc>
        <w:tc>
          <w:tcPr>
            <w:tcW w:w="1080" w:type="dxa"/>
            <w:shd w:val="clear" w:color="auto" w:fill="auto"/>
            <w:vAlign w:val="center"/>
          </w:tcPr>
          <w:p w14:paraId="7FA3FEB9" w14:textId="77777777" w:rsidR="003A3BAC" w:rsidRDefault="003A3BAC" w:rsidP="00CE5977">
            <w:pPr>
              <w:jc w:val="center"/>
              <w:rPr>
                <w:sz w:val="20"/>
              </w:rPr>
            </w:pPr>
            <w:r>
              <w:rPr>
                <w:sz w:val="20"/>
              </w:rPr>
              <w:t>1998.1-2019.12</w:t>
            </w:r>
          </w:p>
        </w:tc>
        <w:tc>
          <w:tcPr>
            <w:tcW w:w="990" w:type="dxa"/>
            <w:shd w:val="clear" w:color="auto" w:fill="auto"/>
            <w:vAlign w:val="center"/>
          </w:tcPr>
          <w:p w14:paraId="516FFA3D" w14:textId="77777777" w:rsidR="003A3BAC" w:rsidRDefault="003A3BAC" w:rsidP="00CE5977">
            <w:pPr>
              <w:jc w:val="center"/>
              <w:rPr>
                <w:sz w:val="20"/>
              </w:rPr>
            </w:pPr>
            <w:r>
              <w:rPr>
                <w:sz w:val="20"/>
              </w:rPr>
              <w:t>0.25°</w:t>
            </w:r>
          </w:p>
        </w:tc>
        <w:tc>
          <w:tcPr>
            <w:tcW w:w="960" w:type="dxa"/>
            <w:shd w:val="clear" w:color="auto" w:fill="auto"/>
            <w:vAlign w:val="center"/>
          </w:tcPr>
          <w:p w14:paraId="4FDFD9E4" w14:textId="77777777" w:rsidR="003A3BAC" w:rsidRDefault="003A3BAC" w:rsidP="00CE5977">
            <w:pPr>
              <w:jc w:val="center"/>
              <w:rPr>
                <w:sz w:val="20"/>
              </w:rPr>
            </w:pPr>
            <w:r>
              <w:rPr>
                <w:sz w:val="20"/>
              </w:rPr>
              <w:t>3 hours</w:t>
            </w:r>
          </w:p>
        </w:tc>
        <w:tc>
          <w:tcPr>
            <w:tcW w:w="945" w:type="dxa"/>
            <w:shd w:val="clear" w:color="auto" w:fill="auto"/>
            <w:vAlign w:val="center"/>
          </w:tcPr>
          <w:p w14:paraId="59B6D099" w14:textId="77777777" w:rsidR="003A3BAC" w:rsidRDefault="003A3BAC" w:rsidP="00CE5977">
            <w:pPr>
              <w:jc w:val="center"/>
              <w:rPr>
                <w:sz w:val="20"/>
              </w:rPr>
            </w:pPr>
            <w:r>
              <w:rPr>
                <w:sz w:val="20"/>
              </w:rPr>
              <w:t>Huffman et al. (2007)</w:t>
            </w:r>
          </w:p>
        </w:tc>
      </w:tr>
      <w:tr w:rsidR="003A3BAC" w14:paraId="48597FA6" w14:textId="77777777" w:rsidTr="00CE5977">
        <w:trPr>
          <w:trHeight w:val="210"/>
        </w:trPr>
        <w:tc>
          <w:tcPr>
            <w:tcW w:w="1455" w:type="dxa"/>
            <w:shd w:val="clear" w:color="auto" w:fill="auto"/>
            <w:vAlign w:val="center"/>
          </w:tcPr>
          <w:p w14:paraId="6365A65D" w14:textId="77777777" w:rsidR="003A3BAC" w:rsidRDefault="003A3BAC" w:rsidP="00CE5977">
            <w:pPr>
              <w:jc w:val="center"/>
              <w:rPr>
                <w:sz w:val="21"/>
                <w:szCs w:val="21"/>
              </w:rPr>
            </w:pPr>
            <w:r>
              <w:rPr>
                <w:sz w:val="21"/>
                <w:szCs w:val="21"/>
              </w:rPr>
              <w:t>CMORPH</w:t>
            </w:r>
          </w:p>
        </w:tc>
        <w:tc>
          <w:tcPr>
            <w:tcW w:w="2700" w:type="dxa"/>
            <w:shd w:val="clear" w:color="auto" w:fill="auto"/>
            <w:vAlign w:val="center"/>
          </w:tcPr>
          <w:p w14:paraId="4DAC2B68" w14:textId="77777777" w:rsidR="003A3BAC" w:rsidRDefault="003A3BAC" w:rsidP="00CE5977">
            <w:pPr>
              <w:rPr>
                <w:sz w:val="20"/>
              </w:rPr>
            </w:pPr>
            <w:r>
              <w:rPr>
                <w:sz w:val="20"/>
              </w:rPr>
              <w:t xml:space="preserve">NOAA Bias-corrected Climate Prediction Center Morphing technique product </w:t>
            </w:r>
          </w:p>
        </w:tc>
        <w:tc>
          <w:tcPr>
            <w:tcW w:w="1260" w:type="dxa"/>
            <w:shd w:val="clear" w:color="auto" w:fill="auto"/>
            <w:vAlign w:val="center"/>
          </w:tcPr>
          <w:p w14:paraId="610A04A7" w14:textId="77777777" w:rsidR="003A3BAC" w:rsidRDefault="003A3BAC" w:rsidP="00CE5977">
            <w:pPr>
              <w:jc w:val="center"/>
              <w:rPr>
                <w:sz w:val="20"/>
              </w:rPr>
            </w:pPr>
            <w:r>
              <w:rPr>
                <w:sz w:val="20"/>
              </w:rPr>
              <w:t>60°S-60°N</w:t>
            </w:r>
          </w:p>
        </w:tc>
        <w:tc>
          <w:tcPr>
            <w:tcW w:w="1080" w:type="dxa"/>
            <w:shd w:val="clear" w:color="auto" w:fill="auto"/>
            <w:vAlign w:val="center"/>
          </w:tcPr>
          <w:p w14:paraId="58616CA2" w14:textId="77777777" w:rsidR="003A3BAC" w:rsidRDefault="003A3BAC" w:rsidP="00CE5977">
            <w:pPr>
              <w:jc w:val="center"/>
              <w:rPr>
                <w:sz w:val="20"/>
              </w:rPr>
            </w:pPr>
            <w:r>
              <w:rPr>
                <w:sz w:val="20"/>
              </w:rPr>
              <w:t>1998.1-present</w:t>
            </w:r>
          </w:p>
        </w:tc>
        <w:tc>
          <w:tcPr>
            <w:tcW w:w="990" w:type="dxa"/>
            <w:shd w:val="clear" w:color="auto" w:fill="auto"/>
            <w:vAlign w:val="center"/>
          </w:tcPr>
          <w:p w14:paraId="2C916742" w14:textId="77777777" w:rsidR="003A3BAC" w:rsidRDefault="003A3BAC" w:rsidP="00CE5977">
            <w:pPr>
              <w:jc w:val="center"/>
              <w:rPr>
                <w:sz w:val="20"/>
              </w:rPr>
            </w:pPr>
            <w:r>
              <w:rPr>
                <w:sz w:val="20"/>
              </w:rPr>
              <w:t>0.073°</w:t>
            </w:r>
          </w:p>
        </w:tc>
        <w:tc>
          <w:tcPr>
            <w:tcW w:w="960" w:type="dxa"/>
            <w:shd w:val="clear" w:color="auto" w:fill="auto"/>
            <w:vAlign w:val="center"/>
          </w:tcPr>
          <w:p w14:paraId="613311BC" w14:textId="77777777" w:rsidR="003A3BAC" w:rsidRDefault="003A3BAC" w:rsidP="00CE5977">
            <w:pPr>
              <w:jc w:val="center"/>
              <w:rPr>
                <w:sz w:val="20"/>
              </w:rPr>
            </w:pPr>
            <w:r>
              <w:rPr>
                <w:sz w:val="20"/>
              </w:rPr>
              <w:t>30 minutes</w:t>
            </w:r>
          </w:p>
        </w:tc>
        <w:tc>
          <w:tcPr>
            <w:tcW w:w="945" w:type="dxa"/>
            <w:shd w:val="clear" w:color="auto" w:fill="auto"/>
            <w:vAlign w:val="center"/>
          </w:tcPr>
          <w:p w14:paraId="7F3C536D" w14:textId="77777777" w:rsidR="003A3BAC" w:rsidRDefault="003A3BAC" w:rsidP="00CE5977">
            <w:pPr>
              <w:jc w:val="center"/>
              <w:rPr>
                <w:sz w:val="20"/>
              </w:rPr>
            </w:pPr>
            <w:proofErr w:type="spellStart"/>
            <w:r>
              <w:rPr>
                <w:sz w:val="20"/>
              </w:rPr>
              <w:t>Xie</w:t>
            </w:r>
            <w:proofErr w:type="spellEnd"/>
            <w:r>
              <w:rPr>
                <w:sz w:val="20"/>
              </w:rPr>
              <w:t xml:space="preserve"> et al. (2017)</w:t>
            </w:r>
          </w:p>
        </w:tc>
      </w:tr>
      <w:tr w:rsidR="003A3BAC" w14:paraId="0EBE0298" w14:textId="77777777" w:rsidTr="00CE5977">
        <w:trPr>
          <w:trHeight w:val="210"/>
        </w:trPr>
        <w:tc>
          <w:tcPr>
            <w:tcW w:w="1455" w:type="dxa"/>
            <w:shd w:val="clear" w:color="auto" w:fill="auto"/>
            <w:vAlign w:val="center"/>
          </w:tcPr>
          <w:p w14:paraId="2C82D14E" w14:textId="77777777" w:rsidR="003A3BAC" w:rsidRDefault="003A3BAC" w:rsidP="00CE5977">
            <w:pPr>
              <w:jc w:val="center"/>
              <w:rPr>
                <w:sz w:val="21"/>
                <w:szCs w:val="21"/>
              </w:rPr>
            </w:pPr>
            <w:r>
              <w:rPr>
                <w:sz w:val="21"/>
                <w:szCs w:val="21"/>
              </w:rPr>
              <w:t>GPCP</w:t>
            </w:r>
          </w:p>
        </w:tc>
        <w:tc>
          <w:tcPr>
            <w:tcW w:w="2700" w:type="dxa"/>
            <w:shd w:val="clear" w:color="auto" w:fill="auto"/>
            <w:vAlign w:val="center"/>
          </w:tcPr>
          <w:p w14:paraId="31A47A8C" w14:textId="77777777" w:rsidR="003A3BAC" w:rsidRDefault="003A3BAC" w:rsidP="00CE5977">
            <w:pPr>
              <w:rPr>
                <w:sz w:val="20"/>
              </w:rPr>
            </w:pPr>
            <w:r>
              <w:rPr>
                <w:sz w:val="20"/>
              </w:rPr>
              <w:t>NASA Global Precipitation Climatology Project 1DD version 1.3</w:t>
            </w:r>
          </w:p>
        </w:tc>
        <w:tc>
          <w:tcPr>
            <w:tcW w:w="1260" w:type="dxa"/>
            <w:shd w:val="clear" w:color="auto" w:fill="auto"/>
            <w:vAlign w:val="center"/>
          </w:tcPr>
          <w:p w14:paraId="0DFE2534" w14:textId="77777777" w:rsidR="003A3BAC" w:rsidRDefault="003A3BAC" w:rsidP="00CE5977">
            <w:pPr>
              <w:jc w:val="center"/>
              <w:rPr>
                <w:color w:val="FF0000"/>
                <w:sz w:val="20"/>
              </w:rPr>
            </w:pPr>
            <w:r>
              <w:rPr>
                <w:sz w:val="20"/>
              </w:rPr>
              <w:t>Global, while beyond 40°NS is incomplete</w:t>
            </w:r>
            <w:r>
              <w:rPr>
                <w:color w:val="FF0000"/>
                <w:sz w:val="20"/>
              </w:rPr>
              <w:t xml:space="preserve"> </w:t>
            </w:r>
          </w:p>
        </w:tc>
        <w:tc>
          <w:tcPr>
            <w:tcW w:w="1080" w:type="dxa"/>
            <w:shd w:val="clear" w:color="auto" w:fill="auto"/>
            <w:vAlign w:val="center"/>
          </w:tcPr>
          <w:p w14:paraId="69E5F549" w14:textId="77777777" w:rsidR="003A3BAC" w:rsidRDefault="003A3BAC" w:rsidP="00CE5977">
            <w:pPr>
              <w:jc w:val="center"/>
              <w:rPr>
                <w:sz w:val="20"/>
              </w:rPr>
            </w:pPr>
            <w:r>
              <w:rPr>
                <w:sz w:val="20"/>
              </w:rPr>
              <w:t>1996.10-present</w:t>
            </w:r>
          </w:p>
        </w:tc>
        <w:tc>
          <w:tcPr>
            <w:tcW w:w="990" w:type="dxa"/>
            <w:shd w:val="clear" w:color="auto" w:fill="auto"/>
            <w:vAlign w:val="center"/>
          </w:tcPr>
          <w:p w14:paraId="35FFD09B" w14:textId="77777777" w:rsidR="003A3BAC" w:rsidRDefault="003A3BAC" w:rsidP="00CE5977">
            <w:pPr>
              <w:jc w:val="center"/>
              <w:rPr>
                <w:sz w:val="20"/>
              </w:rPr>
            </w:pPr>
            <w:r>
              <w:rPr>
                <w:sz w:val="20"/>
              </w:rPr>
              <w:t>1°</w:t>
            </w:r>
          </w:p>
        </w:tc>
        <w:tc>
          <w:tcPr>
            <w:tcW w:w="960" w:type="dxa"/>
            <w:shd w:val="clear" w:color="auto" w:fill="auto"/>
            <w:vAlign w:val="center"/>
          </w:tcPr>
          <w:p w14:paraId="31F2910B" w14:textId="77777777" w:rsidR="003A3BAC" w:rsidRDefault="003A3BAC" w:rsidP="00CE5977">
            <w:pPr>
              <w:jc w:val="center"/>
              <w:rPr>
                <w:sz w:val="20"/>
              </w:rPr>
            </w:pPr>
            <w:r>
              <w:rPr>
                <w:sz w:val="20"/>
              </w:rPr>
              <w:t>1 day</w:t>
            </w:r>
          </w:p>
        </w:tc>
        <w:tc>
          <w:tcPr>
            <w:tcW w:w="945" w:type="dxa"/>
            <w:shd w:val="clear" w:color="auto" w:fill="auto"/>
            <w:vAlign w:val="center"/>
          </w:tcPr>
          <w:p w14:paraId="41B31874" w14:textId="77777777" w:rsidR="003A3BAC" w:rsidRDefault="003A3BAC" w:rsidP="00CE5977">
            <w:pPr>
              <w:jc w:val="center"/>
              <w:rPr>
                <w:sz w:val="20"/>
              </w:rPr>
            </w:pPr>
            <w:r>
              <w:rPr>
                <w:sz w:val="20"/>
              </w:rPr>
              <w:t>Huffman et al. (2001)</w:t>
            </w:r>
          </w:p>
        </w:tc>
      </w:tr>
      <w:tr w:rsidR="003A3BAC" w14:paraId="3F6307EE" w14:textId="77777777" w:rsidTr="00CE5977">
        <w:trPr>
          <w:trHeight w:val="210"/>
        </w:trPr>
        <w:tc>
          <w:tcPr>
            <w:tcW w:w="1455" w:type="dxa"/>
            <w:shd w:val="clear" w:color="auto" w:fill="auto"/>
            <w:vAlign w:val="center"/>
          </w:tcPr>
          <w:p w14:paraId="2A763CA3" w14:textId="77777777" w:rsidR="003A3BAC" w:rsidRDefault="003A3BAC" w:rsidP="00CE5977">
            <w:pPr>
              <w:jc w:val="center"/>
              <w:rPr>
                <w:sz w:val="21"/>
                <w:szCs w:val="21"/>
              </w:rPr>
            </w:pPr>
            <w:r>
              <w:rPr>
                <w:sz w:val="21"/>
                <w:szCs w:val="21"/>
              </w:rPr>
              <w:t>PERSIANN</w:t>
            </w:r>
          </w:p>
        </w:tc>
        <w:tc>
          <w:tcPr>
            <w:tcW w:w="2700" w:type="dxa"/>
            <w:shd w:val="clear" w:color="auto" w:fill="auto"/>
            <w:vAlign w:val="center"/>
          </w:tcPr>
          <w:p w14:paraId="150114A1" w14:textId="77777777" w:rsidR="003A3BAC" w:rsidRDefault="003A3BAC" w:rsidP="00CE5977">
            <w:pPr>
              <w:rPr>
                <w:sz w:val="20"/>
              </w:rPr>
            </w:pPr>
            <w:r>
              <w:rPr>
                <w:sz w:val="20"/>
              </w:rPr>
              <w:t>UC-IRVINE/CHRS Precipitation Estimation from Remotely Sensed Information using Artificial Neural Networks-Climate Data Record</w:t>
            </w:r>
          </w:p>
        </w:tc>
        <w:tc>
          <w:tcPr>
            <w:tcW w:w="1260" w:type="dxa"/>
            <w:shd w:val="clear" w:color="auto" w:fill="auto"/>
            <w:vAlign w:val="center"/>
          </w:tcPr>
          <w:p w14:paraId="65812F0A" w14:textId="77777777" w:rsidR="003A3BAC" w:rsidRDefault="003A3BAC" w:rsidP="00CE5977">
            <w:pPr>
              <w:jc w:val="center"/>
              <w:rPr>
                <w:sz w:val="20"/>
              </w:rPr>
            </w:pPr>
            <w:r>
              <w:rPr>
                <w:sz w:val="20"/>
              </w:rPr>
              <w:t>60°S-60°N</w:t>
            </w:r>
            <w:r>
              <w:rPr>
                <w:color w:val="FF0000"/>
                <w:sz w:val="20"/>
              </w:rPr>
              <w:t xml:space="preserve"> </w:t>
            </w:r>
          </w:p>
        </w:tc>
        <w:tc>
          <w:tcPr>
            <w:tcW w:w="1080" w:type="dxa"/>
            <w:shd w:val="clear" w:color="auto" w:fill="auto"/>
            <w:vAlign w:val="center"/>
          </w:tcPr>
          <w:p w14:paraId="27F68892" w14:textId="77777777" w:rsidR="003A3BAC" w:rsidRDefault="003A3BAC" w:rsidP="00CE5977">
            <w:pPr>
              <w:jc w:val="center"/>
              <w:rPr>
                <w:sz w:val="20"/>
              </w:rPr>
            </w:pPr>
            <w:r>
              <w:rPr>
                <w:sz w:val="20"/>
              </w:rPr>
              <w:t>1983.1-present</w:t>
            </w:r>
          </w:p>
        </w:tc>
        <w:tc>
          <w:tcPr>
            <w:tcW w:w="990" w:type="dxa"/>
            <w:shd w:val="clear" w:color="auto" w:fill="auto"/>
            <w:vAlign w:val="center"/>
          </w:tcPr>
          <w:p w14:paraId="37E21F22" w14:textId="77777777" w:rsidR="003A3BAC" w:rsidRDefault="003A3BAC" w:rsidP="00CE5977">
            <w:pPr>
              <w:jc w:val="center"/>
              <w:rPr>
                <w:sz w:val="20"/>
              </w:rPr>
            </w:pPr>
            <w:r>
              <w:rPr>
                <w:sz w:val="20"/>
              </w:rPr>
              <w:t>0.25°</w:t>
            </w:r>
          </w:p>
        </w:tc>
        <w:tc>
          <w:tcPr>
            <w:tcW w:w="960" w:type="dxa"/>
            <w:shd w:val="clear" w:color="auto" w:fill="auto"/>
            <w:vAlign w:val="center"/>
          </w:tcPr>
          <w:p w14:paraId="78D129E0" w14:textId="77777777" w:rsidR="003A3BAC" w:rsidRDefault="003A3BAC" w:rsidP="00CE5977">
            <w:pPr>
              <w:jc w:val="center"/>
              <w:rPr>
                <w:sz w:val="20"/>
              </w:rPr>
            </w:pPr>
            <w:r>
              <w:rPr>
                <w:sz w:val="20"/>
              </w:rPr>
              <w:t>1 day</w:t>
            </w:r>
          </w:p>
        </w:tc>
        <w:tc>
          <w:tcPr>
            <w:tcW w:w="945" w:type="dxa"/>
            <w:shd w:val="clear" w:color="auto" w:fill="auto"/>
            <w:vAlign w:val="center"/>
          </w:tcPr>
          <w:p w14:paraId="0B405E01" w14:textId="77777777" w:rsidR="003A3BAC" w:rsidRDefault="003A3BAC" w:rsidP="00CE5977">
            <w:pPr>
              <w:jc w:val="center"/>
              <w:rPr>
                <w:sz w:val="20"/>
              </w:rPr>
            </w:pPr>
            <w:proofErr w:type="spellStart"/>
            <w:r>
              <w:rPr>
                <w:sz w:val="20"/>
              </w:rPr>
              <w:t>Ashouri</w:t>
            </w:r>
            <w:proofErr w:type="spellEnd"/>
            <w:r>
              <w:rPr>
                <w:sz w:val="20"/>
              </w:rPr>
              <w:t xml:space="preserve"> et al. (2015)</w:t>
            </w:r>
          </w:p>
        </w:tc>
      </w:tr>
      <w:tr w:rsidR="003A3BAC" w14:paraId="151B04CF" w14:textId="77777777" w:rsidTr="00CE5977">
        <w:trPr>
          <w:trHeight w:val="210"/>
        </w:trPr>
        <w:tc>
          <w:tcPr>
            <w:tcW w:w="1455" w:type="dxa"/>
            <w:shd w:val="clear" w:color="auto" w:fill="auto"/>
            <w:vAlign w:val="center"/>
          </w:tcPr>
          <w:p w14:paraId="55341ECF" w14:textId="77777777" w:rsidR="003A3BAC" w:rsidRDefault="003A3BAC" w:rsidP="00CE5977">
            <w:pPr>
              <w:jc w:val="center"/>
              <w:rPr>
                <w:sz w:val="21"/>
                <w:szCs w:val="21"/>
              </w:rPr>
            </w:pPr>
            <w:r>
              <w:rPr>
                <w:sz w:val="21"/>
                <w:szCs w:val="21"/>
              </w:rPr>
              <w:t>ERA5</w:t>
            </w:r>
          </w:p>
        </w:tc>
        <w:tc>
          <w:tcPr>
            <w:tcW w:w="2700" w:type="dxa"/>
            <w:shd w:val="clear" w:color="auto" w:fill="auto"/>
            <w:vAlign w:val="center"/>
          </w:tcPr>
          <w:p w14:paraId="4B8ED3E0" w14:textId="77777777" w:rsidR="003A3BAC" w:rsidRDefault="003A3BAC" w:rsidP="00CE5977">
            <w:pPr>
              <w:rPr>
                <w:sz w:val="20"/>
              </w:rPr>
            </w:pPr>
            <w:r>
              <w:rPr>
                <w:sz w:val="20"/>
              </w:rPr>
              <w:t>ECMWF Integrated Forecasting System Cy41r2</w:t>
            </w:r>
          </w:p>
        </w:tc>
        <w:tc>
          <w:tcPr>
            <w:tcW w:w="1260" w:type="dxa"/>
            <w:shd w:val="clear" w:color="auto" w:fill="auto"/>
            <w:vAlign w:val="center"/>
          </w:tcPr>
          <w:p w14:paraId="416308B3" w14:textId="77777777" w:rsidR="003A3BAC" w:rsidRDefault="003A3BAC" w:rsidP="00CE5977">
            <w:pPr>
              <w:jc w:val="center"/>
              <w:rPr>
                <w:sz w:val="20"/>
              </w:rPr>
            </w:pPr>
            <w:r>
              <w:rPr>
                <w:sz w:val="20"/>
              </w:rPr>
              <w:t>Global</w:t>
            </w:r>
          </w:p>
        </w:tc>
        <w:tc>
          <w:tcPr>
            <w:tcW w:w="1080" w:type="dxa"/>
            <w:shd w:val="clear" w:color="auto" w:fill="auto"/>
            <w:vAlign w:val="center"/>
          </w:tcPr>
          <w:p w14:paraId="0F518A14" w14:textId="77777777" w:rsidR="003A3BAC" w:rsidRDefault="003A3BAC" w:rsidP="00CE5977">
            <w:pPr>
              <w:jc w:val="center"/>
              <w:rPr>
                <w:sz w:val="20"/>
              </w:rPr>
            </w:pPr>
            <w:r>
              <w:rPr>
                <w:sz w:val="20"/>
              </w:rPr>
              <w:t>1950.1-present</w:t>
            </w:r>
          </w:p>
        </w:tc>
        <w:tc>
          <w:tcPr>
            <w:tcW w:w="990" w:type="dxa"/>
            <w:shd w:val="clear" w:color="auto" w:fill="auto"/>
            <w:vAlign w:val="center"/>
          </w:tcPr>
          <w:p w14:paraId="462AECF1" w14:textId="77777777" w:rsidR="003A3BAC" w:rsidRDefault="003A3BAC" w:rsidP="00CE5977">
            <w:pPr>
              <w:jc w:val="center"/>
              <w:rPr>
                <w:sz w:val="20"/>
              </w:rPr>
            </w:pPr>
            <w:r>
              <w:rPr>
                <w:sz w:val="20"/>
              </w:rPr>
              <w:t xml:space="preserve"> 0.25°</w:t>
            </w:r>
          </w:p>
        </w:tc>
        <w:tc>
          <w:tcPr>
            <w:tcW w:w="960" w:type="dxa"/>
            <w:shd w:val="clear" w:color="auto" w:fill="auto"/>
            <w:vAlign w:val="center"/>
          </w:tcPr>
          <w:p w14:paraId="77D0C4EC" w14:textId="77777777" w:rsidR="003A3BAC" w:rsidRDefault="003A3BAC" w:rsidP="00CE5977">
            <w:pPr>
              <w:jc w:val="center"/>
              <w:rPr>
                <w:sz w:val="20"/>
              </w:rPr>
            </w:pPr>
            <w:r>
              <w:rPr>
                <w:sz w:val="20"/>
              </w:rPr>
              <w:t>1 hour</w:t>
            </w:r>
          </w:p>
        </w:tc>
        <w:tc>
          <w:tcPr>
            <w:tcW w:w="945" w:type="dxa"/>
            <w:shd w:val="clear" w:color="auto" w:fill="auto"/>
            <w:vAlign w:val="center"/>
          </w:tcPr>
          <w:p w14:paraId="1F1F76BD" w14:textId="77777777" w:rsidR="003A3BAC" w:rsidRDefault="003A3BAC" w:rsidP="00CE5977">
            <w:pPr>
              <w:jc w:val="center"/>
              <w:rPr>
                <w:sz w:val="20"/>
              </w:rPr>
            </w:pPr>
            <w:proofErr w:type="spellStart"/>
            <w:r>
              <w:rPr>
                <w:sz w:val="20"/>
              </w:rPr>
              <w:t>Hersbach</w:t>
            </w:r>
            <w:proofErr w:type="spellEnd"/>
            <w:r>
              <w:rPr>
                <w:sz w:val="20"/>
              </w:rPr>
              <w:t xml:space="preserve"> et al. (2020)</w:t>
            </w:r>
          </w:p>
        </w:tc>
      </w:tr>
      <w:tr w:rsidR="003A3BAC" w14:paraId="6FD42649" w14:textId="77777777" w:rsidTr="00CE5977">
        <w:trPr>
          <w:trHeight w:val="210"/>
        </w:trPr>
        <w:tc>
          <w:tcPr>
            <w:tcW w:w="1455" w:type="dxa"/>
            <w:shd w:val="clear" w:color="auto" w:fill="auto"/>
            <w:vAlign w:val="center"/>
          </w:tcPr>
          <w:p w14:paraId="48942C00" w14:textId="77777777" w:rsidR="003A3BAC" w:rsidRDefault="003A3BAC" w:rsidP="00CE5977">
            <w:pPr>
              <w:jc w:val="center"/>
              <w:rPr>
                <w:sz w:val="21"/>
                <w:szCs w:val="21"/>
              </w:rPr>
            </w:pPr>
            <w:r>
              <w:rPr>
                <w:sz w:val="21"/>
                <w:szCs w:val="21"/>
              </w:rPr>
              <w:t>ERA-Interim</w:t>
            </w:r>
          </w:p>
        </w:tc>
        <w:tc>
          <w:tcPr>
            <w:tcW w:w="2700" w:type="dxa"/>
            <w:shd w:val="clear" w:color="auto" w:fill="auto"/>
            <w:vAlign w:val="center"/>
          </w:tcPr>
          <w:p w14:paraId="7768DBAE" w14:textId="77777777" w:rsidR="003A3BAC" w:rsidRDefault="003A3BAC" w:rsidP="00CE5977">
            <w:pPr>
              <w:rPr>
                <w:sz w:val="20"/>
              </w:rPr>
            </w:pPr>
            <w:r>
              <w:rPr>
                <w:sz w:val="20"/>
              </w:rPr>
              <w:t>ECMWF Integrated Forecasting System Cy31r2</w:t>
            </w:r>
          </w:p>
        </w:tc>
        <w:tc>
          <w:tcPr>
            <w:tcW w:w="1260" w:type="dxa"/>
            <w:shd w:val="clear" w:color="auto" w:fill="auto"/>
            <w:vAlign w:val="center"/>
          </w:tcPr>
          <w:p w14:paraId="0CC0A0B1" w14:textId="77777777" w:rsidR="003A3BAC" w:rsidRDefault="003A3BAC" w:rsidP="00CE5977">
            <w:pPr>
              <w:jc w:val="center"/>
              <w:rPr>
                <w:sz w:val="20"/>
              </w:rPr>
            </w:pPr>
            <w:r>
              <w:rPr>
                <w:sz w:val="20"/>
              </w:rPr>
              <w:t>Global</w:t>
            </w:r>
          </w:p>
        </w:tc>
        <w:tc>
          <w:tcPr>
            <w:tcW w:w="1080" w:type="dxa"/>
            <w:shd w:val="clear" w:color="auto" w:fill="auto"/>
            <w:vAlign w:val="center"/>
          </w:tcPr>
          <w:p w14:paraId="54E17127" w14:textId="77777777" w:rsidR="003A3BAC" w:rsidRDefault="003A3BAC" w:rsidP="00CE5977">
            <w:pPr>
              <w:jc w:val="center"/>
              <w:rPr>
                <w:sz w:val="20"/>
              </w:rPr>
            </w:pPr>
            <w:r>
              <w:rPr>
                <w:sz w:val="20"/>
              </w:rPr>
              <w:t>1979.1-2019.08</w:t>
            </w:r>
          </w:p>
        </w:tc>
        <w:tc>
          <w:tcPr>
            <w:tcW w:w="990" w:type="dxa"/>
            <w:shd w:val="clear" w:color="auto" w:fill="auto"/>
            <w:vAlign w:val="center"/>
          </w:tcPr>
          <w:p w14:paraId="67BED09D" w14:textId="77777777" w:rsidR="003A3BAC" w:rsidRDefault="003A3BAC" w:rsidP="00CE5977">
            <w:pPr>
              <w:jc w:val="center"/>
              <w:rPr>
                <w:sz w:val="20"/>
              </w:rPr>
            </w:pPr>
            <w:r>
              <w:rPr>
                <w:sz w:val="20"/>
              </w:rPr>
              <w:t>0.75°</w:t>
            </w:r>
          </w:p>
        </w:tc>
        <w:tc>
          <w:tcPr>
            <w:tcW w:w="960" w:type="dxa"/>
            <w:shd w:val="clear" w:color="auto" w:fill="auto"/>
            <w:vAlign w:val="center"/>
          </w:tcPr>
          <w:p w14:paraId="1E560302" w14:textId="77777777" w:rsidR="003A3BAC" w:rsidRDefault="003A3BAC" w:rsidP="00CE5977">
            <w:pPr>
              <w:jc w:val="center"/>
              <w:rPr>
                <w:sz w:val="20"/>
              </w:rPr>
            </w:pPr>
            <w:r>
              <w:rPr>
                <w:sz w:val="20"/>
              </w:rPr>
              <w:t>6 hours</w:t>
            </w:r>
          </w:p>
        </w:tc>
        <w:tc>
          <w:tcPr>
            <w:tcW w:w="945" w:type="dxa"/>
            <w:shd w:val="clear" w:color="auto" w:fill="auto"/>
            <w:vAlign w:val="center"/>
          </w:tcPr>
          <w:p w14:paraId="64BE33C0" w14:textId="77777777" w:rsidR="003A3BAC" w:rsidRDefault="003A3BAC" w:rsidP="00CE5977">
            <w:pPr>
              <w:jc w:val="center"/>
              <w:rPr>
                <w:sz w:val="20"/>
              </w:rPr>
            </w:pPr>
            <w:r>
              <w:rPr>
                <w:sz w:val="20"/>
              </w:rPr>
              <w:t>Dee et al. (2011)</w:t>
            </w:r>
          </w:p>
        </w:tc>
      </w:tr>
      <w:tr w:rsidR="003A3BAC" w14:paraId="0B3B5AA9" w14:textId="77777777" w:rsidTr="00CE5977">
        <w:trPr>
          <w:trHeight w:val="210"/>
        </w:trPr>
        <w:tc>
          <w:tcPr>
            <w:tcW w:w="1455" w:type="dxa"/>
            <w:shd w:val="clear" w:color="auto" w:fill="auto"/>
            <w:vAlign w:val="center"/>
          </w:tcPr>
          <w:p w14:paraId="38CDC10C" w14:textId="77777777" w:rsidR="003A3BAC" w:rsidRDefault="003A3BAC" w:rsidP="00CE5977">
            <w:pPr>
              <w:jc w:val="center"/>
              <w:rPr>
                <w:sz w:val="21"/>
                <w:szCs w:val="21"/>
              </w:rPr>
            </w:pPr>
            <w:r>
              <w:rPr>
                <w:sz w:val="21"/>
                <w:szCs w:val="21"/>
              </w:rPr>
              <w:t>MERRA2</w:t>
            </w:r>
          </w:p>
        </w:tc>
        <w:tc>
          <w:tcPr>
            <w:tcW w:w="2700" w:type="dxa"/>
            <w:shd w:val="clear" w:color="auto" w:fill="auto"/>
            <w:vAlign w:val="center"/>
          </w:tcPr>
          <w:p w14:paraId="4873AD05" w14:textId="77777777" w:rsidR="003A3BAC" w:rsidRDefault="003A3BAC" w:rsidP="00CE5977">
            <w:pPr>
              <w:rPr>
                <w:sz w:val="20"/>
              </w:rPr>
            </w:pPr>
            <w:r>
              <w:rPr>
                <w:sz w:val="20"/>
              </w:rPr>
              <w:t>NASA GEOS atmospheric data assimilation system version 5.12.4</w:t>
            </w:r>
          </w:p>
        </w:tc>
        <w:tc>
          <w:tcPr>
            <w:tcW w:w="1260" w:type="dxa"/>
            <w:shd w:val="clear" w:color="auto" w:fill="auto"/>
            <w:vAlign w:val="center"/>
          </w:tcPr>
          <w:p w14:paraId="18C1737B" w14:textId="77777777" w:rsidR="003A3BAC" w:rsidRDefault="003A3BAC" w:rsidP="00CE5977">
            <w:pPr>
              <w:jc w:val="center"/>
              <w:rPr>
                <w:sz w:val="20"/>
              </w:rPr>
            </w:pPr>
            <w:r>
              <w:rPr>
                <w:sz w:val="20"/>
              </w:rPr>
              <w:t>Global</w:t>
            </w:r>
          </w:p>
        </w:tc>
        <w:tc>
          <w:tcPr>
            <w:tcW w:w="1080" w:type="dxa"/>
            <w:shd w:val="clear" w:color="auto" w:fill="auto"/>
            <w:vAlign w:val="center"/>
          </w:tcPr>
          <w:p w14:paraId="50780748" w14:textId="77777777" w:rsidR="003A3BAC" w:rsidRDefault="003A3BAC" w:rsidP="00CE5977">
            <w:pPr>
              <w:jc w:val="center"/>
              <w:rPr>
                <w:sz w:val="20"/>
              </w:rPr>
            </w:pPr>
            <w:r>
              <w:rPr>
                <w:sz w:val="20"/>
              </w:rPr>
              <w:t>1980.1–present</w:t>
            </w:r>
          </w:p>
        </w:tc>
        <w:tc>
          <w:tcPr>
            <w:tcW w:w="990" w:type="dxa"/>
            <w:shd w:val="clear" w:color="auto" w:fill="auto"/>
            <w:vAlign w:val="center"/>
          </w:tcPr>
          <w:p w14:paraId="27BC2794" w14:textId="77777777" w:rsidR="003A3BAC" w:rsidRDefault="003A3BAC" w:rsidP="00CE5977">
            <w:pPr>
              <w:jc w:val="center"/>
              <w:rPr>
                <w:sz w:val="20"/>
              </w:rPr>
            </w:pPr>
            <w:r>
              <w:rPr>
                <w:sz w:val="20"/>
              </w:rPr>
              <w:t>0.5°x0.63°</w:t>
            </w:r>
          </w:p>
        </w:tc>
        <w:tc>
          <w:tcPr>
            <w:tcW w:w="960" w:type="dxa"/>
            <w:shd w:val="clear" w:color="auto" w:fill="auto"/>
            <w:vAlign w:val="center"/>
          </w:tcPr>
          <w:p w14:paraId="78472B1C" w14:textId="77777777" w:rsidR="003A3BAC" w:rsidRDefault="003A3BAC" w:rsidP="00CE5977">
            <w:pPr>
              <w:jc w:val="center"/>
              <w:rPr>
                <w:sz w:val="20"/>
              </w:rPr>
            </w:pPr>
            <w:r>
              <w:rPr>
                <w:sz w:val="20"/>
              </w:rPr>
              <w:t>1 hour</w:t>
            </w:r>
          </w:p>
        </w:tc>
        <w:tc>
          <w:tcPr>
            <w:tcW w:w="945" w:type="dxa"/>
            <w:shd w:val="clear" w:color="auto" w:fill="auto"/>
            <w:vAlign w:val="center"/>
          </w:tcPr>
          <w:p w14:paraId="5D4DC2E9" w14:textId="77777777" w:rsidR="003A3BAC" w:rsidRDefault="003A3BAC" w:rsidP="00CE5977">
            <w:pPr>
              <w:jc w:val="center"/>
              <w:rPr>
                <w:sz w:val="20"/>
              </w:rPr>
            </w:pPr>
            <w:proofErr w:type="spellStart"/>
            <w:r>
              <w:rPr>
                <w:sz w:val="20"/>
              </w:rPr>
              <w:t>Gelaro</w:t>
            </w:r>
            <w:proofErr w:type="spellEnd"/>
            <w:r>
              <w:rPr>
                <w:sz w:val="20"/>
              </w:rPr>
              <w:t xml:space="preserve"> et al. (2017)</w:t>
            </w:r>
          </w:p>
        </w:tc>
      </w:tr>
      <w:tr w:rsidR="003A3BAC" w14:paraId="48FF371D" w14:textId="77777777" w:rsidTr="00CE5977">
        <w:trPr>
          <w:trHeight w:val="210"/>
        </w:trPr>
        <w:tc>
          <w:tcPr>
            <w:tcW w:w="1455" w:type="dxa"/>
            <w:shd w:val="clear" w:color="auto" w:fill="auto"/>
            <w:vAlign w:val="center"/>
          </w:tcPr>
          <w:p w14:paraId="7F11BC17" w14:textId="77777777" w:rsidR="003A3BAC" w:rsidRDefault="003A3BAC" w:rsidP="00CE5977">
            <w:pPr>
              <w:jc w:val="center"/>
              <w:rPr>
                <w:sz w:val="21"/>
                <w:szCs w:val="21"/>
              </w:rPr>
            </w:pPr>
            <w:r>
              <w:rPr>
                <w:sz w:val="21"/>
                <w:szCs w:val="21"/>
              </w:rPr>
              <w:t>MERRA</w:t>
            </w:r>
          </w:p>
        </w:tc>
        <w:tc>
          <w:tcPr>
            <w:tcW w:w="2700" w:type="dxa"/>
            <w:shd w:val="clear" w:color="auto" w:fill="auto"/>
            <w:vAlign w:val="center"/>
          </w:tcPr>
          <w:p w14:paraId="6669AF1F" w14:textId="77777777" w:rsidR="003A3BAC" w:rsidRDefault="003A3BAC" w:rsidP="00CE5977">
            <w:pPr>
              <w:rPr>
                <w:sz w:val="20"/>
              </w:rPr>
            </w:pPr>
            <w:r>
              <w:rPr>
                <w:sz w:val="20"/>
              </w:rPr>
              <w:t>NASA GEOS atmospheric data assimilation system version 5.2.0</w:t>
            </w:r>
          </w:p>
        </w:tc>
        <w:tc>
          <w:tcPr>
            <w:tcW w:w="1260" w:type="dxa"/>
            <w:shd w:val="clear" w:color="auto" w:fill="auto"/>
            <w:vAlign w:val="center"/>
          </w:tcPr>
          <w:p w14:paraId="7F702055" w14:textId="77777777" w:rsidR="003A3BAC" w:rsidRDefault="003A3BAC" w:rsidP="00CE5977">
            <w:pPr>
              <w:jc w:val="center"/>
              <w:rPr>
                <w:sz w:val="20"/>
              </w:rPr>
            </w:pPr>
            <w:r>
              <w:rPr>
                <w:sz w:val="20"/>
              </w:rPr>
              <w:t>Global</w:t>
            </w:r>
          </w:p>
        </w:tc>
        <w:tc>
          <w:tcPr>
            <w:tcW w:w="1080" w:type="dxa"/>
            <w:shd w:val="clear" w:color="auto" w:fill="auto"/>
            <w:vAlign w:val="center"/>
          </w:tcPr>
          <w:p w14:paraId="0B95688C" w14:textId="77777777" w:rsidR="003A3BAC" w:rsidRDefault="003A3BAC" w:rsidP="00CE5977">
            <w:pPr>
              <w:jc w:val="center"/>
              <w:rPr>
                <w:sz w:val="20"/>
              </w:rPr>
            </w:pPr>
            <w:r>
              <w:rPr>
                <w:sz w:val="20"/>
              </w:rPr>
              <w:t>1979.1-2016.02</w:t>
            </w:r>
          </w:p>
        </w:tc>
        <w:tc>
          <w:tcPr>
            <w:tcW w:w="990" w:type="dxa"/>
            <w:shd w:val="clear" w:color="auto" w:fill="auto"/>
            <w:vAlign w:val="center"/>
          </w:tcPr>
          <w:p w14:paraId="7DD88C83" w14:textId="77777777" w:rsidR="003A3BAC" w:rsidRDefault="003A3BAC" w:rsidP="00CE5977">
            <w:pPr>
              <w:jc w:val="center"/>
              <w:rPr>
                <w:sz w:val="20"/>
              </w:rPr>
            </w:pPr>
            <w:r>
              <w:rPr>
                <w:sz w:val="20"/>
              </w:rPr>
              <w:t>0.5°x0.66°</w:t>
            </w:r>
          </w:p>
        </w:tc>
        <w:tc>
          <w:tcPr>
            <w:tcW w:w="960" w:type="dxa"/>
            <w:shd w:val="clear" w:color="auto" w:fill="auto"/>
            <w:vAlign w:val="center"/>
          </w:tcPr>
          <w:p w14:paraId="77936CA1" w14:textId="77777777" w:rsidR="003A3BAC" w:rsidRDefault="003A3BAC" w:rsidP="00CE5977">
            <w:pPr>
              <w:jc w:val="center"/>
              <w:rPr>
                <w:sz w:val="20"/>
              </w:rPr>
            </w:pPr>
            <w:r>
              <w:rPr>
                <w:sz w:val="20"/>
              </w:rPr>
              <w:t>1 day</w:t>
            </w:r>
          </w:p>
        </w:tc>
        <w:tc>
          <w:tcPr>
            <w:tcW w:w="945" w:type="dxa"/>
            <w:shd w:val="clear" w:color="auto" w:fill="auto"/>
            <w:vAlign w:val="center"/>
          </w:tcPr>
          <w:p w14:paraId="6DBB642E" w14:textId="77777777" w:rsidR="003A3BAC" w:rsidRDefault="003A3BAC" w:rsidP="00CE5977">
            <w:pPr>
              <w:jc w:val="center"/>
              <w:rPr>
                <w:sz w:val="20"/>
              </w:rPr>
            </w:pPr>
            <w:proofErr w:type="spellStart"/>
            <w:r>
              <w:rPr>
                <w:sz w:val="20"/>
              </w:rPr>
              <w:t>Rienecker</w:t>
            </w:r>
            <w:proofErr w:type="spellEnd"/>
            <w:r>
              <w:rPr>
                <w:sz w:val="20"/>
              </w:rPr>
              <w:t xml:space="preserve"> et al. (2011)</w:t>
            </w:r>
          </w:p>
        </w:tc>
      </w:tr>
      <w:tr w:rsidR="003A3BAC" w14:paraId="432967A5" w14:textId="77777777" w:rsidTr="00CE5977">
        <w:trPr>
          <w:trHeight w:val="210"/>
        </w:trPr>
        <w:tc>
          <w:tcPr>
            <w:tcW w:w="1455" w:type="dxa"/>
            <w:shd w:val="clear" w:color="auto" w:fill="auto"/>
            <w:vAlign w:val="center"/>
          </w:tcPr>
          <w:p w14:paraId="01F23DDD" w14:textId="77777777" w:rsidR="003A3BAC" w:rsidRDefault="003A3BAC" w:rsidP="00CE5977">
            <w:pPr>
              <w:jc w:val="center"/>
              <w:rPr>
                <w:sz w:val="21"/>
                <w:szCs w:val="21"/>
              </w:rPr>
            </w:pPr>
            <w:r>
              <w:rPr>
                <w:sz w:val="21"/>
                <w:szCs w:val="21"/>
              </w:rPr>
              <w:t>CFSR</w:t>
            </w:r>
          </w:p>
        </w:tc>
        <w:tc>
          <w:tcPr>
            <w:tcW w:w="2700" w:type="dxa"/>
            <w:shd w:val="clear" w:color="auto" w:fill="auto"/>
            <w:vAlign w:val="center"/>
          </w:tcPr>
          <w:p w14:paraId="453BF118" w14:textId="77777777" w:rsidR="003A3BAC" w:rsidRDefault="003A3BAC" w:rsidP="00CE5977">
            <w:pPr>
              <w:rPr>
                <w:sz w:val="20"/>
              </w:rPr>
            </w:pPr>
            <w:r>
              <w:rPr>
                <w:sz w:val="20"/>
              </w:rPr>
              <w:t>NCEP Climate Forecast System Reanalysis (CFSR and CFSv2)</w:t>
            </w:r>
          </w:p>
        </w:tc>
        <w:tc>
          <w:tcPr>
            <w:tcW w:w="1260" w:type="dxa"/>
            <w:shd w:val="clear" w:color="auto" w:fill="auto"/>
            <w:vAlign w:val="center"/>
          </w:tcPr>
          <w:p w14:paraId="279D0D33" w14:textId="77777777" w:rsidR="003A3BAC" w:rsidRDefault="003A3BAC" w:rsidP="00CE5977">
            <w:pPr>
              <w:jc w:val="center"/>
              <w:rPr>
                <w:sz w:val="20"/>
              </w:rPr>
            </w:pPr>
            <w:r>
              <w:rPr>
                <w:sz w:val="20"/>
              </w:rPr>
              <w:t>Global</w:t>
            </w:r>
          </w:p>
        </w:tc>
        <w:tc>
          <w:tcPr>
            <w:tcW w:w="1080" w:type="dxa"/>
            <w:shd w:val="clear" w:color="auto" w:fill="auto"/>
            <w:vAlign w:val="center"/>
          </w:tcPr>
          <w:p w14:paraId="4F102216" w14:textId="77777777" w:rsidR="003A3BAC" w:rsidRDefault="003A3BAC" w:rsidP="00CE5977">
            <w:pPr>
              <w:jc w:val="center"/>
              <w:rPr>
                <w:sz w:val="20"/>
              </w:rPr>
            </w:pPr>
            <w:r>
              <w:rPr>
                <w:sz w:val="20"/>
              </w:rPr>
              <w:t>1979.1-present</w:t>
            </w:r>
          </w:p>
        </w:tc>
        <w:tc>
          <w:tcPr>
            <w:tcW w:w="990" w:type="dxa"/>
            <w:shd w:val="clear" w:color="auto" w:fill="auto"/>
            <w:vAlign w:val="center"/>
          </w:tcPr>
          <w:p w14:paraId="38F8878D" w14:textId="77777777" w:rsidR="003A3BAC" w:rsidRDefault="003A3BAC" w:rsidP="00CE5977">
            <w:pPr>
              <w:jc w:val="center"/>
              <w:rPr>
                <w:sz w:val="20"/>
              </w:rPr>
            </w:pPr>
            <w:r>
              <w:rPr>
                <w:sz w:val="20"/>
              </w:rPr>
              <w:t>0.5°</w:t>
            </w:r>
          </w:p>
        </w:tc>
        <w:tc>
          <w:tcPr>
            <w:tcW w:w="960" w:type="dxa"/>
            <w:shd w:val="clear" w:color="auto" w:fill="auto"/>
            <w:vAlign w:val="center"/>
          </w:tcPr>
          <w:p w14:paraId="3174F2BB" w14:textId="77777777" w:rsidR="003A3BAC" w:rsidRDefault="003A3BAC" w:rsidP="00CE5977">
            <w:pPr>
              <w:jc w:val="center"/>
              <w:rPr>
                <w:sz w:val="20"/>
              </w:rPr>
            </w:pPr>
            <w:r>
              <w:rPr>
                <w:sz w:val="20"/>
              </w:rPr>
              <w:t>6 hours</w:t>
            </w:r>
          </w:p>
        </w:tc>
        <w:tc>
          <w:tcPr>
            <w:tcW w:w="945" w:type="dxa"/>
            <w:shd w:val="clear" w:color="auto" w:fill="auto"/>
            <w:vAlign w:val="center"/>
          </w:tcPr>
          <w:p w14:paraId="6E90C6D9" w14:textId="77777777" w:rsidR="003A3BAC" w:rsidRDefault="003A3BAC" w:rsidP="00CE5977">
            <w:pPr>
              <w:jc w:val="center"/>
              <w:rPr>
                <w:sz w:val="20"/>
              </w:rPr>
            </w:pPr>
            <w:proofErr w:type="spellStart"/>
            <w:r>
              <w:rPr>
                <w:sz w:val="20"/>
              </w:rPr>
              <w:t>Saha</w:t>
            </w:r>
            <w:proofErr w:type="spellEnd"/>
            <w:r>
              <w:rPr>
                <w:sz w:val="20"/>
              </w:rPr>
              <w:t xml:space="preserve"> et al. (2010, 2014)</w:t>
            </w:r>
          </w:p>
        </w:tc>
      </w:tr>
      <w:tr w:rsidR="003A3BAC" w14:paraId="64791FB7" w14:textId="77777777" w:rsidTr="00CE5977">
        <w:trPr>
          <w:trHeight w:val="210"/>
        </w:trPr>
        <w:tc>
          <w:tcPr>
            <w:tcW w:w="1455" w:type="dxa"/>
            <w:shd w:val="clear" w:color="auto" w:fill="auto"/>
            <w:vAlign w:val="center"/>
          </w:tcPr>
          <w:p w14:paraId="267A05AD" w14:textId="77777777" w:rsidR="003A3BAC" w:rsidRDefault="003A3BAC" w:rsidP="00CE5977">
            <w:pPr>
              <w:jc w:val="center"/>
              <w:rPr>
                <w:sz w:val="21"/>
                <w:szCs w:val="21"/>
              </w:rPr>
            </w:pPr>
            <w:r>
              <w:rPr>
                <w:sz w:val="21"/>
                <w:szCs w:val="21"/>
              </w:rPr>
              <w:t>JRA-55</w:t>
            </w:r>
          </w:p>
        </w:tc>
        <w:tc>
          <w:tcPr>
            <w:tcW w:w="2700" w:type="dxa"/>
            <w:shd w:val="clear" w:color="auto" w:fill="auto"/>
            <w:vAlign w:val="center"/>
          </w:tcPr>
          <w:p w14:paraId="3238846E" w14:textId="77777777" w:rsidR="003A3BAC" w:rsidRDefault="003A3BAC" w:rsidP="00CE5977">
            <w:pPr>
              <w:rPr>
                <w:sz w:val="20"/>
              </w:rPr>
            </w:pPr>
            <w:r>
              <w:rPr>
                <w:sz w:val="20"/>
              </w:rPr>
              <w:t>JMA operational data assimilation system version TL319</w:t>
            </w:r>
          </w:p>
        </w:tc>
        <w:tc>
          <w:tcPr>
            <w:tcW w:w="1260" w:type="dxa"/>
            <w:shd w:val="clear" w:color="auto" w:fill="auto"/>
            <w:vAlign w:val="center"/>
          </w:tcPr>
          <w:p w14:paraId="3D3D4DD9" w14:textId="77777777" w:rsidR="003A3BAC" w:rsidRDefault="003A3BAC" w:rsidP="00CE5977">
            <w:pPr>
              <w:jc w:val="center"/>
              <w:rPr>
                <w:sz w:val="20"/>
              </w:rPr>
            </w:pPr>
            <w:r>
              <w:rPr>
                <w:sz w:val="20"/>
              </w:rPr>
              <w:t>Global</w:t>
            </w:r>
          </w:p>
        </w:tc>
        <w:tc>
          <w:tcPr>
            <w:tcW w:w="1080" w:type="dxa"/>
            <w:shd w:val="clear" w:color="auto" w:fill="auto"/>
            <w:vAlign w:val="center"/>
          </w:tcPr>
          <w:p w14:paraId="73E04828" w14:textId="77777777" w:rsidR="003A3BAC" w:rsidRDefault="003A3BAC" w:rsidP="00CE5977">
            <w:pPr>
              <w:jc w:val="center"/>
              <w:rPr>
                <w:sz w:val="20"/>
              </w:rPr>
            </w:pPr>
            <w:r>
              <w:rPr>
                <w:sz w:val="20"/>
              </w:rPr>
              <w:t>1958.1-present</w:t>
            </w:r>
          </w:p>
        </w:tc>
        <w:tc>
          <w:tcPr>
            <w:tcW w:w="990" w:type="dxa"/>
            <w:shd w:val="clear" w:color="auto" w:fill="auto"/>
            <w:vAlign w:val="center"/>
          </w:tcPr>
          <w:p w14:paraId="7E3D2DEC" w14:textId="77777777" w:rsidR="003A3BAC" w:rsidRDefault="003A3BAC" w:rsidP="00CE5977">
            <w:pPr>
              <w:jc w:val="center"/>
              <w:rPr>
                <w:sz w:val="20"/>
              </w:rPr>
            </w:pPr>
            <w:r>
              <w:rPr>
                <w:sz w:val="20"/>
              </w:rPr>
              <w:t>1.25°</w:t>
            </w:r>
          </w:p>
        </w:tc>
        <w:tc>
          <w:tcPr>
            <w:tcW w:w="960" w:type="dxa"/>
            <w:shd w:val="clear" w:color="auto" w:fill="auto"/>
            <w:vAlign w:val="center"/>
          </w:tcPr>
          <w:p w14:paraId="0C17BFA2" w14:textId="77777777" w:rsidR="003A3BAC" w:rsidRDefault="003A3BAC" w:rsidP="00CE5977">
            <w:pPr>
              <w:jc w:val="center"/>
              <w:rPr>
                <w:sz w:val="20"/>
              </w:rPr>
            </w:pPr>
            <w:r>
              <w:rPr>
                <w:sz w:val="20"/>
              </w:rPr>
              <w:t>3 hours</w:t>
            </w:r>
          </w:p>
        </w:tc>
        <w:tc>
          <w:tcPr>
            <w:tcW w:w="945" w:type="dxa"/>
            <w:shd w:val="clear" w:color="auto" w:fill="auto"/>
            <w:vAlign w:val="center"/>
          </w:tcPr>
          <w:p w14:paraId="061F57F0" w14:textId="77777777" w:rsidR="003A3BAC" w:rsidRDefault="003A3BAC" w:rsidP="00CE5977">
            <w:pPr>
              <w:jc w:val="center"/>
              <w:rPr>
                <w:sz w:val="20"/>
              </w:rPr>
            </w:pPr>
          </w:p>
          <w:p w14:paraId="7B7D3A7F" w14:textId="77777777" w:rsidR="003A3BAC" w:rsidRDefault="003A3BAC" w:rsidP="00CE5977">
            <w:pPr>
              <w:jc w:val="center"/>
              <w:rPr>
                <w:sz w:val="20"/>
              </w:rPr>
            </w:pPr>
            <w:r>
              <w:rPr>
                <w:sz w:val="20"/>
              </w:rPr>
              <w:t>Kobayashi</w:t>
            </w:r>
          </w:p>
          <w:p w14:paraId="0E3A0FB4" w14:textId="77777777" w:rsidR="003A3BAC" w:rsidRDefault="003A3BAC" w:rsidP="00CE5977">
            <w:pPr>
              <w:jc w:val="center"/>
              <w:rPr>
                <w:sz w:val="20"/>
              </w:rPr>
            </w:pPr>
            <w:r>
              <w:rPr>
                <w:sz w:val="20"/>
              </w:rPr>
              <w:t>et al. (2015)</w:t>
            </w:r>
          </w:p>
        </w:tc>
      </w:tr>
    </w:tbl>
    <w:p w14:paraId="15C29995" w14:textId="77777777" w:rsidR="003A3BAC" w:rsidRDefault="003A3BAC" w:rsidP="003A3BAC">
      <w:pPr>
        <w:jc w:val="both"/>
        <w:rPr>
          <w:szCs w:val="24"/>
        </w:rPr>
      </w:pPr>
    </w:p>
    <w:p w14:paraId="658AA465" w14:textId="77777777" w:rsidR="003A3BAC" w:rsidRDefault="003A3BAC" w:rsidP="003A3BAC">
      <w:pPr>
        <w:jc w:val="both"/>
        <w:rPr>
          <w:szCs w:val="24"/>
        </w:rPr>
      </w:pPr>
    </w:p>
    <w:p w14:paraId="1ED4F5CF" w14:textId="77777777" w:rsidR="00574407" w:rsidRDefault="00574407" w:rsidP="003A3BAC">
      <w:pPr>
        <w:jc w:val="both"/>
        <w:rPr>
          <w:szCs w:val="24"/>
        </w:rPr>
        <w:sectPr w:rsidR="00574407" w:rsidSect="00F125EE">
          <w:pgSz w:w="12240" w:h="15840"/>
          <w:pgMar w:top="1440" w:right="1800" w:bottom="1440" w:left="1800" w:header="720" w:footer="720" w:gutter="0"/>
          <w:pgNumType w:start="1"/>
          <w:cols w:space="720"/>
          <w:docGrid w:linePitch="360"/>
        </w:sectPr>
      </w:pPr>
    </w:p>
    <w:p w14:paraId="5F95F2C5" w14:textId="77777777" w:rsidR="003A3BAC" w:rsidRDefault="003A3BAC" w:rsidP="003A3BAC">
      <w:pPr>
        <w:jc w:val="both"/>
        <w:rPr>
          <w:szCs w:val="24"/>
        </w:rPr>
      </w:pPr>
    </w:p>
    <w:p w14:paraId="168F5373" w14:textId="77777777" w:rsidR="003A3BAC" w:rsidRDefault="003A3BAC" w:rsidP="003A3BAC">
      <w:pPr>
        <w:jc w:val="both"/>
        <w:rPr>
          <w:szCs w:val="24"/>
        </w:rPr>
      </w:pPr>
    </w:p>
    <w:p w14:paraId="13811B20" w14:textId="77777777" w:rsidR="003A3BAC" w:rsidRDefault="003A3BAC" w:rsidP="003A3BAC">
      <w:pPr>
        <w:jc w:val="both"/>
        <w:rPr>
          <w:szCs w:val="24"/>
        </w:rPr>
      </w:pPr>
    </w:p>
    <w:p w14:paraId="5AFA64E1" w14:textId="77777777" w:rsidR="003A3BAC" w:rsidRDefault="003A3BAC" w:rsidP="003A3BAC">
      <w:pPr>
        <w:jc w:val="both"/>
        <w:rPr>
          <w:szCs w:val="24"/>
        </w:rPr>
      </w:pPr>
    </w:p>
    <w:p w14:paraId="52FCE5CD" w14:textId="77777777" w:rsidR="003A3BAC" w:rsidRDefault="003A3BAC" w:rsidP="003A3BAC">
      <w:pPr>
        <w:jc w:val="both"/>
        <w:rPr>
          <w:szCs w:val="24"/>
        </w:rPr>
      </w:pPr>
      <w:r>
        <w:rPr>
          <w:noProof/>
          <w:szCs w:val="24"/>
        </w:rPr>
        <w:drawing>
          <wp:inline distT="114300" distB="114300" distL="114300" distR="114300" wp14:anchorId="7BA7D2E8" wp14:editId="70530FC1">
            <wp:extent cx="5943600" cy="3657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3657600"/>
                    </a:xfrm>
                    <a:prstGeom prst="rect">
                      <a:avLst/>
                    </a:prstGeom>
                    <a:ln/>
                  </pic:spPr>
                </pic:pic>
              </a:graphicData>
            </a:graphic>
          </wp:inline>
        </w:drawing>
      </w:r>
    </w:p>
    <w:p w14:paraId="4B08D00D" w14:textId="77777777" w:rsidR="003A3BAC" w:rsidRDefault="003A3BAC" w:rsidP="003A3BAC">
      <w:pPr>
        <w:jc w:val="both"/>
        <w:rPr>
          <w:szCs w:val="24"/>
        </w:rPr>
      </w:pPr>
    </w:p>
    <w:p w14:paraId="2C224FC0" w14:textId="77777777" w:rsidR="003A3BAC" w:rsidRDefault="003A3BAC" w:rsidP="003A3BAC">
      <w:pPr>
        <w:jc w:val="both"/>
        <w:rPr>
          <w:szCs w:val="24"/>
        </w:rPr>
      </w:pPr>
      <w:r>
        <w:rPr>
          <w:szCs w:val="24"/>
        </w:rPr>
        <w:t xml:space="preserve">Figure S1. Frequency distributions of total precipitation for satellite-based products (black), reanalysis products (gray), CMIP5 (blue), and CMIP6 (red) models over a)-c) Northern Hemisphere </w:t>
      </w:r>
      <w:proofErr w:type="spellStart"/>
      <w:r>
        <w:rPr>
          <w:szCs w:val="24"/>
        </w:rPr>
        <w:t>extratropics</w:t>
      </w:r>
      <w:proofErr w:type="spellEnd"/>
      <w:r>
        <w:rPr>
          <w:szCs w:val="24"/>
        </w:rPr>
        <w:t xml:space="preserve"> (30°N-50°N), d)-f) Tropics (30°S-30°N), and g)-</w:t>
      </w:r>
      <w:proofErr w:type="spellStart"/>
      <w:r>
        <w:rPr>
          <w:szCs w:val="24"/>
        </w:rPr>
        <w:t>i</w:t>
      </w:r>
      <w:proofErr w:type="spellEnd"/>
      <w:r>
        <w:rPr>
          <w:szCs w:val="24"/>
        </w:rPr>
        <w:t xml:space="preserve">) Southern Hemisphere </w:t>
      </w:r>
      <w:proofErr w:type="spellStart"/>
      <w:r>
        <w:rPr>
          <w:szCs w:val="24"/>
        </w:rPr>
        <w:t>extratropics</w:t>
      </w:r>
      <w:proofErr w:type="spellEnd"/>
      <w:r>
        <w:rPr>
          <w:szCs w:val="24"/>
        </w:rPr>
        <w:t xml:space="preserve"> (50°S-30°S). Land and ocean regions are separated by different columns. Thin and thick lines indicate each model and multi-model mean, respectively.</w:t>
      </w:r>
    </w:p>
    <w:p w14:paraId="3B5A481A" w14:textId="77777777" w:rsidR="003A3BAC" w:rsidRDefault="003A3BAC" w:rsidP="003A3BAC">
      <w:pPr>
        <w:jc w:val="both"/>
        <w:rPr>
          <w:szCs w:val="24"/>
        </w:rPr>
      </w:pPr>
    </w:p>
    <w:p w14:paraId="118CCEA3" w14:textId="77777777" w:rsidR="003A3BAC" w:rsidRDefault="003A3BAC" w:rsidP="003A3BAC">
      <w:pPr>
        <w:jc w:val="both"/>
        <w:rPr>
          <w:szCs w:val="24"/>
        </w:rPr>
      </w:pPr>
    </w:p>
    <w:p w14:paraId="61DFF7BD" w14:textId="77777777" w:rsidR="003A3BAC" w:rsidRDefault="003A3BAC" w:rsidP="003A3BAC">
      <w:pPr>
        <w:jc w:val="both"/>
        <w:rPr>
          <w:szCs w:val="24"/>
        </w:rPr>
      </w:pPr>
    </w:p>
    <w:p w14:paraId="682FF429" w14:textId="77777777" w:rsidR="003A3BAC" w:rsidRDefault="003A3BAC" w:rsidP="003A3BAC">
      <w:pPr>
        <w:jc w:val="center"/>
        <w:rPr>
          <w:szCs w:val="24"/>
        </w:rPr>
      </w:pPr>
    </w:p>
    <w:p w14:paraId="12B6B552" w14:textId="77777777" w:rsidR="003A3BAC" w:rsidRDefault="003A3BAC" w:rsidP="003A3BAC">
      <w:pPr>
        <w:jc w:val="both"/>
        <w:rPr>
          <w:szCs w:val="24"/>
        </w:rPr>
      </w:pPr>
      <w:r>
        <w:rPr>
          <w:noProof/>
          <w:szCs w:val="24"/>
        </w:rPr>
        <w:lastRenderedPageBreak/>
        <w:drawing>
          <wp:inline distT="114300" distB="114300" distL="114300" distR="114300" wp14:anchorId="3D905A85" wp14:editId="65ED8073">
            <wp:extent cx="5943600" cy="75184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943600" cy="7518400"/>
                    </a:xfrm>
                    <a:prstGeom prst="rect">
                      <a:avLst/>
                    </a:prstGeom>
                    <a:ln/>
                  </pic:spPr>
                </pic:pic>
              </a:graphicData>
            </a:graphic>
          </wp:inline>
        </w:drawing>
      </w:r>
    </w:p>
    <w:p w14:paraId="0656B7E6" w14:textId="77777777" w:rsidR="003A3BAC" w:rsidRDefault="003A3BAC" w:rsidP="003A3BAC">
      <w:pPr>
        <w:jc w:val="both"/>
        <w:rPr>
          <w:szCs w:val="24"/>
        </w:rPr>
      </w:pPr>
    </w:p>
    <w:p w14:paraId="47D9B35E" w14:textId="77777777" w:rsidR="003A3BAC" w:rsidRDefault="003A3BAC" w:rsidP="003A3BAC">
      <w:pPr>
        <w:jc w:val="both"/>
        <w:rPr>
          <w:szCs w:val="24"/>
        </w:rPr>
      </w:pPr>
      <w:r>
        <w:rPr>
          <w:szCs w:val="24"/>
        </w:rPr>
        <w:t xml:space="preserve">Figure S2. As in Fig. </w:t>
      </w:r>
      <w:proofErr w:type="gramStart"/>
      <w:r>
        <w:rPr>
          <w:szCs w:val="24"/>
        </w:rPr>
        <w:t>1, but</w:t>
      </w:r>
      <w:proofErr w:type="gramEnd"/>
      <w:r>
        <w:rPr>
          <w:szCs w:val="24"/>
        </w:rPr>
        <w:t xml:space="preserve"> showing the frequency distributions of 1-day (black), 5-day (green), and 1-month (orange) averaged total precipitation.</w:t>
      </w:r>
    </w:p>
    <w:p w14:paraId="05C2FB90" w14:textId="77777777" w:rsidR="003A3BAC" w:rsidRDefault="003A3BAC" w:rsidP="003A3BAC">
      <w:pPr>
        <w:jc w:val="both"/>
        <w:rPr>
          <w:szCs w:val="24"/>
        </w:rPr>
      </w:pPr>
      <w:r>
        <w:rPr>
          <w:noProof/>
          <w:szCs w:val="24"/>
        </w:rPr>
        <w:lastRenderedPageBreak/>
        <w:drawing>
          <wp:inline distT="114300" distB="114300" distL="114300" distR="114300" wp14:anchorId="63659756" wp14:editId="4B6BBD18">
            <wp:extent cx="5943600" cy="75184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943600" cy="7518400"/>
                    </a:xfrm>
                    <a:prstGeom prst="rect">
                      <a:avLst/>
                    </a:prstGeom>
                    <a:ln/>
                  </pic:spPr>
                </pic:pic>
              </a:graphicData>
            </a:graphic>
          </wp:inline>
        </w:drawing>
      </w:r>
    </w:p>
    <w:p w14:paraId="243971B2" w14:textId="77777777" w:rsidR="003A3BAC" w:rsidRDefault="003A3BAC" w:rsidP="003A3BAC">
      <w:pPr>
        <w:jc w:val="both"/>
        <w:rPr>
          <w:szCs w:val="24"/>
        </w:rPr>
      </w:pPr>
    </w:p>
    <w:p w14:paraId="51CD8E6B" w14:textId="6AE6D219" w:rsidR="003A3BAC" w:rsidRPr="00574407" w:rsidRDefault="003A3BAC" w:rsidP="00574407">
      <w:pPr>
        <w:jc w:val="both"/>
        <w:rPr>
          <w:szCs w:val="24"/>
        </w:rPr>
      </w:pPr>
      <w:r>
        <w:rPr>
          <w:szCs w:val="24"/>
        </w:rPr>
        <w:t xml:space="preserve">Figure S3. As in Fig. </w:t>
      </w:r>
      <w:proofErr w:type="gramStart"/>
      <w:r>
        <w:rPr>
          <w:szCs w:val="24"/>
        </w:rPr>
        <w:t>1, but</w:t>
      </w:r>
      <w:proofErr w:type="gramEnd"/>
      <w:r>
        <w:rPr>
          <w:szCs w:val="24"/>
        </w:rPr>
        <w:t xml:space="preserve"> showing the frequency distributions of total precipitation </w:t>
      </w:r>
      <w:proofErr w:type="spellStart"/>
      <w:r>
        <w:rPr>
          <w:szCs w:val="24"/>
        </w:rPr>
        <w:t>regridded</w:t>
      </w:r>
      <w:proofErr w:type="spellEnd"/>
      <w:r>
        <w:rPr>
          <w:szCs w:val="24"/>
        </w:rPr>
        <w:t xml:space="preserve"> to 2x2 (black) and 4x4 (green) degrees.</w:t>
      </w:r>
    </w:p>
    <w:sectPr w:rsidR="003A3BAC" w:rsidRPr="00574407" w:rsidSect="00F125EE">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CA19D" w14:textId="77777777" w:rsidR="005B6BD2" w:rsidRDefault="005B6BD2">
      <w:r>
        <w:separator/>
      </w:r>
    </w:p>
  </w:endnote>
  <w:endnote w:type="continuationSeparator" w:id="0">
    <w:p w14:paraId="4AB9E722" w14:textId="77777777" w:rsidR="005B6BD2" w:rsidRDefault="005B6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20B0604020202020204"/>
    <w:charset w:val="00"/>
    <w:family w:val="swiss"/>
    <w:notTrueType/>
    <w:pitch w:val="variable"/>
    <w:sig w:usb0="20000287" w:usb1="00000001" w:usb2="00000000" w:usb3="00000000" w:csb0="0000019F" w:csb1="00000000"/>
  </w:font>
  <w:font w:name="Open Sans">
    <w:panose1 w:val="020B0604020202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E7ED" w14:textId="77777777" w:rsidR="00F125EE" w:rsidRDefault="00114193">
    <w:pPr>
      <w:pStyle w:val="Footer"/>
      <w:jc w:val="right"/>
    </w:pPr>
    <w:r>
      <w:fldChar w:fldCharType="begin"/>
    </w:r>
    <w:r>
      <w:instrText xml:space="preserve"> PAGE   \* MERGEFORMAT </w:instrText>
    </w:r>
    <w:r>
      <w:fldChar w:fldCharType="separate"/>
    </w:r>
    <w:r w:rsidR="00D10134">
      <w:rPr>
        <w:noProof/>
      </w:rPr>
      <w:t>1</w:t>
    </w:r>
    <w:r>
      <w:fldChar w:fldCharType="end"/>
    </w:r>
  </w:p>
  <w:p w14:paraId="486656F3"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2DAA7" w14:textId="77777777" w:rsidR="005B6BD2" w:rsidRDefault="005B6BD2">
      <w:r>
        <w:separator/>
      </w:r>
    </w:p>
  </w:footnote>
  <w:footnote w:type="continuationSeparator" w:id="0">
    <w:p w14:paraId="0BBFAF79" w14:textId="77777777" w:rsidR="005B6BD2" w:rsidRDefault="005B6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23C1C" w14:textId="77777777" w:rsidR="003A2FD8" w:rsidRPr="005001AC" w:rsidRDefault="003A2FD8" w:rsidP="005001AC">
    <w:pPr>
      <w:jc w:val="right"/>
      <w:rPr>
        <w:sz w:val="20"/>
      </w:rPr>
    </w:pPr>
  </w:p>
  <w:p w14:paraId="18F8F636"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D508A0"/>
    <w:multiLevelType w:val="multilevel"/>
    <w:tmpl w:val="02BA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10DB6"/>
    <w:multiLevelType w:val="hybridMultilevel"/>
    <w:tmpl w:val="77E4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81017E"/>
    <w:multiLevelType w:val="hybridMultilevel"/>
    <w:tmpl w:val="DAD6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399125">
    <w:abstractNumId w:val="9"/>
  </w:num>
  <w:num w:numId="2" w16cid:durableId="2033215806">
    <w:abstractNumId w:val="7"/>
  </w:num>
  <w:num w:numId="3" w16cid:durableId="1944335922">
    <w:abstractNumId w:val="6"/>
  </w:num>
  <w:num w:numId="4" w16cid:durableId="880215763">
    <w:abstractNumId w:val="5"/>
  </w:num>
  <w:num w:numId="5" w16cid:durableId="1304894234">
    <w:abstractNumId w:val="4"/>
  </w:num>
  <w:num w:numId="6" w16cid:durableId="994188857">
    <w:abstractNumId w:val="8"/>
  </w:num>
  <w:num w:numId="7" w16cid:durableId="1506046954">
    <w:abstractNumId w:val="3"/>
  </w:num>
  <w:num w:numId="8" w16cid:durableId="31543740">
    <w:abstractNumId w:val="2"/>
  </w:num>
  <w:num w:numId="9" w16cid:durableId="1501461087">
    <w:abstractNumId w:val="1"/>
  </w:num>
  <w:num w:numId="10" w16cid:durableId="909004882">
    <w:abstractNumId w:val="0"/>
  </w:num>
  <w:num w:numId="11" w16cid:durableId="920213288">
    <w:abstractNumId w:val="11"/>
  </w:num>
  <w:num w:numId="12" w16cid:durableId="438374261">
    <w:abstractNumId w:val="13"/>
  </w:num>
  <w:num w:numId="13" w16cid:durableId="1146118364">
    <w:abstractNumId w:val="10"/>
  </w:num>
  <w:num w:numId="14" w16cid:durableId="1984233882">
    <w:abstractNumId w:val="15"/>
  </w:num>
  <w:num w:numId="15" w16cid:durableId="1230462683">
    <w:abstractNumId w:val="14"/>
  </w:num>
  <w:num w:numId="16" w16cid:durableId="1196040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43571"/>
    <w:rsid w:val="00065EBD"/>
    <w:rsid w:val="00083B44"/>
    <w:rsid w:val="000850DC"/>
    <w:rsid w:val="00094365"/>
    <w:rsid w:val="000B2E64"/>
    <w:rsid w:val="000C2771"/>
    <w:rsid w:val="000D68BD"/>
    <w:rsid w:val="000F0DCE"/>
    <w:rsid w:val="00111843"/>
    <w:rsid w:val="00112C5B"/>
    <w:rsid w:val="00113908"/>
    <w:rsid w:val="00114193"/>
    <w:rsid w:val="001154E6"/>
    <w:rsid w:val="00115A38"/>
    <w:rsid w:val="0011687B"/>
    <w:rsid w:val="00124F82"/>
    <w:rsid w:val="001265FA"/>
    <w:rsid w:val="001278E3"/>
    <w:rsid w:val="00130743"/>
    <w:rsid w:val="00130B50"/>
    <w:rsid w:val="0016337A"/>
    <w:rsid w:val="00164269"/>
    <w:rsid w:val="001966FD"/>
    <w:rsid w:val="00197826"/>
    <w:rsid w:val="001A1BDE"/>
    <w:rsid w:val="001C7B4E"/>
    <w:rsid w:val="001F0876"/>
    <w:rsid w:val="001F167C"/>
    <w:rsid w:val="001F5E91"/>
    <w:rsid w:val="0020183F"/>
    <w:rsid w:val="002077B9"/>
    <w:rsid w:val="00221C70"/>
    <w:rsid w:val="002251AF"/>
    <w:rsid w:val="00227D86"/>
    <w:rsid w:val="00243B68"/>
    <w:rsid w:val="00262D72"/>
    <w:rsid w:val="002800B6"/>
    <w:rsid w:val="002B35D4"/>
    <w:rsid w:val="002C030F"/>
    <w:rsid w:val="002F3966"/>
    <w:rsid w:val="00320E2C"/>
    <w:rsid w:val="00331D75"/>
    <w:rsid w:val="00355362"/>
    <w:rsid w:val="00363E44"/>
    <w:rsid w:val="00395E86"/>
    <w:rsid w:val="003A2FD8"/>
    <w:rsid w:val="003A3BAC"/>
    <w:rsid w:val="003B40E6"/>
    <w:rsid w:val="003C007A"/>
    <w:rsid w:val="003E1980"/>
    <w:rsid w:val="003F6E14"/>
    <w:rsid w:val="00405336"/>
    <w:rsid w:val="004568BC"/>
    <w:rsid w:val="004571D5"/>
    <w:rsid w:val="00462F1B"/>
    <w:rsid w:val="0046356B"/>
    <w:rsid w:val="00477182"/>
    <w:rsid w:val="004779CB"/>
    <w:rsid w:val="00481118"/>
    <w:rsid w:val="004B2481"/>
    <w:rsid w:val="004D2A8C"/>
    <w:rsid w:val="004E42D8"/>
    <w:rsid w:val="004E7BA2"/>
    <w:rsid w:val="004F7EDF"/>
    <w:rsid w:val="005001AC"/>
    <w:rsid w:val="00517016"/>
    <w:rsid w:val="00526059"/>
    <w:rsid w:val="00527D71"/>
    <w:rsid w:val="00527D84"/>
    <w:rsid w:val="005314B5"/>
    <w:rsid w:val="0054432F"/>
    <w:rsid w:val="00552C23"/>
    <w:rsid w:val="005607DD"/>
    <w:rsid w:val="00572DFF"/>
    <w:rsid w:val="00574407"/>
    <w:rsid w:val="005A558C"/>
    <w:rsid w:val="005B186E"/>
    <w:rsid w:val="005B6BD2"/>
    <w:rsid w:val="005C6651"/>
    <w:rsid w:val="005D6D71"/>
    <w:rsid w:val="005E28F8"/>
    <w:rsid w:val="005E6513"/>
    <w:rsid w:val="00611F9E"/>
    <w:rsid w:val="006237D4"/>
    <w:rsid w:val="00651114"/>
    <w:rsid w:val="006622CF"/>
    <w:rsid w:val="00664A12"/>
    <w:rsid w:val="0066722B"/>
    <w:rsid w:val="00670299"/>
    <w:rsid w:val="0068469F"/>
    <w:rsid w:val="00691985"/>
    <w:rsid w:val="006962C1"/>
    <w:rsid w:val="006A1B64"/>
    <w:rsid w:val="006B03AD"/>
    <w:rsid w:val="006F602A"/>
    <w:rsid w:val="007108F5"/>
    <w:rsid w:val="00713AF2"/>
    <w:rsid w:val="00713E5B"/>
    <w:rsid w:val="00733E65"/>
    <w:rsid w:val="007402FC"/>
    <w:rsid w:val="007411A1"/>
    <w:rsid w:val="007563F2"/>
    <w:rsid w:val="00764008"/>
    <w:rsid w:val="00795D4D"/>
    <w:rsid w:val="00807D35"/>
    <w:rsid w:val="008115D9"/>
    <w:rsid w:val="00825950"/>
    <w:rsid w:val="00885C9B"/>
    <w:rsid w:val="008927D0"/>
    <w:rsid w:val="00896FAB"/>
    <w:rsid w:val="008D5D2A"/>
    <w:rsid w:val="008E2CF1"/>
    <w:rsid w:val="008F08DC"/>
    <w:rsid w:val="008F5A8A"/>
    <w:rsid w:val="009055D1"/>
    <w:rsid w:val="00914B63"/>
    <w:rsid w:val="00922705"/>
    <w:rsid w:val="00924546"/>
    <w:rsid w:val="00932FE5"/>
    <w:rsid w:val="009354F3"/>
    <w:rsid w:val="009447DC"/>
    <w:rsid w:val="00961BA5"/>
    <w:rsid w:val="009743A9"/>
    <w:rsid w:val="00975720"/>
    <w:rsid w:val="009859A7"/>
    <w:rsid w:val="009A5287"/>
    <w:rsid w:val="009B2AC5"/>
    <w:rsid w:val="009B7984"/>
    <w:rsid w:val="009F4BED"/>
    <w:rsid w:val="009F7D93"/>
    <w:rsid w:val="00A276DF"/>
    <w:rsid w:val="00A3084A"/>
    <w:rsid w:val="00A3403B"/>
    <w:rsid w:val="00A50033"/>
    <w:rsid w:val="00A51A12"/>
    <w:rsid w:val="00A627D4"/>
    <w:rsid w:val="00A74DA2"/>
    <w:rsid w:val="00A92733"/>
    <w:rsid w:val="00AA76F3"/>
    <w:rsid w:val="00AC7DA6"/>
    <w:rsid w:val="00AD499C"/>
    <w:rsid w:val="00B30334"/>
    <w:rsid w:val="00B3147F"/>
    <w:rsid w:val="00B36869"/>
    <w:rsid w:val="00B43B31"/>
    <w:rsid w:val="00B47CFA"/>
    <w:rsid w:val="00B529C0"/>
    <w:rsid w:val="00B57F00"/>
    <w:rsid w:val="00B626CB"/>
    <w:rsid w:val="00B7560C"/>
    <w:rsid w:val="00B77E40"/>
    <w:rsid w:val="00B82C22"/>
    <w:rsid w:val="00B93DBA"/>
    <w:rsid w:val="00B9440A"/>
    <w:rsid w:val="00B952C1"/>
    <w:rsid w:val="00B968D7"/>
    <w:rsid w:val="00BA3953"/>
    <w:rsid w:val="00BB2D2A"/>
    <w:rsid w:val="00BD58CF"/>
    <w:rsid w:val="00BF1BEB"/>
    <w:rsid w:val="00BF1BF9"/>
    <w:rsid w:val="00C04CC1"/>
    <w:rsid w:val="00C071FC"/>
    <w:rsid w:val="00C22C02"/>
    <w:rsid w:val="00C27F6F"/>
    <w:rsid w:val="00C30E83"/>
    <w:rsid w:val="00C50C6D"/>
    <w:rsid w:val="00C600D9"/>
    <w:rsid w:val="00C634D7"/>
    <w:rsid w:val="00C73E09"/>
    <w:rsid w:val="00CB5072"/>
    <w:rsid w:val="00CC1384"/>
    <w:rsid w:val="00CD3720"/>
    <w:rsid w:val="00CE6EAA"/>
    <w:rsid w:val="00CF1848"/>
    <w:rsid w:val="00CF5C2F"/>
    <w:rsid w:val="00D04BCF"/>
    <w:rsid w:val="00D10134"/>
    <w:rsid w:val="00D143D9"/>
    <w:rsid w:val="00D4372A"/>
    <w:rsid w:val="00D60BB0"/>
    <w:rsid w:val="00D65708"/>
    <w:rsid w:val="00D6579D"/>
    <w:rsid w:val="00D8159F"/>
    <w:rsid w:val="00DD1D04"/>
    <w:rsid w:val="00DD79D7"/>
    <w:rsid w:val="00E20431"/>
    <w:rsid w:val="00E257C8"/>
    <w:rsid w:val="00E40896"/>
    <w:rsid w:val="00E43D2D"/>
    <w:rsid w:val="00E449CB"/>
    <w:rsid w:val="00E52A8F"/>
    <w:rsid w:val="00E63760"/>
    <w:rsid w:val="00E64049"/>
    <w:rsid w:val="00E9773B"/>
    <w:rsid w:val="00EC13A3"/>
    <w:rsid w:val="00EC7C85"/>
    <w:rsid w:val="00ED69CA"/>
    <w:rsid w:val="00EE35AB"/>
    <w:rsid w:val="00EF25A3"/>
    <w:rsid w:val="00F125EE"/>
    <w:rsid w:val="00F12E98"/>
    <w:rsid w:val="00F22029"/>
    <w:rsid w:val="00F23E46"/>
    <w:rsid w:val="00F3515C"/>
    <w:rsid w:val="00F47BA3"/>
    <w:rsid w:val="00F56E67"/>
    <w:rsid w:val="00F630EA"/>
    <w:rsid w:val="00F6474F"/>
    <w:rsid w:val="00F7007E"/>
    <w:rsid w:val="00F73193"/>
    <w:rsid w:val="00F74F95"/>
    <w:rsid w:val="00F80705"/>
    <w:rsid w:val="00FA1481"/>
    <w:rsid w:val="00FB1C42"/>
    <w:rsid w:val="00FB32EC"/>
    <w:rsid w:val="00FF04E3"/>
    <w:rsid w:val="00FF3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D9FF7"/>
  <w15:chartTrackingRefBased/>
  <w15:docId w15:val="{70801E18-7CCF-4C88-A79C-4DFA6FFF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semiHidden="1"/>
    <w:lsdException w:name="annotation reference" w:semiHidden="1"/>
    <w:lsdException w:name="line number" w:semiHidden="1"/>
    <w:lsdException w:name="endnote reference" w:semiHidden="1"/>
    <w:lsdException w:name="Title" w:qFormat="1"/>
    <w:lsdException w:name="Subtitle" w:qFormat="1"/>
    <w:lsdException w:name="FollowedHyperlink" w:semiHidden="1"/>
    <w:lsdException w:name="Strong" w:semiHidden="1" w:uiPriority="22" w:qFormat="1"/>
    <w:lsdException w:name="Emphasis" w:semiHidden="1" w:qFormat="1"/>
    <w:lsdException w:name="Normal (Web)" w:uiPriority="99"/>
    <w:lsdException w:name="HTML Acronym" w:semiHidden="1"/>
    <w:lsdException w:name="HTML Cite" w:semiHidden="1"/>
    <w:lsdException w:name="HTML Code" w:semiHidden="1"/>
    <w:lsdException w:name="HTML Definition" w:semiHidden="1"/>
    <w:lsdException w:name="HTML Keyboar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paragraph" w:customStyle="1" w:styleId="body-copy-normal">
    <w:name w:val="body-copy-normal"/>
    <w:basedOn w:val="Normal"/>
    <w:rsid w:val="00FF3503"/>
    <w:pPr>
      <w:spacing w:before="100" w:beforeAutospacing="1" w:after="100" w:afterAutospacing="1"/>
    </w:pPr>
    <w:rPr>
      <w:szCs w:val="24"/>
    </w:rPr>
  </w:style>
  <w:style w:type="paragraph" w:customStyle="1" w:styleId="body-copy-ndent">
    <w:name w:val="body-copy-ndent"/>
    <w:basedOn w:val="Normal"/>
    <w:rsid w:val="00FF3503"/>
    <w:pPr>
      <w:spacing w:before="100" w:beforeAutospacing="1" w:after="100" w:afterAutospacing="1"/>
    </w:pPr>
    <w:rPr>
      <w:szCs w:val="24"/>
    </w:rPr>
  </w:style>
  <w:style w:type="character" w:styleId="Strong">
    <w:name w:val="Strong"/>
    <w:uiPriority w:val="22"/>
    <w:qFormat/>
    <w:rsid w:val="00FF3503"/>
    <w:rPr>
      <w:b/>
      <w:bCs/>
    </w:rPr>
  </w:style>
  <w:style w:type="character" w:styleId="CommentReference">
    <w:name w:val="annotation reference"/>
    <w:semiHidden/>
    <w:rsid w:val="002800B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3527">
      <w:bodyDiv w:val="1"/>
      <w:marLeft w:val="0"/>
      <w:marRight w:val="0"/>
      <w:marTop w:val="0"/>
      <w:marBottom w:val="0"/>
      <w:divBdr>
        <w:top w:val="none" w:sz="0" w:space="0" w:color="auto"/>
        <w:left w:val="none" w:sz="0" w:space="0" w:color="auto"/>
        <w:bottom w:val="none" w:sz="0" w:space="0" w:color="auto"/>
        <w:right w:val="none" w:sz="0" w:space="0" w:color="auto"/>
      </w:divBdr>
    </w:div>
    <w:div w:id="203175800">
      <w:bodyDiv w:val="1"/>
      <w:marLeft w:val="0"/>
      <w:marRight w:val="0"/>
      <w:marTop w:val="0"/>
      <w:marBottom w:val="0"/>
      <w:divBdr>
        <w:top w:val="none" w:sz="0" w:space="0" w:color="auto"/>
        <w:left w:val="none" w:sz="0" w:space="0" w:color="auto"/>
        <w:bottom w:val="none" w:sz="0" w:space="0" w:color="auto"/>
        <w:right w:val="none" w:sz="0" w:space="0" w:color="auto"/>
      </w:divBdr>
    </w:div>
    <w:div w:id="546528266">
      <w:bodyDiv w:val="1"/>
      <w:marLeft w:val="0"/>
      <w:marRight w:val="0"/>
      <w:marTop w:val="0"/>
      <w:marBottom w:val="0"/>
      <w:divBdr>
        <w:top w:val="none" w:sz="0" w:space="0" w:color="auto"/>
        <w:left w:val="none" w:sz="0" w:space="0" w:color="auto"/>
        <w:bottom w:val="none" w:sz="0" w:space="0" w:color="auto"/>
        <w:right w:val="none" w:sz="0" w:space="0" w:color="auto"/>
      </w:divBdr>
    </w:div>
    <w:div w:id="585001480">
      <w:bodyDiv w:val="1"/>
      <w:marLeft w:val="0"/>
      <w:marRight w:val="0"/>
      <w:marTop w:val="0"/>
      <w:marBottom w:val="0"/>
      <w:divBdr>
        <w:top w:val="none" w:sz="0" w:space="0" w:color="auto"/>
        <w:left w:val="none" w:sz="0" w:space="0" w:color="auto"/>
        <w:bottom w:val="none" w:sz="0" w:space="0" w:color="auto"/>
        <w:right w:val="none" w:sz="0" w:space="0" w:color="auto"/>
      </w:divBdr>
    </w:div>
    <w:div w:id="873155705">
      <w:bodyDiv w:val="1"/>
      <w:marLeft w:val="0"/>
      <w:marRight w:val="0"/>
      <w:marTop w:val="0"/>
      <w:marBottom w:val="0"/>
      <w:divBdr>
        <w:top w:val="none" w:sz="0" w:space="0" w:color="auto"/>
        <w:left w:val="none" w:sz="0" w:space="0" w:color="auto"/>
        <w:bottom w:val="none" w:sz="0" w:space="0" w:color="auto"/>
        <w:right w:val="none" w:sz="0" w:space="0" w:color="auto"/>
      </w:divBdr>
    </w:div>
    <w:div w:id="940841139">
      <w:bodyDiv w:val="1"/>
      <w:marLeft w:val="0"/>
      <w:marRight w:val="0"/>
      <w:marTop w:val="0"/>
      <w:marBottom w:val="0"/>
      <w:divBdr>
        <w:top w:val="none" w:sz="0" w:space="0" w:color="auto"/>
        <w:left w:val="none" w:sz="0" w:space="0" w:color="auto"/>
        <w:bottom w:val="none" w:sz="0" w:space="0" w:color="auto"/>
        <w:right w:val="none" w:sz="0" w:space="0" w:color="auto"/>
      </w:divBdr>
    </w:div>
    <w:div w:id="1013923439">
      <w:bodyDiv w:val="1"/>
      <w:marLeft w:val="0"/>
      <w:marRight w:val="0"/>
      <w:marTop w:val="0"/>
      <w:marBottom w:val="0"/>
      <w:divBdr>
        <w:top w:val="none" w:sz="0" w:space="0" w:color="auto"/>
        <w:left w:val="none" w:sz="0" w:space="0" w:color="auto"/>
        <w:bottom w:val="none" w:sz="0" w:space="0" w:color="auto"/>
        <w:right w:val="none" w:sz="0" w:space="0" w:color="auto"/>
      </w:divBdr>
    </w:div>
    <w:div w:id="1223639762">
      <w:bodyDiv w:val="1"/>
      <w:marLeft w:val="0"/>
      <w:marRight w:val="0"/>
      <w:marTop w:val="0"/>
      <w:marBottom w:val="0"/>
      <w:divBdr>
        <w:top w:val="none" w:sz="0" w:space="0" w:color="auto"/>
        <w:left w:val="none" w:sz="0" w:space="0" w:color="auto"/>
        <w:bottom w:val="none" w:sz="0" w:space="0" w:color="auto"/>
        <w:right w:val="none" w:sz="0" w:space="0" w:color="auto"/>
      </w:divBdr>
    </w:div>
    <w:div w:id="1236816127">
      <w:bodyDiv w:val="1"/>
      <w:marLeft w:val="0"/>
      <w:marRight w:val="0"/>
      <w:marTop w:val="0"/>
      <w:marBottom w:val="0"/>
      <w:divBdr>
        <w:top w:val="none" w:sz="0" w:space="0" w:color="auto"/>
        <w:left w:val="none" w:sz="0" w:space="0" w:color="auto"/>
        <w:bottom w:val="none" w:sz="0" w:space="0" w:color="auto"/>
        <w:right w:val="none" w:sz="0" w:space="0" w:color="auto"/>
      </w:divBdr>
    </w:div>
    <w:div w:id="1273397245">
      <w:bodyDiv w:val="1"/>
      <w:marLeft w:val="0"/>
      <w:marRight w:val="0"/>
      <w:marTop w:val="0"/>
      <w:marBottom w:val="0"/>
      <w:divBdr>
        <w:top w:val="none" w:sz="0" w:space="0" w:color="auto"/>
        <w:left w:val="none" w:sz="0" w:space="0" w:color="auto"/>
        <w:bottom w:val="none" w:sz="0" w:space="0" w:color="auto"/>
        <w:right w:val="none" w:sz="0" w:space="0" w:color="auto"/>
      </w:divBdr>
    </w:div>
    <w:div w:id="1450274029">
      <w:bodyDiv w:val="1"/>
      <w:marLeft w:val="0"/>
      <w:marRight w:val="0"/>
      <w:marTop w:val="0"/>
      <w:marBottom w:val="0"/>
      <w:divBdr>
        <w:top w:val="none" w:sz="0" w:space="0" w:color="auto"/>
        <w:left w:val="none" w:sz="0" w:space="0" w:color="auto"/>
        <w:bottom w:val="none" w:sz="0" w:space="0" w:color="auto"/>
        <w:right w:val="none" w:sz="0" w:space="0" w:color="auto"/>
      </w:divBdr>
    </w:div>
    <w:div w:id="183946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1111</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Hanson;Dawit Tegbaru;Brian Sedora</dc:creator>
  <cp:keywords/>
  <cp:lastModifiedBy>Ahn, Min-Seop</cp:lastModifiedBy>
  <cp:revision>4</cp:revision>
  <cp:lastPrinted>2014-09-30T16:49:00Z</cp:lastPrinted>
  <dcterms:created xsi:type="dcterms:W3CDTF">2023-03-29T17:55:00Z</dcterms:created>
  <dcterms:modified xsi:type="dcterms:W3CDTF">2023-04-28T18:12:00Z</dcterms:modified>
</cp:coreProperties>
</file>