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2C81" w14:textId="77777777" w:rsidR="00C83625" w:rsidRPr="0000456A" w:rsidRDefault="00C83625" w:rsidP="00C83625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 w:rsidRPr="00845142">
        <w:rPr>
          <w:rFonts w:cstheme="minorHAnsi"/>
          <w:b/>
          <w:bCs/>
          <w:sz w:val="22"/>
          <w:szCs w:val="22"/>
          <w:lang w:val="en-US"/>
        </w:rPr>
        <w:t>TABLE 3</w:t>
      </w:r>
      <w:r>
        <w:rPr>
          <w:rFonts w:cstheme="minorHAnsi"/>
          <w:b/>
          <w:bCs/>
          <w:sz w:val="22"/>
          <w:szCs w:val="22"/>
          <w:lang w:val="en-US"/>
        </w:rPr>
        <w:t>.</w:t>
      </w:r>
    </w:p>
    <w:tbl>
      <w:tblPr>
        <w:tblStyle w:val="PlainTable4"/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5245"/>
        <w:gridCol w:w="2126"/>
        <w:gridCol w:w="1418"/>
      </w:tblGrid>
      <w:tr w:rsidR="00C83625" w:rsidRPr="00531590" w14:paraId="24D2BD58" w14:textId="77777777" w:rsidTr="00A01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bottom w:val="single" w:sz="4" w:space="0" w:color="auto"/>
            </w:tcBorders>
          </w:tcPr>
          <w:p w14:paraId="3277465A" w14:textId="77777777" w:rsidR="00C83625" w:rsidRPr="001153DA" w:rsidRDefault="00C83625" w:rsidP="00A01645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Table </w:t>
            </w:r>
            <w:r>
              <w:rPr>
                <w:sz w:val="22"/>
                <w:szCs w:val="22"/>
                <w:lang w:val="en-US"/>
              </w:rPr>
              <w:t>3</w:t>
            </w:r>
            <w:r w:rsidRPr="001153DA">
              <w:rPr>
                <w:sz w:val="22"/>
                <w:szCs w:val="22"/>
                <w:lang w:val="en-US"/>
              </w:rPr>
              <w:t xml:space="preserve">. Comparison </w:t>
            </w:r>
            <w:r>
              <w:rPr>
                <w:sz w:val="22"/>
                <w:szCs w:val="22"/>
                <w:lang w:val="en-US"/>
              </w:rPr>
              <w:t>o</w:t>
            </w:r>
            <w:r w:rsidRPr="001153DA">
              <w:rPr>
                <w:sz w:val="22"/>
                <w:szCs w:val="22"/>
                <w:lang w:val="en-US"/>
              </w:rPr>
              <w:t xml:space="preserve">f pCR by treatment arms and by </w:t>
            </w:r>
            <w:r w:rsidRPr="001153DA">
              <w:rPr>
                <w:i/>
                <w:iCs/>
                <w:sz w:val="22"/>
                <w:szCs w:val="22"/>
                <w:lang w:val="en-US"/>
              </w:rPr>
              <w:t>BRCA</w:t>
            </w:r>
            <w:r w:rsidRPr="001153DA">
              <w:rPr>
                <w:sz w:val="22"/>
                <w:szCs w:val="22"/>
                <w:lang w:val="en-US"/>
              </w:rPr>
              <w:t xml:space="preserve"> status</w:t>
            </w:r>
          </w:p>
        </w:tc>
      </w:tr>
      <w:tr w:rsidR="00C83625" w:rsidRPr="00677F3F" w14:paraId="642306CF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B699DB" w14:textId="77777777" w:rsidR="00C83625" w:rsidRPr="001153DA" w:rsidRDefault="00C83625" w:rsidP="00A01645">
            <w:pPr>
              <w:jc w:val="center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Type of treatment in carboplatin vs non-carboplatin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394BF0" w14:textId="77777777" w:rsidR="00C83625" w:rsidRPr="001153DA" w:rsidRDefault="00C83625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1153DA">
              <w:rPr>
                <w:b/>
                <w:bCs/>
                <w:sz w:val="22"/>
                <w:szCs w:val="22"/>
                <w:lang w:val="en-US"/>
              </w:rPr>
              <w:t>pCR</w:t>
            </w:r>
          </w:p>
        </w:tc>
      </w:tr>
      <w:tr w:rsidR="00C83625" w:rsidRPr="00677F3F" w14:paraId="797FBB19" w14:textId="77777777" w:rsidTr="00A0164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C91E20" w14:textId="77777777" w:rsidR="00C83625" w:rsidRPr="001153DA" w:rsidRDefault="00C83625" w:rsidP="00A0164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4956CD1" w14:textId="77777777" w:rsidR="00C83625" w:rsidRPr="001153DA" w:rsidRDefault="00C83625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153DA">
              <w:rPr>
                <w:b/>
                <w:bCs/>
                <w:sz w:val="22"/>
                <w:szCs w:val="22"/>
              </w:rPr>
              <w:t>OR (95% CI)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37C7ACC" w14:textId="77777777" w:rsidR="00C83625" w:rsidRPr="001153DA" w:rsidRDefault="00C83625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Pr="001153D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153DA">
              <w:rPr>
                <w:b/>
                <w:bCs/>
                <w:sz w:val="22"/>
                <w:szCs w:val="22"/>
              </w:rPr>
              <w:t>value</w:t>
            </w:r>
            <w:proofErr w:type="spellEnd"/>
          </w:p>
        </w:tc>
      </w:tr>
      <w:tr w:rsidR="00C83625" w:rsidRPr="00677F3F" w14:paraId="3B0B2F10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3439A9DD" w14:textId="77777777" w:rsidR="00C83625" w:rsidRPr="001153DA" w:rsidRDefault="00C83625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Carboplatin vs non-carboplatin, </w:t>
            </w:r>
            <w:r w:rsidRPr="001153DA">
              <w:rPr>
                <w:i/>
                <w:iCs/>
                <w:sz w:val="22"/>
                <w:szCs w:val="22"/>
                <w:lang w:val="en-US"/>
              </w:rPr>
              <w:t>BRCA</w:t>
            </w:r>
            <w:r w:rsidRPr="001153DA">
              <w:rPr>
                <w:sz w:val="22"/>
                <w:szCs w:val="22"/>
                <w:lang w:val="en-US"/>
              </w:rPr>
              <w:t xml:space="preserve"> mutation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23365FD3" w14:textId="77777777" w:rsidR="00C83625" w:rsidRPr="001153DA" w:rsidRDefault="00C83625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2.75 (0.58 – 12.98)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7806E1A3" w14:textId="77777777" w:rsidR="00C83625" w:rsidRPr="001153DA" w:rsidRDefault="00C83625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0.201</w:t>
            </w:r>
          </w:p>
        </w:tc>
      </w:tr>
      <w:tr w:rsidR="00C83625" w:rsidRPr="00677F3F" w14:paraId="7BA37621" w14:textId="77777777" w:rsidTr="00A01645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single" w:sz="4" w:space="0" w:color="auto"/>
            </w:tcBorders>
          </w:tcPr>
          <w:p w14:paraId="3719549A" w14:textId="77777777" w:rsidR="00C83625" w:rsidRPr="004A35F8" w:rsidRDefault="00C83625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Carboplatin vs non-carboplatin, </w:t>
            </w:r>
            <w:r w:rsidRPr="004A35F8">
              <w:rPr>
                <w:i/>
                <w:iCs/>
                <w:sz w:val="22"/>
                <w:szCs w:val="22"/>
                <w:lang w:val="en-US"/>
              </w:rPr>
              <w:t>BRCA</w:t>
            </w:r>
            <w:r w:rsidRPr="004A35F8">
              <w:rPr>
                <w:sz w:val="22"/>
                <w:szCs w:val="22"/>
                <w:lang w:val="en-US"/>
              </w:rPr>
              <w:t xml:space="preserve"> wild type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CF5EFA" w14:textId="77777777" w:rsidR="00C83625" w:rsidRPr="004A35F8" w:rsidRDefault="00C83625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4A35F8">
              <w:rPr>
                <w:sz w:val="22"/>
                <w:szCs w:val="22"/>
                <w:lang w:val="en-US"/>
              </w:rPr>
              <w:t>1.67 (0.75 – 3.68)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7B7E26" w14:textId="77777777" w:rsidR="00C83625" w:rsidRPr="004A35F8" w:rsidRDefault="00C83625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4A35F8">
              <w:rPr>
                <w:sz w:val="22"/>
                <w:szCs w:val="22"/>
                <w:lang w:val="en-US"/>
              </w:rPr>
              <w:t>0.208</w:t>
            </w:r>
          </w:p>
        </w:tc>
      </w:tr>
    </w:tbl>
    <w:p w14:paraId="48F7D9C8" w14:textId="77777777" w:rsidR="00C83625" w:rsidRPr="00113001" w:rsidRDefault="00C83625" w:rsidP="00C83625">
      <w:pPr>
        <w:pStyle w:val="ListParagraph"/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676AA8FE" w14:textId="77777777" w:rsidR="00C83625" w:rsidRDefault="00C83625" w:rsidP="00C83625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01E2023A" w14:textId="77777777" w:rsidR="00C83625" w:rsidRDefault="00C83625" w:rsidP="00C83625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567C1867" w14:textId="77777777" w:rsidR="00C83625" w:rsidRDefault="00C83625" w:rsidP="00C83625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71C0FD23" w14:textId="77777777" w:rsidR="00C83625" w:rsidRDefault="00C83625" w:rsidP="00C83625">
      <w:pPr>
        <w:jc w:val="both"/>
        <w:rPr>
          <w:b/>
          <w:bCs/>
          <w:lang w:val="en-US"/>
        </w:rPr>
      </w:pPr>
    </w:p>
    <w:p w14:paraId="13BC10C4" w14:textId="77777777" w:rsidR="00C83625" w:rsidRDefault="00C83625" w:rsidP="00C83625">
      <w:pPr>
        <w:rPr>
          <w:rFonts w:cstheme="minorHAnsi"/>
          <w:lang w:val="en-US"/>
        </w:rPr>
      </w:pPr>
    </w:p>
    <w:p w14:paraId="30DBFC28" w14:textId="77777777" w:rsidR="00C83625" w:rsidRDefault="00C83625" w:rsidP="00C83625">
      <w:pPr>
        <w:rPr>
          <w:sz w:val="22"/>
          <w:szCs w:val="22"/>
          <w:lang w:val="en-US"/>
        </w:rPr>
      </w:pPr>
    </w:p>
    <w:p w14:paraId="026552EB" w14:textId="77777777" w:rsidR="00C83625" w:rsidRDefault="00C83625" w:rsidP="00C83625">
      <w:pPr>
        <w:rPr>
          <w:rFonts w:cstheme="minorHAnsi"/>
          <w:color w:val="000000"/>
          <w:sz w:val="22"/>
          <w:szCs w:val="22"/>
          <w:lang w:val="en-US"/>
        </w:rPr>
      </w:pPr>
      <w:r w:rsidRPr="00B05AD6">
        <w:rPr>
          <w:sz w:val="22"/>
          <w:szCs w:val="22"/>
          <w:lang w:val="en-US"/>
        </w:rPr>
        <w:t xml:space="preserve">pCR: Pathological complete response; OR: odds ratio; CI: </w:t>
      </w:r>
      <w:r w:rsidRPr="00B05AD6">
        <w:rPr>
          <w:rFonts w:cstheme="minorHAnsi"/>
          <w:color w:val="000000"/>
          <w:sz w:val="22"/>
          <w:szCs w:val="22"/>
          <w:lang w:val="en-US"/>
        </w:rPr>
        <w:t>confidence interval.</w:t>
      </w:r>
    </w:p>
    <w:p w14:paraId="7CE7CBD1" w14:textId="77777777" w:rsidR="002D6234" w:rsidRPr="00C83625" w:rsidRDefault="002D6234">
      <w:pPr>
        <w:rPr>
          <w:lang w:val="en-US"/>
        </w:rPr>
      </w:pPr>
    </w:p>
    <w:sectPr w:rsidR="002D6234" w:rsidRPr="00C836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25"/>
    <w:rsid w:val="002D6234"/>
    <w:rsid w:val="00C8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4BC41E"/>
  <w15:chartTrackingRefBased/>
  <w15:docId w15:val="{1D6EBE6E-7427-EC48-9366-60A7EDA3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625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625"/>
    <w:pPr>
      <w:ind w:left="720"/>
      <w:contextualSpacing/>
    </w:pPr>
  </w:style>
  <w:style w:type="table" w:styleId="PlainTable4">
    <w:name w:val="Plain Table 4"/>
    <w:basedOn w:val="TableNormal"/>
    <w:uiPriority w:val="44"/>
    <w:rsid w:val="00C83625"/>
    <w:rPr>
      <w:lang w:val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Reinert</dc:creator>
  <cp:keywords/>
  <dc:description/>
  <cp:lastModifiedBy>Tomás Reinert</cp:lastModifiedBy>
  <cp:revision>1</cp:revision>
  <dcterms:created xsi:type="dcterms:W3CDTF">2023-03-30T11:45:00Z</dcterms:created>
  <dcterms:modified xsi:type="dcterms:W3CDTF">2023-03-30T11:45:00Z</dcterms:modified>
</cp:coreProperties>
</file>