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F2DE" w14:textId="77777777" w:rsidR="001E053A" w:rsidRPr="00284979" w:rsidRDefault="001E053A" w:rsidP="00BF7F5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8A35FB0" w14:textId="05A89318" w:rsidR="00BF7F57" w:rsidRPr="00284979" w:rsidRDefault="001E053A" w:rsidP="00BF7F57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8497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9001C8" wp14:editId="7762000B">
            <wp:extent cx="5934075" cy="49434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7F57" w:rsidRPr="00284979">
        <w:rPr>
          <w:rFonts w:ascii="Times New Roman" w:hAnsi="Times New Roman" w:cs="Times New Roman"/>
          <w:sz w:val="24"/>
          <w:szCs w:val="24"/>
        </w:rPr>
        <w:t xml:space="preserve">Figure S1. Different life stages of </w:t>
      </w:r>
      <w:r w:rsidR="00BF7F57" w:rsidRPr="00284979">
        <w:rPr>
          <w:rFonts w:ascii="Times New Roman" w:hAnsi="Times New Roman" w:cs="Times New Roman"/>
          <w:i/>
          <w:iCs/>
          <w:sz w:val="24"/>
          <w:szCs w:val="24"/>
        </w:rPr>
        <w:t>Lygus lineolaris</w:t>
      </w:r>
      <w:r w:rsidR="00BF7F57" w:rsidRPr="00284979">
        <w:rPr>
          <w:rFonts w:ascii="Times New Roman" w:hAnsi="Times New Roman" w:cs="Times New Roman"/>
          <w:sz w:val="24"/>
          <w:szCs w:val="24"/>
        </w:rPr>
        <w:t>. A. one-day old embryos. B. newly hatched first instar; C. one-day old first instar. A black arrow shows the dark spot in the abdomen; D. second instar with four thoracic spots (red arrows); E. third instar with prominent thoracic spots; F. fourth instar with wing pads extending in line with the abdominal spot; G. top view of a fifth instar with wing pads extending just below the abdominal spot; H. underside of a fifth instar female with recognizable ovipositor (oval), I. underside of a fifth instar male, J. top view of an adult male, K. underside of an adult female with prominently visible ovipositor (oval), and L</w:t>
      </w:r>
      <w:r w:rsidR="00BF7F57" w:rsidRPr="00284979">
        <w:rPr>
          <w:rFonts w:ascii="Times New Roman" w:hAnsi="Times New Roman" w:cs="Times New Roman"/>
          <w:sz w:val="24"/>
          <w:szCs w:val="24"/>
        </w:rPr>
        <w:softHyphen/>
      </w:r>
      <w:r w:rsidR="00BF7F57" w:rsidRPr="00284979">
        <w:rPr>
          <w:rFonts w:ascii="Times New Roman" w:hAnsi="Times New Roman" w:cs="Times New Roman"/>
          <w:sz w:val="24"/>
          <w:szCs w:val="24"/>
        </w:rPr>
        <w:softHyphen/>
      </w:r>
      <w:r w:rsidR="00BF7F57" w:rsidRPr="00284979">
        <w:rPr>
          <w:rFonts w:ascii="Times New Roman" w:hAnsi="Times New Roman" w:cs="Times New Roman"/>
          <w:sz w:val="24"/>
          <w:szCs w:val="24"/>
        </w:rPr>
        <w:softHyphen/>
      </w:r>
      <w:r w:rsidR="00BF7F57" w:rsidRPr="00284979">
        <w:rPr>
          <w:rFonts w:ascii="Times New Roman" w:hAnsi="Times New Roman" w:cs="Times New Roman"/>
          <w:sz w:val="24"/>
          <w:szCs w:val="24"/>
        </w:rPr>
        <w:softHyphen/>
        <w:t xml:space="preserve">. underside of an adult male. </w:t>
      </w:r>
    </w:p>
    <w:p w14:paraId="4A0C5941" w14:textId="5307B951" w:rsidR="001E053A" w:rsidRPr="00284979" w:rsidRDefault="001E053A">
      <w:pPr>
        <w:rPr>
          <w:rFonts w:ascii="Times New Roman" w:eastAsia="Times New Roman" w:hAnsi="Times New Roman" w:cs="Times New Roman"/>
          <w:sz w:val="24"/>
          <w:szCs w:val="24"/>
        </w:rPr>
      </w:pPr>
      <w:r w:rsidRPr="00284979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97E7CC9" wp14:editId="6CB41147">
            <wp:extent cx="5486400" cy="3609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9F6D20" w14:textId="77777777" w:rsidR="001E053A" w:rsidRPr="00284979" w:rsidRDefault="001E053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C97725E" w14:textId="05679B10" w:rsidR="00D5788A" w:rsidRPr="00284979" w:rsidRDefault="00BF7F57">
      <w:pPr>
        <w:rPr>
          <w:rFonts w:ascii="Times New Roman" w:eastAsia="Times New Roman" w:hAnsi="Times New Roman" w:cs="Times New Roman"/>
          <w:sz w:val="24"/>
          <w:szCs w:val="24"/>
        </w:rPr>
      </w:pPr>
      <w:r w:rsidRPr="00284979">
        <w:rPr>
          <w:rFonts w:ascii="Times New Roman" w:eastAsia="Times New Roman" w:hAnsi="Times New Roman" w:cs="Times New Roman"/>
          <w:sz w:val="24"/>
          <w:szCs w:val="24"/>
        </w:rPr>
        <w:t xml:space="preserve">Figure S2. Flow cytometric estimation of </w:t>
      </w:r>
      <w:r w:rsidRPr="002849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Lygus lineolaris </w:t>
      </w:r>
      <w:r w:rsidRPr="00284979">
        <w:rPr>
          <w:rFonts w:ascii="Times New Roman" w:eastAsia="Times New Roman" w:hAnsi="Times New Roman" w:cs="Times New Roman"/>
          <w:sz w:val="24"/>
          <w:szCs w:val="24"/>
        </w:rPr>
        <w:t xml:space="preserve">female </w:t>
      </w:r>
      <w:r w:rsidR="00220B63" w:rsidRPr="00284979">
        <w:rPr>
          <w:rFonts w:ascii="Times New Roman" w:eastAsia="Times New Roman" w:hAnsi="Times New Roman" w:cs="Times New Roman"/>
          <w:sz w:val="24"/>
          <w:szCs w:val="24"/>
        </w:rPr>
        <w:t xml:space="preserve">(A) </w:t>
      </w:r>
      <w:r w:rsidRPr="00284979">
        <w:rPr>
          <w:rFonts w:ascii="Times New Roman" w:eastAsia="Times New Roman" w:hAnsi="Times New Roman" w:cs="Times New Roman"/>
          <w:sz w:val="24"/>
          <w:szCs w:val="24"/>
        </w:rPr>
        <w:t xml:space="preserve">and male </w:t>
      </w:r>
      <w:r w:rsidR="00220B63" w:rsidRPr="00284979">
        <w:rPr>
          <w:rFonts w:ascii="Times New Roman" w:eastAsia="Times New Roman" w:hAnsi="Times New Roman" w:cs="Times New Roman"/>
          <w:sz w:val="24"/>
          <w:szCs w:val="24"/>
        </w:rPr>
        <w:t>(B)</w:t>
      </w:r>
      <w:r w:rsidRPr="00284979">
        <w:rPr>
          <w:rFonts w:ascii="Times New Roman" w:eastAsia="Times New Roman" w:hAnsi="Times New Roman" w:cs="Times New Roman"/>
          <w:sz w:val="24"/>
          <w:szCs w:val="24"/>
        </w:rPr>
        <w:t>genome sizes.</w:t>
      </w:r>
      <w:r w:rsidRPr="0028497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Drosophila </w:t>
      </w:r>
      <w:proofErr w:type="spellStart"/>
      <w:r w:rsidR="00220B63" w:rsidRPr="00284979">
        <w:rPr>
          <w:rFonts w:ascii="Times New Roman" w:eastAsia="Times New Roman" w:hAnsi="Times New Roman" w:cs="Times New Roman"/>
          <w:i/>
          <w:iCs/>
          <w:sz w:val="24"/>
          <w:szCs w:val="24"/>
        </w:rPr>
        <w:t>virilis</w:t>
      </w:r>
      <w:proofErr w:type="spellEnd"/>
      <w:r w:rsidRPr="00284979">
        <w:rPr>
          <w:rFonts w:ascii="Times New Roman" w:eastAsia="Times New Roman" w:hAnsi="Times New Roman" w:cs="Times New Roman"/>
          <w:sz w:val="24"/>
          <w:szCs w:val="24"/>
        </w:rPr>
        <w:t xml:space="preserve"> nuclei were used as the standard.</w:t>
      </w:r>
    </w:p>
    <w:p w14:paraId="72B456D4" w14:textId="1EA272A1" w:rsidR="007C6AEB" w:rsidRPr="00284979" w:rsidRDefault="007C6AEB">
      <w:pPr>
        <w:rPr>
          <w:rFonts w:ascii="Times New Roman" w:eastAsia="Times New Roman" w:hAnsi="Times New Roman" w:cs="Times New Roman"/>
          <w:sz w:val="24"/>
          <w:szCs w:val="24"/>
        </w:rPr>
      </w:pPr>
      <w:r w:rsidRPr="00284979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7998B086" w14:textId="1CBB2464" w:rsidR="00A53494" w:rsidRPr="00284979" w:rsidRDefault="007C6AEB">
      <w:pPr>
        <w:rPr>
          <w:rFonts w:ascii="Times New Roman" w:eastAsia="Times New Roman" w:hAnsi="Times New Roman" w:cs="Times New Roman"/>
          <w:sz w:val="24"/>
          <w:szCs w:val="24"/>
        </w:rPr>
      </w:pPr>
      <w:r w:rsidRPr="0028497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Table S1. </w:t>
      </w:r>
      <w:r w:rsidR="00975519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284979">
        <w:rPr>
          <w:rFonts w:ascii="Times New Roman" w:eastAsia="Times New Roman" w:hAnsi="Times New Roman" w:cs="Times New Roman"/>
          <w:sz w:val="24"/>
          <w:szCs w:val="24"/>
        </w:rPr>
        <w:t>ifferent repeat families</w:t>
      </w:r>
      <w:r w:rsidR="00975519">
        <w:rPr>
          <w:rFonts w:ascii="Times New Roman" w:eastAsia="Times New Roman" w:hAnsi="Times New Roman" w:cs="Times New Roman"/>
          <w:sz w:val="24"/>
          <w:szCs w:val="24"/>
        </w:rPr>
        <w:t>, the number of elements, the total length, and the percentage of each repeat type</w:t>
      </w:r>
      <w:r w:rsidRPr="00284979">
        <w:rPr>
          <w:rFonts w:ascii="Times New Roman" w:eastAsia="Times New Roman" w:hAnsi="Times New Roman" w:cs="Times New Roman"/>
          <w:sz w:val="24"/>
          <w:szCs w:val="24"/>
        </w:rPr>
        <w:t xml:space="preserve"> identified in </w:t>
      </w:r>
      <w:r w:rsidR="00284979" w:rsidRPr="00284979">
        <w:rPr>
          <w:rFonts w:ascii="Times New Roman" w:eastAsia="Times New Roman" w:hAnsi="Times New Roman" w:cs="Times New Roman"/>
          <w:i/>
          <w:iCs/>
          <w:sz w:val="24"/>
          <w:szCs w:val="24"/>
        </w:rPr>
        <w:t>Lygus lineolaris</w:t>
      </w:r>
      <w:r w:rsidRPr="00284979">
        <w:rPr>
          <w:rFonts w:ascii="Times New Roman" w:eastAsia="Times New Roman" w:hAnsi="Times New Roman" w:cs="Times New Roman"/>
          <w:sz w:val="24"/>
          <w:szCs w:val="24"/>
        </w:rPr>
        <w:t xml:space="preserve"> genome. </w:t>
      </w:r>
      <w:proofErr w:type="spellStart"/>
      <w:r w:rsidRPr="00284979">
        <w:rPr>
          <w:rFonts w:ascii="Times New Roman" w:eastAsia="Times New Roman" w:hAnsi="Times New Roman" w:cs="Times New Roman"/>
          <w:sz w:val="24"/>
          <w:szCs w:val="24"/>
        </w:rPr>
        <w:t>RepeatMasker</w:t>
      </w:r>
      <w:proofErr w:type="spellEnd"/>
      <w:r w:rsidRPr="00284979">
        <w:rPr>
          <w:rFonts w:ascii="Times New Roman" w:eastAsia="Times New Roman" w:hAnsi="Times New Roman" w:cs="Times New Roman"/>
          <w:sz w:val="24"/>
          <w:szCs w:val="24"/>
        </w:rPr>
        <w:t xml:space="preserve"> version 4.1.2-p1 was run in sensitive mode with </w:t>
      </w:r>
      <w:proofErr w:type="spellStart"/>
      <w:r w:rsidRPr="00284979">
        <w:rPr>
          <w:rFonts w:ascii="Times New Roman" w:eastAsia="Times New Roman" w:hAnsi="Times New Roman" w:cs="Times New Roman"/>
          <w:sz w:val="24"/>
          <w:szCs w:val="24"/>
        </w:rPr>
        <w:t>rmblastn</w:t>
      </w:r>
      <w:proofErr w:type="spellEnd"/>
      <w:r w:rsidRPr="00284979">
        <w:rPr>
          <w:rFonts w:ascii="Times New Roman" w:eastAsia="Times New Roman" w:hAnsi="Times New Roman" w:cs="Times New Roman"/>
          <w:sz w:val="24"/>
          <w:szCs w:val="24"/>
        </w:rPr>
        <w:t xml:space="preserve"> version 2.11.0+ </w:t>
      </w:r>
      <w:r w:rsidR="00975519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2849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84979">
        <w:rPr>
          <w:rFonts w:ascii="Times New Roman" w:eastAsia="Times New Roman" w:hAnsi="Times New Roman" w:cs="Times New Roman"/>
          <w:sz w:val="24"/>
          <w:szCs w:val="24"/>
        </w:rPr>
        <w:t>FamDB</w:t>
      </w:r>
      <w:proofErr w:type="spellEnd"/>
      <w:r w:rsidRPr="00284979">
        <w:rPr>
          <w:rFonts w:ascii="Times New Roman" w:eastAsia="Times New Roman" w:hAnsi="Times New Roman" w:cs="Times New Roman"/>
          <w:sz w:val="24"/>
          <w:szCs w:val="24"/>
        </w:rPr>
        <w:t>: CONS-Dfam_3.4.</w:t>
      </w:r>
    </w:p>
    <w:tbl>
      <w:tblPr>
        <w:tblW w:w="8359" w:type="dxa"/>
        <w:tblLayout w:type="fixed"/>
        <w:tblLook w:val="04A0" w:firstRow="1" w:lastRow="0" w:firstColumn="1" w:lastColumn="0" w:noHBand="0" w:noVBand="1"/>
      </w:tblPr>
      <w:tblGrid>
        <w:gridCol w:w="3160"/>
        <w:gridCol w:w="1655"/>
        <w:gridCol w:w="1701"/>
        <w:gridCol w:w="1843"/>
      </w:tblGrid>
      <w:tr w:rsidR="007C6AEB" w:rsidRPr="007C6AEB" w14:paraId="7E8A7BCC" w14:textId="77777777" w:rsidTr="00284979">
        <w:trPr>
          <w:trHeight w:val="170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A5BD2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Type of repeat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D193A1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Number of elements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96993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Length occupied (bp)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3D6F7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of sequence</w:t>
            </w:r>
          </w:p>
        </w:tc>
      </w:tr>
      <w:tr w:rsidR="007C6AEB" w:rsidRPr="007C6AEB" w14:paraId="3A63033E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388C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Retroelements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1B04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33F39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4,615,344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2E39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</w:tr>
      <w:tr w:rsidR="007C6AEB" w:rsidRPr="007C6AEB" w14:paraId="4E28BF7A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46C2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SINEs: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72843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7D7C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AF4A9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1EE9C8E1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7B1F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Penelope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18E6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F1B7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E23C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0FE02FCF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C123E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LINEs: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9855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DD7C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313,683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810A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7C6AEB" w:rsidRPr="007C6AEB" w14:paraId="41C0BF4F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C89B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CRE/SLACS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A2D3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3B31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C85AA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3DAA731C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8151D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L2/CR1/Rex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EC418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575EF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48,333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A018F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7C6AEB" w:rsidRPr="007C6AEB" w14:paraId="0453C34C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EE0CD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R1/LOA/Jockey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EAF9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0569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18,649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5467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1168B0B4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7DFDA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R2/R4/</w:t>
            </w:r>
            <w:proofErr w:type="spellStart"/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NeSL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6C3D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22EB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8B81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5D6DD2CB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F9EE3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RTE/</w:t>
            </w:r>
            <w:proofErr w:type="spellStart"/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Bov</w:t>
            </w:r>
            <w:proofErr w:type="spellEnd"/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-B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5ED5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C84E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116,747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1147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7C6AEB" w:rsidRPr="007C6AEB" w14:paraId="1E0AD234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9547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L1/CIN4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B557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47756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08F1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1D243520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EE7C3" w14:textId="77777777" w:rsidR="007C6AEB" w:rsidRPr="007C6AEB" w:rsidRDefault="007C6AEB" w:rsidP="00284979">
            <w:pPr>
              <w:spacing w:after="0" w:line="240" w:lineRule="auto"/>
              <w:ind w:left="794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LTR elements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F9A2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94DD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4,301,261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DA64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</w:tr>
      <w:tr w:rsidR="007C6AEB" w:rsidRPr="007C6AEB" w14:paraId="7C3EC00B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DDC7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BEL/Pao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C3E8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65FFD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D5C68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7C6AEB" w:rsidRPr="007C6AEB" w14:paraId="25807E0B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6407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Ty1/</w:t>
            </w:r>
            <w:proofErr w:type="spellStart"/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Copia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281A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32D5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45,650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D07F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7C6AEB" w:rsidRPr="007C6AEB" w14:paraId="63352563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20AC" w14:textId="77777777" w:rsidR="007C6AEB" w:rsidRPr="007C6AEB" w:rsidRDefault="007C6AEB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Gypsy/DIRS1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348F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25233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73621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4,214,739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6435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</w:tr>
      <w:tr w:rsidR="007C6AEB" w:rsidRPr="007C6AEB" w14:paraId="343D525E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82288" w14:textId="13EA6CFF" w:rsidR="007C6AEB" w:rsidRPr="007C6AEB" w:rsidRDefault="00284979" w:rsidP="00284979">
            <w:pPr>
              <w:spacing w:after="0" w:line="240" w:lineRule="auto"/>
              <w:ind w:left="1361" w:hanging="7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9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="007C6AEB"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Retroviral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6D88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E81B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0449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750A0831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9E91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DFEA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F989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BDB54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6AEB" w:rsidRPr="007C6AEB" w14:paraId="230E2EC9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9488C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DNA transposons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E95E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59211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1,249,837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164A0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</w:tr>
      <w:tr w:rsidR="007C6AEB" w:rsidRPr="007C6AEB" w14:paraId="540C2128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94A2" w14:textId="77777777" w:rsidR="007C6AEB" w:rsidRPr="007C6AEB" w:rsidRDefault="007C6AEB" w:rsidP="0028497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hobo-Activator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ECDC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7DE0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216,106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DEED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7C6AEB" w:rsidRPr="007C6AEB" w14:paraId="6EEA9F12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ED7F" w14:textId="77777777" w:rsidR="007C6AEB" w:rsidRPr="007C6AEB" w:rsidRDefault="007C6AEB" w:rsidP="0028497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Tc1-IS630-Pogo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058A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6842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737,469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7FC0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</w:tr>
      <w:tr w:rsidR="007C6AEB" w:rsidRPr="007C6AEB" w14:paraId="7FE31D24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569D4" w14:textId="77777777" w:rsidR="007C6AEB" w:rsidRPr="007C6AEB" w:rsidRDefault="007C6AEB" w:rsidP="0028497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En-</w:t>
            </w:r>
            <w:proofErr w:type="spellStart"/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Spm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C042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8070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2813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1A83F310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EFC7" w14:textId="77777777" w:rsidR="007C6AEB" w:rsidRPr="007C6AEB" w:rsidRDefault="007C6AEB" w:rsidP="0028497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MuDR-IS905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8F51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EF118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D0F4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508B4D23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7F28" w14:textId="77777777" w:rsidR="007C6AEB" w:rsidRPr="007C6AEB" w:rsidRDefault="007C6AEB" w:rsidP="0028497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PiggyBac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B1346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33ED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80095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00B45CAF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B1EF8" w14:textId="77777777" w:rsidR="007C6AEB" w:rsidRPr="007C6AEB" w:rsidRDefault="007C6AEB" w:rsidP="0028497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Tourist/Harbinger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CF1C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935CC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97AC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6844AE53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45B8" w14:textId="77777777" w:rsidR="007C6AEB" w:rsidRPr="007C6AEB" w:rsidRDefault="007C6AEB" w:rsidP="00284979">
            <w:pPr>
              <w:spacing w:after="0" w:line="240" w:lineRule="auto"/>
              <w:ind w:left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Other (Mirage, P-element, </w:t>
            </w:r>
            <w:proofErr w:type="spellStart"/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Transib</w:t>
            </w:r>
            <w:proofErr w:type="spellEnd"/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37AC4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964CB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88B1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65387CF6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9B4E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C5C5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E685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2886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6AEB" w:rsidRPr="007C6AEB" w14:paraId="2F6BD42A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D2DE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Rolling-circles</w:t>
            </w:r>
            <w:proofErr w:type="gramEnd"/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C5EE6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65A2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125,613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4EE04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</w:tr>
      <w:tr w:rsidR="007C6AEB" w:rsidRPr="007C6AEB" w14:paraId="5EEA4FD2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71863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7298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08E3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B3DF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6AEB" w:rsidRPr="007C6AEB" w14:paraId="31501FDE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51503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Unclassified: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F93F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DA19B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6,381,207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D883C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</w:tc>
      </w:tr>
      <w:tr w:rsidR="007C6AEB" w:rsidRPr="007C6AEB" w14:paraId="2DCDC294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58B8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7936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FBD0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2351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6AEB" w:rsidRPr="007C6AEB" w14:paraId="23B1B317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6DAC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 interspersed repeats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4B62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2B7A9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12,246,388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85B1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2.04</w:t>
            </w:r>
          </w:p>
        </w:tc>
      </w:tr>
      <w:tr w:rsidR="007C6AEB" w:rsidRPr="007C6AEB" w14:paraId="3A1498CB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04062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2F74D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5F6A6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288F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6AEB" w:rsidRPr="007C6AEB" w14:paraId="5B50D5AF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68FB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Small RNA: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638BB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25B8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85,290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B7C5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</w:tr>
      <w:tr w:rsidR="007C6AEB" w:rsidRPr="007C6AEB" w14:paraId="4740C7A3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8D11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8DA2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84C21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D6461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C6AEB" w:rsidRPr="007C6AEB" w14:paraId="5E97E4D8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8F5C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Satellites: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796A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5ABCD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BE93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</w:tr>
      <w:tr w:rsidR="007C6AEB" w:rsidRPr="007C6AEB" w14:paraId="5B2A3478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0B56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Simple repeats: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A60E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2952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5,737,020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1E81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</w:t>
            </w:r>
          </w:p>
        </w:tc>
      </w:tr>
      <w:tr w:rsidR="007C6AEB" w:rsidRPr="007C6AEB" w14:paraId="3D69CB20" w14:textId="77777777" w:rsidTr="00284979">
        <w:trPr>
          <w:trHeight w:val="170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BD84D" w14:textId="77777777" w:rsidR="007C6AEB" w:rsidRPr="007C6AEB" w:rsidRDefault="007C6AEB" w:rsidP="007C6A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Low complexity: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5F3B7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18280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8321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891,808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660D" w14:textId="77777777" w:rsidR="007C6AEB" w:rsidRPr="007C6AEB" w:rsidRDefault="007C6AEB" w:rsidP="007C6A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6A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</w:tr>
    </w:tbl>
    <w:p w14:paraId="5FB59E06" w14:textId="77777777" w:rsidR="00A53494" w:rsidRPr="00284979" w:rsidRDefault="00A53494">
      <w:pPr>
        <w:rPr>
          <w:rFonts w:ascii="Times New Roman" w:hAnsi="Times New Roman" w:cs="Times New Roman"/>
          <w:sz w:val="24"/>
          <w:szCs w:val="24"/>
        </w:rPr>
      </w:pPr>
    </w:p>
    <w:sectPr w:rsidR="00A53494" w:rsidRPr="00284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F57"/>
    <w:rsid w:val="001E053A"/>
    <w:rsid w:val="00220B63"/>
    <w:rsid w:val="00284979"/>
    <w:rsid w:val="007C6AEB"/>
    <w:rsid w:val="00975519"/>
    <w:rsid w:val="00A53494"/>
    <w:rsid w:val="00BF7F57"/>
    <w:rsid w:val="00D5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A4CE4"/>
  <w15:chartTrackingRefBased/>
  <w15:docId w15:val="{87BFE2F9-FCF3-4378-9BC5-45FA0C95C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7F5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7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Perera, O - REE-ARS</dc:creator>
  <cp:keywords/>
  <dc:description/>
  <cp:lastModifiedBy>Perera, O - REE-ARS</cp:lastModifiedBy>
  <cp:revision>5</cp:revision>
  <dcterms:created xsi:type="dcterms:W3CDTF">2023-04-26T19:38:00Z</dcterms:created>
  <dcterms:modified xsi:type="dcterms:W3CDTF">2023-04-30T00:02:00Z</dcterms:modified>
</cp:coreProperties>
</file>