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9F" w:rsidRDefault="002F729F" w:rsidP="002F729F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Grilleclaire-Accent3"/>
        <w:tblW w:w="10456" w:type="dxa"/>
        <w:tblLook w:val="04A0"/>
      </w:tblPr>
      <w:tblGrid>
        <w:gridCol w:w="3315"/>
        <w:gridCol w:w="2889"/>
        <w:gridCol w:w="1552"/>
        <w:gridCol w:w="2700"/>
      </w:tblGrid>
      <w:tr w:rsidR="002F729F" w:rsidRPr="00B20CD5" w:rsidTr="007D792C">
        <w:trPr>
          <w:cnfStyle w:val="100000000000"/>
          <w:trHeight w:val="269"/>
        </w:trPr>
        <w:tc>
          <w:tcPr>
            <w:cnfStyle w:val="001000000000"/>
            <w:tcW w:w="10456" w:type="dxa"/>
            <w:gridSpan w:val="4"/>
            <w:hideMark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>BP                                                       a                      c                c/a              B                      B</w:t>
            </w:r>
            <w:r w:rsidRPr="00AA0A1D">
              <w:rPr>
                <w:rFonts w:asciiTheme="majorBidi" w:hAnsiTheme="majorBidi"/>
                <w:i/>
                <w:iCs/>
                <w:color w:val="000000" w:themeColor="text1"/>
                <w:vertAlign w:val="superscript"/>
                <w:lang w:val="en-US"/>
              </w:rPr>
              <w:t>’</w:t>
            </w: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 xml:space="preserve">                    E</w:t>
            </w:r>
            <w:r w:rsidRPr="00AA0A1D">
              <w:rPr>
                <w:rFonts w:asciiTheme="majorBidi" w:hAnsiTheme="majorBidi"/>
                <w:i/>
                <w:iCs/>
                <w:color w:val="000000" w:themeColor="text1"/>
                <w:vertAlign w:val="subscript"/>
                <w:lang w:val="en-US"/>
              </w:rPr>
              <w:t>0</w:t>
            </w:r>
          </w:p>
        </w:tc>
      </w:tr>
      <w:tr w:rsidR="002F729F" w:rsidTr="007D792C">
        <w:trPr>
          <w:cnfStyle w:val="000000100000"/>
          <w:trHeight w:val="269"/>
        </w:trPr>
        <w:tc>
          <w:tcPr>
            <w:cnfStyle w:val="001000000000"/>
            <w:tcW w:w="3315" w:type="dxa"/>
            <w:hideMark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>RS (B1)       This work WC-GGA</w:t>
            </w:r>
          </w:p>
        </w:tc>
        <w:tc>
          <w:tcPr>
            <w:tcW w:w="7141" w:type="dxa"/>
            <w:gridSpan w:val="3"/>
            <w:hideMark/>
          </w:tcPr>
          <w:p w:rsidR="002F729F" w:rsidRDefault="002F729F" w:rsidP="007D792C">
            <w:pPr>
              <w:ind w:left="5"/>
              <w:cnfStyle w:val="00000010000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4.3069                                        169.5037          3.9588                      -733.2159</w:t>
            </w:r>
          </w:p>
        </w:tc>
      </w:tr>
      <w:tr w:rsidR="002F729F" w:rsidRPr="00B20CD5" w:rsidTr="007D792C">
        <w:trPr>
          <w:cnfStyle w:val="000000010000"/>
          <w:trHeight w:val="990"/>
        </w:trPr>
        <w:tc>
          <w:tcPr>
            <w:cnfStyle w:val="001000000000"/>
            <w:tcW w:w="3315" w:type="dxa"/>
            <w:hideMark/>
          </w:tcPr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LDA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PBE-GGA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Experiment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Calculation</w:t>
            </w:r>
          </w:p>
        </w:tc>
        <w:tc>
          <w:tcPr>
            <w:tcW w:w="7141" w:type="dxa"/>
            <w:gridSpan w:val="3"/>
          </w:tcPr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4.2729                                         177.7375         4.0579                      -731.1849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4.3276                                         161.9762         4.2345                      -733.8020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lang w:val="en-US"/>
              </w:rPr>
            </w:pP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</w:pP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4.327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 xml:space="preserve">a                                                                  </w:t>
            </w: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155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a</w:t>
            </w: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2.9800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a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</w:pP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4.320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b</w:t>
            </w: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                                    171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b</w:t>
            </w: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2.82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b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</w:pP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4.339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c</w:t>
            </w: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                                           155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c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</w:pP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4.332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d</w:t>
            </w: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                                          161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d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</w:pP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4.32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j</w:t>
            </w: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                                             156.822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j</w:t>
            </w:r>
          </w:p>
        </w:tc>
      </w:tr>
      <w:tr w:rsidR="002F729F" w:rsidRPr="00B20CD5" w:rsidTr="007D792C">
        <w:trPr>
          <w:cnfStyle w:val="000000100000"/>
          <w:trHeight w:val="1511"/>
        </w:trPr>
        <w:tc>
          <w:tcPr>
            <w:cnfStyle w:val="001000000000"/>
            <w:tcW w:w="3315" w:type="dxa"/>
            <w:hideMark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>ZB (B3)    This work WC-GGA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LDA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PBE-GGA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Experiment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Calculation</w:t>
            </w:r>
          </w:p>
        </w:tc>
        <w:tc>
          <w:tcPr>
            <w:tcW w:w="7141" w:type="dxa"/>
            <w:gridSpan w:val="3"/>
            <w:hideMark/>
          </w:tcPr>
          <w:p w:rsidR="002F729F" w:rsidRPr="00AA0A1D" w:rsidRDefault="002F729F" w:rsidP="007D792C">
            <w:pPr>
              <w:cnfStyle w:val="000000100000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4.5250                                          169.1176           3.7726                   -733.366</w:t>
            </w:r>
          </w:p>
          <w:p w:rsidR="002F729F" w:rsidRPr="00AA0A1D" w:rsidRDefault="002F729F" w:rsidP="007D792C">
            <w:pPr>
              <w:cnfStyle w:val="000000100000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4.4946                                          175.6060           3.7709                   -731.3366</w:t>
            </w:r>
          </w:p>
          <w:p w:rsidR="002F729F" w:rsidRPr="00AA0A1D" w:rsidRDefault="002F729F" w:rsidP="007D792C">
            <w:pPr>
              <w:cnfStyle w:val="000000100000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4.5523                                           161.3763          3.7916                   -733.9602</w:t>
            </w:r>
          </w:p>
          <w:p w:rsidR="002F729F" w:rsidRPr="00AA0A1D" w:rsidRDefault="002F729F" w:rsidP="007D792C">
            <w:pPr>
              <w:cnfStyle w:val="000000100000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4.538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e,f , g</w:t>
            </w: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173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e, f, g</w:t>
            </w:r>
          </w:p>
          <w:p w:rsidR="002F729F" w:rsidRPr="00AA0A1D" w:rsidRDefault="002F729F" w:rsidP="007D792C">
            <w:pPr>
              <w:cnfStyle w:val="000000100000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4.558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d</w:t>
            </w: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                                            166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d</w:t>
            </w: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    4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d</w:t>
            </w:r>
          </w:p>
          <w:p w:rsidR="002F729F" w:rsidRPr="00AA0A1D" w:rsidRDefault="002F729F" w:rsidP="007D792C">
            <w:pPr>
              <w:cnfStyle w:val="000000100000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4.546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h</w:t>
            </w: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                                            166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h</w:t>
            </w: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                  3 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h</w:t>
            </w:r>
          </w:p>
        </w:tc>
      </w:tr>
      <w:tr w:rsidR="002F729F" w:rsidTr="007D792C">
        <w:trPr>
          <w:cnfStyle w:val="000000010000"/>
          <w:trHeight w:val="300"/>
        </w:trPr>
        <w:tc>
          <w:tcPr>
            <w:cnfStyle w:val="001000000000"/>
            <w:tcW w:w="3315" w:type="dxa"/>
            <w:hideMark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>CsCl (B1)    This work WC-GGA</w:t>
            </w:r>
          </w:p>
        </w:tc>
        <w:tc>
          <w:tcPr>
            <w:tcW w:w="7141" w:type="dxa"/>
            <w:gridSpan w:val="3"/>
            <w:hideMark/>
          </w:tcPr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2.7083                                     141.7342          3.8937             -733.1026</w:t>
            </w:r>
          </w:p>
        </w:tc>
      </w:tr>
      <w:tr w:rsidR="002F729F" w:rsidTr="007D792C">
        <w:trPr>
          <w:cnfStyle w:val="000000100000"/>
          <w:trHeight w:val="269"/>
        </w:trPr>
        <w:tc>
          <w:tcPr>
            <w:cnfStyle w:val="001000000000"/>
            <w:tcW w:w="3315" w:type="dxa"/>
            <w:vMerge w:val="restart"/>
            <w:hideMark/>
          </w:tcPr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LDA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PBE-GGA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Experiment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Calculation</w:t>
            </w:r>
          </w:p>
        </w:tc>
        <w:tc>
          <w:tcPr>
            <w:tcW w:w="2889" w:type="dxa"/>
            <w:tcBorders>
              <w:right w:val="nil"/>
            </w:tcBorders>
            <w:hideMark/>
          </w:tcPr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2.6865</w:t>
            </w:r>
          </w:p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2.7238</w:t>
            </w:r>
          </w:p>
        </w:tc>
        <w:tc>
          <w:tcPr>
            <w:tcW w:w="1552" w:type="dxa"/>
            <w:vMerge w:val="restart"/>
            <w:tcBorders>
              <w:left w:val="nil"/>
              <w:right w:val="nil"/>
            </w:tcBorders>
            <w:hideMark/>
          </w:tcPr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143.5897</w:t>
            </w:r>
          </w:p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133.5993</w:t>
            </w:r>
          </w:p>
        </w:tc>
        <w:tc>
          <w:tcPr>
            <w:tcW w:w="2700" w:type="dxa"/>
            <w:tcBorders>
              <w:left w:val="nil"/>
            </w:tcBorders>
            <w:hideMark/>
          </w:tcPr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3.1755            -731.0687</w:t>
            </w:r>
          </w:p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3.3451            -733.6883</w:t>
            </w:r>
          </w:p>
        </w:tc>
      </w:tr>
      <w:tr w:rsidR="002F729F" w:rsidTr="007D792C">
        <w:trPr>
          <w:cnfStyle w:val="000000010000"/>
          <w:trHeight w:val="542"/>
        </w:trPr>
        <w:tc>
          <w:tcPr>
            <w:cnfStyle w:val="001000000000"/>
            <w:tcW w:w="0" w:type="auto"/>
            <w:vMerge/>
            <w:hideMark/>
          </w:tcPr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</w:p>
        </w:tc>
        <w:tc>
          <w:tcPr>
            <w:tcW w:w="2889" w:type="dxa"/>
            <w:tcBorders>
              <w:right w:val="nil"/>
            </w:tcBorders>
          </w:tcPr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hideMark/>
          </w:tcPr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2700" w:type="dxa"/>
            <w:tcBorders>
              <w:left w:val="nil"/>
            </w:tcBorders>
          </w:tcPr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2F729F" w:rsidTr="007D792C">
        <w:trPr>
          <w:cnfStyle w:val="000000100000"/>
          <w:trHeight w:val="287"/>
        </w:trPr>
        <w:tc>
          <w:tcPr>
            <w:cnfStyle w:val="001000000000"/>
            <w:tcW w:w="3315" w:type="dxa"/>
            <w:vMerge w:val="restart"/>
            <w:hideMark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>NiAs (B8)      This work WC-GGA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LDA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PBE-GGA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Experiment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Calculation</w:t>
            </w:r>
          </w:p>
        </w:tc>
        <w:tc>
          <w:tcPr>
            <w:tcW w:w="7141" w:type="dxa"/>
            <w:gridSpan w:val="3"/>
            <w:hideMark/>
          </w:tcPr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3.1993      5.2281    1.6341           169.5081        3.7858                   -1466.7305</w:t>
            </w:r>
          </w:p>
        </w:tc>
      </w:tr>
      <w:tr w:rsidR="002F729F" w:rsidTr="007D792C">
        <w:trPr>
          <w:cnfStyle w:val="000000010000"/>
          <w:trHeight w:val="287"/>
        </w:trPr>
        <w:tc>
          <w:tcPr>
            <w:cnfStyle w:val="001000000000"/>
            <w:tcW w:w="0" w:type="auto"/>
            <w:vMerge/>
            <w:hideMark/>
          </w:tcPr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</w:p>
        </w:tc>
        <w:tc>
          <w:tcPr>
            <w:tcW w:w="7141" w:type="dxa"/>
            <w:gridSpan w:val="3"/>
            <w:hideMark/>
          </w:tcPr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3.1420      5.2157   1.6600        170.9170           3.9570                   -1468.2217</w:t>
            </w:r>
          </w:p>
        </w:tc>
      </w:tr>
      <w:tr w:rsidR="002F729F" w:rsidTr="007D792C">
        <w:trPr>
          <w:cnfStyle w:val="000000100000"/>
          <w:trHeight w:val="287"/>
        </w:trPr>
        <w:tc>
          <w:tcPr>
            <w:cnfStyle w:val="001000000000"/>
            <w:tcW w:w="0" w:type="auto"/>
            <w:vMerge/>
            <w:hideMark/>
          </w:tcPr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</w:p>
        </w:tc>
        <w:tc>
          <w:tcPr>
            <w:tcW w:w="7141" w:type="dxa"/>
            <w:gridSpan w:val="3"/>
            <w:hideMark/>
          </w:tcPr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3.2168       5.3080   1.6501      165.2083            3.8933                    -1450.7702</w:t>
            </w:r>
          </w:p>
        </w:tc>
      </w:tr>
      <w:tr w:rsidR="002F729F" w:rsidTr="007D792C">
        <w:trPr>
          <w:cnfStyle w:val="000000010000"/>
          <w:trHeight w:val="287"/>
        </w:trPr>
        <w:tc>
          <w:tcPr>
            <w:cnfStyle w:val="001000000000"/>
            <w:tcW w:w="0" w:type="auto"/>
            <w:vMerge/>
            <w:hideMark/>
          </w:tcPr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</w:p>
        </w:tc>
        <w:tc>
          <w:tcPr>
            <w:tcW w:w="7141" w:type="dxa"/>
            <w:gridSpan w:val="3"/>
          </w:tcPr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2F729F" w:rsidTr="007D792C">
        <w:trPr>
          <w:cnfStyle w:val="000000100000"/>
          <w:trHeight w:val="555"/>
        </w:trPr>
        <w:tc>
          <w:tcPr>
            <w:cnfStyle w:val="001000000000"/>
            <w:tcW w:w="0" w:type="auto"/>
            <w:vMerge/>
            <w:hideMark/>
          </w:tcPr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</w:p>
        </w:tc>
        <w:tc>
          <w:tcPr>
            <w:tcW w:w="7141" w:type="dxa"/>
            <w:gridSpan w:val="3"/>
          </w:tcPr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</w:p>
        </w:tc>
      </w:tr>
      <w:tr w:rsidR="002F729F" w:rsidTr="007D792C">
        <w:trPr>
          <w:cnfStyle w:val="000000010000"/>
          <w:trHeight w:val="1605"/>
        </w:trPr>
        <w:tc>
          <w:tcPr>
            <w:cnfStyle w:val="001000000000"/>
            <w:tcW w:w="3315" w:type="dxa"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sz w:val="24"/>
                <w:szCs w:val="24"/>
                <w:lang w:val="en-US"/>
              </w:rPr>
              <w:t>Wurtzite</w:t>
            </w: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 xml:space="preserve">      This work WC-GGA</w:t>
            </w:r>
          </w:p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sz w:val="24"/>
                <w:szCs w:val="24"/>
                <w:lang w:val="en-US"/>
              </w:rPr>
              <w:t>(B4)</w:t>
            </w: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 xml:space="preserve">                             LDA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PBE-GGA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Experiment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FF0000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Calculation</w:t>
            </w:r>
          </w:p>
        </w:tc>
        <w:tc>
          <w:tcPr>
            <w:tcW w:w="7141" w:type="dxa"/>
            <w:gridSpan w:val="3"/>
          </w:tcPr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3.0492      5.0879     1.6686   158.8082               5.2567                   -1466.3946</w:t>
            </w: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3.0268      5.0326     1.6627   162.1720             6.0124                    -1497.2010</w:t>
            </w: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3.1055      5.1389     1.6548   159.7136             5.2467                    -1459.1236</w:t>
            </w: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b/>
                <w:bCs/>
                <w:i/>
                <w:iCs/>
                <w:color w:val="FF0000"/>
              </w:rPr>
            </w:pPr>
          </w:p>
        </w:tc>
      </w:tr>
    </w:tbl>
    <w:p w:rsidR="002F729F" w:rsidRPr="00AA0A1D" w:rsidRDefault="002F729F" w:rsidP="002F729F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a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30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b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56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c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Ref [13], </w:t>
      </w:r>
      <w:r w:rsidRPr="004748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  <w:lang w:val="en-US"/>
        </w:rPr>
        <w:t>d</w:t>
      </w:r>
      <w:r w:rsidRPr="004748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Ref [39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e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57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f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Ref [16], 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g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Ref [17], 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h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Ref [18], 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i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58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j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59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].</w:t>
      </w:r>
    </w:p>
    <w:p w:rsidR="002F729F" w:rsidRPr="00260049" w:rsidRDefault="002F729F" w:rsidP="002F729F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26004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Table 1 : </w:t>
      </w:r>
      <w:r w:rsidRPr="0026004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The lattice parameters (in Å), the c/a ratio, the internal parameter (in Å), the compressibility modulus (in GPa), its pressure derivative and its equilibrium energy E0 (in Ry) of the different phases considered for compound BP.</w:t>
      </w:r>
    </w:p>
    <w:p w:rsidR="002F729F" w:rsidRPr="00260049" w:rsidRDefault="002F729F" w:rsidP="002F729F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2F729F" w:rsidRPr="00260049" w:rsidRDefault="002F729F" w:rsidP="002F729F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2F729F" w:rsidRPr="00260049" w:rsidRDefault="002F729F" w:rsidP="002F729F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2F729F" w:rsidRPr="00260049" w:rsidRDefault="002F729F" w:rsidP="002F729F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tbl>
      <w:tblPr>
        <w:tblStyle w:val="Grilleclaire-Accent3"/>
        <w:tblW w:w="10456" w:type="dxa"/>
        <w:tblLook w:val="04A0"/>
      </w:tblPr>
      <w:tblGrid>
        <w:gridCol w:w="3306"/>
        <w:gridCol w:w="2898"/>
        <w:gridCol w:w="4252"/>
      </w:tblGrid>
      <w:tr w:rsidR="002F729F" w:rsidTr="007D792C">
        <w:trPr>
          <w:cnfStyle w:val="100000000000"/>
          <w:trHeight w:val="269"/>
        </w:trPr>
        <w:tc>
          <w:tcPr>
            <w:cnfStyle w:val="001000000000"/>
            <w:tcW w:w="10456" w:type="dxa"/>
            <w:gridSpan w:val="3"/>
            <w:hideMark/>
          </w:tcPr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533F94">
              <w:rPr>
                <w:rFonts w:asciiTheme="majorBidi" w:hAnsiTheme="majorBidi"/>
                <w:i/>
                <w:iCs/>
                <w:color w:val="000000" w:themeColor="text1"/>
              </w:rPr>
              <w:t>BAs                                                       a                      c                c/a              B                      B</w:t>
            </w:r>
            <w:r w:rsidRPr="00533F94">
              <w:rPr>
                <w:rFonts w:asciiTheme="majorBidi" w:hAnsiTheme="majorBidi"/>
                <w:i/>
                <w:iCs/>
                <w:color w:val="000000" w:themeColor="text1"/>
                <w:vertAlign w:val="superscript"/>
              </w:rPr>
              <w:t>’</w:t>
            </w:r>
            <w:r w:rsidRPr="00533F94">
              <w:rPr>
                <w:rFonts w:asciiTheme="majorBidi" w:hAnsiTheme="majorBidi"/>
                <w:i/>
                <w:iCs/>
                <w:color w:val="000000" w:themeColor="text1"/>
              </w:rPr>
              <w:t xml:space="preserve">                    E</w:t>
            </w:r>
            <w:r w:rsidRPr="00533F94">
              <w:rPr>
                <w:rFonts w:asciiTheme="majorBidi" w:hAnsiTheme="majorBidi"/>
                <w:i/>
                <w:iCs/>
                <w:color w:val="000000" w:themeColor="text1"/>
                <w:vertAlign w:val="subscript"/>
              </w:rPr>
              <w:t>0</w:t>
            </w:r>
          </w:p>
        </w:tc>
      </w:tr>
      <w:tr w:rsidR="002F729F" w:rsidTr="007D792C">
        <w:trPr>
          <w:cnfStyle w:val="000000100000"/>
          <w:trHeight w:val="1518"/>
        </w:trPr>
        <w:tc>
          <w:tcPr>
            <w:cnfStyle w:val="001000000000"/>
            <w:tcW w:w="3306" w:type="dxa"/>
            <w:hideMark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>RS (B1)       This work WC-GGA</w:t>
            </w:r>
          </w:p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533F94">
              <w:rPr>
                <w:rFonts w:asciiTheme="majorBidi" w:hAnsiTheme="majorBidi"/>
                <w:i/>
                <w:iCs/>
                <w:color w:val="000000" w:themeColor="text1"/>
              </w:rPr>
              <w:t>LDA</w:t>
            </w:r>
          </w:p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533F94">
              <w:rPr>
                <w:rFonts w:asciiTheme="majorBidi" w:hAnsiTheme="majorBidi"/>
                <w:i/>
                <w:iCs/>
                <w:color w:val="000000" w:themeColor="text1"/>
              </w:rPr>
              <w:t xml:space="preserve">                                    PBE-GGA</w:t>
            </w:r>
          </w:p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533F94">
              <w:rPr>
                <w:rFonts w:asciiTheme="majorBidi" w:hAnsiTheme="majorBidi"/>
                <w:i/>
                <w:iCs/>
                <w:color w:val="000000" w:themeColor="text1"/>
              </w:rPr>
              <w:t xml:space="preserve">                    Experiment</w:t>
            </w:r>
          </w:p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533F94">
              <w:rPr>
                <w:rFonts w:asciiTheme="majorBidi" w:hAnsiTheme="majorBidi"/>
                <w:i/>
                <w:iCs/>
                <w:color w:val="000000" w:themeColor="text1"/>
              </w:rPr>
              <w:t xml:space="preserve">                   Calculation </w:t>
            </w:r>
          </w:p>
        </w:tc>
        <w:tc>
          <w:tcPr>
            <w:tcW w:w="7150" w:type="dxa"/>
            <w:gridSpan w:val="2"/>
            <w:hideMark/>
          </w:tcPr>
          <w:p w:rsidR="002F729F" w:rsidRDefault="002F729F" w:rsidP="007D792C">
            <w:pPr>
              <w:ind w:left="5"/>
              <w:cnfStyle w:val="00000010000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4.5905                                           135.0548                3.6802          -4570.6757  </w:t>
            </w:r>
          </w:p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4.5502                                           146.2145                4.1851          -4565.2683               </w:t>
            </w:r>
          </w:p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4.6258                                           124.4247                3.7659         - 4571.7650       </w:t>
            </w:r>
          </w:p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</w:p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4.619</w:t>
            </w:r>
            <w:r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                                             135</w:t>
            </w:r>
            <w:r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                          3.44</w:t>
            </w:r>
            <w:r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a</w:t>
            </w:r>
          </w:p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vertAlign w:val="superscript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4.583</w:t>
            </w:r>
            <w:r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                                             143</w:t>
            </w:r>
            <w:r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b</w:t>
            </w:r>
          </w:p>
        </w:tc>
      </w:tr>
      <w:tr w:rsidR="002F729F" w:rsidRPr="00B20CD5" w:rsidTr="007D792C">
        <w:trPr>
          <w:cnfStyle w:val="000000010000"/>
          <w:trHeight w:val="1770"/>
        </w:trPr>
        <w:tc>
          <w:tcPr>
            <w:cnfStyle w:val="001000000000"/>
            <w:tcW w:w="3306" w:type="dxa"/>
            <w:hideMark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>ZB (B3)    This work WC-GGA</w:t>
            </w:r>
          </w:p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533F94">
              <w:rPr>
                <w:rFonts w:asciiTheme="majorBidi" w:hAnsiTheme="majorBidi"/>
                <w:i/>
                <w:iCs/>
                <w:color w:val="000000" w:themeColor="text1"/>
              </w:rPr>
              <w:t>LDA</w:t>
            </w:r>
          </w:p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533F94">
              <w:rPr>
                <w:rFonts w:asciiTheme="majorBidi" w:hAnsiTheme="majorBidi"/>
                <w:i/>
                <w:iCs/>
                <w:color w:val="000000" w:themeColor="text1"/>
              </w:rPr>
              <w:t xml:space="preserve">                                PBE-GGA</w:t>
            </w:r>
          </w:p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533F94">
              <w:rPr>
                <w:rFonts w:asciiTheme="majorBidi" w:hAnsiTheme="majorBidi"/>
                <w:i/>
                <w:iCs/>
                <w:color w:val="000000" w:themeColor="text1"/>
              </w:rPr>
              <w:t xml:space="preserve">                Experiment</w:t>
            </w:r>
          </w:p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533F94">
              <w:rPr>
                <w:rFonts w:asciiTheme="majorBidi" w:hAnsiTheme="majorBidi"/>
                <w:i/>
                <w:iCs/>
                <w:color w:val="000000" w:themeColor="text1"/>
              </w:rPr>
              <w:t xml:space="preserve">               Calculation </w:t>
            </w:r>
          </w:p>
        </w:tc>
        <w:tc>
          <w:tcPr>
            <w:tcW w:w="7150" w:type="dxa"/>
            <w:gridSpan w:val="2"/>
            <w:hideMark/>
          </w:tcPr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4.7765                                           140.0776                 4.0496         -4570.8027              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4.8148                                           131.3025                 3.9698          -4571.8985    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4.8135                                           130.7531                 4.3923          -4571.8984       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</w:pP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4.777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c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vertAlign w:val="superscript"/>
                <w:lang w:val="en-US"/>
              </w:rPr>
            </w:pPr>
            <w:r w:rsidRPr="00AA0A1D">
              <w:rPr>
                <w:rFonts w:asciiTheme="majorBidi" w:hAnsiTheme="majorBidi" w:cstheme="majorBidi"/>
                <w:lang w:val="en-US"/>
              </w:rPr>
              <w:t>4.77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>d, e</w:t>
            </w:r>
            <w:r w:rsidRPr="00AA0A1D">
              <w:rPr>
                <w:rFonts w:asciiTheme="majorBidi" w:hAnsiTheme="majorBidi" w:cstheme="majorBidi"/>
                <w:lang w:val="en-US"/>
              </w:rPr>
              <w:t xml:space="preserve">                                             145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>d, e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vertAlign w:val="superscript"/>
                <w:lang w:val="en-US"/>
              </w:rPr>
            </w:pPr>
            <w:r w:rsidRPr="00AA0A1D">
              <w:rPr>
                <w:rFonts w:asciiTheme="majorBidi" w:hAnsiTheme="majorBidi" w:cstheme="majorBidi"/>
                <w:lang w:val="en-US"/>
              </w:rPr>
              <w:t>4.726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>f</w:t>
            </w:r>
            <w:r w:rsidRPr="00AA0A1D">
              <w:rPr>
                <w:rFonts w:asciiTheme="majorBidi" w:hAnsiTheme="majorBidi" w:cstheme="majorBidi"/>
                <w:lang w:val="en-US"/>
              </w:rPr>
              <w:t xml:space="preserve">                                             147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>f</w:t>
            </w:r>
            <w:r w:rsidRPr="00AA0A1D">
              <w:rPr>
                <w:rFonts w:asciiTheme="majorBidi" w:hAnsiTheme="majorBidi" w:cstheme="majorBidi"/>
                <w:lang w:val="en-US"/>
              </w:rPr>
              <w:t xml:space="preserve">                         3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>f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vertAlign w:val="superscript"/>
                <w:lang w:val="en-US"/>
              </w:rPr>
            </w:pPr>
            <w:r w:rsidRPr="00AA0A1D">
              <w:rPr>
                <w:rFonts w:asciiTheme="majorBidi" w:hAnsiTheme="majorBidi" w:cstheme="majorBidi"/>
                <w:lang w:val="en-US"/>
              </w:rPr>
              <w:t>4.784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>g ,h</w:t>
            </w:r>
            <w:r w:rsidRPr="00AA0A1D">
              <w:rPr>
                <w:rFonts w:asciiTheme="majorBidi" w:hAnsiTheme="majorBidi" w:cstheme="majorBidi"/>
                <w:lang w:val="en-US"/>
              </w:rPr>
              <w:t xml:space="preserve">                                             145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>g, h</w:t>
            </w:r>
            <w:r w:rsidRPr="00AA0A1D">
              <w:rPr>
                <w:rFonts w:asciiTheme="majorBidi" w:hAnsiTheme="majorBidi" w:cstheme="majorBidi"/>
                <w:lang w:val="en-US"/>
              </w:rPr>
              <w:t xml:space="preserve">                       3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>g ,h</w:t>
            </w:r>
          </w:p>
        </w:tc>
      </w:tr>
      <w:tr w:rsidR="002F729F" w:rsidTr="007D792C">
        <w:trPr>
          <w:cnfStyle w:val="000000100000"/>
          <w:trHeight w:val="300"/>
        </w:trPr>
        <w:tc>
          <w:tcPr>
            <w:cnfStyle w:val="001000000000"/>
            <w:tcW w:w="3306" w:type="dxa"/>
            <w:vMerge w:val="restart"/>
            <w:hideMark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>CsCl (B1)    This work WC-GGA</w:t>
            </w:r>
          </w:p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533F94">
              <w:rPr>
                <w:rFonts w:asciiTheme="majorBidi" w:hAnsiTheme="majorBidi"/>
                <w:i/>
                <w:iCs/>
                <w:color w:val="000000" w:themeColor="text1"/>
              </w:rPr>
              <w:t>LDA</w:t>
            </w:r>
          </w:p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533F94">
              <w:rPr>
                <w:rFonts w:asciiTheme="majorBidi" w:hAnsiTheme="majorBidi"/>
                <w:i/>
                <w:iCs/>
                <w:color w:val="000000" w:themeColor="text1"/>
              </w:rPr>
              <w:t xml:space="preserve">                                     PBE-GGA</w:t>
            </w:r>
          </w:p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533F94">
              <w:rPr>
                <w:rFonts w:asciiTheme="majorBidi" w:hAnsiTheme="majorBidi"/>
                <w:i/>
                <w:iCs/>
                <w:color w:val="000000" w:themeColor="text1"/>
              </w:rPr>
              <w:t xml:space="preserve">                     Experiment</w:t>
            </w:r>
          </w:p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533F94">
              <w:rPr>
                <w:rFonts w:asciiTheme="majorBidi" w:hAnsiTheme="majorBidi"/>
                <w:i/>
                <w:iCs/>
                <w:color w:val="000000" w:themeColor="text1"/>
              </w:rPr>
              <w:t xml:space="preserve">                    Calculation </w:t>
            </w:r>
          </w:p>
        </w:tc>
        <w:tc>
          <w:tcPr>
            <w:tcW w:w="7150" w:type="dxa"/>
            <w:gridSpan w:val="2"/>
            <w:hideMark/>
          </w:tcPr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2.9170                                           </w:t>
            </w:r>
            <w:r>
              <w:rPr>
                <w:rFonts w:asciiTheme="majorBidi" w:hAnsiTheme="majorBidi" w:cstheme="majorBidi"/>
              </w:rPr>
              <w:t xml:space="preserve">114.9917                  4.3663          -4570.582    </w:t>
            </w:r>
          </w:p>
        </w:tc>
      </w:tr>
      <w:tr w:rsidR="002F729F" w:rsidTr="007D792C">
        <w:trPr>
          <w:cnfStyle w:val="000000010000"/>
          <w:trHeight w:val="1153"/>
        </w:trPr>
        <w:tc>
          <w:tcPr>
            <w:cnfStyle w:val="001000000000"/>
            <w:tcW w:w="0" w:type="auto"/>
            <w:vMerge/>
            <w:hideMark/>
          </w:tcPr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</w:p>
        </w:tc>
        <w:tc>
          <w:tcPr>
            <w:tcW w:w="2898" w:type="dxa"/>
          </w:tcPr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2.8891                         </w:t>
            </w: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</w:rPr>
              <w:t>2.9409</w:t>
            </w: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4252" w:type="dxa"/>
          </w:tcPr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123.1169                  4.3719          -4565.1700     </w:t>
            </w: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</w:rPr>
              <w:t xml:space="preserve"> 105.1903                 4.7145          -4571.6717  </w:t>
            </w: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</w:rPr>
            </w:pPr>
          </w:p>
        </w:tc>
      </w:tr>
      <w:tr w:rsidR="002F729F" w:rsidTr="007D792C">
        <w:trPr>
          <w:cnfStyle w:val="000000100000"/>
          <w:trHeight w:val="1743"/>
        </w:trPr>
        <w:tc>
          <w:tcPr>
            <w:cnfStyle w:val="001000000000"/>
            <w:tcW w:w="3306" w:type="dxa"/>
            <w:hideMark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>NiAs (B8)      This work WC-GGA</w:t>
            </w:r>
          </w:p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533F94">
              <w:rPr>
                <w:rFonts w:asciiTheme="majorBidi" w:hAnsiTheme="majorBidi"/>
                <w:i/>
                <w:iCs/>
                <w:color w:val="000000" w:themeColor="text1"/>
              </w:rPr>
              <w:t>LDA</w:t>
            </w:r>
          </w:p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533F94">
              <w:rPr>
                <w:rFonts w:asciiTheme="majorBidi" w:hAnsiTheme="majorBidi"/>
                <w:i/>
                <w:iCs/>
                <w:color w:val="000000" w:themeColor="text1"/>
              </w:rPr>
              <w:t xml:space="preserve">                                    PBE-GGA</w:t>
            </w:r>
          </w:p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533F94">
              <w:rPr>
                <w:rFonts w:asciiTheme="majorBidi" w:hAnsiTheme="majorBidi"/>
                <w:i/>
                <w:iCs/>
                <w:color w:val="000000" w:themeColor="text1"/>
              </w:rPr>
              <w:t xml:space="preserve">                      Experiment</w:t>
            </w:r>
          </w:p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533F94">
              <w:rPr>
                <w:rFonts w:asciiTheme="majorBidi" w:hAnsiTheme="majorBidi"/>
                <w:i/>
                <w:iCs/>
                <w:color w:val="000000" w:themeColor="text1"/>
              </w:rPr>
              <w:t xml:space="preserve">                     Calculation</w:t>
            </w:r>
          </w:p>
        </w:tc>
        <w:tc>
          <w:tcPr>
            <w:tcW w:w="7150" w:type="dxa"/>
            <w:gridSpan w:val="2"/>
            <w:hideMark/>
          </w:tcPr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</w:rPr>
              <w:t xml:space="preserve">3.2536          5.3796     1.6534      134.0138                4.1652          -9141.3223           </w:t>
            </w:r>
          </w:p>
          <w:p w:rsidR="002F729F" w:rsidRDefault="002F729F" w:rsidP="007D792C">
            <w:pPr>
              <w:tabs>
                <w:tab w:val="center" w:pos="3462"/>
              </w:tabs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3.2212          5.3474     1.6602      129.3689               3.9965           -9132.8964     </w:t>
            </w:r>
          </w:p>
          <w:p w:rsidR="002F729F" w:rsidRDefault="002F729F" w:rsidP="007D792C">
            <w:pPr>
              <w:tabs>
                <w:tab w:val="center" w:pos="3462"/>
              </w:tabs>
              <w:cnfStyle w:val="00000010000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3.2469          5.3534     1.6488      132.3210                4.0369          -9131.8974</w:t>
            </w:r>
          </w:p>
        </w:tc>
      </w:tr>
      <w:tr w:rsidR="002F729F" w:rsidTr="007D792C">
        <w:trPr>
          <w:cnfStyle w:val="000000010000"/>
          <w:trHeight w:val="1605"/>
        </w:trPr>
        <w:tc>
          <w:tcPr>
            <w:cnfStyle w:val="001000000000"/>
            <w:tcW w:w="3306" w:type="dxa"/>
            <w:hideMark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sz w:val="24"/>
                <w:szCs w:val="24"/>
                <w:lang w:val="en-US"/>
              </w:rPr>
              <w:t>Wurtzite</w:t>
            </w: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 xml:space="preserve">      This work WC-GGA</w:t>
            </w:r>
          </w:p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(B4)</w:t>
            </w: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 xml:space="preserve">                             LDA</w:t>
            </w:r>
          </w:p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533F94">
              <w:rPr>
                <w:rFonts w:asciiTheme="majorBidi" w:hAnsiTheme="majorBidi"/>
                <w:i/>
                <w:iCs/>
                <w:color w:val="000000" w:themeColor="text1"/>
              </w:rPr>
              <w:t>PBE-GGA</w:t>
            </w:r>
          </w:p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</w:p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533F94">
              <w:rPr>
                <w:rFonts w:asciiTheme="majorBidi" w:hAnsiTheme="majorBidi"/>
                <w:i/>
                <w:iCs/>
                <w:color w:val="000000" w:themeColor="text1"/>
              </w:rPr>
              <w:t xml:space="preserve">                      Experiment</w:t>
            </w:r>
          </w:p>
          <w:p w:rsidR="002F729F" w:rsidRPr="00533F94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533F94">
              <w:rPr>
                <w:rFonts w:asciiTheme="majorBidi" w:hAnsiTheme="majorBidi"/>
                <w:i/>
                <w:iCs/>
                <w:color w:val="000000" w:themeColor="text1"/>
              </w:rPr>
              <w:t xml:space="preserve">                     Calculation </w:t>
            </w:r>
          </w:p>
        </w:tc>
        <w:tc>
          <w:tcPr>
            <w:tcW w:w="7150" w:type="dxa"/>
            <w:gridSpan w:val="2"/>
          </w:tcPr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3.3236           5.4740   1.6436       140.1808                  </w:t>
            </w:r>
            <w:r>
              <w:rPr>
                <w:rFonts w:asciiTheme="majorBidi" w:hAnsiTheme="majorBidi" w:cstheme="majorBidi"/>
              </w:rPr>
              <w:t xml:space="preserve">4.0894         -9141.6031                                                       </w:t>
            </w: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 3.3036         5.4493    1.6698       138.2215                  3.9871       -9141.36985</w:t>
            </w: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 3.3130         5.4952    1.6587       139.9987                  4.0033        -9141.5994</w:t>
            </w: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</w:p>
        </w:tc>
      </w:tr>
    </w:tbl>
    <w:p w:rsidR="002F729F" w:rsidRPr="00AA0A1D" w:rsidRDefault="002F729F" w:rsidP="002F729F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a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56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], </w:t>
      </w:r>
      <w:r w:rsidRPr="000A684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  <w:lang w:val="en-US"/>
        </w:rPr>
        <w:t>b</w:t>
      </w:r>
      <w:r w:rsidRPr="000A684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Ref [18],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Pr="004748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  <w:lang w:val="en-US"/>
        </w:rPr>
        <w:t>c</w:t>
      </w:r>
      <w:r w:rsidRPr="004748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Ref [39],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Pr="000A684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  <w:lang w:val="en-US"/>
        </w:rPr>
        <w:t>d</w:t>
      </w:r>
      <w:r w:rsidRPr="000A684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Ref [30],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e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57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f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60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g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58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h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59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]. </w:t>
      </w:r>
    </w:p>
    <w:p w:rsidR="002F729F" w:rsidRPr="00260049" w:rsidRDefault="002F729F" w:rsidP="002F729F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26004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Table 2 : </w:t>
      </w:r>
      <w:r w:rsidRPr="0026004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The lattice parameters (in Å), the c/a ratio, the internal parameter (in Å), the compressibility modulus (in GPa), its pressure derivative and its equilibrium energy E0 (in Ry) of the different phases considered for compound BAs.</w:t>
      </w:r>
    </w:p>
    <w:p w:rsidR="002F729F" w:rsidRPr="00260049" w:rsidRDefault="002F729F" w:rsidP="002F729F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2F729F" w:rsidRPr="00260049" w:rsidRDefault="002F729F" w:rsidP="002F729F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2F729F" w:rsidRPr="00260049" w:rsidRDefault="002F729F" w:rsidP="002F729F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2F729F" w:rsidRPr="00260049" w:rsidRDefault="002F729F" w:rsidP="002F729F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2F729F" w:rsidRPr="00260049" w:rsidRDefault="002F729F" w:rsidP="002F729F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2F729F" w:rsidRPr="00260049" w:rsidRDefault="002F729F" w:rsidP="002F729F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tbl>
      <w:tblPr>
        <w:tblStyle w:val="Grilleclaire-Accent3"/>
        <w:tblW w:w="10456" w:type="dxa"/>
        <w:tblLook w:val="04A0"/>
      </w:tblPr>
      <w:tblGrid>
        <w:gridCol w:w="3306"/>
        <w:gridCol w:w="2898"/>
        <w:gridCol w:w="4252"/>
      </w:tblGrid>
      <w:tr w:rsidR="002F729F" w:rsidRPr="00B20CD5" w:rsidTr="007D792C">
        <w:trPr>
          <w:cnfStyle w:val="100000000000"/>
          <w:trHeight w:val="269"/>
        </w:trPr>
        <w:tc>
          <w:tcPr>
            <w:cnfStyle w:val="001000000000"/>
            <w:tcW w:w="10456" w:type="dxa"/>
            <w:gridSpan w:val="3"/>
            <w:hideMark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>BN                                                       a                      c                c/a              B                      B</w:t>
            </w:r>
            <w:r w:rsidRPr="00AA0A1D">
              <w:rPr>
                <w:rFonts w:asciiTheme="majorBidi" w:hAnsiTheme="majorBidi"/>
                <w:i/>
                <w:iCs/>
                <w:color w:val="000000" w:themeColor="text1"/>
                <w:vertAlign w:val="superscript"/>
                <w:lang w:val="en-US"/>
              </w:rPr>
              <w:t>’</w:t>
            </w: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 xml:space="preserve">                    E</w:t>
            </w:r>
            <w:r w:rsidRPr="00AA0A1D">
              <w:rPr>
                <w:rFonts w:asciiTheme="majorBidi" w:hAnsiTheme="majorBidi"/>
                <w:i/>
                <w:iCs/>
                <w:color w:val="000000" w:themeColor="text1"/>
                <w:vertAlign w:val="subscript"/>
                <w:lang w:val="en-US"/>
              </w:rPr>
              <w:t>0</w:t>
            </w:r>
          </w:p>
        </w:tc>
      </w:tr>
      <w:tr w:rsidR="002F729F" w:rsidTr="007D792C">
        <w:trPr>
          <w:cnfStyle w:val="000000100000"/>
          <w:trHeight w:val="1518"/>
        </w:trPr>
        <w:tc>
          <w:tcPr>
            <w:cnfStyle w:val="001000000000"/>
            <w:tcW w:w="3306" w:type="dxa"/>
            <w:hideMark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 xml:space="preserve">RS (B1)      </w:t>
            </w:r>
          </w:p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 xml:space="preserve"> This work WC-GGA</w:t>
            </w: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77270C">
              <w:rPr>
                <w:rFonts w:asciiTheme="majorBidi" w:hAnsiTheme="majorBidi"/>
                <w:i/>
                <w:iCs/>
                <w:color w:val="000000" w:themeColor="text1"/>
              </w:rPr>
              <w:t>LDA</w:t>
            </w: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77270C">
              <w:rPr>
                <w:rFonts w:asciiTheme="majorBidi" w:hAnsiTheme="majorBidi"/>
                <w:i/>
                <w:iCs/>
                <w:color w:val="000000" w:themeColor="text1"/>
              </w:rPr>
              <w:t xml:space="preserve"> PBE-GGA</w:t>
            </w: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77270C">
              <w:rPr>
                <w:rFonts w:asciiTheme="majorBidi" w:hAnsiTheme="majorBidi"/>
                <w:i/>
                <w:iCs/>
                <w:color w:val="000000" w:themeColor="text1"/>
              </w:rPr>
              <w:t xml:space="preserve"> Experiment</w:t>
            </w: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77270C">
              <w:rPr>
                <w:rFonts w:asciiTheme="majorBidi" w:hAnsiTheme="majorBidi"/>
                <w:i/>
                <w:iCs/>
                <w:color w:val="000000" w:themeColor="text1"/>
              </w:rPr>
              <w:t xml:space="preserve"> Calculation </w:t>
            </w:r>
          </w:p>
        </w:tc>
        <w:tc>
          <w:tcPr>
            <w:tcW w:w="7150" w:type="dxa"/>
            <w:gridSpan w:val="2"/>
            <w:hideMark/>
          </w:tcPr>
          <w:p w:rsidR="002F729F" w:rsidRPr="00A5007A" w:rsidRDefault="002F729F" w:rsidP="007D792C">
            <w:pPr>
              <w:ind w:left="5"/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</w:p>
          <w:p w:rsidR="002F729F" w:rsidRPr="00A5007A" w:rsidRDefault="002F729F" w:rsidP="007D792C">
            <w:pPr>
              <w:ind w:left="5"/>
              <w:cnfStyle w:val="00000010000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A5007A">
              <w:rPr>
                <w:rFonts w:asciiTheme="majorBidi" w:hAnsiTheme="majorBidi" w:cstheme="majorBidi"/>
              </w:rPr>
              <w:t>3.6087                                        397.0617            3.97         -159.084067</w:t>
            </w:r>
          </w:p>
          <w:p w:rsidR="002F729F" w:rsidRPr="00A5007A" w:rsidRDefault="002F729F" w:rsidP="007D792C">
            <w:pPr>
              <w:cnfStyle w:val="00000010000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A5007A">
              <w:rPr>
                <w:rFonts w:asciiTheme="majorBidi" w:hAnsiTheme="majorBidi" w:cstheme="majorBidi"/>
              </w:rPr>
              <w:t xml:space="preserve">3.4653                                        418.0691            4.18         </w:t>
            </w:r>
            <w:r w:rsidRPr="00A5007A">
              <w:rPr>
                <w:rFonts w:asciiTheme="majorBidi" w:hAnsiTheme="majorBidi" w:cstheme="majorBidi"/>
                <w:color w:val="000000" w:themeColor="text1"/>
              </w:rPr>
              <w:t>-</w:t>
            </w:r>
            <w:r w:rsidRPr="00A5007A">
              <w:rPr>
                <w:rFonts w:asciiTheme="majorBidi" w:hAnsiTheme="majorBidi" w:cstheme="majorBidi"/>
              </w:rPr>
              <w:t>158.239040</w:t>
            </w:r>
          </w:p>
          <w:p w:rsidR="002F729F" w:rsidRPr="00A5007A" w:rsidRDefault="002F729F" w:rsidP="007D792C">
            <w:pPr>
              <w:cnfStyle w:val="00000010000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A5007A">
              <w:rPr>
                <w:rFonts w:asciiTheme="majorBidi" w:hAnsiTheme="majorBidi" w:cstheme="majorBidi"/>
              </w:rPr>
              <w:t xml:space="preserve">3.5096                                        381.3912            3.81         </w:t>
            </w:r>
            <w:r w:rsidRPr="00A5007A">
              <w:rPr>
                <w:rFonts w:asciiTheme="majorBidi" w:hAnsiTheme="majorBidi" w:cstheme="majorBidi"/>
                <w:color w:val="000000" w:themeColor="text1"/>
              </w:rPr>
              <w:t xml:space="preserve">- </w:t>
            </w:r>
            <w:r w:rsidRPr="00A5007A">
              <w:rPr>
                <w:rFonts w:asciiTheme="majorBidi" w:hAnsiTheme="majorBidi" w:cstheme="majorBidi"/>
              </w:rPr>
              <w:t>159.135896</w:t>
            </w:r>
          </w:p>
          <w:p w:rsidR="002F729F" w:rsidRPr="00A5007A" w:rsidRDefault="002F729F" w:rsidP="007D792C">
            <w:pPr>
              <w:cnfStyle w:val="000000100000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A5007A">
              <w:rPr>
                <w:rFonts w:asciiTheme="majorBidi" w:hAnsiTheme="majorBidi" w:cstheme="majorBidi"/>
              </w:rPr>
              <w:t>3.493</w:t>
            </w:r>
            <w:r w:rsidRPr="00A5007A">
              <w:rPr>
                <w:rFonts w:asciiTheme="majorBidi" w:hAnsiTheme="majorBidi" w:cstheme="majorBidi"/>
                <w:vertAlign w:val="superscript"/>
              </w:rPr>
              <w:t xml:space="preserve">a                                                            </w:t>
            </w:r>
            <w:r w:rsidRPr="00A5007A">
              <w:rPr>
                <w:rFonts w:asciiTheme="majorBidi" w:hAnsiTheme="majorBidi" w:cstheme="majorBidi"/>
              </w:rPr>
              <w:t>425.000</w:t>
            </w:r>
            <w:r w:rsidRPr="00A5007A">
              <w:rPr>
                <w:rFonts w:asciiTheme="majorBidi" w:hAnsiTheme="majorBidi" w:cstheme="majorBidi"/>
                <w:vertAlign w:val="superscript"/>
              </w:rPr>
              <w:t>a</w:t>
            </w:r>
          </w:p>
          <w:p w:rsidR="002F729F" w:rsidRPr="00A5007A" w:rsidRDefault="002F729F" w:rsidP="007D792C">
            <w:pPr>
              <w:cnfStyle w:val="000000100000"/>
              <w:rPr>
                <w:rFonts w:asciiTheme="majorBidi" w:hAnsiTheme="majorBidi" w:cstheme="majorBidi"/>
                <w:vertAlign w:val="superscript"/>
              </w:rPr>
            </w:pPr>
            <w:r w:rsidRPr="00A5007A">
              <w:rPr>
                <w:rFonts w:asciiTheme="majorBidi" w:hAnsiTheme="majorBidi" w:cstheme="majorBidi"/>
              </w:rPr>
              <w:t>3.493</w:t>
            </w:r>
            <w:r w:rsidRPr="00A5007A">
              <w:rPr>
                <w:rFonts w:asciiTheme="majorBidi" w:hAnsiTheme="majorBidi" w:cstheme="majorBidi"/>
                <w:vertAlign w:val="superscript"/>
              </w:rPr>
              <w:t xml:space="preserve">b </w:t>
            </w:r>
            <w:r w:rsidRPr="00A5007A">
              <w:rPr>
                <w:rFonts w:asciiTheme="majorBidi" w:hAnsiTheme="majorBidi" w:cstheme="majorBidi"/>
              </w:rPr>
              <w:t>425.000</w:t>
            </w:r>
            <w:r w:rsidRPr="00A5007A">
              <w:rPr>
                <w:rFonts w:asciiTheme="majorBidi" w:hAnsiTheme="majorBidi" w:cstheme="majorBidi"/>
                <w:vertAlign w:val="superscript"/>
              </w:rPr>
              <w:t>b</w:t>
            </w:r>
          </w:p>
          <w:p w:rsidR="002F729F" w:rsidRPr="00A5007A" w:rsidRDefault="002F729F" w:rsidP="007D792C">
            <w:pPr>
              <w:cnfStyle w:val="000000100000"/>
              <w:rPr>
                <w:rFonts w:asciiTheme="majorBidi" w:hAnsiTheme="majorBidi" w:cstheme="majorBidi"/>
                <w:vertAlign w:val="superscript"/>
              </w:rPr>
            </w:pPr>
            <w:r w:rsidRPr="00A5007A">
              <w:rPr>
                <w:rFonts w:asciiTheme="majorBidi" w:hAnsiTheme="majorBidi" w:cstheme="majorBidi"/>
              </w:rPr>
              <w:t>3.580</w:t>
            </w:r>
            <w:r w:rsidRPr="00A5007A">
              <w:rPr>
                <w:rFonts w:asciiTheme="majorBidi" w:hAnsiTheme="majorBidi" w:cstheme="majorBidi"/>
                <w:vertAlign w:val="superscript"/>
              </w:rPr>
              <w:t xml:space="preserve">c                                                            </w:t>
            </w:r>
            <w:r w:rsidRPr="00A5007A">
              <w:rPr>
                <w:rFonts w:asciiTheme="majorBidi" w:hAnsiTheme="majorBidi" w:cstheme="majorBidi"/>
              </w:rPr>
              <w:t>480.000</w:t>
            </w:r>
            <w:r w:rsidRPr="00A5007A">
              <w:rPr>
                <w:rFonts w:asciiTheme="majorBidi" w:hAnsiTheme="majorBidi" w:cstheme="majorBidi"/>
                <w:vertAlign w:val="superscript"/>
              </w:rPr>
              <w:t>c</w:t>
            </w:r>
          </w:p>
          <w:p w:rsidR="002F729F" w:rsidRPr="00A5007A" w:rsidRDefault="002F729F" w:rsidP="007D792C">
            <w:pPr>
              <w:cnfStyle w:val="000000100000"/>
              <w:rPr>
                <w:rFonts w:asciiTheme="majorBidi" w:hAnsiTheme="majorBidi" w:cstheme="majorBidi"/>
                <w:vertAlign w:val="superscript"/>
              </w:rPr>
            </w:pPr>
            <w:r w:rsidRPr="00A5007A">
              <w:rPr>
                <w:rFonts w:asciiTheme="majorBidi" w:hAnsiTheme="majorBidi" w:cstheme="majorBidi"/>
              </w:rPr>
              <w:t>3.500</w:t>
            </w:r>
            <w:r w:rsidRPr="00A5007A">
              <w:rPr>
                <w:rFonts w:asciiTheme="majorBidi" w:hAnsiTheme="majorBidi" w:cstheme="majorBidi"/>
                <w:vertAlign w:val="superscript"/>
              </w:rPr>
              <w:t xml:space="preserve">d                                                           </w:t>
            </w:r>
            <w:r w:rsidRPr="00A5007A">
              <w:rPr>
                <w:rFonts w:asciiTheme="majorBidi" w:hAnsiTheme="majorBidi" w:cstheme="majorBidi"/>
              </w:rPr>
              <w:t>408.000</w:t>
            </w:r>
            <w:r w:rsidRPr="00A5007A">
              <w:rPr>
                <w:rFonts w:asciiTheme="majorBidi" w:hAnsiTheme="majorBidi" w:cstheme="majorBidi"/>
                <w:vertAlign w:val="superscript"/>
              </w:rPr>
              <w:t xml:space="preserve">d                            </w:t>
            </w:r>
          </w:p>
        </w:tc>
      </w:tr>
      <w:tr w:rsidR="002F729F" w:rsidTr="007D792C">
        <w:trPr>
          <w:cnfStyle w:val="000000010000"/>
          <w:trHeight w:val="1770"/>
        </w:trPr>
        <w:tc>
          <w:tcPr>
            <w:cnfStyle w:val="001000000000"/>
            <w:tcW w:w="3306" w:type="dxa"/>
            <w:hideMark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 xml:space="preserve">ZB (B3)    </w:t>
            </w:r>
          </w:p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>This work WC-GGA</w:t>
            </w: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77270C">
              <w:rPr>
                <w:rFonts w:asciiTheme="majorBidi" w:hAnsiTheme="majorBidi"/>
                <w:i/>
                <w:iCs/>
                <w:color w:val="000000" w:themeColor="text1"/>
              </w:rPr>
              <w:t>LDA</w:t>
            </w: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77270C">
              <w:rPr>
                <w:rFonts w:asciiTheme="majorBidi" w:hAnsiTheme="majorBidi"/>
                <w:i/>
                <w:iCs/>
                <w:color w:val="000000" w:themeColor="text1"/>
              </w:rPr>
              <w:t xml:space="preserve">                   PBE-GGA</w:t>
            </w: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77270C">
              <w:rPr>
                <w:rFonts w:asciiTheme="majorBidi" w:hAnsiTheme="majorBidi"/>
                <w:i/>
                <w:iCs/>
                <w:color w:val="000000" w:themeColor="text1"/>
              </w:rPr>
              <w:t>Experiment</w:t>
            </w: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77270C">
              <w:rPr>
                <w:rFonts w:asciiTheme="majorBidi" w:hAnsiTheme="majorBidi"/>
                <w:i/>
                <w:iCs/>
                <w:color w:val="000000" w:themeColor="text1"/>
              </w:rPr>
              <w:t xml:space="preserve">Calculation </w:t>
            </w:r>
          </w:p>
        </w:tc>
        <w:tc>
          <w:tcPr>
            <w:tcW w:w="7150" w:type="dxa"/>
            <w:gridSpan w:val="2"/>
            <w:hideMark/>
          </w:tcPr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 w:cstheme="majorBidi"/>
                <w:lang w:val="en-US"/>
              </w:rPr>
              <w:t xml:space="preserve">3.6087                                       397.0617            </w:t>
            </w: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3.8496         -</w:t>
            </w:r>
            <w:r w:rsidRPr="00AA0A1D">
              <w:rPr>
                <w:rFonts w:asciiTheme="majorBidi" w:hAnsiTheme="majorBidi" w:cstheme="majorBidi"/>
                <w:lang w:val="en-US"/>
              </w:rPr>
              <w:t>159.084067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 w:cstheme="majorBidi"/>
                <w:lang w:val="en-US"/>
              </w:rPr>
              <w:t xml:space="preserve">3.4653                                       418.0691            </w:t>
            </w: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3.9732         -</w:t>
            </w:r>
            <w:r w:rsidRPr="00AA0A1D">
              <w:rPr>
                <w:rFonts w:asciiTheme="majorBidi" w:hAnsiTheme="majorBidi" w:cstheme="majorBidi"/>
                <w:lang w:val="en-US"/>
              </w:rPr>
              <w:t>158.239040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 w:cstheme="majorBidi"/>
                <w:lang w:val="en-US"/>
              </w:rPr>
              <w:t xml:space="preserve">3.5096                                       381.3912             </w:t>
            </w: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4.0894       -</w:t>
            </w:r>
            <w:r w:rsidRPr="00AA0A1D">
              <w:rPr>
                <w:rFonts w:asciiTheme="majorBidi" w:hAnsiTheme="majorBidi" w:cstheme="majorBidi"/>
                <w:lang w:val="en-US"/>
              </w:rPr>
              <w:t>159.395343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3.493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</w:pP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3.620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e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lang w:val="en-US"/>
              </w:rPr>
            </w:pP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3.615</w:t>
            </w:r>
            <w:r w:rsidRPr="00AA0A1D">
              <w:rPr>
                <w:rFonts w:asciiTheme="majorBidi" w:hAnsiTheme="majorBidi" w:cstheme="majorBidi"/>
                <w:color w:val="000000" w:themeColor="text1"/>
                <w:vertAlign w:val="superscript"/>
                <w:lang w:val="en-US"/>
              </w:rPr>
              <w:t>a,f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vertAlign w:val="superscript"/>
                <w:lang w:val="en-US"/>
              </w:rPr>
            </w:pPr>
            <w:r w:rsidRPr="00AA0A1D">
              <w:rPr>
                <w:rFonts w:asciiTheme="majorBidi" w:hAnsiTheme="majorBidi" w:cstheme="majorBidi"/>
                <w:lang w:val="en-US"/>
              </w:rPr>
              <w:t>3.575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 xml:space="preserve">j                                                              </w:t>
            </w:r>
            <w:r w:rsidRPr="00AA0A1D">
              <w:rPr>
                <w:rFonts w:asciiTheme="majorBidi" w:hAnsiTheme="majorBidi" w:cstheme="majorBidi"/>
                <w:lang w:val="en-US"/>
              </w:rPr>
              <w:t>386.0000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>j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vertAlign w:val="superscript"/>
                <w:lang w:val="en-US"/>
              </w:rPr>
            </w:pPr>
            <w:r w:rsidRPr="00AA0A1D">
              <w:rPr>
                <w:rFonts w:asciiTheme="majorBidi" w:hAnsiTheme="majorBidi" w:cstheme="majorBidi"/>
                <w:lang w:val="en-US"/>
              </w:rPr>
              <w:t>3.576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 xml:space="preserve">h                                                             </w:t>
            </w:r>
            <w:r w:rsidRPr="00AA0A1D">
              <w:rPr>
                <w:rFonts w:asciiTheme="majorBidi" w:hAnsiTheme="majorBidi" w:cstheme="majorBidi"/>
                <w:lang w:val="en-US"/>
              </w:rPr>
              <w:t>397.0000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>h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vertAlign w:val="superscript"/>
                <w:lang w:val="en-US"/>
              </w:rPr>
            </w:pPr>
            <w:r w:rsidRPr="00AA0A1D">
              <w:rPr>
                <w:rFonts w:asciiTheme="majorBidi" w:hAnsiTheme="majorBidi" w:cstheme="majorBidi"/>
                <w:lang w:val="en-US"/>
              </w:rPr>
              <w:t>3.649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 xml:space="preserve">i                                                              </w:t>
            </w:r>
            <w:r w:rsidRPr="00AA0A1D">
              <w:rPr>
                <w:rFonts w:asciiTheme="majorBidi" w:hAnsiTheme="majorBidi" w:cstheme="majorBidi"/>
                <w:lang w:val="en-US"/>
              </w:rPr>
              <w:t>366.0000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>i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vertAlign w:val="superscript"/>
                <w:lang w:val="en-US"/>
              </w:rPr>
            </w:pPr>
            <w:r w:rsidRPr="00AA0A1D">
              <w:rPr>
                <w:rFonts w:asciiTheme="majorBidi" w:hAnsiTheme="majorBidi" w:cstheme="majorBidi"/>
                <w:lang w:val="en-US"/>
              </w:rPr>
              <w:t>3.606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>g</w:t>
            </w:r>
            <w:r w:rsidRPr="00AA0A1D">
              <w:rPr>
                <w:rFonts w:asciiTheme="majorBidi" w:hAnsiTheme="majorBidi" w:cstheme="majorBidi"/>
                <w:lang w:val="en-US"/>
              </w:rPr>
              <w:t xml:space="preserve">                                         367.0000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>g</w:t>
            </w:r>
          </w:p>
          <w:p w:rsidR="002F729F" w:rsidRPr="00A5007A" w:rsidRDefault="002F729F" w:rsidP="007D792C">
            <w:pPr>
              <w:cnfStyle w:val="000000010000"/>
              <w:rPr>
                <w:rFonts w:asciiTheme="majorBidi" w:hAnsiTheme="majorBidi" w:cstheme="majorBidi"/>
              </w:rPr>
            </w:pPr>
            <w:r w:rsidRPr="00A5007A">
              <w:rPr>
                <w:rFonts w:asciiTheme="majorBidi" w:hAnsiTheme="majorBidi" w:cstheme="majorBidi"/>
              </w:rPr>
              <w:t>3.623</w:t>
            </w:r>
            <w:r w:rsidRPr="00A5007A">
              <w:rPr>
                <w:rFonts w:asciiTheme="majorBidi" w:hAnsiTheme="majorBidi" w:cstheme="majorBidi"/>
                <w:vertAlign w:val="superscript"/>
              </w:rPr>
              <w:t>c</w:t>
            </w:r>
            <w:r w:rsidRPr="00A5007A">
              <w:rPr>
                <w:rFonts w:asciiTheme="majorBidi" w:hAnsiTheme="majorBidi" w:cstheme="majorBidi"/>
              </w:rPr>
              <w:t xml:space="preserve">                                         365.0000</w:t>
            </w:r>
            <w:r w:rsidRPr="00A5007A">
              <w:rPr>
                <w:rFonts w:asciiTheme="majorBidi" w:hAnsiTheme="majorBidi" w:cstheme="majorBidi"/>
                <w:vertAlign w:val="superscript"/>
              </w:rPr>
              <w:t>c</w:t>
            </w:r>
          </w:p>
        </w:tc>
      </w:tr>
      <w:tr w:rsidR="002F729F" w:rsidTr="007D792C">
        <w:trPr>
          <w:cnfStyle w:val="000000100000"/>
          <w:trHeight w:val="300"/>
        </w:trPr>
        <w:tc>
          <w:tcPr>
            <w:cnfStyle w:val="001000000000"/>
            <w:tcW w:w="3306" w:type="dxa"/>
            <w:vMerge w:val="restart"/>
            <w:hideMark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 xml:space="preserve">CsCl (B1)   </w:t>
            </w:r>
          </w:p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 xml:space="preserve"> This work WC-GGA</w:t>
            </w: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77270C">
              <w:rPr>
                <w:rFonts w:asciiTheme="majorBidi" w:hAnsiTheme="majorBidi"/>
                <w:i/>
                <w:iCs/>
                <w:color w:val="000000" w:themeColor="text1"/>
              </w:rPr>
              <w:t>LDA</w:t>
            </w: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77270C">
              <w:rPr>
                <w:rFonts w:asciiTheme="majorBidi" w:hAnsiTheme="majorBidi"/>
                <w:i/>
                <w:iCs/>
                <w:color w:val="000000" w:themeColor="text1"/>
              </w:rPr>
              <w:t xml:space="preserve">                 PBE-GGA</w:t>
            </w: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77270C">
              <w:rPr>
                <w:rFonts w:asciiTheme="majorBidi" w:hAnsiTheme="majorBidi"/>
                <w:i/>
                <w:iCs/>
                <w:color w:val="000000" w:themeColor="text1"/>
              </w:rPr>
              <w:t xml:space="preserve">  Experiment</w:t>
            </w: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77270C">
              <w:rPr>
                <w:rFonts w:asciiTheme="majorBidi" w:hAnsiTheme="majorBidi"/>
                <w:i/>
                <w:iCs/>
                <w:color w:val="000000" w:themeColor="text1"/>
              </w:rPr>
              <w:t xml:space="preserve">  Calculation </w:t>
            </w:r>
          </w:p>
        </w:tc>
        <w:tc>
          <w:tcPr>
            <w:tcW w:w="7150" w:type="dxa"/>
            <w:gridSpan w:val="2"/>
            <w:hideMark/>
          </w:tcPr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2.3079                                        255.9973             </w:t>
            </w:r>
            <w:r>
              <w:rPr>
                <w:rFonts w:asciiTheme="majorBidi" w:hAnsiTheme="majorBidi" w:cstheme="majorBidi"/>
              </w:rPr>
              <w:t>4.446       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158.538708</w:t>
            </w:r>
          </w:p>
        </w:tc>
      </w:tr>
      <w:tr w:rsidR="002F729F" w:rsidTr="007D792C">
        <w:trPr>
          <w:cnfStyle w:val="000000010000"/>
          <w:trHeight w:val="1153"/>
        </w:trPr>
        <w:tc>
          <w:tcPr>
            <w:cnfStyle w:val="001000000000"/>
            <w:tcW w:w="0" w:type="auto"/>
            <w:vMerge/>
            <w:hideMark/>
          </w:tcPr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</w:p>
        </w:tc>
        <w:tc>
          <w:tcPr>
            <w:tcW w:w="2898" w:type="dxa"/>
          </w:tcPr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2.2855</w:t>
            </w: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2.3233</w:t>
            </w:r>
          </w:p>
        </w:tc>
        <w:tc>
          <w:tcPr>
            <w:tcW w:w="4252" w:type="dxa"/>
          </w:tcPr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282.4169              </w:t>
            </w:r>
            <w:r>
              <w:rPr>
                <w:rFonts w:asciiTheme="majorBidi" w:hAnsiTheme="majorBidi" w:cstheme="majorBidi"/>
              </w:rPr>
              <w:t>4.496        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157.682225</w:t>
            </w: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239.8424              </w:t>
            </w:r>
            <w:r>
              <w:rPr>
                <w:rFonts w:asciiTheme="majorBidi" w:hAnsiTheme="majorBidi" w:cstheme="majorBidi"/>
              </w:rPr>
              <w:t>4.871        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158.847755</w:t>
            </w: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</w:rPr>
            </w:pPr>
          </w:p>
        </w:tc>
      </w:tr>
      <w:tr w:rsidR="002F729F" w:rsidTr="007D792C">
        <w:trPr>
          <w:cnfStyle w:val="000000100000"/>
          <w:trHeight w:val="1743"/>
        </w:trPr>
        <w:tc>
          <w:tcPr>
            <w:cnfStyle w:val="001000000000"/>
            <w:tcW w:w="3306" w:type="dxa"/>
            <w:hideMark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 xml:space="preserve">Wirtzite  (B4)     </w:t>
            </w:r>
          </w:p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 xml:space="preserve"> This work WC-GGA</w:t>
            </w: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77270C">
              <w:rPr>
                <w:rFonts w:asciiTheme="majorBidi" w:hAnsiTheme="majorBidi"/>
                <w:i/>
                <w:iCs/>
                <w:color w:val="000000" w:themeColor="text1"/>
              </w:rPr>
              <w:t>LDA</w:t>
            </w: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77270C">
              <w:rPr>
                <w:rFonts w:asciiTheme="majorBidi" w:hAnsiTheme="majorBidi"/>
                <w:i/>
                <w:iCs/>
                <w:color w:val="000000" w:themeColor="text1"/>
              </w:rPr>
              <w:t xml:space="preserve">                   PBE-GGA</w:t>
            </w: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77270C">
              <w:rPr>
                <w:rFonts w:asciiTheme="majorBidi" w:hAnsiTheme="majorBidi"/>
                <w:i/>
                <w:iCs/>
                <w:color w:val="000000" w:themeColor="text1"/>
              </w:rPr>
              <w:t xml:space="preserve"> Experiment</w:t>
            </w: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77270C">
              <w:rPr>
                <w:rFonts w:asciiTheme="majorBidi" w:hAnsiTheme="majorBidi"/>
                <w:i/>
                <w:iCs/>
                <w:color w:val="000000" w:themeColor="text1"/>
              </w:rPr>
              <w:t>Calculation</w:t>
            </w:r>
          </w:p>
        </w:tc>
        <w:tc>
          <w:tcPr>
            <w:tcW w:w="7150" w:type="dxa"/>
            <w:gridSpan w:val="2"/>
            <w:hideMark/>
          </w:tcPr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2.4908        4.00621.608      387.2968             </w:t>
            </w:r>
            <w:r>
              <w:rPr>
                <w:rFonts w:asciiTheme="majorBidi" w:hAnsiTheme="majorBidi" w:cstheme="majorBidi"/>
              </w:rPr>
              <w:t>4.2642        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318.161482</w:t>
            </w:r>
          </w:p>
          <w:p w:rsidR="002F729F" w:rsidRDefault="002F729F" w:rsidP="007D792C">
            <w:pPr>
              <w:tabs>
                <w:tab w:val="center" w:pos="3462"/>
              </w:tabs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2.3512          3.9034     1.6602      129.3689               4.3475         -319 .8964 1    </w:t>
            </w:r>
          </w:p>
          <w:p w:rsidR="002F729F" w:rsidRDefault="002F729F" w:rsidP="007D792C">
            <w:pPr>
              <w:tabs>
                <w:tab w:val="center" w:pos="3462"/>
              </w:tabs>
              <w:cnfStyle w:val="00000010000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3.2769          5.3915     1.6488      132.3210               4.3966         -322.897421</w:t>
            </w:r>
          </w:p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2F729F" w:rsidRPr="00DF26F9" w:rsidRDefault="002F729F" w:rsidP="007D792C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2.536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k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4. 19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k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1.6522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k</w:t>
            </w:r>
          </w:p>
        </w:tc>
      </w:tr>
      <w:tr w:rsidR="002F729F" w:rsidTr="007D792C">
        <w:trPr>
          <w:cnfStyle w:val="000000010000"/>
          <w:trHeight w:val="1605"/>
        </w:trPr>
        <w:tc>
          <w:tcPr>
            <w:cnfStyle w:val="001000000000"/>
            <w:tcW w:w="3306" w:type="dxa"/>
            <w:hideMark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sz w:val="24"/>
                <w:szCs w:val="24"/>
                <w:lang w:val="en-US"/>
              </w:rPr>
              <w:t>NiAs (8)</w:t>
            </w:r>
          </w:p>
          <w:p w:rsidR="002F729F" w:rsidRPr="00AA0A1D" w:rsidRDefault="002F729F" w:rsidP="007D792C">
            <w:pPr>
              <w:jc w:val="center"/>
              <w:rPr>
                <w:rFonts w:asciiTheme="majorBidi" w:hAnsiTheme="majorBidi" w:cstheme="minorBidi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>This work WC-GGA                                                                                         LDA</w:t>
            </w: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77270C">
              <w:rPr>
                <w:rFonts w:asciiTheme="majorBidi" w:hAnsiTheme="majorBidi"/>
                <w:i/>
                <w:iCs/>
                <w:color w:val="000000" w:themeColor="text1"/>
              </w:rPr>
              <w:t>PBE-GG</w:t>
            </w: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77270C">
              <w:rPr>
                <w:rFonts w:asciiTheme="majorBidi" w:hAnsiTheme="majorBidi"/>
                <w:i/>
                <w:iCs/>
                <w:color w:val="000000" w:themeColor="text1"/>
              </w:rPr>
              <w:t xml:space="preserve">  Experiment</w:t>
            </w:r>
          </w:p>
          <w:p w:rsidR="002F729F" w:rsidRPr="0077270C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77270C">
              <w:rPr>
                <w:rFonts w:asciiTheme="majorBidi" w:hAnsiTheme="majorBidi"/>
                <w:i/>
                <w:iCs/>
                <w:color w:val="000000" w:themeColor="text1"/>
              </w:rPr>
              <w:t xml:space="preserve"> Calculation </w:t>
            </w:r>
          </w:p>
        </w:tc>
        <w:tc>
          <w:tcPr>
            <w:tcW w:w="7150" w:type="dxa"/>
            <w:gridSpan w:val="2"/>
          </w:tcPr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2.5490          4.208  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1.650       387.2968            </w:t>
            </w:r>
            <w:r>
              <w:rPr>
                <w:rFonts w:asciiTheme="majorBidi" w:hAnsiTheme="majorBidi" w:cstheme="majorBidi"/>
              </w:rPr>
              <w:t>4.77594     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317.657123</w:t>
            </w: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 2. 4415         4.0768    1.6698       378.2815               3.9871       -319.369851</w:t>
            </w: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 2.1965         3.6433     1.6587       359.9977                5.0133       - 320.59942</w:t>
            </w: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</w:p>
        </w:tc>
      </w:tr>
    </w:tbl>
    <w:p w:rsidR="002F729F" w:rsidRPr="00AA0A1D" w:rsidRDefault="002F729F" w:rsidP="002F729F">
      <w:pPr>
        <w:tabs>
          <w:tab w:val="left" w:pos="5070"/>
        </w:tabs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a</w:t>
      </w:r>
      <w:r>
        <w:rPr>
          <w:rFonts w:asciiTheme="majorBidi" w:hAnsiTheme="majorBidi" w:cstheme="majorBidi"/>
          <w:sz w:val="24"/>
          <w:szCs w:val="24"/>
          <w:lang w:val="en-US"/>
        </w:rPr>
        <w:t>Ref [61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b</w:t>
      </w:r>
      <w:r>
        <w:rPr>
          <w:rFonts w:asciiTheme="majorBidi" w:hAnsiTheme="majorBidi" w:cstheme="majorBidi"/>
          <w:sz w:val="24"/>
          <w:szCs w:val="24"/>
          <w:lang w:val="en-US"/>
        </w:rPr>
        <w:t>Ref [62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c</w:t>
      </w:r>
      <w:r>
        <w:rPr>
          <w:rFonts w:asciiTheme="majorBidi" w:hAnsiTheme="majorBidi" w:cstheme="majorBidi"/>
          <w:sz w:val="24"/>
          <w:szCs w:val="24"/>
          <w:lang w:val="en-US"/>
        </w:rPr>
        <w:t>Ref [63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d</w:t>
      </w:r>
      <w:r>
        <w:rPr>
          <w:rFonts w:asciiTheme="majorBidi" w:hAnsiTheme="majorBidi" w:cstheme="majorBidi"/>
          <w:sz w:val="24"/>
          <w:szCs w:val="24"/>
          <w:lang w:val="en-US"/>
        </w:rPr>
        <w:t>Ref [64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e</w:t>
      </w:r>
      <w:r>
        <w:rPr>
          <w:rFonts w:asciiTheme="majorBidi" w:hAnsiTheme="majorBidi" w:cstheme="majorBidi"/>
          <w:sz w:val="24"/>
          <w:szCs w:val="24"/>
          <w:lang w:val="en-US"/>
        </w:rPr>
        <w:t>Ref[65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f</w:t>
      </w:r>
      <w:r>
        <w:rPr>
          <w:rFonts w:asciiTheme="majorBidi" w:hAnsiTheme="majorBidi" w:cstheme="majorBidi"/>
          <w:sz w:val="24"/>
          <w:szCs w:val="24"/>
          <w:lang w:val="en-US"/>
        </w:rPr>
        <w:t>Ref[66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g</w:t>
      </w:r>
      <w:r>
        <w:rPr>
          <w:rFonts w:asciiTheme="majorBidi" w:hAnsiTheme="majorBidi" w:cstheme="majorBidi"/>
          <w:sz w:val="24"/>
          <w:szCs w:val="24"/>
          <w:lang w:val="en-US"/>
        </w:rPr>
        <w:t>Ref [67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h</w:t>
      </w:r>
      <w:r>
        <w:rPr>
          <w:rFonts w:asciiTheme="majorBidi" w:hAnsiTheme="majorBidi" w:cstheme="majorBidi"/>
          <w:sz w:val="24"/>
          <w:szCs w:val="24"/>
          <w:lang w:val="en-US"/>
        </w:rPr>
        <w:t>Ref [68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i</w:t>
      </w:r>
      <w:r>
        <w:rPr>
          <w:rFonts w:asciiTheme="majorBidi" w:hAnsiTheme="majorBidi" w:cstheme="majorBidi"/>
          <w:sz w:val="24"/>
          <w:szCs w:val="24"/>
          <w:lang w:val="en-US"/>
        </w:rPr>
        <w:t>Ref[69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j</w:t>
      </w:r>
      <w:r>
        <w:rPr>
          <w:rFonts w:asciiTheme="majorBidi" w:hAnsiTheme="majorBidi" w:cstheme="majorBidi"/>
          <w:sz w:val="24"/>
          <w:szCs w:val="24"/>
          <w:lang w:val="en-US"/>
        </w:rPr>
        <w:t>Ref [70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>],</w:t>
      </w: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k</w:t>
      </w:r>
      <w:r>
        <w:rPr>
          <w:rFonts w:asciiTheme="majorBidi" w:hAnsiTheme="majorBidi" w:cstheme="majorBidi"/>
          <w:sz w:val="24"/>
          <w:szCs w:val="24"/>
          <w:lang w:val="en-US"/>
        </w:rPr>
        <w:t>Ref [71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>].</w:t>
      </w:r>
    </w:p>
    <w:p w:rsidR="002F729F" w:rsidRPr="00260049" w:rsidRDefault="002F729F" w:rsidP="002F729F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26004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Table 3 : </w:t>
      </w:r>
      <w:r w:rsidRPr="0026004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The lattice parameters (in Å), the c/a ratio, the internal parameter (in Å), the compressibility modulus (in GPa), its pressure derivative and its equilibrium energy E0 (in Ry) of the different phases considered for compound BN.</w:t>
      </w:r>
    </w:p>
    <w:p w:rsidR="002F729F" w:rsidRPr="00260049" w:rsidRDefault="002F729F" w:rsidP="002F729F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2F729F" w:rsidRPr="00260049" w:rsidRDefault="002F729F" w:rsidP="002F729F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tbl>
      <w:tblPr>
        <w:tblStyle w:val="Grilleclaire-Accent3"/>
        <w:tblW w:w="10456" w:type="dxa"/>
        <w:tblLook w:val="04A0"/>
      </w:tblPr>
      <w:tblGrid>
        <w:gridCol w:w="3315"/>
        <w:gridCol w:w="2889"/>
        <w:gridCol w:w="1552"/>
        <w:gridCol w:w="2700"/>
      </w:tblGrid>
      <w:tr w:rsidR="002F729F" w:rsidRPr="00B20CD5" w:rsidTr="007D792C">
        <w:trPr>
          <w:cnfStyle w:val="100000000000"/>
          <w:trHeight w:val="269"/>
        </w:trPr>
        <w:tc>
          <w:tcPr>
            <w:cnfStyle w:val="001000000000"/>
            <w:tcW w:w="10456" w:type="dxa"/>
            <w:gridSpan w:val="4"/>
            <w:hideMark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>BBi                                                       a                      c                c/a              B                      B</w:t>
            </w:r>
            <w:r w:rsidRPr="00AA0A1D">
              <w:rPr>
                <w:rFonts w:asciiTheme="majorBidi" w:hAnsiTheme="majorBidi"/>
                <w:i/>
                <w:iCs/>
                <w:color w:val="000000" w:themeColor="text1"/>
                <w:vertAlign w:val="superscript"/>
                <w:lang w:val="en-US"/>
              </w:rPr>
              <w:t>’</w:t>
            </w: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 xml:space="preserve">                    E</w:t>
            </w:r>
            <w:r w:rsidRPr="00AA0A1D">
              <w:rPr>
                <w:rFonts w:asciiTheme="majorBidi" w:hAnsiTheme="majorBidi"/>
                <w:i/>
                <w:iCs/>
                <w:color w:val="000000" w:themeColor="text1"/>
                <w:vertAlign w:val="subscript"/>
                <w:lang w:val="en-US"/>
              </w:rPr>
              <w:t>0</w:t>
            </w:r>
          </w:p>
        </w:tc>
      </w:tr>
      <w:tr w:rsidR="002F729F" w:rsidTr="007D792C">
        <w:trPr>
          <w:cnfStyle w:val="000000100000"/>
          <w:trHeight w:val="1771"/>
        </w:trPr>
        <w:tc>
          <w:tcPr>
            <w:cnfStyle w:val="001000000000"/>
            <w:tcW w:w="3315" w:type="dxa"/>
            <w:hideMark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 xml:space="preserve">RS (B1)       </w:t>
            </w:r>
          </w:p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>This work WC-GGA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LDA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PBE-GGA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Experiment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Calculation</w:t>
            </w:r>
          </w:p>
        </w:tc>
        <w:tc>
          <w:tcPr>
            <w:tcW w:w="7141" w:type="dxa"/>
            <w:gridSpan w:val="3"/>
            <w:hideMark/>
          </w:tcPr>
          <w:p w:rsidR="002F729F" w:rsidRPr="00043A63" w:rsidRDefault="002F729F" w:rsidP="007D792C">
            <w:pPr>
              <w:ind w:left="5"/>
              <w:cnfStyle w:val="00000010000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043A63">
              <w:rPr>
                <w:rFonts w:asciiTheme="majorBidi" w:hAnsiTheme="majorBidi" w:cstheme="majorBidi"/>
              </w:rPr>
              <w:t xml:space="preserve">5.2260                                        </w:t>
            </w:r>
            <w:r w:rsidRPr="00043A63">
              <w:rPr>
                <w:rFonts w:asciiTheme="majorBidi" w:hAnsiTheme="majorBidi" w:cstheme="majorBidi"/>
                <w:color w:val="000000" w:themeColor="text1"/>
              </w:rPr>
              <w:t>69.5937          3.8868          -</w:t>
            </w:r>
            <w:r w:rsidRPr="00043A63">
              <w:rPr>
                <w:rFonts w:asciiTheme="majorBidi" w:hAnsiTheme="majorBidi" w:cstheme="majorBidi"/>
              </w:rPr>
              <w:t>43209.8275</w:t>
            </w:r>
          </w:p>
          <w:p w:rsidR="002F729F" w:rsidRPr="00043A63" w:rsidRDefault="002F729F" w:rsidP="007D792C">
            <w:pPr>
              <w:cnfStyle w:val="00000010000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043A63">
              <w:rPr>
                <w:rFonts w:asciiTheme="majorBidi" w:hAnsiTheme="majorBidi" w:cstheme="majorBidi"/>
              </w:rPr>
              <w:t xml:space="preserve">5.1775                                      </w:t>
            </w:r>
            <w:r w:rsidRPr="00043A63">
              <w:rPr>
                <w:rFonts w:asciiTheme="majorBidi" w:hAnsiTheme="majorBidi" w:cstheme="majorBidi"/>
                <w:color w:val="000000" w:themeColor="text1"/>
              </w:rPr>
              <w:t>77.7875         4.0590            -</w:t>
            </w:r>
            <w:r w:rsidRPr="00043A63">
              <w:rPr>
                <w:rFonts w:asciiTheme="majorBidi" w:hAnsiTheme="majorBidi" w:cstheme="majorBidi"/>
              </w:rPr>
              <w:t>43189.1808</w:t>
            </w:r>
          </w:p>
          <w:p w:rsidR="002F729F" w:rsidRPr="00043A63" w:rsidRDefault="002F729F" w:rsidP="007D792C">
            <w:pPr>
              <w:cnfStyle w:val="00000010000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043A63">
              <w:rPr>
                <w:rFonts w:asciiTheme="majorBidi" w:hAnsiTheme="majorBidi" w:cstheme="majorBidi"/>
                <w:color w:val="000000" w:themeColor="text1"/>
              </w:rPr>
              <w:t>4.3276                                             61.9762          4.9754            -4333.80208</w:t>
            </w:r>
          </w:p>
          <w:p w:rsidR="002F729F" w:rsidRPr="00043A63" w:rsidRDefault="002F729F" w:rsidP="007D792C">
            <w:pPr>
              <w:cnfStyle w:val="00000010000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</w:p>
          <w:p w:rsidR="002F729F" w:rsidRPr="00043A63" w:rsidRDefault="002F729F" w:rsidP="007D792C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2F729F" w:rsidRPr="00043A63" w:rsidRDefault="002F729F" w:rsidP="007D792C">
            <w:pPr>
              <w:cnfStyle w:val="000000100000"/>
              <w:rPr>
                <w:rFonts w:asciiTheme="majorBidi" w:hAnsiTheme="majorBidi" w:cstheme="majorBidi"/>
                <w:vertAlign w:val="superscript"/>
              </w:rPr>
            </w:pPr>
            <w:r w:rsidRPr="00043A63">
              <w:rPr>
                <w:rFonts w:asciiTheme="majorBidi" w:hAnsiTheme="majorBidi" w:cstheme="majorBidi"/>
              </w:rPr>
              <w:t>5.22</w:t>
            </w:r>
            <w:r w:rsidRPr="00043A63">
              <w:rPr>
                <w:rFonts w:asciiTheme="majorBidi" w:hAnsiTheme="majorBidi" w:cstheme="majorBidi"/>
                <w:vertAlign w:val="superscript"/>
              </w:rPr>
              <w:t>a</w:t>
            </w:r>
          </w:p>
          <w:p w:rsidR="002F729F" w:rsidRPr="00043A63" w:rsidRDefault="002F729F" w:rsidP="007D792C">
            <w:pPr>
              <w:cnfStyle w:val="000000100000"/>
              <w:rPr>
                <w:rFonts w:asciiTheme="majorBidi" w:hAnsiTheme="majorBidi" w:cstheme="majorBidi"/>
                <w:vertAlign w:val="superscript"/>
              </w:rPr>
            </w:pPr>
            <w:r w:rsidRPr="00043A63">
              <w:rPr>
                <w:rFonts w:asciiTheme="majorBidi" w:hAnsiTheme="majorBidi" w:cstheme="majorBidi"/>
              </w:rPr>
              <w:t>4.918</w:t>
            </w:r>
            <w:r w:rsidRPr="00043A63">
              <w:rPr>
                <w:rFonts w:asciiTheme="majorBidi" w:hAnsiTheme="majorBidi" w:cstheme="majorBidi"/>
                <w:vertAlign w:val="superscript"/>
              </w:rPr>
              <w:t>b</w:t>
            </w:r>
          </w:p>
          <w:p w:rsidR="002F729F" w:rsidRPr="00043A63" w:rsidRDefault="002F729F" w:rsidP="007D792C">
            <w:pPr>
              <w:cnfStyle w:val="00000010000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043A63">
              <w:rPr>
                <w:rFonts w:asciiTheme="majorBidi" w:hAnsiTheme="majorBidi" w:cstheme="majorBidi"/>
              </w:rPr>
              <w:t>5.198</w:t>
            </w:r>
          </w:p>
        </w:tc>
      </w:tr>
      <w:tr w:rsidR="002F729F" w:rsidRPr="00B20CD5" w:rsidTr="007D792C">
        <w:trPr>
          <w:cnfStyle w:val="000000010000"/>
          <w:trHeight w:val="1511"/>
        </w:trPr>
        <w:tc>
          <w:tcPr>
            <w:cnfStyle w:val="001000000000"/>
            <w:tcW w:w="3315" w:type="dxa"/>
            <w:hideMark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>ZB (B3)    This work WC-GGA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LDA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PBE-GGA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Experiment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Calculation</w:t>
            </w:r>
          </w:p>
        </w:tc>
        <w:tc>
          <w:tcPr>
            <w:tcW w:w="7141" w:type="dxa"/>
            <w:gridSpan w:val="3"/>
            <w:hideMark/>
          </w:tcPr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 w:cstheme="majorBidi"/>
                <w:lang w:val="en-US"/>
              </w:rPr>
              <w:t xml:space="preserve">5.4754                                          </w:t>
            </w: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86.1176           3.7726            -</w:t>
            </w:r>
            <w:r w:rsidRPr="00AA0A1D">
              <w:rPr>
                <w:rFonts w:asciiTheme="majorBidi" w:hAnsiTheme="majorBidi" w:cstheme="majorBidi"/>
                <w:lang w:val="en-US"/>
              </w:rPr>
              <w:t>43209.8795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 w:cstheme="majorBidi"/>
                <w:lang w:val="en-US"/>
              </w:rPr>
              <w:t xml:space="preserve">5.4241                                           </w:t>
            </w: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87.6060           3.7709            -</w:t>
            </w:r>
            <w:r w:rsidRPr="00AA0A1D">
              <w:rPr>
                <w:rFonts w:asciiTheme="majorBidi" w:hAnsiTheme="majorBidi" w:cstheme="majorBidi"/>
                <w:lang w:val="en-US"/>
              </w:rPr>
              <w:t>43189.2367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 w:cstheme="majorBidi"/>
                <w:color w:val="000000" w:themeColor="text1"/>
                <w:lang w:val="en-US"/>
              </w:rPr>
              <w:t>5.3523                                           86.3763           3.7916             -43343.9602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vertAlign w:val="superscript"/>
                <w:lang w:val="en-US"/>
              </w:rPr>
            </w:pPr>
            <w:r w:rsidRPr="00AA0A1D">
              <w:rPr>
                <w:rFonts w:asciiTheme="majorBidi" w:hAnsiTheme="majorBidi" w:cstheme="majorBidi"/>
                <w:lang w:val="en-US"/>
              </w:rPr>
              <w:t>5.392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>d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vertAlign w:val="superscript"/>
                <w:lang w:val="en-US"/>
              </w:rPr>
            </w:pPr>
            <w:r w:rsidRPr="00AA0A1D">
              <w:rPr>
                <w:rFonts w:asciiTheme="majorBidi" w:hAnsiTheme="majorBidi" w:cstheme="majorBidi"/>
                <w:lang w:val="en-US"/>
              </w:rPr>
              <w:t>5.390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 xml:space="preserve">e                                                             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vertAlign w:val="superscript"/>
                <w:lang w:val="en-US"/>
              </w:rPr>
            </w:pPr>
            <w:r w:rsidRPr="00AA0A1D">
              <w:rPr>
                <w:rFonts w:asciiTheme="majorBidi" w:hAnsiTheme="majorBidi" w:cstheme="majorBidi"/>
                <w:lang w:val="en-US"/>
              </w:rPr>
              <w:t>5.416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 xml:space="preserve">f                                                                     </w:t>
            </w:r>
            <w:r w:rsidRPr="00AA0A1D">
              <w:rPr>
                <w:rFonts w:asciiTheme="majorBidi" w:hAnsiTheme="majorBidi" w:cstheme="majorBidi"/>
                <w:lang w:val="en-US"/>
              </w:rPr>
              <w:t>83.99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 xml:space="preserve">f </w:t>
            </w:r>
            <w:r w:rsidRPr="00AA0A1D">
              <w:rPr>
                <w:rFonts w:asciiTheme="majorBidi" w:hAnsiTheme="majorBidi" w:cstheme="majorBidi"/>
                <w:lang w:val="en-US"/>
              </w:rPr>
              <w:t xml:space="preserve">              4.36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>f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vertAlign w:val="superscript"/>
                <w:lang w:val="en-US"/>
              </w:rPr>
            </w:pPr>
            <w:r w:rsidRPr="00AA0A1D">
              <w:rPr>
                <w:rFonts w:asciiTheme="majorBidi" w:hAnsiTheme="majorBidi" w:cstheme="majorBidi"/>
                <w:lang w:val="en-US"/>
              </w:rPr>
              <w:t>5.416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 xml:space="preserve">h                                                                </w:t>
            </w:r>
            <w:r w:rsidRPr="00AA0A1D">
              <w:rPr>
                <w:rFonts w:asciiTheme="majorBidi" w:hAnsiTheme="majorBidi" w:cstheme="majorBidi"/>
                <w:lang w:val="en-US"/>
              </w:rPr>
              <w:t xml:space="preserve"> 86.27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>h</w:t>
            </w:r>
            <w:r w:rsidRPr="00AA0A1D">
              <w:rPr>
                <w:rFonts w:asciiTheme="majorBidi" w:hAnsiTheme="majorBidi" w:cstheme="majorBidi"/>
                <w:lang w:val="en-US"/>
              </w:rPr>
              <w:t xml:space="preserve">              4.6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>h</w:t>
            </w:r>
          </w:p>
          <w:p w:rsidR="002F729F" w:rsidRPr="00AA0A1D" w:rsidRDefault="002F729F" w:rsidP="007D792C">
            <w:pPr>
              <w:cnfStyle w:val="000000010000"/>
              <w:rPr>
                <w:rFonts w:asciiTheme="majorBidi" w:hAnsiTheme="majorBidi" w:cstheme="majorBidi"/>
                <w:vertAlign w:val="superscript"/>
                <w:lang w:val="en-US"/>
              </w:rPr>
            </w:pPr>
            <w:r w:rsidRPr="00AA0A1D">
              <w:rPr>
                <w:rFonts w:asciiTheme="majorBidi" w:hAnsiTheme="majorBidi" w:cstheme="majorBidi"/>
                <w:lang w:val="en-US"/>
              </w:rPr>
              <w:t>5.529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>g</w:t>
            </w:r>
            <w:r w:rsidRPr="00AA0A1D">
              <w:rPr>
                <w:rFonts w:asciiTheme="majorBidi" w:hAnsiTheme="majorBidi" w:cstheme="majorBidi"/>
                <w:lang w:val="en-US"/>
              </w:rPr>
              <w:t xml:space="preserve">                                            72.209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>g</w:t>
            </w:r>
            <w:r w:rsidRPr="00AA0A1D">
              <w:rPr>
                <w:rFonts w:asciiTheme="majorBidi" w:hAnsiTheme="majorBidi" w:cstheme="majorBidi"/>
                <w:lang w:val="en-US"/>
              </w:rPr>
              <w:t xml:space="preserve">            4.73</w:t>
            </w:r>
            <w:r w:rsidRPr="00AA0A1D">
              <w:rPr>
                <w:rFonts w:asciiTheme="majorBidi" w:hAnsiTheme="majorBidi" w:cstheme="majorBidi"/>
                <w:vertAlign w:val="superscript"/>
                <w:lang w:val="en-US"/>
              </w:rPr>
              <w:t>g</w:t>
            </w:r>
          </w:p>
        </w:tc>
      </w:tr>
      <w:tr w:rsidR="002F729F" w:rsidTr="007D792C">
        <w:trPr>
          <w:cnfStyle w:val="000000100000"/>
          <w:trHeight w:val="300"/>
        </w:trPr>
        <w:tc>
          <w:tcPr>
            <w:cnfStyle w:val="001000000000"/>
            <w:tcW w:w="3315" w:type="dxa"/>
            <w:vMerge w:val="restart"/>
            <w:hideMark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>CsCl (B1)    This work WC-GGA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LDA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PBE-GGA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Experiment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Calculation</w:t>
            </w:r>
          </w:p>
        </w:tc>
        <w:tc>
          <w:tcPr>
            <w:tcW w:w="7141" w:type="dxa"/>
            <w:gridSpan w:val="3"/>
            <w:tcBorders>
              <w:bottom w:val="nil"/>
            </w:tcBorders>
            <w:hideMark/>
          </w:tcPr>
          <w:p w:rsidR="002F729F" w:rsidRPr="00043A63" w:rsidRDefault="002F729F" w:rsidP="007D792C">
            <w:pPr>
              <w:cnfStyle w:val="000000100000"/>
              <w:rPr>
                <w:rFonts w:asciiTheme="majorBidi" w:hAnsiTheme="majorBidi" w:cstheme="majorBidi"/>
              </w:rPr>
            </w:pPr>
            <w:r w:rsidRPr="00043A63">
              <w:rPr>
                <w:rFonts w:asciiTheme="majorBidi" w:hAnsiTheme="majorBidi" w:cstheme="majorBidi"/>
              </w:rPr>
              <w:t>3.3176                                       81.2217            3.8937         -43209.7640</w:t>
            </w:r>
          </w:p>
        </w:tc>
      </w:tr>
      <w:tr w:rsidR="002F729F" w:rsidTr="007D792C">
        <w:trPr>
          <w:cnfStyle w:val="000000010000"/>
          <w:trHeight w:val="1104"/>
        </w:trPr>
        <w:tc>
          <w:tcPr>
            <w:cnfStyle w:val="001000000000"/>
            <w:tcW w:w="3315" w:type="dxa"/>
            <w:vMerge/>
            <w:hideMark/>
          </w:tcPr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</w:p>
        </w:tc>
        <w:tc>
          <w:tcPr>
            <w:tcW w:w="2889" w:type="dxa"/>
            <w:tcBorders>
              <w:top w:val="nil"/>
            </w:tcBorders>
            <w:hideMark/>
          </w:tcPr>
          <w:p w:rsidR="002F729F" w:rsidRPr="00043A63" w:rsidRDefault="002F729F" w:rsidP="007D792C">
            <w:pPr>
              <w:cnfStyle w:val="000000010000"/>
              <w:rPr>
                <w:rFonts w:asciiTheme="majorBidi" w:hAnsiTheme="majorBidi" w:cstheme="majorBidi"/>
              </w:rPr>
            </w:pPr>
            <w:r w:rsidRPr="00043A63">
              <w:rPr>
                <w:rFonts w:asciiTheme="majorBidi" w:hAnsiTheme="majorBidi" w:cstheme="majorBidi"/>
              </w:rPr>
              <w:t>3.2214</w:t>
            </w:r>
          </w:p>
          <w:p w:rsidR="002F729F" w:rsidRPr="00043A63" w:rsidRDefault="002F729F" w:rsidP="007D792C">
            <w:pPr>
              <w:cnfStyle w:val="000000010000"/>
              <w:rPr>
                <w:rFonts w:asciiTheme="majorBidi" w:hAnsiTheme="majorBidi" w:cstheme="majorBidi"/>
              </w:rPr>
            </w:pPr>
            <w:r w:rsidRPr="00043A63">
              <w:rPr>
                <w:rFonts w:asciiTheme="majorBidi" w:hAnsiTheme="majorBidi" w:cstheme="majorBidi"/>
              </w:rPr>
              <w:t>3.1987</w:t>
            </w:r>
          </w:p>
        </w:tc>
        <w:tc>
          <w:tcPr>
            <w:tcW w:w="1552" w:type="dxa"/>
            <w:tcBorders>
              <w:top w:val="nil"/>
            </w:tcBorders>
            <w:hideMark/>
          </w:tcPr>
          <w:p w:rsidR="002F729F" w:rsidRPr="00043A63" w:rsidRDefault="002F729F" w:rsidP="007D792C">
            <w:pPr>
              <w:cnfStyle w:val="000000010000"/>
              <w:rPr>
                <w:rFonts w:asciiTheme="majorBidi" w:hAnsiTheme="majorBidi" w:cstheme="majorBidi"/>
              </w:rPr>
            </w:pPr>
            <w:r w:rsidRPr="00043A63">
              <w:rPr>
                <w:rFonts w:asciiTheme="majorBidi" w:hAnsiTheme="majorBidi" w:cstheme="majorBidi"/>
              </w:rPr>
              <w:t xml:space="preserve">  83.5897</w:t>
            </w:r>
          </w:p>
          <w:p w:rsidR="002F729F" w:rsidRPr="00043A63" w:rsidRDefault="002F729F" w:rsidP="007D792C">
            <w:pPr>
              <w:cnfStyle w:val="000000010000"/>
              <w:rPr>
                <w:rFonts w:asciiTheme="majorBidi" w:hAnsiTheme="majorBidi" w:cstheme="majorBidi"/>
                <w:color w:val="FF0000"/>
              </w:rPr>
            </w:pPr>
            <w:r w:rsidRPr="00043A63">
              <w:rPr>
                <w:rFonts w:asciiTheme="majorBidi" w:hAnsiTheme="majorBidi" w:cstheme="majorBidi"/>
              </w:rPr>
              <w:t xml:space="preserve">  80.5993</w:t>
            </w:r>
          </w:p>
        </w:tc>
        <w:tc>
          <w:tcPr>
            <w:tcW w:w="2700" w:type="dxa"/>
            <w:tcBorders>
              <w:top w:val="nil"/>
            </w:tcBorders>
            <w:hideMark/>
          </w:tcPr>
          <w:p w:rsidR="002F729F" w:rsidRPr="00043A63" w:rsidRDefault="002F729F" w:rsidP="007D792C">
            <w:pPr>
              <w:cnfStyle w:val="000000010000"/>
              <w:rPr>
                <w:rFonts w:asciiTheme="majorBidi" w:hAnsiTheme="majorBidi" w:cstheme="majorBidi"/>
                <w:color w:val="FF0000"/>
              </w:rPr>
            </w:pPr>
            <w:r w:rsidRPr="00043A63">
              <w:rPr>
                <w:rFonts w:asciiTheme="majorBidi" w:hAnsiTheme="majorBidi" w:cstheme="majorBidi"/>
              </w:rPr>
              <w:t>3.9955           -4356.9845</w:t>
            </w:r>
          </w:p>
          <w:p w:rsidR="002F729F" w:rsidRPr="00043A63" w:rsidRDefault="002F729F" w:rsidP="007D792C">
            <w:pPr>
              <w:cnfStyle w:val="000000010000"/>
              <w:rPr>
                <w:rFonts w:asciiTheme="majorBidi" w:hAnsiTheme="majorBidi" w:cstheme="majorBidi"/>
                <w:color w:val="FF0000"/>
              </w:rPr>
            </w:pPr>
            <w:r w:rsidRPr="00043A63">
              <w:rPr>
                <w:rFonts w:asciiTheme="majorBidi" w:hAnsiTheme="majorBidi" w:cstheme="majorBidi"/>
              </w:rPr>
              <w:t>4.0451           -4373.6883</w:t>
            </w:r>
          </w:p>
        </w:tc>
      </w:tr>
      <w:tr w:rsidR="002F729F" w:rsidTr="007D792C">
        <w:trPr>
          <w:cnfStyle w:val="000000100000"/>
          <w:trHeight w:val="1743"/>
        </w:trPr>
        <w:tc>
          <w:tcPr>
            <w:cnfStyle w:val="001000000000"/>
            <w:tcW w:w="3315" w:type="dxa"/>
            <w:hideMark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>NiAs (B8)      This work WC-GGA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LDA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PBE-GGA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Experiment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Calculation</w:t>
            </w:r>
          </w:p>
        </w:tc>
        <w:tc>
          <w:tcPr>
            <w:tcW w:w="7141" w:type="dxa"/>
            <w:gridSpan w:val="3"/>
            <w:hideMark/>
          </w:tcPr>
          <w:p w:rsidR="002F729F" w:rsidRPr="00043A63" w:rsidRDefault="002F729F" w:rsidP="007D792C">
            <w:pPr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 w:rsidRPr="00043A63">
              <w:rPr>
                <w:rFonts w:asciiTheme="majorBidi" w:hAnsiTheme="majorBidi" w:cstheme="majorBidi"/>
                <w:color w:val="000000" w:themeColor="text1"/>
              </w:rPr>
              <w:t>3.7135      6.1156   1.6341           84.3785          3.9921             -43166.7305</w:t>
            </w:r>
          </w:p>
          <w:p w:rsidR="002F729F" w:rsidRPr="00043A63" w:rsidRDefault="002F729F" w:rsidP="007D792C">
            <w:pPr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 w:rsidRPr="00043A63">
              <w:rPr>
                <w:rFonts w:asciiTheme="majorBidi" w:hAnsiTheme="majorBidi" w:cstheme="majorBidi"/>
                <w:color w:val="000000" w:themeColor="text1"/>
              </w:rPr>
              <w:t>3.1420      5.2157   1.6600             82.9170           3.9570           -43468.2217</w:t>
            </w:r>
          </w:p>
          <w:p w:rsidR="002F729F" w:rsidRPr="00043A63" w:rsidRDefault="002F729F" w:rsidP="007D792C">
            <w:pPr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 w:rsidRPr="00043A63">
              <w:rPr>
                <w:rFonts w:asciiTheme="majorBidi" w:hAnsiTheme="majorBidi" w:cstheme="majorBidi"/>
                <w:color w:val="000000" w:themeColor="text1"/>
              </w:rPr>
              <w:t xml:space="preserve">3.2168       5.3080   1.6501            85.2083           3.8933          -43285.6921          </w:t>
            </w:r>
          </w:p>
        </w:tc>
      </w:tr>
      <w:tr w:rsidR="002F729F" w:rsidTr="007D792C">
        <w:trPr>
          <w:cnfStyle w:val="000000010000"/>
          <w:trHeight w:val="1605"/>
        </w:trPr>
        <w:tc>
          <w:tcPr>
            <w:cnfStyle w:val="001000000000"/>
            <w:tcW w:w="3315" w:type="dxa"/>
          </w:tcPr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sz w:val="24"/>
                <w:szCs w:val="24"/>
                <w:lang w:val="en-US"/>
              </w:rPr>
              <w:t>Wurtzite</w:t>
            </w: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 xml:space="preserve">  (B4)  </w:t>
            </w:r>
          </w:p>
          <w:p w:rsidR="002F729F" w:rsidRPr="00AA0A1D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AA0A1D">
              <w:rPr>
                <w:rFonts w:asciiTheme="majorBidi" w:hAnsiTheme="majorBidi"/>
                <w:i/>
                <w:iCs/>
                <w:color w:val="000000" w:themeColor="text1"/>
                <w:lang w:val="en-US"/>
              </w:rPr>
              <w:t xml:space="preserve">  This work WC-GGA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LDA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PBE-GGA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000000" w:themeColor="text1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Experiment</w:t>
            </w:r>
          </w:p>
          <w:p w:rsidR="002F729F" w:rsidRPr="001F1B52" w:rsidRDefault="002F729F" w:rsidP="007D792C">
            <w:pPr>
              <w:rPr>
                <w:rFonts w:asciiTheme="majorBidi" w:hAnsiTheme="majorBidi"/>
                <w:i/>
                <w:iCs/>
                <w:color w:val="FF0000"/>
              </w:rPr>
            </w:pPr>
            <w:r w:rsidRPr="001F1B52">
              <w:rPr>
                <w:rFonts w:asciiTheme="majorBidi" w:hAnsiTheme="majorBidi"/>
                <w:i/>
                <w:iCs/>
                <w:color w:val="000000" w:themeColor="text1"/>
              </w:rPr>
              <w:t>Calculation</w:t>
            </w:r>
          </w:p>
        </w:tc>
        <w:tc>
          <w:tcPr>
            <w:tcW w:w="7141" w:type="dxa"/>
            <w:gridSpan w:val="3"/>
          </w:tcPr>
          <w:p w:rsidR="002F729F" w:rsidRPr="00043A63" w:rsidRDefault="002F729F" w:rsidP="007D792C">
            <w:pPr>
              <w:cnfStyle w:val="000000010000"/>
              <w:rPr>
                <w:rFonts w:asciiTheme="majorBidi" w:hAnsiTheme="majorBidi" w:cstheme="majorBidi"/>
              </w:rPr>
            </w:pPr>
          </w:p>
          <w:p w:rsidR="002F729F" w:rsidRPr="00043A63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 w:rsidRPr="00043A63">
              <w:rPr>
                <w:rFonts w:asciiTheme="majorBidi" w:hAnsiTheme="majorBidi" w:cstheme="majorBidi"/>
              </w:rPr>
              <w:t>3.8570      6.3487</w:t>
            </w:r>
            <w:r w:rsidRPr="00043A63">
              <w:rPr>
                <w:rFonts w:asciiTheme="majorBidi" w:hAnsiTheme="majorBidi" w:cstheme="majorBidi"/>
                <w:color w:val="000000" w:themeColor="text1"/>
              </w:rPr>
              <w:t xml:space="preserve">   1.6686             </w:t>
            </w:r>
            <w:r w:rsidRPr="00043A63">
              <w:rPr>
                <w:rFonts w:asciiTheme="majorBidi" w:hAnsiTheme="majorBidi" w:cstheme="majorBidi"/>
              </w:rPr>
              <w:t xml:space="preserve">80.8661     </w:t>
            </w:r>
            <w:r w:rsidRPr="00043A63">
              <w:rPr>
                <w:rFonts w:asciiTheme="majorBidi" w:hAnsiTheme="majorBidi" w:cstheme="majorBidi"/>
                <w:color w:val="000000" w:themeColor="text1"/>
              </w:rPr>
              <w:t>5.2567             -</w:t>
            </w:r>
            <w:r w:rsidRPr="00043A63">
              <w:rPr>
                <w:rFonts w:asciiTheme="majorBidi" w:hAnsiTheme="majorBidi" w:cstheme="majorBidi"/>
              </w:rPr>
              <w:t>86419.7568</w:t>
            </w:r>
          </w:p>
          <w:p w:rsidR="002F729F" w:rsidRPr="00043A63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 w:rsidRPr="00043A63">
              <w:rPr>
                <w:rFonts w:asciiTheme="majorBidi" w:hAnsiTheme="majorBidi" w:cstheme="majorBidi"/>
                <w:color w:val="000000" w:themeColor="text1"/>
              </w:rPr>
              <w:t>3.6542       5.8785    1.6087     81.7654      5.876                 -86321.8764</w:t>
            </w:r>
          </w:p>
          <w:p w:rsidR="002F729F" w:rsidRPr="00043A63" w:rsidRDefault="002F729F" w:rsidP="007D792C">
            <w:pPr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 w:rsidRPr="00043A63">
              <w:rPr>
                <w:rFonts w:asciiTheme="majorBidi" w:hAnsiTheme="majorBidi" w:cstheme="majorBidi"/>
                <w:color w:val="000000" w:themeColor="text1"/>
              </w:rPr>
              <w:t>3.7702      6.2328    1.6532          83.1253     5.231              - 86543.9810</w:t>
            </w:r>
          </w:p>
          <w:p w:rsidR="002F729F" w:rsidRPr="00043A63" w:rsidRDefault="002F729F" w:rsidP="007D792C">
            <w:pPr>
              <w:cnfStyle w:val="000000010000"/>
              <w:rPr>
                <w:rFonts w:asciiTheme="majorBidi" w:hAnsiTheme="majorBidi" w:cstheme="majorBidi"/>
                <w:b/>
                <w:bCs/>
                <w:i/>
                <w:iCs/>
                <w:color w:val="FF0000"/>
              </w:rPr>
            </w:pPr>
          </w:p>
        </w:tc>
      </w:tr>
    </w:tbl>
    <w:p w:rsidR="002F729F" w:rsidRPr="00AA0A1D" w:rsidRDefault="002F729F" w:rsidP="002F729F">
      <w:pPr>
        <w:tabs>
          <w:tab w:val="left" w:pos="5070"/>
        </w:tabs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a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>Ref[</w:t>
      </w:r>
      <w:r>
        <w:rPr>
          <w:rFonts w:asciiTheme="majorBidi" w:hAnsiTheme="majorBidi" w:cstheme="majorBidi"/>
          <w:sz w:val="24"/>
          <w:szCs w:val="24"/>
          <w:lang w:val="en-US"/>
        </w:rPr>
        <w:t>72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b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sz w:val="24"/>
          <w:szCs w:val="24"/>
          <w:lang w:val="en-US"/>
        </w:rPr>
        <w:t>73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c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sz w:val="24"/>
          <w:szCs w:val="24"/>
          <w:lang w:val="en-US"/>
        </w:rPr>
        <w:t>74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d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sz w:val="24"/>
          <w:szCs w:val="24"/>
          <w:lang w:val="en-US"/>
        </w:rPr>
        <w:t>75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e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>Ref[</w:t>
      </w:r>
      <w:r>
        <w:rPr>
          <w:rFonts w:asciiTheme="majorBidi" w:hAnsiTheme="majorBidi" w:cstheme="majorBidi"/>
          <w:sz w:val="24"/>
          <w:szCs w:val="24"/>
          <w:lang w:val="en-US"/>
        </w:rPr>
        <w:t>76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f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>Ref[</w:t>
      </w:r>
      <w:r>
        <w:rPr>
          <w:rFonts w:asciiTheme="majorBidi" w:hAnsiTheme="majorBidi" w:cstheme="majorBidi"/>
          <w:sz w:val="24"/>
          <w:szCs w:val="24"/>
          <w:lang w:val="en-US"/>
        </w:rPr>
        <w:t>77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 h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sz w:val="24"/>
          <w:szCs w:val="24"/>
          <w:lang w:val="en-US"/>
        </w:rPr>
        <w:t>78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>].</w:t>
      </w:r>
    </w:p>
    <w:p w:rsidR="002F729F" w:rsidRPr="00260049" w:rsidRDefault="002F729F" w:rsidP="002F729F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26004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Table 4 : </w:t>
      </w:r>
      <w:r w:rsidRPr="0026004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The lattice parameters (in Å), the c/a ratio, the internal parameter (in Å), the compressibility modulus (in GPa), its pressure derivative and its equilibrium energy E0 (in Ry) of the different phases considered for compound BBi.</w:t>
      </w:r>
    </w:p>
    <w:p w:rsidR="002F729F" w:rsidRPr="00260049" w:rsidRDefault="002F729F" w:rsidP="002F729F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2F729F" w:rsidRPr="00260049" w:rsidRDefault="002F729F" w:rsidP="002F729F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2F729F" w:rsidRPr="00260049" w:rsidRDefault="002F729F" w:rsidP="002F729F">
      <w:pPr>
        <w:spacing w:line="360" w:lineRule="auto"/>
        <w:jc w:val="both"/>
        <w:rPr>
          <w:rFonts w:asciiTheme="majorBidi" w:hAnsiTheme="majorBidi" w:cstheme="majorBidi"/>
          <w:color w:val="FF0000"/>
          <w:sz w:val="24"/>
          <w:szCs w:val="24"/>
          <w:lang w:val="en-US"/>
        </w:rPr>
      </w:pPr>
    </w:p>
    <w:p w:rsidR="002F729F" w:rsidRPr="00260049" w:rsidRDefault="002F729F" w:rsidP="002F729F">
      <w:pPr>
        <w:spacing w:line="360" w:lineRule="auto"/>
        <w:jc w:val="both"/>
        <w:rPr>
          <w:rFonts w:asciiTheme="majorBidi" w:hAnsiTheme="majorBidi" w:cstheme="majorBidi"/>
          <w:color w:val="FF0000"/>
          <w:sz w:val="24"/>
          <w:szCs w:val="24"/>
          <w:lang w:val="en-US"/>
        </w:rPr>
      </w:pPr>
    </w:p>
    <w:tbl>
      <w:tblPr>
        <w:tblStyle w:val="Grilleclaire-Accent3"/>
        <w:tblW w:w="0" w:type="auto"/>
        <w:tblLook w:val="04A0"/>
      </w:tblPr>
      <w:tblGrid>
        <w:gridCol w:w="9212"/>
      </w:tblGrid>
      <w:tr w:rsidR="002F729F" w:rsidRPr="00101745" w:rsidTr="007D792C">
        <w:trPr>
          <w:cnfStyle w:val="100000000000"/>
        </w:trPr>
        <w:tc>
          <w:tcPr>
            <w:cnfStyle w:val="001000000000"/>
            <w:tcW w:w="9212" w:type="dxa"/>
          </w:tcPr>
          <w:p w:rsidR="002F729F" w:rsidRPr="00101745" w:rsidRDefault="002F729F" w:rsidP="007D792C">
            <w:pPr>
              <w:spacing w:line="360" w:lineRule="auto"/>
              <w:jc w:val="center"/>
              <w:rPr>
                <w:rFonts w:asciiTheme="majorBidi" w:hAnsiTheme="majorBidi"/>
                <w:color w:val="000000" w:themeColor="text1"/>
                <w:sz w:val="24"/>
                <w:szCs w:val="24"/>
                <w:vertAlign w:val="superscript"/>
              </w:rPr>
            </w:pPr>
            <w:r w:rsidRPr="00101745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Pt (GPa)</w:t>
            </w:r>
          </w:p>
        </w:tc>
      </w:tr>
      <w:tr w:rsidR="002F729F" w:rsidRPr="00101745" w:rsidTr="007D792C">
        <w:trPr>
          <w:cnfStyle w:val="000000100000"/>
        </w:trPr>
        <w:tc>
          <w:tcPr>
            <w:cnfStyle w:val="001000000000"/>
            <w:tcW w:w="9212" w:type="dxa"/>
          </w:tcPr>
          <w:p w:rsidR="002F729F" w:rsidRPr="00101745" w:rsidRDefault="002F729F" w:rsidP="007D792C">
            <w:pPr>
              <w:spacing w:line="360" w:lineRule="auto"/>
              <w:jc w:val="both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w:r w:rsidRPr="00101745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                            Présent travail                                           Autre calcule </w:t>
            </w:r>
          </w:p>
        </w:tc>
      </w:tr>
      <w:tr w:rsidR="002F729F" w:rsidRPr="00101745" w:rsidTr="007D792C">
        <w:trPr>
          <w:cnfStyle w:val="000000010000"/>
        </w:trPr>
        <w:tc>
          <w:tcPr>
            <w:cnfStyle w:val="001000000000"/>
            <w:tcW w:w="9212" w:type="dxa"/>
          </w:tcPr>
          <w:p w:rsidR="002F729F" w:rsidRPr="00101745" w:rsidRDefault="002F729F" w:rsidP="007D792C">
            <w:pPr>
              <w:spacing w:line="360" w:lineRule="auto"/>
              <w:jc w:val="both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w:r w:rsidRPr="00101745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BP</w:t>
            </w:r>
          </w:p>
        </w:tc>
      </w:tr>
      <w:tr w:rsidR="002F729F" w:rsidRPr="00101745" w:rsidTr="007D792C">
        <w:trPr>
          <w:cnfStyle w:val="000000100000"/>
        </w:trPr>
        <w:tc>
          <w:tcPr>
            <w:cnfStyle w:val="001000000000"/>
            <w:tcW w:w="9212" w:type="dxa"/>
          </w:tcPr>
          <w:p w:rsidR="002F729F" w:rsidRPr="00AA0A1D" w:rsidRDefault="002F729F" w:rsidP="007D792C">
            <w:pPr>
              <w:tabs>
                <w:tab w:val="left" w:pos="6167"/>
              </w:tabs>
              <w:spacing w:line="360" w:lineRule="auto"/>
              <w:jc w:val="both"/>
              <w:rPr>
                <w:rFonts w:asciiTheme="majorBidi" w:eastAsiaTheme="minorEastAsia" w:hAnsiTheme="majorBidi"/>
                <w:b w:val="0"/>
                <w:bCs w:val="0"/>
                <w:iCs/>
                <w:color w:val="000000" w:themeColor="text1"/>
                <w:sz w:val="24"/>
                <w:szCs w:val="24"/>
                <w:vertAlign w:val="superscript"/>
                <w:lang w:val="en-US"/>
              </w:rPr>
            </w:pPr>
            <m:oMath>
              <m:sSub>
                <m:sSubPr>
                  <m:ctrlPr>
                    <w:rPr>
                      <w:rFonts w:ascii="Cambria Math" w:hAnsiTheme="majorBidi"/>
                      <w:b w:val="0"/>
                      <w:bCs w:val="0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3</m:t>
                  </m:r>
                </m:sub>
              </m:sSub>
              <m:r>
                <m:rPr>
                  <m:sty m:val="b"/>
                </m:rPr>
                <w:rPr>
                  <w:rFonts w:ascii="Cambria Math" w:hAnsiTheme="majorBidi"/>
                  <w:color w:val="000000" w:themeColor="text1"/>
                  <w:sz w:val="24"/>
                  <w:szCs w:val="24"/>
                  <w:lang w:val="en-US"/>
                </w:rPr>
                <m:t>→</m:t>
              </m:r>
              <m:sSub>
                <m:sSubPr>
                  <m:ctrlPr>
                    <w:rPr>
                      <w:rFonts w:ascii="Cambria Math" w:hAnsiTheme="majorBidi"/>
                      <w:b w:val="0"/>
                      <w:bCs w:val="0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</m:oMath>
            <w:r w:rsidRPr="00AA0A1D">
              <w:rPr>
                <w:rFonts w:asciiTheme="majorBidi" w:eastAsiaTheme="minorEastAsia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en-US"/>
              </w:rPr>
              <w:t xml:space="preserve">                  130.66                                                         118</w:t>
            </w:r>
            <w:r w:rsidRPr="00AA0A1D">
              <w:rPr>
                <w:rFonts w:asciiTheme="majorBidi" w:eastAsiaTheme="minorEastAsia" w:hAnsiTheme="majorBidi"/>
                <w:b w:val="0"/>
                <w:bCs w:val="0"/>
                <w:iCs/>
                <w:color w:val="000000" w:themeColor="text1"/>
                <w:sz w:val="24"/>
                <w:szCs w:val="24"/>
                <w:vertAlign w:val="superscript"/>
                <w:lang w:val="en-US"/>
              </w:rPr>
              <w:t>a</w:t>
            </w:r>
            <w:r w:rsidRPr="00AA0A1D">
              <w:rPr>
                <w:rFonts w:asciiTheme="majorBidi" w:eastAsiaTheme="minorEastAsia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en-US"/>
              </w:rPr>
              <w:t>, 110</w:t>
            </w:r>
            <w:r w:rsidRPr="00AA0A1D">
              <w:rPr>
                <w:rFonts w:asciiTheme="majorBidi" w:eastAsiaTheme="minorEastAsia" w:hAnsiTheme="majorBidi"/>
                <w:b w:val="0"/>
                <w:bCs w:val="0"/>
                <w:iCs/>
                <w:color w:val="000000" w:themeColor="text1"/>
                <w:sz w:val="24"/>
                <w:szCs w:val="24"/>
                <w:vertAlign w:val="superscript"/>
                <w:lang w:val="en-US"/>
              </w:rPr>
              <w:t>b</w:t>
            </w:r>
            <w:r w:rsidRPr="00AA0A1D">
              <w:rPr>
                <w:rFonts w:asciiTheme="majorBidi" w:eastAsiaTheme="minorEastAsia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en-US"/>
              </w:rPr>
              <w:t>, 160</w:t>
            </w:r>
            <w:r w:rsidRPr="00AA0A1D">
              <w:rPr>
                <w:rFonts w:asciiTheme="majorBidi" w:eastAsiaTheme="minorEastAsia" w:hAnsiTheme="majorBidi"/>
                <w:b w:val="0"/>
                <w:bCs w:val="0"/>
                <w:iCs/>
                <w:color w:val="000000" w:themeColor="text1"/>
                <w:sz w:val="24"/>
                <w:szCs w:val="24"/>
                <w:vertAlign w:val="superscript"/>
                <w:lang w:val="en-US"/>
              </w:rPr>
              <w:t>c</w:t>
            </w:r>
            <w:r w:rsidRPr="00AA0A1D">
              <w:rPr>
                <w:rFonts w:asciiTheme="majorBidi" w:eastAsiaTheme="minorEastAsia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en-US"/>
              </w:rPr>
              <w:t>, 111</w:t>
            </w:r>
            <w:r w:rsidRPr="00AA0A1D">
              <w:rPr>
                <w:rFonts w:asciiTheme="majorBidi" w:eastAsiaTheme="minorEastAsia" w:hAnsiTheme="majorBidi"/>
                <w:b w:val="0"/>
                <w:bCs w:val="0"/>
                <w:iCs/>
                <w:color w:val="000000" w:themeColor="text1"/>
                <w:sz w:val="24"/>
                <w:szCs w:val="24"/>
                <w:vertAlign w:val="superscript"/>
                <w:lang w:val="en-US"/>
              </w:rPr>
              <w:t>d</w:t>
            </w:r>
          </w:p>
          <w:p w:rsidR="002F729F" w:rsidRPr="00AA0A1D" w:rsidRDefault="002F729F" w:rsidP="007D792C">
            <w:pPr>
              <w:spacing w:line="360" w:lineRule="auto"/>
              <w:jc w:val="both"/>
              <w:rPr>
                <w:rFonts w:asciiTheme="majorBidi" w:eastAsiaTheme="minorEastAsia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Theme="majorBidi"/>
                      <w:b w:val="0"/>
                      <w:bCs w:val="0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3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Theme="majorBidi"/>
                  <w:color w:val="000000" w:themeColor="text1"/>
                  <w:sz w:val="24"/>
                  <w:szCs w:val="24"/>
                  <w:lang w:val="en-US"/>
                </w:rPr>
                <m:t>→</m:t>
              </m:r>
              <m:sSub>
                <m:sSubPr>
                  <m:ctrlPr>
                    <w:rPr>
                      <w:rFonts w:ascii="Cambria Math" w:eastAsiaTheme="minorEastAsia" w:hAnsiTheme="majorBidi"/>
                      <w:b w:val="0"/>
                      <w:bCs w:val="0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</m:oMath>
            <w:r w:rsidRPr="00AA0A1D">
              <w:rPr>
                <w:rFonts w:asciiTheme="majorBidi" w:eastAsiaTheme="minorEastAsia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en-US"/>
              </w:rPr>
              <w:t xml:space="preserve">                   183.94</w:t>
            </w:r>
          </w:p>
          <w:p w:rsidR="002F729F" w:rsidRPr="00AD15E6" w:rsidRDefault="002F729F" w:rsidP="007D792C">
            <w:pPr>
              <w:spacing w:line="360" w:lineRule="auto"/>
              <w:jc w:val="both"/>
              <w:rPr>
                <w:rFonts w:asciiTheme="majorBidi" w:eastAsiaTheme="minorEastAsia" w:hAnsiTheme="majorBidi"/>
                <w:b w:val="0"/>
                <w:bCs w:val="0"/>
                <w:iCs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Theme="majorBidi"/>
                      <w:b w:val="0"/>
                      <w:bCs w:val="0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3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Theme="majorBidi"/>
                  <w:color w:val="000000" w:themeColor="text1"/>
                  <w:sz w:val="24"/>
                  <w:szCs w:val="24"/>
                </w:rPr>
                <m:t>→</m:t>
              </m:r>
              <m:sSub>
                <m:sSubPr>
                  <m:ctrlPr>
                    <w:rPr>
                      <w:rFonts w:ascii="Cambria Math" w:eastAsiaTheme="minorEastAsia" w:hAnsiTheme="majorBidi"/>
                      <w:b w:val="0"/>
                      <w:bCs w:val="0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8</m:t>
                  </m:r>
                </m:sub>
              </m:sSub>
            </m:oMath>
            <w:r w:rsidRPr="00AD15E6">
              <w:rPr>
                <w:rFonts w:asciiTheme="majorBidi" w:eastAsiaTheme="minorEastAsia" w:hAnsiTheme="majorBidi"/>
                <w:b w:val="0"/>
                <w:bCs w:val="0"/>
                <w:iCs/>
                <w:color w:val="000000" w:themeColor="text1"/>
                <w:sz w:val="24"/>
                <w:szCs w:val="24"/>
              </w:rPr>
              <w:t xml:space="preserve">                   199.74</w:t>
            </w:r>
          </w:p>
          <w:p w:rsidR="002F729F" w:rsidRPr="00101745" w:rsidRDefault="002F729F" w:rsidP="007D792C">
            <w:pPr>
              <w:spacing w:line="360" w:lineRule="auto"/>
              <w:jc w:val="both"/>
              <w:rPr>
                <w:rFonts w:asciiTheme="majorBidi" w:eastAsiaTheme="minorEastAsia" w:hAnsiTheme="majorBidi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Theme="majorBidi"/>
                      <w:b w:val="0"/>
                      <w:bCs w:val="0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Theme="majorBidi"/>
                  <w:color w:val="000000" w:themeColor="text1"/>
                  <w:sz w:val="24"/>
                  <w:szCs w:val="24"/>
                </w:rPr>
                <m:t>→</m:t>
              </m:r>
              <m:sSub>
                <m:sSubPr>
                  <m:ctrlPr>
                    <w:rPr>
                      <w:rFonts w:ascii="Cambria Math" w:eastAsiaTheme="minorEastAsia" w:hAnsiTheme="majorBidi"/>
                      <w:b w:val="0"/>
                      <w:bCs w:val="0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4</m:t>
                  </m:r>
                </m:sub>
              </m:sSub>
            </m:oMath>
            <w:r w:rsidRPr="00C15505">
              <w:rPr>
                <w:rFonts w:asciiTheme="majorBidi" w:eastAsiaTheme="minorEastAsia" w:hAnsiTheme="majorBidi"/>
                <w:b w:val="0"/>
                <w:bCs w:val="0"/>
                <w:color w:val="000000" w:themeColor="text1"/>
                <w:sz w:val="24"/>
                <w:szCs w:val="24"/>
              </w:rPr>
              <w:t>137.96</w:t>
            </w:r>
          </w:p>
        </w:tc>
      </w:tr>
      <w:tr w:rsidR="002F729F" w:rsidRPr="00101745" w:rsidTr="007D792C">
        <w:trPr>
          <w:cnfStyle w:val="000000010000"/>
        </w:trPr>
        <w:tc>
          <w:tcPr>
            <w:cnfStyle w:val="001000000000"/>
            <w:tcW w:w="9212" w:type="dxa"/>
          </w:tcPr>
          <w:p w:rsidR="002F729F" w:rsidRPr="00101745" w:rsidRDefault="002F729F" w:rsidP="007D792C">
            <w:pPr>
              <w:spacing w:line="360" w:lineRule="auto"/>
              <w:jc w:val="both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w:r w:rsidRPr="00101745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Bas</w:t>
            </w:r>
          </w:p>
        </w:tc>
      </w:tr>
      <w:tr w:rsidR="002F729F" w:rsidRPr="00101745" w:rsidTr="007D792C">
        <w:trPr>
          <w:cnfStyle w:val="000000100000"/>
        </w:trPr>
        <w:tc>
          <w:tcPr>
            <w:cnfStyle w:val="001000000000"/>
            <w:tcW w:w="9212" w:type="dxa"/>
          </w:tcPr>
          <w:p w:rsidR="002F729F" w:rsidRPr="00AA0A1D" w:rsidRDefault="002F729F" w:rsidP="007D792C">
            <w:pPr>
              <w:spacing w:line="360" w:lineRule="auto"/>
              <w:jc w:val="both"/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vertAlign w:val="superscript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3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</m:oMath>
            <w:r w:rsidRPr="00AA0A1D"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en-US"/>
              </w:rPr>
              <w:t>97.89                                                98</w:t>
            </w:r>
            <w:r w:rsidRPr="00AA0A1D"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vertAlign w:val="superscript"/>
                <w:lang w:val="en-US"/>
              </w:rPr>
              <w:t>a</w:t>
            </w:r>
            <w:r w:rsidRPr="00AA0A1D"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en-US"/>
              </w:rPr>
              <w:t>, 93</w:t>
            </w:r>
            <w:r w:rsidRPr="00AA0A1D"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vertAlign w:val="superscript"/>
                <w:lang w:val="en-US"/>
              </w:rPr>
              <w:t>b</w:t>
            </w:r>
            <w:r w:rsidRPr="00AA0A1D"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en-US"/>
              </w:rPr>
              <w:t>, 110</w:t>
            </w:r>
            <w:r w:rsidRPr="00AA0A1D"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vertAlign w:val="superscript"/>
                <w:lang w:val="en-US"/>
              </w:rPr>
              <w:t>e</w:t>
            </w:r>
            <w:r w:rsidRPr="00AA0A1D"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en-US"/>
              </w:rPr>
              <w:t>, 141</w:t>
            </w:r>
            <w:r w:rsidRPr="00AA0A1D"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vertAlign w:val="superscript"/>
                <w:lang w:val="en-US"/>
              </w:rPr>
              <w:t>f</w:t>
            </w:r>
            <w:r w:rsidRPr="00AA0A1D"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en-US"/>
              </w:rPr>
              <w:t>, 105</w:t>
            </w:r>
            <w:r w:rsidRPr="00AA0A1D"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vertAlign w:val="superscript"/>
                <w:lang w:val="en-US"/>
              </w:rPr>
              <w:t>g</w:t>
            </w:r>
            <w:r w:rsidRPr="00AA0A1D"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en-US"/>
              </w:rPr>
              <w:t>, 125</w:t>
            </w:r>
            <w:r w:rsidRPr="00AA0A1D"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vertAlign w:val="superscript"/>
                <w:lang w:val="en-US"/>
              </w:rPr>
              <w:t>h(exp)</w:t>
            </w:r>
          </w:p>
          <w:p w:rsidR="002F729F" w:rsidRPr="00AA0A1D" w:rsidRDefault="002F729F" w:rsidP="007D792C">
            <w:pPr>
              <w:spacing w:line="360" w:lineRule="auto"/>
              <w:jc w:val="both"/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3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</m:oMath>
            <w:r w:rsidRPr="00AA0A1D"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en-US"/>
              </w:rPr>
              <w:t xml:space="preserve">                     209.79</w:t>
            </w:r>
          </w:p>
          <w:p w:rsidR="002F729F" w:rsidRPr="00AA0A1D" w:rsidRDefault="002F729F" w:rsidP="007D792C">
            <w:pPr>
              <w:spacing w:line="360" w:lineRule="auto"/>
              <w:jc w:val="both"/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3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8</m:t>
                  </m:r>
                </m:sub>
              </m:sSub>
            </m:oMath>
            <w:r w:rsidRPr="00AA0A1D"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en-US"/>
              </w:rPr>
              <w:t xml:space="preserve">                     142.11</w:t>
            </w:r>
          </w:p>
          <w:p w:rsidR="002F729F" w:rsidRPr="00AA0A1D" w:rsidRDefault="002F729F" w:rsidP="007D792C">
            <w:pPr>
              <w:spacing w:line="360" w:lineRule="auto"/>
              <w:jc w:val="both"/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4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</m:oMath>
            <w:r w:rsidRPr="00AA0A1D"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en-US"/>
              </w:rPr>
              <w:t xml:space="preserve"> 98.64</w:t>
            </w:r>
          </w:p>
          <w:p w:rsidR="002F729F" w:rsidRPr="00AD15E6" w:rsidRDefault="002F729F" w:rsidP="007D792C">
            <w:pPr>
              <w:spacing w:line="360" w:lineRule="auto"/>
              <w:jc w:val="both"/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4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8</m:t>
                  </m:r>
                </m:sub>
              </m:sSub>
            </m:oMath>
            <w:r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</w:rPr>
              <w:t xml:space="preserve">  154.72</w:t>
            </w:r>
          </w:p>
          <w:p w:rsidR="002F729F" w:rsidRPr="00101745" w:rsidRDefault="002F729F" w:rsidP="007D792C">
            <w:pPr>
              <w:spacing w:line="360" w:lineRule="auto"/>
              <w:jc w:val="both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4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</m:oMath>
            <w:r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</w:rPr>
              <w:t xml:space="preserve">   232.10</w:t>
            </w:r>
          </w:p>
        </w:tc>
      </w:tr>
      <w:tr w:rsidR="002F729F" w:rsidRPr="00101745" w:rsidTr="007D792C">
        <w:trPr>
          <w:cnfStyle w:val="000000010000"/>
        </w:trPr>
        <w:tc>
          <w:tcPr>
            <w:cnfStyle w:val="001000000000"/>
            <w:tcW w:w="9212" w:type="dxa"/>
          </w:tcPr>
          <w:p w:rsidR="002F729F" w:rsidRDefault="002F729F" w:rsidP="007D792C">
            <w:pPr>
              <w:spacing w:line="360" w:lineRule="auto"/>
              <w:jc w:val="both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w:r w:rsidRPr="00101745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BBi</w:t>
            </w:r>
          </w:p>
          <w:p w:rsidR="002F729F" w:rsidRDefault="002F729F" w:rsidP="007D792C">
            <w:pPr>
              <w:spacing w:line="360" w:lineRule="auto"/>
              <w:jc w:val="both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3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</m:oMath>
            <w:r w:rsidRPr="00F24A65"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</w:rPr>
              <w:t>23.86</w:t>
            </w:r>
          </w:p>
          <w:p w:rsidR="002F729F" w:rsidRDefault="002F729F" w:rsidP="007D792C">
            <w:pPr>
              <w:spacing w:line="360" w:lineRule="auto"/>
              <w:jc w:val="both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3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</m:oMath>
            <w:r w:rsidRPr="00F24A65"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</w:rPr>
              <w:t>43.98</w:t>
            </w:r>
          </w:p>
          <w:p w:rsidR="002F729F" w:rsidRPr="00101745" w:rsidRDefault="002F729F" w:rsidP="007D792C">
            <w:pPr>
              <w:spacing w:line="360" w:lineRule="auto"/>
              <w:jc w:val="both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3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8</m:t>
                  </m:r>
                </m:sub>
              </m:sSub>
            </m:oMath>
            <w:r w:rsidRPr="00F24A65"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</w:rPr>
              <w:t>65.54</w:t>
            </w:r>
          </w:p>
        </w:tc>
      </w:tr>
      <w:tr w:rsidR="002F729F" w:rsidRPr="00101745" w:rsidTr="007D792C">
        <w:trPr>
          <w:cnfStyle w:val="000000100000"/>
        </w:trPr>
        <w:tc>
          <w:tcPr>
            <w:cnfStyle w:val="001000000000"/>
            <w:tcW w:w="9212" w:type="dxa"/>
          </w:tcPr>
          <w:p w:rsidR="002F729F" w:rsidRPr="00101745" w:rsidRDefault="002F729F" w:rsidP="007D792C">
            <w:pPr>
              <w:spacing w:line="360" w:lineRule="auto"/>
              <w:jc w:val="both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w:r w:rsidRPr="00101745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BN</w:t>
            </w:r>
          </w:p>
        </w:tc>
      </w:tr>
      <w:tr w:rsidR="002F729F" w:rsidRPr="00101745" w:rsidTr="007D792C">
        <w:trPr>
          <w:cnfStyle w:val="000000010000"/>
        </w:trPr>
        <w:tc>
          <w:tcPr>
            <w:cnfStyle w:val="001000000000"/>
            <w:tcW w:w="9212" w:type="dxa"/>
          </w:tcPr>
          <w:p w:rsidR="002F729F" w:rsidRPr="001E354B" w:rsidRDefault="002F729F" w:rsidP="007D792C">
            <w:pPr>
              <w:spacing w:line="360" w:lineRule="auto"/>
              <w:jc w:val="both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4</m:t>
                  </m:r>
                </m:sub>
              </m:sSub>
            </m:oMath>
            <w:r w:rsidRPr="001E354B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                    0.7587</w:t>
            </w:r>
          </w:p>
          <w:p w:rsidR="002F729F" w:rsidRPr="001E354B" w:rsidRDefault="002F729F" w:rsidP="007D792C">
            <w:pPr>
              <w:spacing w:line="360" w:lineRule="auto"/>
              <w:jc w:val="both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8</m:t>
                  </m:r>
                </m:sub>
              </m:sSub>
            </m:oMath>
            <w:r w:rsidRPr="001E354B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                    38.1661</w:t>
            </w:r>
          </w:p>
          <w:p w:rsidR="002F729F" w:rsidRPr="00101745" w:rsidRDefault="002F729F" w:rsidP="007D792C">
            <w:pPr>
              <w:spacing w:line="360" w:lineRule="auto"/>
              <w:jc w:val="both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3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8</m:t>
                  </m:r>
                </m:sub>
              </m:sSub>
            </m:oMath>
            <w:r w:rsidRPr="001E354B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                    51.0971</w:t>
            </w:r>
          </w:p>
        </w:tc>
      </w:tr>
    </w:tbl>
    <w:p w:rsidR="002F729F" w:rsidRPr="00AA0A1D" w:rsidRDefault="002F729F" w:rsidP="002F729F">
      <w:pPr>
        <w:tabs>
          <w:tab w:val="left" w:pos="5070"/>
        </w:tabs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a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 xml:space="preserve">Ref [12], </w:t>
      </w:r>
      <w:r w:rsidRPr="001327AB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US"/>
        </w:rPr>
        <w:t>b</w:t>
      </w:r>
      <w:r w:rsidRPr="001327AB">
        <w:rPr>
          <w:rFonts w:asciiTheme="majorBidi" w:hAnsiTheme="majorBidi" w:cstheme="majorBidi"/>
          <w:b/>
          <w:bCs/>
          <w:sz w:val="24"/>
          <w:szCs w:val="24"/>
          <w:lang w:val="en-US"/>
        </w:rPr>
        <w:t>Ref [31],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c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sz w:val="24"/>
          <w:szCs w:val="24"/>
          <w:lang w:val="en-US"/>
        </w:rPr>
        <w:t>79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d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sz w:val="24"/>
          <w:szCs w:val="24"/>
          <w:lang w:val="en-US"/>
        </w:rPr>
        <w:t>80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f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>Ref[</w:t>
      </w:r>
      <w:r>
        <w:rPr>
          <w:rFonts w:asciiTheme="majorBidi" w:hAnsiTheme="majorBidi" w:cstheme="majorBidi"/>
          <w:sz w:val="24"/>
          <w:szCs w:val="24"/>
          <w:lang w:val="en-US"/>
        </w:rPr>
        <w:t>81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g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sz w:val="24"/>
          <w:szCs w:val="24"/>
          <w:lang w:val="en-US"/>
        </w:rPr>
        <w:t>82</w:t>
      </w:r>
      <w:r w:rsidRPr="00AA0A1D">
        <w:rPr>
          <w:rFonts w:asciiTheme="majorBidi" w:hAnsiTheme="majorBidi" w:cstheme="majorBidi"/>
          <w:sz w:val="24"/>
          <w:szCs w:val="24"/>
          <w:lang w:val="en-US"/>
        </w:rPr>
        <w:t>],</w:t>
      </w:r>
      <w:r w:rsidRPr="00AA0A1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 </w:t>
      </w:r>
      <w:r w:rsidRPr="001327AB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US"/>
        </w:rPr>
        <w:t>h</w:t>
      </w:r>
      <w:r w:rsidRPr="001327AB">
        <w:rPr>
          <w:rFonts w:asciiTheme="majorBidi" w:hAnsiTheme="majorBidi" w:cstheme="majorBidi"/>
          <w:b/>
          <w:bCs/>
          <w:sz w:val="24"/>
          <w:szCs w:val="24"/>
          <w:lang w:val="en-US"/>
        </w:rPr>
        <w:t>Ref [32].</w:t>
      </w:r>
    </w:p>
    <w:p w:rsidR="002F729F" w:rsidRPr="00260049" w:rsidRDefault="002F729F" w:rsidP="002F729F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26004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Table 5 </w:t>
      </w:r>
      <w:r w:rsidRPr="0026004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: Calculated transition pressures for the studied binary compounds.</w:t>
      </w:r>
    </w:p>
    <w:p w:rsidR="002F729F" w:rsidRPr="00260049" w:rsidRDefault="002F729F" w:rsidP="002F729F">
      <w:pPr>
        <w:tabs>
          <w:tab w:val="left" w:pos="1260"/>
        </w:tabs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2F729F" w:rsidRPr="00260049" w:rsidRDefault="002F729F" w:rsidP="002F729F">
      <w:pPr>
        <w:tabs>
          <w:tab w:val="left" w:pos="1260"/>
        </w:tabs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2F729F" w:rsidRPr="00260049" w:rsidRDefault="002F729F" w:rsidP="002F729F">
      <w:pPr>
        <w:tabs>
          <w:tab w:val="left" w:pos="1260"/>
        </w:tabs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2F729F" w:rsidRPr="00260049" w:rsidRDefault="002F729F" w:rsidP="002F729F">
      <w:pPr>
        <w:tabs>
          <w:tab w:val="left" w:pos="1260"/>
        </w:tabs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2F729F" w:rsidRPr="00260049" w:rsidRDefault="002F729F" w:rsidP="002F729F">
      <w:pPr>
        <w:tabs>
          <w:tab w:val="left" w:pos="1260"/>
        </w:tabs>
        <w:spacing w:line="360" w:lineRule="auto"/>
        <w:rPr>
          <w:rFonts w:asciiTheme="majorBidi" w:hAnsiTheme="majorBidi" w:cstheme="majorBidi"/>
          <w:sz w:val="20"/>
          <w:szCs w:val="20"/>
          <w:lang w:val="en-US"/>
        </w:rPr>
      </w:pPr>
    </w:p>
    <w:tbl>
      <w:tblPr>
        <w:tblStyle w:val="Grilleclaire-Accent3"/>
        <w:tblW w:w="0" w:type="auto"/>
        <w:tblLook w:val="04A0"/>
      </w:tblPr>
      <w:tblGrid>
        <w:gridCol w:w="9212"/>
      </w:tblGrid>
      <w:tr w:rsidR="002F729F" w:rsidTr="007D792C">
        <w:trPr>
          <w:cnfStyle w:val="100000000000"/>
        </w:trPr>
        <w:tc>
          <w:tcPr>
            <w:cnfStyle w:val="001000000000"/>
            <w:tcW w:w="9212" w:type="dxa"/>
          </w:tcPr>
          <w:p w:rsidR="002F729F" w:rsidRPr="00B210DE" w:rsidRDefault="002F729F" w:rsidP="007D792C">
            <w:pPr>
              <w:tabs>
                <w:tab w:val="left" w:pos="1260"/>
              </w:tabs>
              <w:spacing w:line="360" w:lineRule="auto"/>
              <w:jc w:val="center"/>
              <w:rPr>
                <w:rFonts w:asciiTheme="majorBidi" w:hAnsiTheme="majorBidi"/>
                <w:sz w:val="20"/>
                <w:szCs w:val="20"/>
                <w:vertAlign w:val="subscript"/>
              </w:rPr>
            </w:pPr>
            <w:r w:rsidRPr="00B210DE">
              <w:rPr>
                <w:rFonts w:asciiTheme="majorBidi" w:hAnsiTheme="majorBidi"/>
                <w:sz w:val="20"/>
                <w:szCs w:val="20"/>
              </w:rPr>
              <w:lastRenderedPageBreak/>
              <w:t>E</w:t>
            </w:r>
            <w:r w:rsidRPr="00B210DE">
              <w:rPr>
                <w:rFonts w:asciiTheme="majorBidi" w:hAnsiTheme="majorBidi"/>
                <w:sz w:val="20"/>
                <w:szCs w:val="20"/>
                <w:vertAlign w:val="subscript"/>
              </w:rPr>
              <w:t>g</w:t>
            </w:r>
          </w:p>
        </w:tc>
      </w:tr>
      <w:tr w:rsidR="002F729F" w:rsidTr="007D792C">
        <w:trPr>
          <w:cnfStyle w:val="000000100000"/>
        </w:trPr>
        <w:tc>
          <w:tcPr>
            <w:cnfStyle w:val="001000000000"/>
            <w:tcW w:w="9212" w:type="dxa"/>
          </w:tcPr>
          <w:p w:rsidR="002F729F" w:rsidRPr="00B210DE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sz w:val="20"/>
                <w:szCs w:val="20"/>
              </w:rPr>
            </w:pPr>
            <w:r w:rsidRPr="00B210DE">
              <w:rPr>
                <w:rFonts w:asciiTheme="majorBidi" w:hAnsiTheme="majorBidi"/>
                <w:sz w:val="20"/>
                <w:szCs w:val="20"/>
              </w:rPr>
              <w:t xml:space="preserve">                                               Nos calcules        Exp     Autre calcules</w:t>
            </w:r>
          </w:p>
        </w:tc>
      </w:tr>
      <w:tr w:rsidR="002F729F" w:rsidTr="007D792C">
        <w:trPr>
          <w:cnfStyle w:val="000000010000"/>
        </w:trPr>
        <w:tc>
          <w:tcPr>
            <w:cnfStyle w:val="001000000000"/>
            <w:tcW w:w="9212" w:type="dxa"/>
          </w:tcPr>
          <w:p w:rsidR="002F729F" w:rsidRPr="00B210DE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sz w:val="18"/>
                <w:szCs w:val="18"/>
              </w:rPr>
            </w:pPr>
            <w:r w:rsidRPr="00B210DE">
              <w:rPr>
                <w:rFonts w:asciiTheme="majorBidi" w:hAnsiTheme="majorBidi"/>
                <w:sz w:val="18"/>
                <w:szCs w:val="18"/>
              </w:rPr>
              <w:t>WC-GGA          mBj</w:t>
            </w:r>
          </w:p>
        </w:tc>
      </w:tr>
      <w:tr w:rsidR="002F729F" w:rsidTr="007D792C">
        <w:trPr>
          <w:cnfStyle w:val="000000100000"/>
          <w:trHeight w:val="1845"/>
        </w:trPr>
        <w:tc>
          <w:tcPr>
            <w:cnfStyle w:val="001000000000"/>
            <w:tcW w:w="9212" w:type="dxa"/>
            <w:tcBorders>
              <w:bottom w:val="single" w:sz="4" w:space="0" w:color="auto"/>
            </w:tcBorders>
          </w:tcPr>
          <w:p w:rsidR="002F729F" w:rsidRPr="00B210DE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  <w:r w:rsidRPr="00B210DE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BP</w:t>
            </w:r>
          </w:p>
          <w:p w:rsidR="002F729F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 xml:space="preserve">Zinc blende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bi"/>
                </m:rPr>
                <w:rPr>
                  <w:rFonts w:ascii="Cambria Math" w:hAnsi="Cambria Math"/>
                  <w:sz w:val="18"/>
                  <w:szCs w:val="18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8"/>
                    </w:rPr>
                    <m:t>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8"/>
                    </w:rPr>
                    <m:t>min</m:t>
                  </m:r>
                </m:sub>
              </m:sSub>
            </m:oMath>
            <w:r>
              <w:rPr>
                <w:rFonts w:asciiTheme="majorBidi" w:hAnsiTheme="majorBidi"/>
                <w:sz w:val="18"/>
                <w:szCs w:val="18"/>
              </w:rPr>
              <w:t xml:space="preserve">  1.103                   1.8190                      -         1.24</w:t>
            </w:r>
            <w:r>
              <w:rPr>
                <w:rFonts w:asciiTheme="majorBidi" w:hAnsiTheme="majorBidi"/>
                <w:sz w:val="18"/>
                <w:szCs w:val="18"/>
                <w:vertAlign w:val="superscript"/>
              </w:rPr>
              <w:t>b,d(GGA)</w:t>
            </w:r>
            <w:r>
              <w:rPr>
                <w:rFonts w:asciiTheme="majorBidi" w:hAnsiTheme="majorBidi"/>
                <w:sz w:val="18"/>
                <w:szCs w:val="18"/>
              </w:rPr>
              <w:t>, 1.91</w:t>
            </w:r>
            <w:r>
              <w:rPr>
                <w:rFonts w:asciiTheme="majorBidi" w:hAnsiTheme="majorBidi"/>
                <w:sz w:val="18"/>
                <w:szCs w:val="18"/>
                <w:vertAlign w:val="superscript"/>
              </w:rPr>
              <w:t>b(mBj)</w:t>
            </w:r>
            <w:r>
              <w:rPr>
                <w:rFonts w:asciiTheme="majorBidi" w:hAnsiTheme="majorBidi"/>
                <w:sz w:val="18"/>
                <w:szCs w:val="18"/>
              </w:rPr>
              <w:t>, 1.831</w:t>
            </w:r>
            <w:r>
              <w:rPr>
                <w:rFonts w:asciiTheme="majorBidi" w:hAnsiTheme="majorBidi"/>
                <w:sz w:val="18"/>
                <w:szCs w:val="18"/>
                <w:vertAlign w:val="superscript"/>
              </w:rPr>
              <w:t>g</w:t>
            </w:r>
            <w:r>
              <w:rPr>
                <w:rFonts w:asciiTheme="majorBidi" w:hAnsiTheme="majorBidi"/>
                <w:sz w:val="18"/>
                <w:szCs w:val="18"/>
              </w:rPr>
              <w:t>, 1.87</w:t>
            </w:r>
            <w:r>
              <w:rPr>
                <w:rFonts w:asciiTheme="majorBidi" w:hAnsiTheme="majorBidi"/>
                <w:sz w:val="18"/>
                <w:szCs w:val="18"/>
                <w:vertAlign w:val="superscript"/>
              </w:rPr>
              <w:t>h</w:t>
            </w:r>
            <w:r>
              <w:rPr>
                <w:rFonts w:asciiTheme="majorBidi" w:hAnsiTheme="majorBidi"/>
                <w:sz w:val="18"/>
                <w:szCs w:val="18"/>
              </w:rPr>
              <w:t>, 1.85</w:t>
            </w:r>
            <w:r>
              <w:rPr>
                <w:rFonts w:asciiTheme="majorBidi" w:hAnsiTheme="majorBidi"/>
                <w:sz w:val="18"/>
                <w:szCs w:val="18"/>
                <w:vertAlign w:val="superscript"/>
              </w:rPr>
              <w:t>k(mBJ)</w:t>
            </w:r>
            <w:r>
              <w:rPr>
                <w:rFonts w:asciiTheme="majorBidi" w:hAnsiTheme="majorBidi"/>
                <w:sz w:val="18"/>
                <w:szCs w:val="18"/>
              </w:rPr>
              <w:t xml:space="preserve">, </w:t>
            </w:r>
          </w:p>
          <w:p w:rsidR="002F729F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 xml:space="preserve">                                                                                                                              1.147</w:t>
            </w:r>
            <w:r>
              <w:rPr>
                <w:rFonts w:asciiTheme="majorBidi" w:hAnsiTheme="majorBidi"/>
                <w:sz w:val="18"/>
                <w:szCs w:val="18"/>
                <w:vertAlign w:val="superscript"/>
              </w:rPr>
              <w:t>k(WC-GGA)</w:t>
            </w:r>
            <w:r>
              <w:rPr>
                <w:rFonts w:asciiTheme="majorBidi" w:hAnsiTheme="majorBidi"/>
                <w:sz w:val="18"/>
                <w:szCs w:val="18"/>
              </w:rPr>
              <w:t>, 1.863</w:t>
            </w:r>
            <w:r>
              <w:rPr>
                <w:rFonts w:asciiTheme="majorBidi" w:hAnsiTheme="majorBidi"/>
                <w:sz w:val="18"/>
                <w:szCs w:val="18"/>
                <w:vertAlign w:val="superscript"/>
              </w:rPr>
              <w:t>l(mBj)</w:t>
            </w:r>
          </w:p>
          <w:p w:rsidR="002F729F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Wurtzite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bi"/>
                </m:rPr>
                <w:rPr>
                  <w:rFonts w:ascii="Cambria Math" w:hAnsi="Cambria Math"/>
                  <w:sz w:val="18"/>
                  <w:szCs w:val="18"/>
                </w:rPr>
                <m:t>→M</m:t>
              </m:r>
            </m:oMath>
            <w:r w:rsidRPr="00B62AFA">
              <w:rPr>
                <w:rFonts w:asciiTheme="majorBidi" w:hAnsiTheme="majorBidi"/>
                <w:sz w:val="18"/>
                <w:szCs w:val="18"/>
              </w:rPr>
              <w:t>1.542</w:t>
            </w:r>
            <w:r>
              <w:rPr>
                <w:rFonts w:asciiTheme="majorBidi" w:hAnsiTheme="majorBidi"/>
                <w:sz w:val="18"/>
                <w:szCs w:val="18"/>
              </w:rPr>
              <w:t xml:space="preserve">                    2.3162</w:t>
            </w:r>
          </w:p>
          <w:p w:rsidR="002F729F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NaCl</w:t>
            </w:r>
            <w:r w:rsidRPr="00E90DAF">
              <w:rPr>
                <w:rFonts w:asciiTheme="majorBidi" w:hAnsiTheme="majorBidi"/>
                <w:sz w:val="18"/>
                <w:szCs w:val="18"/>
              </w:rPr>
              <w:t>Métallique         Métallique</w:t>
            </w:r>
          </w:p>
          <w:p w:rsidR="002F729F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CsCl  Métallique         Métallique</w:t>
            </w:r>
          </w:p>
          <w:p w:rsidR="002F729F" w:rsidRPr="000F62AE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 xml:space="preserve">NiAs Métallique         Métallique </w:t>
            </w:r>
          </w:p>
        </w:tc>
      </w:tr>
      <w:tr w:rsidR="002F729F" w:rsidTr="007D792C">
        <w:trPr>
          <w:cnfStyle w:val="000000010000"/>
          <w:trHeight w:val="1770"/>
        </w:trPr>
        <w:tc>
          <w:tcPr>
            <w:cnfStyle w:val="001000000000"/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2F729F" w:rsidRPr="00B210DE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sz w:val="18"/>
                <w:szCs w:val="18"/>
              </w:rPr>
            </w:pPr>
            <w:r w:rsidRPr="00B210DE">
              <w:rPr>
                <w:rFonts w:asciiTheme="majorBidi" w:hAnsiTheme="majorBidi"/>
                <w:sz w:val="18"/>
                <w:szCs w:val="18"/>
              </w:rPr>
              <w:t>BAs</w:t>
            </w:r>
          </w:p>
          <w:p w:rsidR="002F729F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Zinc blende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bi"/>
                </m:rPr>
                <w:rPr>
                  <w:rFonts w:ascii="Cambria Math" w:hAnsi="Cambria Math"/>
                  <w:sz w:val="18"/>
                  <w:szCs w:val="18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</w:rPr>
                    <m:t>Δ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8"/>
                    </w:rPr>
                    <m:t>min</m:t>
                  </m:r>
                </m:sub>
              </m:sSub>
            </m:oMath>
            <w:r>
              <w:rPr>
                <w:rFonts w:asciiTheme="majorBidi" w:hAnsiTheme="majorBidi"/>
                <w:sz w:val="18"/>
                <w:szCs w:val="18"/>
              </w:rPr>
              <w:t xml:space="preserve"> 1.163                     1.690     1.60</w:t>
            </w:r>
            <w:r>
              <w:rPr>
                <w:rFonts w:asciiTheme="majorBidi" w:hAnsiTheme="majorBidi"/>
                <w:sz w:val="18"/>
                <w:szCs w:val="18"/>
                <w:vertAlign w:val="superscript"/>
              </w:rPr>
              <w:t>e</w:t>
            </w:r>
            <w:r>
              <w:rPr>
                <w:rFonts w:asciiTheme="majorBidi" w:hAnsiTheme="majorBidi"/>
                <w:sz w:val="18"/>
                <w:szCs w:val="18"/>
              </w:rPr>
              <w:t xml:space="preserve">            1.21</w:t>
            </w:r>
            <w:r>
              <w:rPr>
                <w:rFonts w:asciiTheme="majorBidi" w:hAnsiTheme="majorBidi"/>
                <w:sz w:val="18"/>
                <w:szCs w:val="18"/>
                <w:vertAlign w:val="superscript"/>
              </w:rPr>
              <w:t>d(GGA)</w:t>
            </w:r>
            <w:r>
              <w:rPr>
                <w:rFonts w:asciiTheme="majorBidi" w:hAnsiTheme="majorBidi"/>
                <w:sz w:val="18"/>
                <w:szCs w:val="18"/>
              </w:rPr>
              <w:t>, 1.25</w:t>
            </w:r>
            <w:r>
              <w:rPr>
                <w:rFonts w:asciiTheme="majorBidi" w:hAnsiTheme="majorBidi"/>
                <w:sz w:val="18"/>
                <w:szCs w:val="18"/>
                <w:vertAlign w:val="superscript"/>
              </w:rPr>
              <w:t>f</w:t>
            </w:r>
            <w:r>
              <w:rPr>
                <w:rFonts w:asciiTheme="majorBidi" w:hAnsiTheme="majorBidi"/>
                <w:sz w:val="18"/>
                <w:szCs w:val="18"/>
              </w:rPr>
              <w:t>, 1.821</w:t>
            </w:r>
            <w:r>
              <w:rPr>
                <w:rFonts w:asciiTheme="majorBidi" w:hAnsiTheme="majorBidi"/>
                <w:sz w:val="18"/>
                <w:szCs w:val="18"/>
                <w:vertAlign w:val="superscript"/>
              </w:rPr>
              <w:t>g(mBj)</w:t>
            </w:r>
            <w:r>
              <w:rPr>
                <w:rFonts w:asciiTheme="majorBidi" w:hAnsiTheme="majorBidi"/>
                <w:sz w:val="18"/>
                <w:szCs w:val="18"/>
              </w:rPr>
              <w:t>, 1,93</w:t>
            </w:r>
            <w:r>
              <w:rPr>
                <w:rFonts w:asciiTheme="majorBidi" w:hAnsiTheme="majorBidi"/>
                <w:sz w:val="18"/>
                <w:szCs w:val="18"/>
                <w:vertAlign w:val="superscript"/>
              </w:rPr>
              <w:t>e</w:t>
            </w:r>
            <w:r>
              <w:rPr>
                <w:rFonts w:asciiTheme="majorBidi" w:hAnsiTheme="majorBidi"/>
                <w:sz w:val="18"/>
                <w:szCs w:val="18"/>
              </w:rPr>
              <w:t>, 1.674</w:t>
            </w:r>
            <w:r>
              <w:rPr>
                <w:rFonts w:asciiTheme="majorBidi" w:hAnsiTheme="majorBidi"/>
                <w:sz w:val="18"/>
                <w:szCs w:val="18"/>
                <w:vertAlign w:val="superscript"/>
              </w:rPr>
              <w:t>i</w:t>
            </w:r>
          </w:p>
          <w:p w:rsidR="002F729F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1.686</w:t>
            </w:r>
            <w:r>
              <w:rPr>
                <w:rFonts w:asciiTheme="majorBidi" w:hAnsiTheme="majorBidi"/>
                <w:sz w:val="18"/>
                <w:szCs w:val="18"/>
                <w:vertAlign w:val="superscript"/>
              </w:rPr>
              <w:t>m(mBJ) </w:t>
            </w:r>
            <w:r>
              <w:rPr>
                <w:rFonts w:asciiTheme="majorBidi" w:hAnsiTheme="majorBidi"/>
                <w:sz w:val="18"/>
                <w:szCs w:val="18"/>
              </w:rPr>
              <w:t>, 1.092</w:t>
            </w:r>
            <w:r>
              <w:rPr>
                <w:rFonts w:asciiTheme="majorBidi" w:hAnsiTheme="majorBidi"/>
                <w:sz w:val="18"/>
                <w:szCs w:val="18"/>
                <w:vertAlign w:val="superscript"/>
              </w:rPr>
              <w:t>m</w:t>
            </w:r>
          </w:p>
          <w:p w:rsidR="002F729F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 xml:space="preserve">Wurtzite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bi"/>
                </m:rPr>
                <w:rPr>
                  <w:rFonts w:ascii="Cambria Math" w:hAnsi="Cambria Math"/>
                  <w:sz w:val="18"/>
                  <w:szCs w:val="18"/>
                </w:rPr>
                <m:t>→M</m:t>
              </m:r>
            </m:oMath>
            <w:r>
              <w:rPr>
                <w:rFonts w:asciiTheme="majorBidi" w:hAnsiTheme="majorBidi"/>
                <w:sz w:val="18"/>
                <w:szCs w:val="18"/>
              </w:rPr>
              <w:t>1.321                     2.033</w:t>
            </w:r>
          </w:p>
          <w:p w:rsidR="002F729F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NaCl</w:t>
            </w:r>
            <w:r w:rsidRPr="00E90DAF">
              <w:rPr>
                <w:rFonts w:asciiTheme="majorBidi" w:hAnsiTheme="majorBidi"/>
                <w:sz w:val="18"/>
                <w:szCs w:val="18"/>
              </w:rPr>
              <w:t>Métallique           Métallique</w:t>
            </w:r>
          </w:p>
          <w:p w:rsidR="002F729F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 xml:space="preserve">CsCl                                         Métallique            Métallique </w:t>
            </w:r>
          </w:p>
          <w:p w:rsidR="002F729F" w:rsidRPr="00B210DE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 xml:space="preserve">NiAs                                         Métallique            Métallique </w:t>
            </w:r>
          </w:p>
        </w:tc>
      </w:tr>
      <w:tr w:rsidR="002F729F" w:rsidTr="007D792C">
        <w:trPr>
          <w:cnfStyle w:val="000000100000"/>
          <w:trHeight w:val="1800"/>
        </w:trPr>
        <w:tc>
          <w:tcPr>
            <w:cnfStyle w:val="001000000000"/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2F729F" w:rsidRPr="00B210DE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sz w:val="18"/>
                <w:szCs w:val="18"/>
              </w:rPr>
            </w:pPr>
            <w:r w:rsidRPr="00B210DE">
              <w:rPr>
                <w:rFonts w:asciiTheme="majorBidi" w:hAnsiTheme="majorBidi"/>
                <w:sz w:val="18"/>
                <w:szCs w:val="18"/>
              </w:rPr>
              <w:t>BBi</w:t>
            </w:r>
          </w:p>
          <w:p w:rsidR="002F729F" w:rsidRDefault="002F729F" w:rsidP="007D792C">
            <w:pPr>
              <w:tabs>
                <w:tab w:val="left" w:pos="1260"/>
                <w:tab w:val="left" w:pos="5790"/>
              </w:tabs>
              <w:spacing w:line="360" w:lineRule="auto"/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 xml:space="preserve">Zinc blende Métallique          Métallique         </w:t>
            </w:r>
            <w:r>
              <w:rPr>
                <w:rFonts w:asciiTheme="majorBidi" w:hAnsiTheme="majorBidi"/>
                <w:sz w:val="18"/>
                <w:szCs w:val="18"/>
              </w:rPr>
              <w:tab/>
            </w:r>
            <w:r>
              <w:rPr>
                <w:rFonts w:asciiTheme="majorBidi" w:eastAsiaTheme="minorEastAsia" w:hAnsiTheme="majorBidi"/>
                <w:sz w:val="20"/>
                <w:szCs w:val="20"/>
              </w:rPr>
              <w:t>0.35</w:t>
            </w:r>
            <w:r>
              <w:rPr>
                <w:rFonts w:asciiTheme="majorBidi" w:eastAsiaTheme="minorEastAsia" w:hAnsiTheme="majorBidi"/>
                <w:sz w:val="20"/>
                <w:szCs w:val="20"/>
                <w:vertAlign w:val="superscript"/>
              </w:rPr>
              <w:t>a</w:t>
            </w:r>
            <w:r>
              <w:rPr>
                <w:rFonts w:asciiTheme="majorBidi" w:eastAsiaTheme="minorEastAsia" w:hAnsiTheme="majorBidi"/>
                <w:sz w:val="20"/>
                <w:szCs w:val="20"/>
              </w:rPr>
              <w:t>, 0.949</w:t>
            </w:r>
            <w:r>
              <w:rPr>
                <w:rFonts w:asciiTheme="majorBidi" w:eastAsiaTheme="minorEastAsia" w:hAnsiTheme="majorBidi"/>
                <w:sz w:val="20"/>
                <w:szCs w:val="20"/>
                <w:vertAlign w:val="superscript"/>
              </w:rPr>
              <w:t>b</w:t>
            </w:r>
            <w:r>
              <w:rPr>
                <w:rFonts w:asciiTheme="majorBidi" w:eastAsiaTheme="minorEastAsia" w:hAnsiTheme="majorBidi"/>
                <w:sz w:val="20"/>
                <w:szCs w:val="20"/>
              </w:rPr>
              <w:t xml:space="preserve"> and Mettalic</w:t>
            </w:r>
            <w:r>
              <w:rPr>
                <w:rFonts w:asciiTheme="majorBidi" w:eastAsiaTheme="minorEastAsia" w:hAnsiTheme="majorBidi"/>
                <w:sz w:val="20"/>
                <w:szCs w:val="20"/>
                <w:vertAlign w:val="superscript"/>
              </w:rPr>
              <w:t>c</w:t>
            </w:r>
          </w:p>
          <w:p w:rsidR="002F729F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 xml:space="preserve">Wurtzite  Métallique           Métallique </w:t>
            </w:r>
          </w:p>
          <w:p w:rsidR="002F729F" w:rsidRPr="00E90DAF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sz w:val="18"/>
                <w:szCs w:val="18"/>
              </w:rPr>
            </w:pPr>
            <w:r w:rsidRPr="00E90DAF">
              <w:rPr>
                <w:rFonts w:asciiTheme="majorBidi" w:hAnsiTheme="majorBidi"/>
                <w:sz w:val="18"/>
                <w:szCs w:val="18"/>
              </w:rPr>
              <w:t>NaCl Métallique            Métallique</w:t>
            </w:r>
          </w:p>
          <w:p w:rsidR="002F729F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 xml:space="preserve">CsCl Métallique           Métallique </w:t>
            </w:r>
          </w:p>
          <w:p w:rsidR="002F729F" w:rsidRPr="00B210DE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 xml:space="preserve">NiAs Métallique           Métallique </w:t>
            </w:r>
          </w:p>
        </w:tc>
      </w:tr>
      <w:tr w:rsidR="002F729F" w:rsidTr="007D792C">
        <w:trPr>
          <w:cnfStyle w:val="000000010000"/>
          <w:trHeight w:val="2025"/>
        </w:trPr>
        <w:tc>
          <w:tcPr>
            <w:cnfStyle w:val="001000000000"/>
            <w:tcW w:w="9212" w:type="dxa"/>
            <w:tcBorders>
              <w:top w:val="single" w:sz="4" w:space="0" w:color="auto"/>
            </w:tcBorders>
          </w:tcPr>
          <w:p w:rsidR="002F729F" w:rsidRPr="003A6D66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  <w:r w:rsidRPr="00B210DE">
              <w:rPr>
                <w:rFonts w:asciiTheme="majorBidi" w:hAnsiTheme="majorBidi"/>
                <w:sz w:val="18"/>
                <w:szCs w:val="18"/>
              </w:rPr>
              <w:t>BN</w:t>
            </w:r>
          </w:p>
          <w:p w:rsidR="002F729F" w:rsidRPr="003A6D66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color w:val="000000" w:themeColor="text1"/>
                <w:sz w:val="20"/>
                <w:szCs w:val="20"/>
                <w:vertAlign w:val="superscript"/>
              </w:rPr>
            </w:pPr>
            <w:r w:rsidRPr="003A6D66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Zinc blende</w:t>
            </w:r>
            <m:oMath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18"/>
                  <w:szCs w:val="18"/>
                </w:rPr>
                <m:t>Γ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18"/>
                  <w:szCs w:val="18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</w:rPr>
                    <m:t>Δ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</w:rPr>
                    <m:t>min</m:t>
                  </m:r>
                </m:sub>
              </m:sSub>
            </m:oMath>
            <w:r w:rsidRPr="003A6D66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4.</w:t>
            </w:r>
            <w:r>
              <w:rPr>
                <w:rFonts w:asciiTheme="majorBidi" w:hAnsiTheme="majorBidi"/>
                <w:color w:val="000000" w:themeColor="text1"/>
                <w:sz w:val="20"/>
                <w:szCs w:val="20"/>
              </w:rPr>
              <w:t xml:space="preserve">479                  </w:t>
            </w:r>
            <w:r w:rsidRPr="003A6D66">
              <w:rPr>
                <w:rFonts w:asciiTheme="majorBidi" w:hAnsiTheme="majorBidi"/>
                <w:color w:val="000000" w:themeColor="text1"/>
                <w:sz w:val="20"/>
                <w:szCs w:val="20"/>
              </w:rPr>
              <w:t xml:space="preserve"> 5.6131              6.3</w:t>
            </w:r>
            <w:r w:rsidRPr="003A6D66">
              <w:rPr>
                <w:rFonts w:asciiTheme="majorBidi" w:hAnsiTheme="majorBidi"/>
                <w:color w:val="000000" w:themeColor="text1"/>
                <w:sz w:val="20"/>
                <w:szCs w:val="20"/>
                <w:vertAlign w:val="superscript"/>
              </w:rPr>
              <w:t xml:space="preserve">j </w:t>
            </w:r>
            <w:r w:rsidRPr="003A6D66">
              <w:rPr>
                <w:rFonts w:asciiTheme="majorBidi" w:hAnsiTheme="majorBidi"/>
                <w:color w:val="000000" w:themeColor="text1"/>
                <w:sz w:val="20"/>
                <w:szCs w:val="20"/>
              </w:rPr>
              <w:t xml:space="preserve">  6.31</w:t>
            </w:r>
            <w:r w:rsidRPr="003A6D66">
              <w:rPr>
                <w:rFonts w:asciiTheme="majorBidi" w:hAnsiTheme="majorBidi"/>
                <w:color w:val="000000" w:themeColor="text1"/>
                <w:sz w:val="20"/>
                <w:szCs w:val="20"/>
                <w:vertAlign w:val="superscript"/>
              </w:rPr>
              <w:t>k</w:t>
            </w:r>
            <w:r w:rsidRPr="003A6D66">
              <w:rPr>
                <w:rFonts w:asciiTheme="majorBidi" w:hAnsiTheme="majorBidi"/>
                <w:color w:val="000000" w:themeColor="text1"/>
                <w:sz w:val="20"/>
                <w:szCs w:val="20"/>
              </w:rPr>
              <w:t> , 4.19</w:t>
            </w:r>
            <w:r w:rsidRPr="003A6D66">
              <w:rPr>
                <w:rFonts w:asciiTheme="majorBidi" w:hAnsiTheme="majorBidi"/>
                <w:color w:val="000000" w:themeColor="text1"/>
                <w:sz w:val="20"/>
                <w:szCs w:val="20"/>
                <w:vertAlign w:val="superscript"/>
              </w:rPr>
              <w:t>l</w:t>
            </w:r>
            <w:r w:rsidRPr="003A6D66">
              <w:rPr>
                <w:rFonts w:asciiTheme="majorBidi" w:hAnsiTheme="majorBidi"/>
                <w:color w:val="000000" w:themeColor="text1"/>
                <w:sz w:val="20"/>
                <w:szCs w:val="20"/>
              </w:rPr>
              <w:t>,   4.40</w:t>
            </w:r>
            <w:r w:rsidRPr="003A6D66">
              <w:rPr>
                <w:rFonts w:asciiTheme="majorBidi" w:hAnsiTheme="majorBidi"/>
                <w:color w:val="000000" w:themeColor="text1"/>
                <w:sz w:val="20"/>
                <w:szCs w:val="20"/>
                <w:vertAlign w:val="superscript"/>
              </w:rPr>
              <w:t>m</w:t>
            </w:r>
            <w:r w:rsidRPr="003A6D66">
              <w:rPr>
                <w:rFonts w:asciiTheme="majorBidi" w:hAnsiTheme="majorBidi"/>
                <w:color w:val="000000" w:themeColor="text1"/>
                <w:sz w:val="20"/>
                <w:szCs w:val="20"/>
              </w:rPr>
              <w:t>,  4.38</w:t>
            </w:r>
            <w:r w:rsidRPr="003A6D66">
              <w:rPr>
                <w:rFonts w:asciiTheme="majorBidi" w:hAnsiTheme="majorBidi"/>
                <w:color w:val="000000" w:themeColor="text1"/>
                <w:sz w:val="20"/>
                <w:szCs w:val="20"/>
                <w:vertAlign w:val="superscript"/>
              </w:rPr>
              <w:t>n</w:t>
            </w:r>
          </w:p>
          <w:p w:rsidR="002F729F" w:rsidRPr="003A6D66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color w:val="000000" w:themeColor="text1"/>
                <w:sz w:val="24"/>
                <w:szCs w:val="24"/>
                <w:vertAlign w:val="superscript"/>
              </w:rPr>
            </w:pPr>
            <w:r w:rsidRPr="003A6D66">
              <w:rPr>
                <w:rFonts w:asciiTheme="majorBidi" w:hAnsiTheme="majorBidi"/>
                <w:color w:val="000000" w:themeColor="text1"/>
                <w:sz w:val="18"/>
                <w:szCs w:val="18"/>
              </w:rPr>
              <w:t xml:space="preserve">Wurtzite </w:t>
            </w:r>
            <m:oMath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18"/>
                  <w:szCs w:val="18"/>
                </w:rPr>
                <m:t>Γ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18"/>
                  <w:szCs w:val="18"/>
                </w:rPr>
                <m:t>→K</m:t>
              </m:r>
            </m:oMath>
            <w:r w:rsidRPr="003A6D66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5.844                      6.0432                                      5.81</w:t>
            </w:r>
            <w:r w:rsidRPr="003A6D66">
              <w:rPr>
                <w:rFonts w:asciiTheme="majorBidi" w:hAnsiTheme="majorBidi"/>
                <w:color w:val="000000" w:themeColor="text1"/>
                <w:sz w:val="18"/>
                <w:szCs w:val="18"/>
                <w:vertAlign w:val="superscript"/>
              </w:rPr>
              <w:t>P</w:t>
            </w:r>
          </w:p>
          <w:p w:rsidR="002F729F" w:rsidRPr="003A6D66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  <w:r w:rsidRPr="003A6D66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NaCl</w:t>
            </w:r>
            <m:oMath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18"/>
                  <w:szCs w:val="18"/>
                </w:rPr>
                <m:t>Γ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18"/>
                  <w:szCs w:val="18"/>
                </w:rPr>
                <m:t>→K</m:t>
              </m:r>
            </m:oMath>
            <w:r w:rsidRPr="003A6D66">
              <w:rPr>
                <w:rFonts w:asciiTheme="majorBidi" w:hAnsiTheme="majorBidi"/>
                <w:color w:val="000000" w:themeColor="text1"/>
                <w:sz w:val="18"/>
                <w:szCs w:val="18"/>
              </w:rPr>
              <w:t xml:space="preserve">                    5.986                     6.679</w:t>
            </w:r>
          </w:p>
          <w:p w:rsidR="002F729F" w:rsidRPr="003A6D66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  <w:r w:rsidRPr="003A6D66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CsCl Métallique           Métallique</w:t>
            </w:r>
          </w:p>
          <w:p w:rsidR="002F729F" w:rsidRPr="00B210DE" w:rsidRDefault="002F729F" w:rsidP="007D792C">
            <w:pPr>
              <w:tabs>
                <w:tab w:val="left" w:pos="1260"/>
              </w:tabs>
              <w:spacing w:line="360" w:lineRule="auto"/>
              <w:rPr>
                <w:rFonts w:asciiTheme="majorBidi" w:hAnsiTheme="majorBidi"/>
                <w:sz w:val="18"/>
                <w:szCs w:val="18"/>
              </w:rPr>
            </w:pPr>
            <w:r w:rsidRPr="003A6D66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NiAsMétallique            Métallique</w:t>
            </w:r>
          </w:p>
        </w:tc>
      </w:tr>
    </w:tbl>
    <w:p w:rsidR="002F729F" w:rsidRPr="00AA0A1D" w:rsidRDefault="002F729F" w:rsidP="002F729F">
      <w:pPr>
        <w:tabs>
          <w:tab w:val="left" w:pos="5070"/>
        </w:tabs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a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90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b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91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], </w:t>
      </w:r>
      <w:r w:rsidRPr="001327A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  <w:lang w:val="en-US"/>
        </w:rPr>
        <w:t>c</w:t>
      </w:r>
      <w:r w:rsidRPr="001327A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Ref [37],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d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Ref [14], 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e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Ref[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92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], </w:t>
      </w:r>
      <w:r w:rsidRPr="001327A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  <w:lang w:val="en-US"/>
        </w:rPr>
        <w:t>f</w:t>
      </w:r>
      <w:r w:rsidRPr="001327A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Ref[18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,39 </w:t>
      </w:r>
      <w:r w:rsidRPr="001327A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],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 xml:space="preserve"> g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60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],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 xml:space="preserve"> h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93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] , 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i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94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], </w:t>
      </w:r>
      <w:r w:rsidRPr="001327A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  <w:lang w:val="en-US"/>
        </w:rPr>
        <w:t>j</w:t>
      </w:r>
      <w:r w:rsidRPr="001327A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Ref [38],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k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95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l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Ref[96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m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Ref[97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], 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n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98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],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p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Ref [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100</w:t>
      </w:r>
      <w:r w:rsidRPr="00AA0A1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].</w:t>
      </w:r>
    </w:p>
    <w:p w:rsidR="002F729F" w:rsidRPr="00260049" w:rsidRDefault="002F729F" w:rsidP="002F729F">
      <w:pPr>
        <w:tabs>
          <w:tab w:val="left" w:pos="1260"/>
        </w:tabs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26004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Table 6 </w:t>
      </w:r>
      <w:r w:rsidRPr="0026004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 : Bandgap energy Eg (eV) for binary compounds BBi, BAs, BP and BN using the WC-GGA approximation, mBj.</w:t>
      </w:r>
    </w:p>
    <w:p w:rsidR="002F729F" w:rsidRDefault="002F729F" w:rsidP="002F729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65C15">
        <w:rPr>
          <w:rFonts w:asciiTheme="majorBidi" w:hAnsiTheme="majorBidi" w:cstheme="majorBidi"/>
          <w:sz w:val="24"/>
          <w:szCs w:val="24"/>
        </w:rPr>
        <w:t>.</w:t>
      </w:r>
    </w:p>
    <w:p w:rsidR="002F729F" w:rsidRDefault="002F729F" w:rsidP="002F729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F729F" w:rsidRDefault="002F729F" w:rsidP="002F729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F729F" w:rsidRDefault="002F729F" w:rsidP="002F729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F729F" w:rsidRDefault="002F729F" w:rsidP="002F729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claire-Accent3"/>
        <w:tblW w:w="9362" w:type="dxa"/>
        <w:tblLook w:val="04A0"/>
      </w:tblPr>
      <w:tblGrid>
        <w:gridCol w:w="1119"/>
        <w:gridCol w:w="2305"/>
        <w:gridCol w:w="2192"/>
        <w:gridCol w:w="1873"/>
        <w:gridCol w:w="1873"/>
      </w:tblGrid>
      <w:tr w:rsidR="002F729F" w:rsidTr="007D792C">
        <w:trPr>
          <w:cnfStyle w:val="100000000000"/>
          <w:trHeight w:val="576"/>
        </w:trPr>
        <w:tc>
          <w:tcPr>
            <w:cnfStyle w:val="001000000000"/>
            <w:tcW w:w="1119" w:type="dxa"/>
          </w:tcPr>
          <w:p w:rsidR="002F729F" w:rsidRPr="00506EA5" w:rsidRDefault="002F729F" w:rsidP="007D792C">
            <w:pPr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05" w:type="dxa"/>
          </w:tcPr>
          <w:p w:rsidR="002F729F" w:rsidRPr="00506EA5" w:rsidRDefault="002F729F" w:rsidP="007D792C">
            <w:pPr>
              <w:jc w:val="center"/>
              <w:cnfStyle w:val="100000000000"/>
              <w:rPr>
                <w:rFonts w:asciiTheme="majorBidi" w:hAnsiTheme="majorBidi"/>
              </w:rPr>
            </w:pPr>
            <w:r w:rsidRPr="00506EA5">
              <w:rPr>
                <w:rFonts w:asciiTheme="majorBidi" w:hAnsiTheme="majorBidi"/>
              </w:rPr>
              <w:t>Nos calculs</w:t>
            </w:r>
          </w:p>
          <w:p w:rsidR="002F729F" w:rsidRPr="00506EA5" w:rsidRDefault="002F729F" w:rsidP="007D792C">
            <w:pPr>
              <w:jc w:val="center"/>
              <w:cnfStyle w:val="100000000000"/>
              <w:rPr>
                <w:rFonts w:asciiTheme="majorBidi" w:hAnsiTheme="majorBidi"/>
              </w:rPr>
            </w:pPr>
            <w:r w:rsidRPr="00506EA5">
              <w:rPr>
                <w:rFonts w:asciiTheme="majorBidi" w:hAnsiTheme="majorBidi"/>
              </w:rPr>
              <w:t xml:space="preserve">WC-GGA </w:t>
            </w:r>
            <m:oMath>
              <m:sSub>
                <m:sSubPr>
                  <m:ctrlPr>
                    <w:rPr>
                      <w:rFonts w:ascii="Cambria Math" w:eastAsiaTheme="minorHAnsi" w:hAnsi="Cambria Math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ε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(0)</m:t>
              </m:r>
            </m:oMath>
          </w:p>
        </w:tc>
        <w:tc>
          <w:tcPr>
            <w:tcW w:w="2192" w:type="dxa"/>
          </w:tcPr>
          <w:p w:rsidR="002F729F" w:rsidRPr="00506EA5" w:rsidRDefault="002F729F" w:rsidP="007D792C">
            <w:pPr>
              <w:jc w:val="center"/>
              <w:cnfStyle w:val="100000000000"/>
              <w:rPr>
                <w:rFonts w:asciiTheme="majorBidi" w:hAnsiTheme="majorBidi"/>
              </w:rPr>
            </w:pPr>
            <w:r w:rsidRPr="00506EA5">
              <w:rPr>
                <w:rFonts w:asciiTheme="majorBidi" w:hAnsiTheme="majorBidi"/>
              </w:rPr>
              <w:t>Autre calculs</w:t>
            </w:r>
          </w:p>
          <w:p w:rsidR="002F729F" w:rsidRPr="00506EA5" w:rsidRDefault="002F729F" w:rsidP="007D792C">
            <w:pPr>
              <w:jc w:val="center"/>
              <w:cnfStyle w:val="100000000000"/>
              <w:rPr>
                <w:rFonts w:asciiTheme="majorBidi" w:hAnsiTheme="majorBidi"/>
              </w:rPr>
            </w:pPr>
          </w:p>
        </w:tc>
        <w:tc>
          <w:tcPr>
            <w:tcW w:w="1873" w:type="dxa"/>
          </w:tcPr>
          <w:p w:rsidR="002F729F" w:rsidRPr="00506EA5" w:rsidRDefault="002F729F" w:rsidP="007D792C">
            <w:pPr>
              <w:jc w:val="center"/>
              <w:cnfStyle w:val="100000000000"/>
              <w:rPr>
                <w:rFonts w:asciiTheme="majorBidi" w:hAnsiTheme="majorBidi"/>
              </w:rPr>
            </w:pPr>
            <w:r w:rsidRPr="00506EA5">
              <w:rPr>
                <w:rFonts w:asciiTheme="majorBidi" w:hAnsiTheme="majorBidi"/>
              </w:rPr>
              <w:t>Nos Calculs</w:t>
            </w:r>
          </w:p>
          <w:p w:rsidR="002F729F" w:rsidRPr="00506EA5" w:rsidRDefault="002F729F" w:rsidP="007D792C">
            <w:pPr>
              <w:jc w:val="center"/>
              <w:cnfStyle w:val="100000000000"/>
              <w:rPr>
                <w:rFonts w:asciiTheme="majorBidi" w:hAnsiTheme="majorBidi"/>
              </w:rPr>
            </w:pPr>
            <w:r w:rsidRPr="00506EA5">
              <w:rPr>
                <w:rFonts w:asciiTheme="majorBidi" w:hAnsiTheme="majorBidi"/>
              </w:rPr>
              <w:t>Wc-GGA n(0)</w:t>
            </w:r>
          </w:p>
        </w:tc>
        <w:tc>
          <w:tcPr>
            <w:tcW w:w="1873" w:type="dxa"/>
          </w:tcPr>
          <w:p w:rsidR="002F729F" w:rsidRPr="00506EA5" w:rsidRDefault="002F729F" w:rsidP="007D792C">
            <w:pPr>
              <w:jc w:val="center"/>
              <w:cnfStyle w:val="100000000000"/>
              <w:rPr>
                <w:rFonts w:asciiTheme="majorBidi" w:hAnsiTheme="majorBidi"/>
              </w:rPr>
            </w:pPr>
            <w:r w:rsidRPr="00506EA5">
              <w:rPr>
                <w:rFonts w:asciiTheme="majorBidi" w:hAnsiTheme="majorBidi"/>
              </w:rPr>
              <w:t>Autre calculs</w:t>
            </w:r>
          </w:p>
        </w:tc>
      </w:tr>
      <w:tr w:rsidR="002F729F" w:rsidTr="007D792C">
        <w:trPr>
          <w:cnfStyle w:val="000000100000"/>
          <w:trHeight w:val="322"/>
        </w:trPr>
        <w:tc>
          <w:tcPr>
            <w:cnfStyle w:val="001000000000"/>
            <w:tcW w:w="1119" w:type="dxa"/>
          </w:tcPr>
          <w:p w:rsidR="002F729F" w:rsidRPr="00506EA5" w:rsidRDefault="002F729F" w:rsidP="007D792C">
            <w:pPr>
              <w:rPr>
                <w:rFonts w:asciiTheme="majorBidi" w:hAnsiTheme="majorBidi"/>
                <w:sz w:val="24"/>
                <w:szCs w:val="24"/>
              </w:rPr>
            </w:pPr>
            <w:r w:rsidRPr="00506EA5">
              <w:rPr>
                <w:rFonts w:asciiTheme="majorBidi" w:hAnsiTheme="majorBidi"/>
                <w:sz w:val="24"/>
                <w:szCs w:val="24"/>
              </w:rPr>
              <w:t>BP</w:t>
            </w:r>
          </w:p>
        </w:tc>
        <w:tc>
          <w:tcPr>
            <w:tcW w:w="2305" w:type="dxa"/>
          </w:tcPr>
          <w:p w:rsidR="002F729F" w:rsidRDefault="002F729F" w:rsidP="007D792C">
            <w:pPr>
              <w:jc w:val="center"/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9.5961</w:t>
            </w:r>
          </w:p>
        </w:tc>
        <w:tc>
          <w:tcPr>
            <w:tcW w:w="2192" w:type="dxa"/>
          </w:tcPr>
          <w:p w:rsidR="002F729F" w:rsidRPr="003666AF" w:rsidRDefault="002F729F" w:rsidP="007D792C">
            <w:pPr>
              <w:jc w:val="center"/>
              <w:cnfStyle w:val="000000100000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8.1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73" w:type="dxa"/>
          </w:tcPr>
          <w:p w:rsidR="002F729F" w:rsidRDefault="002F729F" w:rsidP="007D792C">
            <w:pPr>
              <w:jc w:val="center"/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31489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3.0546</w:t>
            </w:r>
          </w:p>
        </w:tc>
        <w:tc>
          <w:tcPr>
            <w:tcW w:w="1873" w:type="dxa"/>
          </w:tcPr>
          <w:p w:rsidR="002F729F" w:rsidRPr="003666AF" w:rsidRDefault="002F729F" w:rsidP="007D792C">
            <w:pPr>
              <w:jc w:val="center"/>
              <w:cnfStyle w:val="000000100000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3.34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</w:tr>
      <w:tr w:rsidR="002F729F" w:rsidTr="007D792C">
        <w:trPr>
          <w:cnfStyle w:val="000000010000"/>
          <w:trHeight w:val="322"/>
        </w:trPr>
        <w:tc>
          <w:tcPr>
            <w:cnfStyle w:val="001000000000"/>
            <w:tcW w:w="1119" w:type="dxa"/>
          </w:tcPr>
          <w:p w:rsidR="002F729F" w:rsidRPr="00506EA5" w:rsidRDefault="002F729F" w:rsidP="007D792C">
            <w:pPr>
              <w:rPr>
                <w:rFonts w:asciiTheme="majorBidi" w:hAnsiTheme="majorBidi"/>
                <w:sz w:val="24"/>
                <w:szCs w:val="24"/>
              </w:rPr>
            </w:pPr>
            <w:r w:rsidRPr="00506EA5">
              <w:rPr>
                <w:rFonts w:asciiTheme="majorBidi" w:hAnsiTheme="majorBidi"/>
                <w:sz w:val="24"/>
                <w:szCs w:val="24"/>
              </w:rPr>
              <w:t>BN</w:t>
            </w:r>
          </w:p>
        </w:tc>
        <w:tc>
          <w:tcPr>
            <w:tcW w:w="2305" w:type="dxa"/>
          </w:tcPr>
          <w:p w:rsidR="002F729F" w:rsidRDefault="002F729F" w:rsidP="007D792C">
            <w:pPr>
              <w:jc w:val="center"/>
              <w:cnfStyle w:val="00000001000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4.6798</w:t>
            </w:r>
          </w:p>
        </w:tc>
        <w:tc>
          <w:tcPr>
            <w:tcW w:w="2192" w:type="dxa"/>
          </w:tcPr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73" w:type="dxa"/>
          </w:tcPr>
          <w:p w:rsidR="002F729F" w:rsidRDefault="002F729F" w:rsidP="007D792C">
            <w:pPr>
              <w:jc w:val="center"/>
              <w:cnfStyle w:val="000000010000"/>
              <w:rPr>
                <w:rFonts w:asciiTheme="majorBidi" w:hAnsiTheme="majorBidi" w:cstheme="majorBidi"/>
                <w:sz w:val="24"/>
                <w:szCs w:val="24"/>
              </w:rPr>
            </w:pPr>
            <w:r w:rsidRPr="0031489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2.1678</w:t>
            </w:r>
          </w:p>
        </w:tc>
        <w:tc>
          <w:tcPr>
            <w:tcW w:w="1873" w:type="dxa"/>
          </w:tcPr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F729F" w:rsidTr="007D792C">
        <w:trPr>
          <w:cnfStyle w:val="000000100000"/>
          <w:trHeight w:val="305"/>
        </w:trPr>
        <w:tc>
          <w:tcPr>
            <w:cnfStyle w:val="001000000000"/>
            <w:tcW w:w="1119" w:type="dxa"/>
          </w:tcPr>
          <w:p w:rsidR="002F729F" w:rsidRPr="00506EA5" w:rsidRDefault="002F729F" w:rsidP="007D792C">
            <w:pPr>
              <w:rPr>
                <w:rFonts w:asciiTheme="majorBidi" w:hAnsiTheme="majorBidi"/>
                <w:sz w:val="24"/>
                <w:szCs w:val="24"/>
              </w:rPr>
            </w:pPr>
            <w:r w:rsidRPr="00506EA5">
              <w:rPr>
                <w:rFonts w:asciiTheme="majorBidi" w:hAnsiTheme="majorBidi"/>
                <w:sz w:val="24"/>
                <w:szCs w:val="24"/>
              </w:rPr>
              <w:t>BBi</w:t>
            </w:r>
          </w:p>
        </w:tc>
        <w:tc>
          <w:tcPr>
            <w:tcW w:w="2305" w:type="dxa"/>
          </w:tcPr>
          <w:p w:rsidR="002F729F" w:rsidRDefault="002F729F" w:rsidP="007D792C">
            <w:pPr>
              <w:jc w:val="center"/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22.097</w:t>
            </w:r>
          </w:p>
        </w:tc>
        <w:tc>
          <w:tcPr>
            <w:tcW w:w="2192" w:type="dxa"/>
          </w:tcPr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73" w:type="dxa"/>
          </w:tcPr>
          <w:p w:rsidR="002F729F" w:rsidRDefault="002F729F" w:rsidP="007D792C">
            <w:pPr>
              <w:jc w:val="center"/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31489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4.6898</w:t>
            </w:r>
          </w:p>
        </w:tc>
        <w:tc>
          <w:tcPr>
            <w:tcW w:w="1873" w:type="dxa"/>
          </w:tcPr>
          <w:p w:rsidR="002F729F" w:rsidRDefault="002F729F" w:rsidP="007D792C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F729F" w:rsidTr="007D792C">
        <w:trPr>
          <w:cnfStyle w:val="000000010000"/>
          <w:trHeight w:val="322"/>
        </w:trPr>
        <w:tc>
          <w:tcPr>
            <w:cnfStyle w:val="001000000000"/>
            <w:tcW w:w="1119" w:type="dxa"/>
          </w:tcPr>
          <w:p w:rsidR="002F729F" w:rsidRPr="00506EA5" w:rsidRDefault="002F729F" w:rsidP="007D792C">
            <w:pPr>
              <w:rPr>
                <w:rFonts w:asciiTheme="majorBidi" w:hAnsiTheme="majorBidi"/>
                <w:sz w:val="24"/>
                <w:szCs w:val="24"/>
              </w:rPr>
            </w:pPr>
            <w:r w:rsidRPr="00506EA5">
              <w:rPr>
                <w:rFonts w:asciiTheme="majorBidi" w:hAnsiTheme="majorBidi"/>
                <w:sz w:val="24"/>
                <w:szCs w:val="24"/>
              </w:rPr>
              <w:t>BAs</w:t>
            </w:r>
          </w:p>
        </w:tc>
        <w:tc>
          <w:tcPr>
            <w:tcW w:w="2305" w:type="dxa"/>
          </w:tcPr>
          <w:p w:rsidR="002F729F" w:rsidRDefault="002F729F" w:rsidP="007D792C">
            <w:pPr>
              <w:jc w:val="center"/>
              <w:cnfStyle w:val="00000001000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10.216</w:t>
            </w:r>
          </w:p>
        </w:tc>
        <w:tc>
          <w:tcPr>
            <w:tcW w:w="2192" w:type="dxa"/>
          </w:tcPr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73" w:type="dxa"/>
          </w:tcPr>
          <w:p w:rsidR="002F729F" w:rsidRDefault="002F729F" w:rsidP="007D792C">
            <w:pPr>
              <w:jc w:val="center"/>
              <w:cnfStyle w:val="000000010000"/>
              <w:rPr>
                <w:rFonts w:asciiTheme="majorBidi" w:hAnsiTheme="majorBidi" w:cstheme="majorBidi"/>
                <w:sz w:val="24"/>
                <w:szCs w:val="24"/>
              </w:rPr>
            </w:pPr>
            <w:r w:rsidRPr="0031489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3.2198</w:t>
            </w:r>
          </w:p>
        </w:tc>
        <w:tc>
          <w:tcPr>
            <w:tcW w:w="1873" w:type="dxa"/>
          </w:tcPr>
          <w:p w:rsidR="002F729F" w:rsidRDefault="002F729F" w:rsidP="007D792C">
            <w:pPr>
              <w:cnfStyle w:val="00000001000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F729F" w:rsidRPr="000F0B2E" w:rsidRDefault="002F729F" w:rsidP="002F729F">
      <w:pPr>
        <w:tabs>
          <w:tab w:val="left" w:pos="1260"/>
        </w:tabs>
        <w:rPr>
          <w:rFonts w:asciiTheme="majorBidi" w:hAnsiTheme="majorBidi" w:cstheme="majorBidi"/>
          <w:sz w:val="24"/>
          <w:szCs w:val="24"/>
        </w:rPr>
      </w:pPr>
      <w:r w:rsidRPr="00AA5EA3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a</w:t>
      </w:r>
      <w:r w:rsidRPr="00AA5EA3">
        <w:rPr>
          <w:rFonts w:asciiTheme="majorBidi" w:hAnsiTheme="majorBidi" w:cstheme="majorBidi"/>
          <w:color w:val="000000" w:themeColor="text1"/>
          <w:sz w:val="24"/>
          <w:szCs w:val="24"/>
        </w:rPr>
        <w:t>Ref [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91</w:t>
      </w:r>
      <w:r w:rsidRPr="00AA5EA3">
        <w:rPr>
          <w:rFonts w:asciiTheme="majorBidi" w:hAnsiTheme="majorBidi" w:cstheme="majorBidi"/>
          <w:color w:val="000000" w:themeColor="text1"/>
          <w:sz w:val="24"/>
          <w:szCs w:val="24"/>
        </w:rPr>
        <w:t>]</w:t>
      </w:r>
    </w:p>
    <w:p w:rsidR="002F729F" w:rsidRPr="00260049" w:rsidRDefault="002F729F" w:rsidP="002F729F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260049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Table 7 : </w:t>
      </w:r>
      <w:r w:rsidRPr="00260049">
        <w:rPr>
          <w:rFonts w:asciiTheme="majorBidi" w:hAnsiTheme="majorBidi" w:cstheme="majorBidi"/>
          <w:sz w:val="24"/>
          <w:szCs w:val="24"/>
          <w:lang w:val="en-US"/>
        </w:rPr>
        <w:t xml:space="preserve"> The static dielectric function </w:t>
      </w:r>
      <w:r w:rsidRPr="00E93DAE">
        <w:rPr>
          <w:rFonts w:asciiTheme="majorBidi" w:hAnsiTheme="majorBidi" w:cstheme="majorBidi"/>
          <w:sz w:val="24"/>
          <w:szCs w:val="24"/>
        </w:rPr>
        <w:t>ε</w:t>
      </w:r>
      <w:r w:rsidRPr="00260049">
        <w:rPr>
          <w:rFonts w:asciiTheme="majorBidi" w:hAnsiTheme="majorBidi" w:cstheme="majorBidi"/>
          <w:sz w:val="24"/>
          <w:szCs w:val="24"/>
          <w:lang w:val="en-US"/>
        </w:rPr>
        <w:t>1(0) and the static refractive index n(0) calculated for the compounds BP, BN, BBi and BAs.</w:t>
      </w:r>
    </w:p>
    <w:p w:rsidR="002F729F" w:rsidRPr="00260049" w:rsidRDefault="002F729F" w:rsidP="002F729F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2F729F" w:rsidRPr="00260049" w:rsidRDefault="002F729F" w:rsidP="002F729F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2F729F" w:rsidRPr="00260049" w:rsidRDefault="002F729F" w:rsidP="002F729F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2F729F" w:rsidRPr="00260049" w:rsidRDefault="002F729F" w:rsidP="002F729F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2F729F" w:rsidRPr="00260049" w:rsidRDefault="002F729F" w:rsidP="002F729F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D84BA7" w:rsidRPr="002F729F" w:rsidRDefault="00D84BA7">
      <w:pPr>
        <w:rPr>
          <w:lang w:val="en-US"/>
        </w:rPr>
      </w:pPr>
    </w:p>
    <w:sectPr w:rsidR="00D84BA7" w:rsidRPr="002F729F" w:rsidSect="00371B78">
      <w:footerReference w:type="default" r:id="rId6"/>
      <w:pgSz w:w="11906" w:h="16838"/>
      <w:pgMar w:top="1417" w:right="1417" w:bottom="1417" w:left="1417" w:header="708" w:footer="708" w:gutter="0"/>
      <w:pgNumType w:start="6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04F" w:rsidRDefault="00A0204F" w:rsidP="002F729F">
      <w:pPr>
        <w:spacing w:after="0" w:line="240" w:lineRule="auto"/>
      </w:pPr>
      <w:r>
        <w:separator/>
      </w:r>
    </w:p>
  </w:endnote>
  <w:endnote w:type="continuationSeparator" w:id="1">
    <w:p w:rsidR="00A0204F" w:rsidRDefault="00A0204F" w:rsidP="002F7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842" w:rsidRDefault="00A0204F" w:rsidP="00B20CD5">
    <w:pPr>
      <w:pStyle w:val="Pieddepage"/>
    </w:pPr>
    <w:r>
      <w:rPr>
        <w:rFonts w:asciiTheme="majorHAnsi" w:hAnsiTheme="majorHAnsi" w:cstheme="majorHAnsi"/>
      </w:rPr>
      <w:ptab w:relativeTo="margin" w:alignment="right" w:leader="none"/>
    </w:r>
    <w:r>
      <w:rPr>
        <w:rFonts w:asciiTheme="majorHAnsi" w:hAnsiTheme="majorHAnsi" w:cstheme="majorHAnsi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04F" w:rsidRDefault="00A0204F" w:rsidP="002F729F">
      <w:pPr>
        <w:spacing w:after="0" w:line="240" w:lineRule="auto"/>
      </w:pPr>
      <w:r>
        <w:separator/>
      </w:r>
    </w:p>
  </w:footnote>
  <w:footnote w:type="continuationSeparator" w:id="1">
    <w:p w:rsidR="00A0204F" w:rsidRDefault="00A0204F" w:rsidP="002F72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2F729F"/>
    <w:rsid w:val="002F729F"/>
    <w:rsid w:val="00A0204F"/>
    <w:rsid w:val="00D84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2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F72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729F"/>
  </w:style>
  <w:style w:type="paragraph" w:styleId="Pieddepage">
    <w:name w:val="footer"/>
    <w:basedOn w:val="Normal"/>
    <w:link w:val="PieddepageCar"/>
    <w:uiPriority w:val="99"/>
    <w:semiHidden/>
    <w:unhideWhenUsed/>
    <w:rsid w:val="002F72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F729F"/>
  </w:style>
  <w:style w:type="table" w:styleId="Grilleclaire-Accent3">
    <w:name w:val="Light Grid Accent 3"/>
    <w:basedOn w:val="TableauNormal"/>
    <w:uiPriority w:val="62"/>
    <w:rsid w:val="002F72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72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2210</Words>
  <Characters>12158</Characters>
  <Application>Microsoft Office Word</Application>
  <DocSecurity>0</DocSecurity>
  <Lines>101</Lines>
  <Paragraphs>28</Paragraphs>
  <ScaleCrop>false</ScaleCrop>
  <Company/>
  <LinksUpToDate>false</LinksUpToDate>
  <CharactersWithSpaces>14340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Lakel</dc:creator>
  <cp:lastModifiedBy>Lakel</cp:lastModifiedBy>
  <cp:revision>1</cp:revision>
  <dcterms:created xsi:type="dcterms:W3CDTF">2023-03-29T14:48:00Z</dcterms:created>
  <dcterms:modified xsi:type="dcterms:W3CDTF">2023-03-29T14:50:00Z</dcterms:modified>
</cp:coreProperties>
</file>