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F99C8" w14:textId="77777777" w:rsidR="00D254F8" w:rsidRDefault="00D254F8" w:rsidP="00D254F8">
      <w:pPr>
        <w:pStyle w:val="Figurecaption"/>
      </w:pPr>
      <w:r>
        <w:t>Supplementary File 3: Data extraction tool</w:t>
      </w:r>
    </w:p>
    <w:tbl>
      <w:tblPr>
        <w:tblStyle w:val="TableGrid"/>
        <w:tblW w:w="5000" w:type="pct"/>
        <w:tblInd w:w="0" w:type="dxa"/>
        <w:tblCellMar>
          <w:top w:w="48" w:type="dxa"/>
          <w:left w:w="106" w:type="dxa"/>
          <w:right w:w="83" w:type="dxa"/>
        </w:tblCellMar>
        <w:tblLook w:val="04A0" w:firstRow="1" w:lastRow="0" w:firstColumn="1" w:lastColumn="0" w:noHBand="0" w:noVBand="1"/>
      </w:tblPr>
      <w:tblGrid>
        <w:gridCol w:w="3252"/>
        <w:gridCol w:w="2515"/>
        <w:gridCol w:w="3249"/>
      </w:tblGrid>
      <w:tr w:rsidR="00D254F8" w:rsidRPr="00D85FD0" w14:paraId="36CF9ABD" w14:textId="77777777" w:rsidTr="00A83687">
        <w:trPr>
          <w:trHeight w:val="278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B4841" w14:textId="77777777" w:rsidR="00D254F8" w:rsidRPr="003F19D3" w:rsidRDefault="00D254F8" w:rsidP="00A83687">
            <w:pPr>
              <w:tabs>
                <w:tab w:val="center" w:pos="23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Scoping Review Details </w:t>
            </w:r>
            <w:r w:rsidRPr="003F19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 xml:space="preserve"> </w:t>
            </w:r>
          </w:p>
        </w:tc>
      </w:tr>
      <w:tr w:rsidR="00D254F8" w:rsidRPr="00D85FD0" w14:paraId="22591583" w14:textId="77777777" w:rsidTr="00A83687">
        <w:trPr>
          <w:trHeight w:val="547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0162E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Scoping Review title: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FD487" w14:textId="77777777" w:rsidR="00D254F8" w:rsidRPr="001A02F6" w:rsidRDefault="00D254F8" w:rsidP="00A8368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60A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The mental health of elite-level coaches: A systematic scoping review</w:t>
            </w:r>
          </w:p>
        </w:tc>
      </w:tr>
      <w:tr w:rsidR="00D254F8" w:rsidRPr="00D85FD0" w14:paraId="23372EE4" w14:textId="77777777" w:rsidTr="00A83687">
        <w:trPr>
          <w:trHeight w:val="547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B0D98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Review objective/s: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5533E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To identify what is known about the way in which high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performance sports coaches experience mental health.  </w:t>
            </w:r>
          </w:p>
        </w:tc>
      </w:tr>
      <w:tr w:rsidR="00D254F8" w:rsidRPr="00D85FD0" w14:paraId="75F66054" w14:textId="77777777" w:rsidTr="00A83687">
        <w:trPr>
          <w:trHeight w:val="3291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EB19B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Review question/s: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3371" w14:textId="7123C624" w:rsidR="00D254F8" w:rsidRPr="00AF6CBF" w:rsidRDefault="00D254F8" w:rsidP="00A83687">
            <w:pPr>
              <w:numPr>
                <w:ilvl w:val="0"/>
                <w:numId w:val="1"/>
              </w:numPr>
              <w:spacing w:after="48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W</w:t>
            </w:r>
            <w:r w:rsidRPr="00AF6CB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hat are coaches’ experiences of </w:t>
            </w:r>
            <w:r w:rsidR="003220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wellbeing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?</w:t>
            </w:r>
          </w:p>
          <w:p w14:paraId="4D824F5D" w14:textId="44403A19" w:rsidR="00D254F8" w:rsidRPr="00AF6CBF" w:rsidRDefault="00D254F8" w:rsidP="00A83687">
            <w:pPr>
              <w:numPr>
                <w:ilvl w:val="0"/>
                <w:numId w:val="1"/>
              </w:numPr>
              <w:spacing w:after="48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W</w:t>
            </w:r>
            <w:r w:rsidRPr="00AF6CB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hat </w:t>
            </w:r>
            <w:r w:rsidR="007C437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is the </w:t>
            </w:r>
            <w:r w:rsidR="00D35C7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nature and prevalence of mental ill-health in elite-level coaches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?</w:t>
            </w:r>
          </w:p>
          <w:p w14:paraId="1B2B9068" w14:textId="176F4BAE" w:rsidR="00D254F8" w:rsidRPr="00AF6CBF" w:rsidRDefault="00D254F8" w:rsidP="00A83687">
            <w:pPr>
              <w:numPr>
                <w:ilvl w:val="0"/>
                <w:numId w:val="1"/>
              </w:numPr>
              <w:spacing w:after="48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W</w:t>
            </w:r>
            <w:r w:rsidRPr="00AF6CB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hat risk and protective factors </w:t>
            </w:r>
            <w:r w:rsidR="00D35C7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influence coach mental health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?</w:t>
            </w:r>
          </w:p>
          <w:p w14:paraId="714FB5A7" w14:textId="77777777" w:rsidR="00D254F8" w:rsidRPr="00AF6CBF" w:rsidRDefault="00D254F8" w:rsidP="00A83687">
            <w:pPr>
              <w:numPr>
                <w:ilvl w:val="0"/>
                <w:numId w:val="1"/>
              </w:numPr>
              <w:spacing w:after="48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W</w:t>
            </w:r>
            <w:r w:rsidRPr="00AF6CB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hat are the various ways coaching effectiveness is conceptualised from a mental health perspective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?</w:t>
            </w:r>
          </w:p>
          <w:p w14:paraId="19F8B9A3" w14:textId="6476CE64" w:rsidR="00D254F8" w:rsidRPr="003F19D3" w:rsidRDefault="00D35C78" w:rsidP="00A83687">
            <w:pPr>
              <w:numPr>
                <w:ilvl w:val="0"/>
                <w:numId w:val="1"/>
              </w:numPr>
              <w:spacing w:after="48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What is the relationship between mental health and coaching effectiveness?</w:t>
            </w:r>
          </w:p>
        </w:tc>
      </w:tr>
      <w:tr w:rsidR="00D254F8" w:rsidRPr="00D85FD0" w14:paraId="609F3E52" w14:textId="77777777" w:rsidTr="00A83687">
        <w:trPr>
          <w:trHeight w:val="278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A669D" w14:textId="77777777" w:rsidR="00D254F8" w:rsidRPr="003F19D3" w:rsidRDefault="00D254F8" w:rsidP="00A83687">
            <w:pPr>
              <w:tabs>
                <w:tab w:val="center" w:pos="23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Reasons for inclusion in scoping review </w:t>
            </w:r>
            <w:r w:rsidRPr="003F19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 xml:space="preserve"> </w:t>
            </w:r>
          </w:p>
        </w:tc>
      </w:tr>
      <w:tr w:rsidR="00D254F8" w:rsidRPr="00D85FD0" w14:paraId="515E6295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6ACD9" w14:textId="77777777" w:rsidR="00D254F8" w:rsidRPr="003F19D3" w:rsidRDefault="00D254F8" w:rsidP="00A83687">
            <w:pPr>
              <w:spacing w:line="4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Peer-reviewed journal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1F199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33547809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8CC77" w14:textId="77777777" w:rsidR="00D254F8" w:rsidRPr="003F19D3" w:rsidRDefault="00D254F8" w:rsidP="00A83687">
            <w:pPr>
              <w:spacing w:line="4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After January 2000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BF01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0D0EE3FD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DAF9C" w14:textId="77777777" w:rsidR="00D254F8" w:rsidRPr="003F19D3" w:rsidRDefault="00D254F8" w:rsidP="00A83687">
            <w:pPr>
              <w:spacing w:line="4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Primary Research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6D24F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6237A343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18BC" w14:textId="77777777" w:rsidR="00D254F8" w:rsidRPr="003F19D3" w:rsidRDefault="00D254F8" w:rsidP="00A83687">
            <w:pPr>
              <w:spacing w:line="4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English language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AA423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0825B13C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F254C" w14:textId="77777777" w:rsidR="00D254F8" w:rsidRPr="003F19D3" w:rsidRDefault="00D254F8" w:rsidP="00A83687">
            <w:pPr>
              <w:spacing w:line="4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Full-text available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693ED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2F2F2EF6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FEE0" w14:textId="1C9BD290" w:rsidR="00D254F8" w:rsidRPr="003F19D3" w:rsidRDefault="00D254F8" w:rsidP="00A83687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Does the study collect data from elite or high-performance coaches who manage athletes at the Olympic,</w:t>
            </w:r>
            <w:r w:rsidR="00753623">
              <w:rPr>
                <w:rFonts w:ascii="Times New Roman" w:hAnsi="Times New Roman" w:cs="Times New Roman"/>
                <w:sz w:val="24"/>
                <w:szCs w:val="24"/>
              </w:rPr>
              <w:t xml:space="preserve"> Paralympic, </w:t>
            </w:r>
            <w:r w:rsidR="004B41DF">
              <w:rPr>
                <w:rFonts w:ascii="Times New Roman" w:hAnsi="Times New Roman" w:cs="Times New Roman"/>
                <w:sz w:val="24"/>
                <w:szCs w:val="24"/>
              </w:rPr>
              <w:t>inter</w:t>
            </w: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national, national, professional or NCAA Division I level?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A9410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342B44F4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964AA" w14:textId="77777777" w:rsidR="00D254F8" w:rsidRPr="003F19D3" w:rsidRDefault="00D254F8" w:rsidP="00A83687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Does the study explore coaches who operate in positions of leadership or responsibility exclusively (e.g. head/assistant/senior coaches) or provide group findings separately where a heterogenous sample (e.g. </w:t>
            </w:r>
            <w:r w:rsidRPr="003F19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strength &amp; conditioning coaches) is utilised?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7AAAC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Yes/No</w:t>
            </w:r>
          </w:p>
        </w:tc>
      </w:tr>
      <w:tr w:rsidR="00D254F8" w:rsidRPr="00D85FD0" w14:paraId="21652FD0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0E84" w14:textId="77777777" w:rsidR="00D254F8" w:rsidRPr="003F19D3" w:rsidRDefault="00D254F8" w:rsidP="00A83687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Does the study explore coaches exclusively or provide group findings separately where a sample beyond coaches (e.g. athletes or support staff) is utilised?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6E1E6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36DE8FE6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810C2" w14:textId="77777777" w:rsidR="00D254F8" w:rsidRPr="003F19D3" w:rsidRDefault="00D254F8" w:rsidP="00A83687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Does the study explore elite coaches exclusively or provide group findings separately where a heterogenous sample (e.g. elite and non-elite) is utilised?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7C647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25AFF1CC" w14:textId="77777777" w:rsidTr="00A83687">
        <w:trPr>
          <w:trHeight w:val="34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3902" w14:textId="78D95CCF" w:rsidR="00D254F8" w:rsidRPr="003F19D3" w:rsidRDefault="00D254F8" w:rsidP="00A83687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Does the study report on the mental health </w:t>
            </w:r>
            <w:r w:rsidR="005367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B5DA8">
              <w:rPr>
                <w:rFonts w:ascii="Times New Roman" w:hAnsi="Times New Roman" w:cs="Times New Roman"/>
                <w:sz w:val="24"/>
                <w:szCs w:val="24"/>
              </w:rPr>
              <w:t xml:space="preserve">mental </w:t>
            </w:r>
            <w:r w:rsidR="00536738">
              <w:rPr>
                <w:rFonts w:ascii="Times New Roman" w:hAnsi="Times New Roman" w:cs="Times New Roman"/>
                <w:sz w:val="24"/>
                <w:szCs w:val="24"/>
              </w:rPr>
              <w:t xml:space="preserve">wellbeing or mental ill-health) </w:t>
            </w: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of elite coaches?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EBC06" w14:textId="77777777" w:rsidR="00D254F8" w:rsidRPr="003F19D3" w:rsidRDefault="00D254F8" w:rsidP="00A83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</w:tr>
      <w:tr w:rsidR="00D254F8" w:rsidRPr="00D85FD0" w14:paraId="3263E812" w14:textId="77777777" w:rsidTr="00A83687">
        <w:trPr>
          <w:trHeight w:val="278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BDAC0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Evidence source Details and Characteristics</w:t>
            </w: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7EC14860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AB8BB" w14:textId="77777777" w:rsidR="00D254F8" w:rsidRPr="003F19D3" w:rsidRDefault="00D254F8" w:rsidP="00A83687">
            <w:pPr>
              <w:spacing w:line="4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Author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DAEA2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25A43E34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8EAC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Date article sourced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849CD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47CB9D2E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306C4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Title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757AF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20386509" w14:textId="77777777" w:rsidTr="00A83687">
        <w:trPr>
          <w:trHeight w:val="416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9C7EC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Year of publication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79D40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2CDA8D13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8DA5F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Journal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E28A8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5CB5B916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2D5C9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Type of Study (e.g. qual, quant, cross-sectional)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06F97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05292852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7AE7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Study aims/objective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B7B3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6EE45426" w14:textId="77777777" w:rsidTr="00A83687">
        <w:trPr>
          <w:trHeight w:val="279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C808C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Sample size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3B85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n =</w:t>
            </w:r>
          </w:p>
        </w:tc>
      </w:tr>
      <w:tr w:rsidR="00D254F8" w:rsidRPr="00D85FD0" w14:paraId="7A9E8180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D394E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Response rate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36C9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1C83A3FB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0C74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Location (of population)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988D8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3B733CC7" w14:textId="77777777" w:rsidTr="00A83687">
        <w:trPr>
          <w:trHeight w:val="281"/>
        </w:trPr>
        <w:tc>
          <w:tcPr>
            <w:tcW w:w="180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136A20A" w14:textId="77777777" w:rsidR="00D254F8" w:rsidRPr="003F19D3" w:rsidRDefault="00D254F8" w:rsidP="00A83687">
            <w:pPr>
              <w:spacing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Participant details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3028C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6F15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12E8924A" w14:textId="77777777" w:rsidTr="00A83687">
        <w:trPr>
          <w:trHeight w:val="281"/>
        </w:trPr>
        <w:tc>
          <w:tcPr>
            <w:tcW w:w="18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EF6CB4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A25C8" w14:textId="10FD4AD9" w:rsidR="00D254F8" w:rsidRPr="003F19D3" w:rsidRDefault="00DB20C0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8552E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Male = (), Female = ()</w:t>
            </w:r>
          </w:p>
        </w:tc>
      </w:tr>
      <w:tr w:rsidR="00D254F8" w:rsidRPr="00D85FD0" w14:paraId="035B6394" w14:textId="77777777" w:rsidTr="00A83687">
        <w:trPr>
          <w:trHeight w:val="281"/>
        </w:trPr>
        <w:tc>
          <w:tcPr>
            <w:tcW w:w="18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40ECC8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8B4EE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Sport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20D77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52610941" w14:textId="77777777" w:rsidTr="00A83687">
        <w:trPr>
          <w:trHeight w:val="281"/>
        </w:trPr>
        <w:tc>
          <w:tcPr>
            <w:tcW w:w="18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07D3F8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BBB92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Individual/Team sport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787CA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Individual = (), Team = ()</w:t>
            </w:r>
          </w:p>
        </w:tc>
      </w:tr>
      <w:tr w:rsidR="00D254F8" w:rsidRPr="00D85FD0" w14:paraId="50D56BBF" w14:textId="77777777" w:rsidTr="00A83687">
        <w:trPr>
          <w:trHeight w:val="547"/>
        </w:trPr>
        <w:tc>
          <w:tcPr>
            <w:tcW w:w="18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ACD748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BC8BC" w14:textId="77777777" w:rsidR="00D254F8" w:rsidRPr="003F19D3" w:rsidRDefault="00D254F8" w:rsidP="00A83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How is elite-level coaching defined?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BD93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3652B636" w14:textId="77777777" w:rsidTr="00A83687">
        <w:trPr>
          <w:trHeight w:val="920"/>
        </w:trPr>
        <w:tc>
          <w:tcPr>
            <w:tcW w:w="18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352D5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D840D" w14:textId="77777777" w:rsidR="00D254F8" w:rsidRPr="003F19D3" w:rsidRDefault="00D254F8" w:rsidP="00A83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Level of Coaching (e.g. Olympic, professional, national)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FDC49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4D788512" w14:textId="77777777" w:rsidTr="00A83687">
        <w:trPr>
          <w:trHeight w:val="617"/>
        </w:trPr>
        <w:tc>
          <w:tcPr>
            <w:tcW w:w="18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24F95B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ED355" w14:textId="77777777" w:rsidR="00D254F8" w:rsidRPr="003F19D3" w:rsidRDefault="00D254F8" w:rsidP="00A83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Type of Coach (eg. Head or Assistant)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E0AFE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3B2F48B0" w14:textId="77777777" w:rsidTr="00A83687">
        <w:trPr>
          <w:trHeight w:val="920"/>
        </w:trPr>
        <w:tc>
          <w:tcPr>
            <w:tcW w:w="18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95D25E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416EC" w14:textId="77777777" w:rsidR="00D254F8" w:rsidRPr="003F19D3" w:rsidRDefault="00D254F8" w:rsidP="00A83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Level of Engagement with Profession (e.g. Full-time/Part-Time/Voluntary)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2D1C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240BF9AB" w14:textId="77777777" w:rsidTr="00A83687">
        <w:trPr>
          <w:trHeight w:val="920"/>
        </w:trPr>
        <w:tc>
          <w:tcPr>
            <w:tcW w:w="18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0466A6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2B88F" w14:textId="77777777" w:rsidR="00D254F8" w:rsidRPr="003F19D3" w:rsidRDefault="00D254F8" w:rsidP="00A83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Amount of Coaching Experience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F2004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25F6639B" w14:textId="77777777" w:rsidTr="00A83687">
        <w:trPr>
          <w:trHeight w:val="278"/>
        </w:trPr>
        <w:tc>
          <w:tcPr>
            <w:tcW w:w="180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5E225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19B28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0ECA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56E6D2C9" w14:textId="77777777" w:rsidTr="00A83687">
        <w:trPr>
          <w:trHeight w:val="547"/>
        </w:trPr>
        <w:tc>
          <w:tcPr>
            <w:tcW w:w="1803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7ED79" w14:textId="77777777" w:rsidR="00D254F8" w:rsidRPr="003F19D3" w:rsidRDefault="00D254F8" w:rsidP="00A83687">
            <w:pPr>
              <w:spacing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Outcome Measures 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E35B0" w14:textId="4157780C" w:rsidR="00D254F8" w:rsidRPr="003F19D3" w:rsidRDefault="003220D4" w:rsidP="00A8368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Wellbeing</w:t>
            </w:r>
            <w:r w:rsidR="00D254F8" w:rsidRPr="003F19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Measures (e.g.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emotional, social, </w:t>
            </w:r>
            <w:r w:rsidR="00815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psychological</w:t>
            </w:r>
            <w:r w:rsidR="00D254F8" w:rsidRPr="003F19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E8F28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277DDFB1" w14:textId="77777777" w:rsidTr="00A83687">
        <w:trPr>
          <w:trHeight w:val="547"/>
        </w:trPr>
        <w:tc>
          <w:tcPr>
            <w:tcW w:w="18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16061" w14:textId="77777777" w:rsidR="00D254F8" w:rsidRPr="003F19D3" w:rsidRDefault="00D254F8" w:rsidP="00A8368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B50A4" w14:textId="49A84997" w:rsidR="00D254F8" w:rsidRPr="003F19D3" w:rsidRDefault="00D254F8" w:rsidP="00A8368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Mental </w:t>
            </w:r>
            <w:r w:rsidR="003404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3F19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3404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ealth</w:t>
            </w:r>
            <w:r w:rsidRPr="003F19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1617088" w14:textId="03E81153" w:rsidR="00D254F8" w:rsidRPr="003F19D3" w:rsidRDefault="00D254F8" w:rsidP="00A8368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Measures (e.g. anxiety,</w:t>
            </w:r>
            <w:r w:rsidR="003404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burnout,</w:t>
            </w:r>
            <w:r w:rsidRPr="003F19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depression)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6D9CB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752F2973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B63D2" w14:textId="77777777" w:rsidR="00D254F8" w:rsidRPr="003F19D3" w:rsidRDefault="00D254F8" w:rsidP="00A83687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Conceptual Framework(s) (e.g. SDT, CMRT)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12397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61D7CDC5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1990" w14:textId="77777777" w:rsidR="00D254F8" w:rsidRPr="003F19D3" w:rsidRDefault="00D254F8" w:rsidP="00A83687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Measures (e.g. interviews, wellbeing scales)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F7BA8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3C5EF1A3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F46E" w14:textId="77777777" w:rsidR="00D254F8" w:rsidRPr="003F19D3" w:rsidRDefault="00D254F8" w:rsidP="00A83687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Data Analysis (e.g. t-tests, thematic analysis)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6EF15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0D5F6C4C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8E178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Context (e.g. preseason, post-season)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E779C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0F71A72E" w14:textId="77777777" w:rsidTr="00A83687">
        <w:trPr>
          <w:trHeight w:val="257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642C" w14:textId="77777777" w:rsidR="00D254F8" w:rsidRPr="003F19D3" w:rsidRDefault="00D254F8" w:rsidP="00A83687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Details/Results extracted from source of evidence</w:t>
            </w:r>
          </w:p>
        </w:tc>
      </w:tr>
      <w:tr w:rsidR="00D254F8" w:rsidRPr="00D85FD0" w14:paraId="57B69F1D" w14:textId="77777777" w:rsidTr="00A83687">
        <w:trPr>
          <w:trHeight w:val="281"/>
        </w:trPr>
        <w:tc>
          <w:tcPr>
            <w:tcW w:w="1803" w:type="pct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275639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Results Summary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37942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General results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FCDCA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1112EA2F" w14:textId="77777777" w:rsidTr="00A83687">
        <w:trPr>
          <w:trHeight w:val="547"/>
        </w:trPr>
        <w:tc>
          <w:tcPr>
            <w:tcW w:w="1803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03087C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3491" w14:textId="660FAD13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Specific to </w:t>
            </w:r>
            <w:r w:rsidR="003220D4">
              <w:rPr>
                <w:rFonts w:ascii="Times New Roman" w:hAnsi="Times New Roman" w:cs="Times New Roman"/>
                <w:sz w:val="24"/>
                <w:szCs w:val="24"/>
              </w:rPr>
              <w:t>wellbeing</w:t>
            </w: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28F5F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3C842DAC" w14:textId="77777777" w:rsidTr="00A83687">
        <w:trPr>
          <w:trHeight w:val="547"/>
        </w:trPr>
        <w:tc>
          <w:tcPr>
            <w:tcW w:w="1803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DAEC92B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84405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Specific to mental ill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-health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66602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4A3C2A21" w14:textId="77777777" w:rsidTr="00A83687">
        <w:trPr>
          <w:trHeight w:val="816"/>
        </w:trPr>
        <w:tc>
          <w:tcPr>
            <w:tcW w:w="1803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D8FC3F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1D1C7" w14:textId="77777777" w:rsidR="00D254F8" w:rsidRPr="003F19D3" w:rsidRDefault="00D254F8" w:rsidP="00A83687">
            <w:pPr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Specific to risk and protective factors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9B7C7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1D90A1B8" w14:textId="77777777" w:rsidTr="00A83687">
        <w:trPr>
          <w:trHeight w:val="547"/>
        </w:trPr>
        <w:tc>
          <w:tcPr>
            <w:tcW w:w="180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90FDB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1EC33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Specific to coach effectiveness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1761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5FAC8BCB" w14:textId="77777777" w:rsidTr="00A83687">
        <w:trPr>
          <w:trHeight w:val="1083"/>
        </w:trPr>
        <w:tc>
          <w:tcPr>
            <w:tcW w:w="18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8D7E3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EFEF7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Specific to the conceptualisation of coach effectiveness </w:t>
            </w:r>
          </w:p>
        </w:tc>
        <w:tc>
          <w:tcPr>
            <w:tcW w:w="1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FD47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66619B60" w14:textId="77777777" w:rsidTr="00A83687">
        <w:trPr>
          <w:trHeight w:val="547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BE673" w14:textId="77777777" w:rsidR="00D254F8" w:rsidRPr="003F19D3" w:rsidRDefault="00D254F8" w:rsidP="00A83687">
            <w:pPr>
              <w:spacing w:line="4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>Key conclusions by authors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4C5B6" w14:textId="77777777" w:rsidR="00D254F8" w:rsidRPr="003F19D3" w:rsidRDefault="00D254F8" w:rsidP="00A83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F8" w:rsidRPr="00D85FD0" w14:paraId="4869DDFD" w14:textId="77777777" w:rsidTr="00A83687">
        <w:trPr>
          <w:trHeight w:val="547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29DEC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Future research direction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13DBB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3F1533B0" w14:textId="77777777" w:rsidTr="00A83687">
        <w:trPr>
          <w:trHeight w:val="547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0F73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Funding body/sponsor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B6EC4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232A9547" w14:textId="77777777" w:rsidTr="00A83687">
        <w:trPr>
          <w:trHeight w:val="278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CC2BA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Author identified limitations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7209B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57415CCD" w14:textId="77777777" w:rsidTr="00A83687">
        <w:trPr>
          <w:trHeight w:val="547"/>
        </w:trPr>
        <w:tc>
          <w:tcPr>
            <w:tcW w:w="1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D9CC3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Additional limitations </w:t>
            </w:r>
          </w:p>
        </w:tc>
        <w:tc>
          <w:tcPr>
            <w:tcW w:w="31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3A1C2" w14:textId="77777777" w:rsidR="00D254F8" w:rsidRPr="003F19D3" w:rsidRDefault="00D254F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54F8" w:rsidRPr="00D85FD0" w14:paraId="5B70F6BB" w14:textId="77777777" w:rsidTr="00A83687">
        <w:trPr>
          <w:trHeight w:val="281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20FB3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19D3">
              <w:rPr>
                <w:rFonts w:ascii="Times New Roman" w:hAnsi="Times New Roman" w:cs="Times New Roman"/>
                <w:b/>
                <w:sz w:val="24"/>
                <w:szCs w:val="24"/>
              </w:rPr>
              <w:t>Comments</w:t>
            </w:r>
          </w:p>
        </w:tc>
      </w:tr>
      <w:tr w:rsidR="00D254F8" w:rsidRPr="00D85FD0" w14:paraId="45CE6DAB" w14:textId="77777777" w:rsidTr="00A83687">
        <w:trPr>
          <w:trHeight w:val="278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64053" w14:textId="77777777" w:rsidR="00D254F8" w:rsidRPr="003F19D3" w:rsidRDefault="00D254F8" w:rsidP="00A8368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0B439F" w14:textId="77777777" w:rsidR="00D254F8" w:rsidRDefault="00D254F8"/>
    <w:sectPr w:rsidR="00D254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F86421"/>
    <w:multiLevelType w:val="hybridMultilevel"/>
    <w:tmpl w:val="2FC0591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58307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4F8"/>
    <w:rsid w:val="003220D4"/>
    <w:rsid w:val="00340495"/>
    <w:rsid w:val="004B41DF"/>
    <w:rsid w:val="00536738"/>
    <w:rsid w:val="00753623"/>
    <w:rsid w:val="007C4377"/>
    <w:rsid w:val="00815BA6"/>
    <w:rsid w:val="009951F2"/>
    <w:rsid w:val="009B5DA8"/>
    <w:rsid w:val="009D40D4"/>
    <w:rsid w:val="00A01FCC"/>
    <w:rsid w:val="00D254F8"/>
    <w:rsid w:val="00D35C78"/>
    <w:rsid w:val="00DB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09074"/>
  <w15:chartTrackingRefBased/>
  <w15:docId w15:val="{587CD435-8C20-4644-A25A-306756FAE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4F8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caption">
    <w:name w:val="Figure caption"/>
    <w:basedOn w:val="Normal"/>
    <w:next w:val="Normal"/>
    <w:qFormat/>
    <w:rsid w:val="00D254F8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customStyle="1" w:styleId="TableGrid">
    <w:name w:val="TableGrid"/>
    <w:rsid w:val="00D254F8"/>
    <w:pPr>
      <w:spacing w:after="0" w:line="240" w:lineRule="auto"/>
    </w:pPr>
    <w:rPr>
      <w:rFonts w:eastAsia="SimSun"/>
      <w:lang w:val="en-AU" w:eastAsia="en-A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473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Frost</dc:creator>
  <cp:keywords/>
  <dc:description/>
  <cp:lastModifiedBy>Josh Frost</cp:lastModifiedBy>
  <cp:revision>14</cp:revision>
  <dcterms:created xsi:type="dcterms:W3CDTF">2022-12-04T22:08:00Z</dcterms:created>
  <dcterms:modified xsi:type="dcterms:W3CDTF">2023-10-12T06:00:00Z</dcterms:modified>
</cp:coreProperties>
</file>