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D1A22" w14:textId="3F4DDDDD" w:rsidR="00F07CB6" w:rsidRDefault="00F07CB6" w:rsidP="00F07CB6">
      <w:pPr>
        <w:pStyle w:val="Figurecaption"/>
      </w:pPr>
      <w:bookmarkStart w:id="0" w:name="_Hlk118990332"/>
      <w:r>
        <w:t>Supplementary File 5: List of references addressing the risk and protective factors that influence mental health in elite-level coaches.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510"/>
        <w:gridCol w:w="1746"/>
        <w:gridCol w:w="425"/>
        <w:gridCol w:w="2835"/>
        <w:gridCol w:w="2835"/>
      </w:tblGrid>
      <w:tr w:rsidR="009C5F2A" w14:paraId="674680B3" w14:textId="77777777" w:rsidTr="00860AAE">
        <w:trPr>
          <w:trHeight w:val="336"/>
        </w:trPr>
        <w:tc>
          <w:tcPr>
            <w:tcW w:w="3681" w:type="dxa"/>
            <w:gridSpan w:val="3"/>
          </w:tcPr>
          <w:p w14:paraId="419EDE0E" w14:textId="2461F42A" w:rsidR="009C5F2A" w:rsidRDefault="009C5F2A" w:rsidP="009C5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29879084"/>
            <w:bookmarkStart w:id="2" w:name="_Hlk118984049"/>
            <w:bookmarkEnd w:id="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Protective</w:t>
            </w:r>
            <w:r w:rsidRPr="003E7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Factors</w:t>
            </w:r>
          </w:p>
        </w:tc>
        <w:tc>
          <w:tcPr>
            <w:tcW w:w="2835" w:type="dxa"/>
          </w:tcPr>
          <w:p w14:paraId="06B992EF" w14:textId="3F757D1C" w:rsidR="009C5F2A" w:rsidRPr="009C5F2A" w:rsidRDefault="009C5F2A" w:rsidP="00A836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Wellbeing</w:t>
            </w:r>
          </w:p>
        </w:tc>
        <w:tc>
          <w:tcPr>
            <w:tcW w:w="2835" w:type="dxa"/>
          </w:tcPr>
          <w:p w14:paraId="1846981E" w14:textId="63A716E8" w:rsidR="009C5F2A" w:rsidRPr="009C5F2A" w:rsidRDefault="009C5F2A" w:rsidP="00061FF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F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Mental Ill-Health</w:t>
            </w:r>
          </w:p>
        </w:tc>
      </w:tr>
      <w:bookmarkEnd w:id="1"/>
      <w:tr w:rsidR="001540A7" w14:paraId="7EB85BCB" w14:textId="77777777" w:rsidTr="00860AAE">
        <w:tc>
          <w:tcPr>
            <w:tcW w:w="1510" w:type="dxa"/>
            <w:vMerge w:val="restart"/>
          </w:tcPr>
          <w:p w14:paraId="227753FF" w14:textId="469198E1" w:rsidR="001540A7" w:rsidRPr="003E74B1" w:rsidRDefault="004F536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</w:t>
            </w:r>
          </w:p>
        </w:tc>
        <w:tc>
          <w:tcPr>
            <w:tcW w:w="1746" w:type="dxa"/>
          </w:tcPr>
          <w:p w14:paraId="56DE33E1" w14:textId="77777777" w:rsidR="001540A7" w:rsidRPr="003E74B1" w:rsidRDefault="001540A7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4B1">
              <w:rPr>
                <w:rFonts w:ascii="Times New Roman" w:hAnsi="Times New Roman" w:cs="Times New Roman"/>
                <w:sz w:val="24"/>
                <w:szCs w:val="24"/>
              </w:rPr>
              <w:t>Effective psychological skills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emotional regulation</w:t>
            </w:r>
          </w:p>
        </w:tc>
        <w:tc>
          <w:tcPr>
            <w:tcW w:w="425" w:type="dxa"/>
          </w:tcPr>
          <w:p w14:paraId="25791B34" w14:textId="7CAEFEF6" w:rsidR="001540A7" w:rsidRPr="003E74B1" w:rsidRDefault="001540A7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771A973F" w14:textId="4335EF59" w:rsidR="001540A7" w:rsidRPr="00DB2DD1" w:rsidRDefault="001540A7" w:rsidP="00DB2D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Hägglund et al.</w:t>
            </w:r>
            <w:r w:rsidR="00464B02">
              <w:rPr>
                <w:rFonts w:ascii="Times New Roman" w:hAnsi="Times New Roman" w:cs="Times New Roman"/>
                <w:sz w:val="24"/>
                <w:szCs w:val="24"/>
              </w:rPr>
              <w:t xml:space="preserve"> [84]</w:t>
            </w:r>
          </w:p>
          <w:p w14:paraId="5091513E" w14:textId="5BB83410" w:rsidR="004C28E6" w:rsidRPr="00DB2DD1" w:rsidRDefault="004C28E6" w:rsidP="00DB2D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464B02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464B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64B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2FCB58BE" w14:textId="2A794EBE" w:rsidR="0076054E" w:rsidRPr="00DB2DD1" w:rsidRDefault="0076054E" w:rsidP="00DB2D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Longshore &amp; Sachs </w:t>
            </w:r>
            <w:r w:rsidR="00464B0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464B0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464B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25C34DED" w14:textId="77777777" w:rsidR="004C28E6" w:rsidRPr="00E26F89" w:rsidRDefault="004C28E6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5EE75" w14:textId="280B25C0" w:rsidR="001540A7" w:rsidRPr="00E26F89" w:rsidRDefault="001540A7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FEF14E4" w14:textId="7D3BC18E" w:rsidR="004C28E6" w:rsidRPr="00DB2DD1" w:rsidRDefault="004C28E6" w:rsidP="00DB2D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Georgios &amp; Nikolaos </w:t>
            </w:r>
            <w:r w:rsidR="00FA798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FA798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FA798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945835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691ECE5E" w14:textId="789B0A21" w:rsidR="004C28E6" w:rsidRPr="00DB2DD1" w:rsidRDefault="004C28E6" w:rsidP="00DB2D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Kegelaers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FA798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FA79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A798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83E60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(Anxiety/Depression)</w:t>
            </w:r>
          </w:p>
          <w:p w14:paraId="2B1A6B9E" w14:textId="7B45D1CA" w:rsidR="001540A7" w:rsidRPr="00DB2DD1" w:rsidRDefault="001540A7" w:rsidP="00DB2D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Lee &amp; Chelladurai </w:t>
            </w:r>
            <w:r w:rsidR="00AD14D4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D14D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AD14D4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64EFB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 – E</w:t>
            </w:r>
            <w:r w:rsidR="005A1CDE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motional </w:t>
            </w:r>
            <w:r w:rsidR="00A64EFB" w:rsidRPr="00DB2DD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5A1CDE" w:rsidRPr="00DB2DD1">
              <w:rPr>
                <w:rFonts w:ascii="Times New Roman" w:hAnsi="Times New Roman" w:cs="Times New Roman"/>
                <w:sz w:val="24"/>
                <w:szCs w:val="24"/>
              </w:rPr>
              <w:t>xhaustion</w:t>
            </w:r>
            <w:r w:rsidR="00A64EFB" w:rsidRPr="00DB2D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FE5D210" w14:textId="2519979E" w:rsidR="001540A7" w:rsidRPr="00DB2DD1" w:rsidRDefault="001540A7" w:rsidP="00DB2DD1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Longshore &amp; Sachs </w:t>
            </w:r>
            <w:r w:rsidR="00B10C6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B10C69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B10C6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6054E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(Anxiety)</w:t>
            </w:r>
          </w:p>
        </w:tc>
      </w:tr>
      <w:tr w:rsidR="00202884" w14:paraId="29920F6E" w14:textId="77777777" w:rsidTr="00860AAE">
        <w:tc>
          <w:tcPr>
            <w:tcW w:w="1510" w:type="dxa"/>
            <w:vMerge/>
          </w:tcPr>
          <w:p w14:paraId="3E833FC1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4C319459" w14:textId="2710ECF3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4B1">
              <w:rPr>
                <w:rFonts w:ascii="Times New Roman" w:hAnsi="Times New Roman" w:cs="Times New Roman"/>
                <w:sz w:val="24"/>
                <w:szCs w:val="24"/>
              </w:rPr>
              <w:t>Effective coping strategies</w:t>
            </w:r>
          </w:p>
        </w:tc>
        <w:tc>
          <w:tcPr>
            <w:tcW w:w="425" w:type="dxa"/>
          </w:tcPr>
          <w:p w14:paraId="2514EDE1" w14:textId="4F5F001E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14:paraId="0A945093" w14:textId="6CAD0B18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Baldock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966BD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66BD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66BD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76E3CA6D" w14:textId="5671C227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Baldock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966BDF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966B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66BD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1BD9AC30" w14:textId="20D6A984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Bentzen</w:t>
            </w:r>
            <w:r w:rsidR="00AA6660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AA6660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AA66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A666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2EF69885" w14:textId="77777777" w:rsidR="00202884" w:rsidRPr="00E26F89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8AF7932" w14:textId="40B11503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Hjälm et al. </w:t>
            </w:r>
            <w:r w:rsidR="00B0274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B0274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B0274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64EFB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4EC918C7" w14:textId="1550B699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Lee </w:t>
            </w:r>
            <w:r w:rsidR="00B0274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B0274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="00B0274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64EFB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(Anxiety)</w:t>
            </w:r>
          </w:p>
          <w:p w14:paraId="4546009B" w14:textId="77777777" w:rsidR="00202884" w:rsidRPr="00E26F89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884" w14:paraId="7F72CAA0" w14:textId="77777777" w:rsidTr="00860AAE">
        <w:tc>
          <w:tcPr>
            <w:tcW w:w="1510" w:type="dxa"/>
            <w:vMerge/>
          </w:tcPr>
          <w:p w14:paraId="168219F3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182A36CD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Exercise</w:t>
            </w:r>
          </w:p>
        </w:tc>
        <w:tc>
          <w:tcPr>
            <w:tcW w:w="425" w:type="dxa"/>
          </w:tcPr>
          <w:p w14:paraId="268520CE" w14:textId="7A031FEC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69A585BA" w14:textId="1690C28E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4B1CA5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4B1C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B1C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7494EF9F" w14:textId="6BE77AD1" w:rsidR="00202884" w:rsidRPr="00E26F89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BC0D332" w14:textId="1E5591F1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Hassmén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A05A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05A50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A05A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9731D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02884" w14:paraId="5316A8B7" w14:textId="77777777" w:rsidTr="00860AAE">
        <w:tc>
          <w:tcPr>
            <w:tcW w:w="1510" w:type="dxa"/>
            <w:vMerge/>
          </w:tcPr>
          <w:p w14:paraId="71D4556E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79DE6028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Coaching experience/age</w:t>
            </w:r>
          </w:p>
        </w:tc>
        <w:tc>
          <w:tcPr>
            <w:tcW w:w="425" w:type="dxa"/>
          </w:tcPr>
          <w:p w14:paraId="631BE0D4" w14:textId="65D57E46" w:rsidR="00202884" w:rsidRPr="003E74B1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1C2C5DB4" w14:textId="074EC7ED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Nikolaos </w:t>
            </w:r>
            <w:r w:rsidR="00A4390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4390A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A4390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(More experience was protective)</w:t>
            </w:r>
          </w:p>
        </w:tc>
        <w:tc>
          <w:tcPr>
            <w:tcW w:w="2835" w:type="dxa"/>
          </w:tcPr>
          <w:p w14:paraId="3B4EA4D7" w14:textId="1398FA1D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Pilkington et al. </w:t>
            </w:r>
            <w:r w:rsidR="00A05A5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05A5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05A5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05A50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(Older age was protective)</w:t>
            </w:r>
            <w:r w:rsidR="0079731D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F763B" w:rsidRPr="00DB2DD1">
              <w:rPr>
                <w:rFonts w:ascii="Times New Roman" w:hAnsi="Times New Roman" w:cs="Times New Roman"/>
                <w:sz w:val="24"/>
                <w:szCs w:val="24"/>
              </w:rPr>
              <w:t>Psychological Distress)</w:t>
            </w:r>
          </w:p>
        </w:tc>
      </w:tr>
      <w:tr w:rsidR="00202884" w14:paraId="137F7DB8" w14:textId="77777777" w:rsidTr="00860AAE">
        <w:tc>
          <w:tcPr>
            <w:tcW w:w="1510" w:type="dxa"/>
            <w:vMerge/>
          </w:tcPr>
          <w:p w14:paraId="17B823E3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0E4574A3" w14:textId="0EE59972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levels of mental wellbeing</w:t>
            </w:r>
          </w:p>
        </w:tc>
        <w:tc>
          <w:tcPr>
            <w:tcW w:w="425" w:type="dxa"/>
          </w:tcPr>
          <w:p w14:paraId="19985B66" w14:textId="4710E3CD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481CDE76" w14:textId="167BA664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49B8A36" w14:textId="2EE38C96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Lee &amp; Chelladurai </w:t>
            </w:r>
            <w:r w:rsidR="00EC3BCB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EC3B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3BC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(Positive affect was negatively associated with </w:t>
            </w:r>
            <w:r w:rsidR="00E31E20" w:rsidRPr="00DB2DD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1B6A2E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urnout - </w:t>
            </w:r>
            <w:r w:rsidR="00E31E20" w:rsidRPr="00DB2DD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motional exhaustion)</w:t>
            </w:r>
          </w:p>
          <w:p w14:paraId="04F704CA" w14:textId="2586CA5D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Pilkington et al. </w:t>
            </w:r>
            <w:r w:rsidR="00EC3BC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EC3BC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C3BC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(Satisfaction with life balance was negatively associated with anxiety, depression, psychological </w:t>
            </w:r>
            <w:proofErr w:type="gram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distress</w:t>
            </w:r>
            <w:proofErr w:type="gram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and risky alcohol consumption)</w:t>
            </w:r>
          </w:p>
        </w:tc>
      </w:tr>
      <w:tr w:rsidR="00202884" w14:paraId="0897A2AC" w14:textId="77777777" w:rsidTr="00860AAE">
        <w:tc>
          <w:tcPr>
            <w:tcW w:w="1510" w:type="dxa"/>
            <w:vMerge/>
          </w:tcPr>
          <w:p w14:paraId="275361CD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44DBCFD6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Working full-time or part-time</w:t>
            </w:r>
          </w:p>
        </w:tc>
        <w:tc>
          <w:tcPr>
            <w:tcW w:w="425" w:type="dxa"/>
          </w:tcPr>
          <w:p w14:paraId="3FC120D4" w14:textId="77777777" w:rsidR="00202884" w:rsidRPr="003E74B1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042BA941" w14:textId="0FEEE93B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F275A2E" w14:textId="11E03679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Hassmén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A9291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9291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A9291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(Working part-time was protective)</w:t>
            </w:r>
            <w:r w:rsidR="00F85E47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1E74F996" w14:textId="16121518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Hjälm et al. </w:t>
            </w:r>
            <w:r w:rsidR="00A86E9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86E9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A86E9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(Working full-time was protective)</w:t>
            </w:r>
            <w:r w:rsidR="00F85E47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02884" w14:paraId="159071D9" w14:textId="77777777" w:rsidTr="00860AAE">
        <w:tc>
          <w:tcPr>
            <w:tcW w:w="1510" w:type="dxa"/>
            <w:vMerge/>
          </w:tcPr>
          <w:p w14:paraId="3C485649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3E22F208" w14:textId="3F0E05D6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External non-coaching identities</w:t>
            </w:r>
          </w:p>
        </w:tc>
        <w:tc>
          <w:tcPr>
            <w:tcW w:w="425" w:type="dxa"/>
          </w:tcPr>
          <w:p w14:paraId="5DABE9A2" w14:textId="77777777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01AAB37F" w14:textId="57C3D0A1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9A9A888" w14:textId="11146201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Hassmén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9F287D">
              <w:rPr>
                <w:rFonts w:ascii="Times New Roman" w:hAnsi="Times New Roman" w:cs="Times New Roman"/>
                <w:sz w:val="24"/>
                <w:szCs w:val="24"/>
              </w:rPr>
              <w:t>[98]</w:t>
            </w:r>
            <w:r w:rsidR="005A1B3A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225C375D" w14:textId="25B55EAF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Lundkvist et al. </w:t>
            </w:r>
            <w:r w:rsidR="009F287D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F287D">
              <w:rPr>
                <w:rFonts w:ascii="Times New Roman" w:hAnsi="Times New Roman" w:cs="Times New Roman"/>
                <w:sz w:val="24"/>
                <w:szCs w:val="24"/>
              </w:rPr>
              <w:t>100]</w:t>
            </w:r>
            <w:r w:rsidR="009F287D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1B3A" w:rsidRPr="00DB2DD1">
              <w:rPr>
                <w:rFonts w:ascii="Times New Roman" w:hAnsi="Times New Roman" w:cs="Times New Roman"/>
                <w:sz w:val="24"/>
                <w:szCs w:val="24"/>
              </w:rPr>
              <w:t>(Burnout)</w:t>
            </w:r>
          </w:p>
          <w:p w14:paraId="4862E8F9" w14:textId="1A4596F1" w:rsidR="00202884" w:rsidRPr="00E26F89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884" w14:paraId="5457F118" w14:textId="77777777" w:rsidTr="00860AAE">
        <w:tc>
          <w:tcPr>
            <w:tcW w:w="1510" w:type="dxa"/>
            <w:vMerge/>
          </w:tcPr>
          <w:p w14:paraId="56FF4FB3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1BA179CB" w14:textId="591CADC1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 intrinsic and identified </w:t>
            </w:r>
            <w:r w:rsidRPr="003E74B1">
              <w:rPr>
                <w:rFonts w:ascii="Times New Roman" w:hAnsi="Times New Roman" w:cs="Times New Roman"/>
                <w:sz w:val="24"/>
                <w:szCs w:val="24"/>
              </w:rPr>
              <w:t>motivation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425" w:type="dxa"/>
          </w:tcPr>
          <w:p w14:paraId="1CCA2C93" w14:textId="66F25090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4DFB5AE" w14:textId="4E459A31" w:rsidR="00202884" w:rsidRPr="00B46EC1" w:rsidRDefault="00202884" w:rsidP="00B46E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31CD65A" w14:textId="6D094C2C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Bentzen et al.</w:t>
            </w:r>
            <w:r w:rsidR="00575A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5A8E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575A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B7A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75A8E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FC06F9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</w:t>
            </w:r>
            <w:r w:rsidR="00BA0BE2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– Emotional Exhaustion</w:t>
            </w:r>
            <w:r w:rsidR="00FC06F9" w:rsidRPr="00DB2D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02884" w14:paraId="174C39F9" w14:textId="77777777" w:rsidTr="00860AAE">
        <w:tc>
          <w:tcPr>
            <w:tcW w:w="1510" w:type="dxa"/>
            <w:vMerge/>
          </w:tcPr>
          <w:p w14:paraId="32CB70BE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41B0F41A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Collaborative Leadership style</w:t>
            </w:r>
          </w:p>
        </w:tc>
        <w:tc>
          <w:tcPr>
            <w:tcW w:w="425" w:type="dxa"/>
          </w:tcPr>
          <w:p w14:paraId="3C91636F" w14:textId="77777777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FB9A640" w14:textId="63E8FF96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0A078EF" w14:textId="4305B8FA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Ryska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6A94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DD6A9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="00DD6A94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DD6A94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06F9" w:rsidRPr="00DB2DD1">
              <w:rPr>
                <w:rFonts w:ascii="Times New Roman" w:hAnsi="Times New Roman" w:cs="Times New Roman"/>
                <w:sz w:val="24"/>
                <w:szCs w:val="24"/>
              </w:rPr>
              <w:t>(Burnout)</w:t>
            </w:r>
          </w:p>
        </w:tc>
      </w:tr>
      <w:tr w:rsidR="00202884" w14:paraId="04DA6B0A" w14:textId="77777777" w:rsidTr="00A83687">
        <w:tc>
          <w:tcPr>
            <w:tcW w:w="9351" w:type="dxa"/>
            <w:gridSpan w:val="5"/>
          </w:tcPr>
          <w:p w14:paraId="6258D46E" w14:textId="77777777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884" w14:paraId="38F59CCC" w14:textId="77777777" w:rsidTr="00860AAE">
        <w:tc>
          <w:tcPr>
            <w:tcW w:w="1510" w:type="dxa"/>
            <w:vMerge w:val="restart"/>
          </w:tcPr>
          <w:p w14:paraId="4A490166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Microsystem</w:t>
            </w:r>
          </w:p>
        </w:tc>
        <w:tc>
          <w:tcPr>
            <w:tcW w:w="1746" w:type="dxa"/>
          </w:tcPr>
          <w:p w14:paraId="6DC78AAE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 social support</w:t>
            </w:r>
          </w:p>
        </w:tc>
        <w:tc>
          <w:tcPr>
            <w:tcW w:w="425" w:type="dxa"/>
          </w:tcPr>
          <w:p w14:paraId="1B20333E" w14:textId="7D02B6AA" w:rsidR="00202884" w:rsidRPr="003E74B1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14:paraId="57AF8003" w14:textId="464BA092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Bentzen, </w:t>
            </w:r>
            <w:r w:rsidR="00265D01">
              <w:rPr>
                <w:rFonts w:ascii="Times New Roman" w:hAnsi="Times New Roman" w:cs="Times New Roman"/>
                <w:sz w:val="24"/>
                <w:szCs w:val="24"/>
              </w:rPr>
              <w:t xml:space="preserve">et al. </w:t>
            </w:r>
            <w:r w:rsidR="00C530B8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C530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530B8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53BDCAF1" w14:textId="4D1DB184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977654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9776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77654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0BC3D176" w14:textId="775C98B3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977654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9776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77654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2835" w:type="dxa"/>
          </w:tcPr>
          <w:p w14:paraId="6B8288E8" w14:textId="23228911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Georgios &amp; Nikolaos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A4DF2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2BE5A6F0" w14:textId="316CFCDF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Lee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A4DF2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(Anxiety)</w:t>
            </w:r>
          </w:p>
          <w:p w14:paraId="24421A3C" w14:textId="00D8B6A0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Nikolaos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A4DF2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16F5297F" w14:textId="6C49A48D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BD5569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476641C2" w14:textId="044F1855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Pilkington et al.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EB7CEA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(Anxiety, Depression &amp; Psychological Distress)</w:t>
            </w:r>
          </w:p>
        </w:tc>
      </w:tr>
      <w:tr w:rsidR="00202884" w14:paraId="28E0100F" w14:textId="77777777" w:rsidTr="00860AAE">
        <w:tc>
          <w:tcPr>
            <w:tcW w:w="1510" w:type="dxa"/>
            <w:vMerge/>
          </w:tcPr>
          <w:p w14:paraId="418D1879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5CF0B60B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Engaging with a psychologist</w:t>
            </w:r>
          </w:p>
        </w:tc>
        <w:tc>
          <w:tcPr>
            <w:tcW w:w="425" w:type="dxa"/>
          </w:tcPr>
          <w:p w14:paraId="1984A6E7" w14:textId="1EE89DEF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2C31BF58" w14:textId="1CCA246A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60B5992" w14:textId="43E73AA9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Hassmén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C4215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1F876951" w14:textId="737CF01B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C4215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02884" w14:paraId="1F0124D6" w14:textId="77777777" w:rsidTr="00A83687">
        <w:tc>
          <w:tcPr>
            <w:tcW w:w="9351" w:type="dxa"/>
            <w:gridSpan w:val="5"/>
          </w:tcPr>
          <w:p w14:paraId="36D4DBCD" w14:textId="77777777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884" w14:paraId="4B02EE9F" w14:textId="77777777" w:rsidTr="00860AAE">
        <w:tc>
          <w:tcPr>
            <w:tcW w:w="1510" w:type="dxa"/>
            <w:vMerge w:val="restart"/>
          </w:tcPr>
          <w:p w14:paraId="09EEE5A9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Exosystem</w:t>
            </w:r>
            <w:proofErr w:type="spellEnd"/>
          </w:p>
        </w:tc>
        <w:tc>
          <w:tcPr>
            <w:tcW w:w="1746" w:type="dxa"/>
          </w:tcPr>
          <w:p w14:paraId="2CED358D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Organisation and federation support</w:t>
            </w:r>
          </w:p>
        </w:tc>
        <w:tc>
          <w:tcPr>
            <w:tcW w:w="425" w:type="dxa"/>
          </w:tcPr>
          <w:p w14:paraId="232C1BB2" w14:textId="52F9535A" w:rsidR="00202884" w:rsidRPr="003E74B1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6E2F3B5A" w14:textId="53064455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C41047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C410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4104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455F9064" w14:textId="3F18BBD8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Bentzen</w:t>
            </w:r>
            <w:r w:rsidR="00265D01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5D01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265D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65D0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42A4A90B" w14:textId="7C39A9EB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Kaski &amp; Kinnunen </w:t>
            </w:r>
            <w:r w:rsidR="003D1FC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D1FCA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3D1FC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2835" w:type="dxa"/>
          </w:tcPr>
          <w:p w14:paraId="50275035" w14:textId="1FA72AEC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1F5E19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1F5E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F5E1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1F5E19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1DA7" w:rsidRPr="00DB2DD1">
              <w:rPr>
                <w:rFonts w:ascii="Times New Roman" w:hAnsi="Times New Roman" w:cs="Times New Roman"/>
                <w:sz w:val="24"/>
                <w:szCs w:val="24"/>
              </w:rPr>
              <w:t>(Burnout)</w:t>
            </w:r>
          </w:p>
          <w:p w14:paraId="7360EA2C" w14:textId="1AB2FDBF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Gencay &amp; Gencay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51DA7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0E00D221" w14:textId="3DAD5863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Hjälm et al.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51DA7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5749F32D" w14:textId="26A639D1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Roberts et al. 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="00232EA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D978C5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(Depression)</w:t>
            </w:r>
          </w:p>
        </w:tc>
      </w:tr>
      <w:tr w:rsidR="00202884" w14:paraId="099A8BF8" w14:textId="77777777" w:rsidTr="00860AAE">
        <w:tc>
          <w:tcPr>
            <w:tcW w:w="1510" w:type="dxa"/>
            <w:vMerge/>
          </w:tcPr>
          <w:p w14:paraId="4A892B78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0B556F0B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Sufficient recovery</w:t>
            </w:r>
          </w:p>
        </w:tc>
        <w:tc>
          <w:tcPr>
            <w:tcW w:w="425" w:type="dxa"/>
          </w:tcPr>
          <w:p w14:paraId="6791A14E" w14:textId="01014823" w:rsidR="00202884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708E35BB" w14:textId="0C324480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34700D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3470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4700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100B329D" w14:textId="1B39FBF0" w:rsidR="00202884" w:rsidRPr="00E26F89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2A97281" w14:textId="38DB2D44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931F4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31F4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931F4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E90FC2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(Burnout</w:t>
            </w:r>
            <w:r w:rsidR="00BA0BE2"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 – Emotional Exhaustion</w:t>
            </w:r>
            <w:r w:rsidR="00E90FC2" w:rsidRPr="00DB2D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02884" w14:paraId="314C3C8B" w14:textId="77777777" w:rsidTr="00860AAE">
        <w:tc>
          <w:tcPr>
            <w:tcW w:w="1510" w:type="dxa"/>
            <w:vMerge/>
          </w:tcPr>
          <w:p w14:paraId="1E001400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14:paraId="040BFBC0" w14:textId="77777777" w:rsidR="00202884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Reduced workload</w:t>
            </w:r>
          </w:p>
        </w:tc>
        <w:tc>
          <w:tcPr>
            <w:tcW w:w="425" w:type="dxa"/>
          </w:tcPr>
          <w:p w14:paraId="5AC5AD9F" w14:textId="77777777" w:rsidR="00202884" w:rsidRPr="003E74B1" w:rsidRDefault="00202884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21AAE14" w14:textId="6E5B50D9" w:rsidR="00202884" w:rsidRPr="00DB2DD1" w:rsidRDefault="00202884" w:rsidP="00DB2DD1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B2DD1">
              <w:rPr>
                <w:rFonts w:ascii="Times New Roman" w:hAnsi="Times New Roman" w:cs="Times New Roman"/>
                <w:sz w:val="24"/>
                <w:szCs w:val="24"/>
              </w:rPr>
              <w:t xml:space="preserve">Kaski &amp; Kinnunen </w:t>
            </w:r>
            <w:r w:rsidR="004D515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4D515F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4D515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2835" w:type="dxa"/>
          </w:tcPr>
          <w:p w14:paraId="6CA2816E" w14:textId="0D16E34D" w:rsidR="00202884" w:rsidRPr="00DB2DD1" w:rsidRDefault="00202884" w:rsidP="00DB2DD1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884" w14:paraId="33E16E7D" w14:textId="77777777" w:rsidTr="00A83687">
        <w:tc>
          <w:tcPr>
            <w:tcW w:w="9351" w:type="dxa"/>
            <w:gridSpan w:val="5"/>
          </w:tcPr>
          <w:p w14:paraId="54BB6368" w14:textId="77777777" w:rsidR="00202884" w:rsidRPr="003E74B1" w:rsidRDefault="00202884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AAE" w14:paraId="3D682B61" w14:textId="77777777" w:rsidTr="00F81670">
        <w:tc>
          <w:tcPr>
            <w:tcW w:w="1510" w:type="dxa"/>
          </w:tcPr>
          <w:p w14:paraId="6A5885DA" w14:textId="77777777" w:rsidR="00860AAE" w:rsidRPr="003E74B1" w:rsidRDefault="00860AAE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Macrosystem</w:t>
            </w:r>
          </w:p>
        </w:tc>
        <w:tc>
          <w:tcPr>
            <w:tcW w:w="1746" w:type="dxa"/>
          </w:tcPr>
          <w:p w14:paraId="6113F13B" w14:textId="77777777" w:rsidR="00860AAE" w:rsidRDefault="00860AAE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425" w:type="dxa"/>
          </w:tcPr>
          <w:p w14:paraId="551A59FF" w14:textId="77777777" w:rsidR="00860AAE" w:rsidRPr="003E74B1" w:rsidRDefault="00860AAE" w:rsidP="00202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14:paraId="4DBD9393" w14:textId="77777777" w:rsidR="00860AAE" w:rsidRPr="003E74B1" w:rsidRDefault="00860AAE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EFB6540" w14:textId="79AF1B77" w:rsidR="00860AAE" w:rsidRPr="003E74B1" w:rsidRDefault="00860AAE" w:rsidP="00202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</w:tbl>
    <w:p w14:paraId="60550E10" w14:textId="77777777" w:rsidR="00F07CB6" w:rsidRDefault="00F07CB6" w:rsidP="00F07CB6"/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555"/>
        <w:gridCol w:w="1701"/>
        <w:gridCol w:w="425"/>
        <w:gridCol w:w="2835"/>
        <w:gridCol w:w="2835"/>
      </w:tblGrid>
      <w:tr w:rsidR="00AA0F3C" w14:paraId="0580D23B" w14:textId="77777777" w:rsidTr="000D24C5">
        <w:tc>
          <w:tcPr>
            <w:tcW w:w="3681" w:type="dxa"/>
            <w:gridSpan w:val="3"/>
          </w:tcPr>
          <w:p w14:paraId="6A075EFD" w14:textId="53764CB5" w:rsidR="00AA0F3C" w:rsidRDefault="00AA0F3C" w:rsidP="00AA0F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</w:t>
            </w:r>
            <w:r w:rsidRPr="003E74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Factors</w:t>
            </w:r>
          </w:p>
        </w:tc>
        <w:tc>
          <w:tcPr>
            <w:tcW w:w="2835" w:type="dxa"/>
          </w:tcPr>
          <w:p w14:paraId="37D3FE94" w14:textId="16FACC68" w:rsidR="00AA0F3C" w:rsidRPr="00AA0F3C" w:rsidRDefault="00AA0F3C" w:rsidP="00A836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0F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Wellbeing</w:t>
            </w:r>
          </w:p>
        </w:tc>
        <w:tc>
          <w:tcPr>
            <w:tcW w:w="2835" w:type="dxa"/>
          </w:tcPr>
          <w:p w14:paraId="5ADA5878" w14:textId="52B816CB" w:rsidR="00AA0F3C" w:rsidRPr="00AA0F3C" w:rsidRDefault="00AA0F3C" w:rsidP="00A836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0F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Mental Ill-Health</w:t>
            </w:r>
          </w:p>
        </w:tc>
      </w:tr>
      <w:tr w:rsidR="00AA0F3C" w14:paraId="4D0A4912" w14:textId="77777777" w:rsidTr="000D24C5">
        <w:tc>
          <w:tcPr>
            <w:tcW w:w="1555" w:type="dxa"/>
            <w:vMerge w:val="restart"/>
          </w:tcPr>
          <w:p w14:paraId="2D12D282" w14:textId="6EA01E7A" w:rsidR="00AA0F3C" w:rsidRPr="003E74B1" w:rsidRDefault="004F5368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</w:t>
            </w:r>
          </w:p>
        </w:tc>
        <w:tc>
          <w:tcPr>
            <w:tcW w:w="1701" w:type="dxa"/>
          </w:tcPr>
          <w:p w14:paraId="4622A2D0" w14:textId="08C4A906" w:rsidR="00AA0F3C" w:rsidRDefault="00AA0F3C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Stress-related factors</w:t>
            </w:r>
          </w:p>
        </w:tc>
        <w:tc>
          <w:tcPr>
            <w:tcW w:w="425" w:type="dxa"/>
          </w:tcPr>
          <w:p w14:paraId="39CCDA62" w14:textId="345CD2C4" w:rsidR="00AA0F3C" w:rsidRDefault="00837363" w:rsidP="00A83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14:paraId="26599996" w14:textId="1DF8E575" w:rsidR="00AA0F3C" w:rsidRPr="00465D6B" w:rsidRDefault="00AA0F3C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Baldock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EB4CA0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(Severity of stressors)</w:t>
            </w:r>
          </w:p>
          <w:p w14:paraId="06148CC8" w14:textId="19D23874" w:rsidR="00AA0F3C" w:rsidRPr="00465D6B" w:rsidRDefault="00AA0F3C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de Sousa Pinheiro et al. 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4]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(Perceptions of stress)</w:t>
            </w:r>
          </w:p>
          <w:p w14:paraId="5722C974" w14:textId="7CB4E788" w:rsidR="00A469A3" w:rsidRPr="00465D6B" w:rsidRDefault="00A469A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B4CA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(Perceptions of stress)</w:t>
            </w:r>
          </w:p>
          <w:p w14:paraId="52DD6AB4" w14:textId="2BC35264" w:rsidR="00AA0F3C" w:rsidRDefault="00AA0F3C" w:rsidP="00A836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261F643" w14:textId="7BD68147" w:rsidR="00A469A3" w:rsidRPr="00465D6B" w:rsidRDefault="00A469A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Georgios and Nikolaos </w:t>
            </w:r>
            <w:r w:rsidR="003B73C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B73C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3B73C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(Perceptions of stress)</w:t>
            </w:r>
            <w:r w:rsidR="00585629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54327F48" w14:textId="4AAD4E12" w:rsidR="00A469A3" w:rsidRPr="00465D6B" w:rsidRDefault="00A469A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Kegelaers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(Organisational 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stressors were positively associated with symptoms of anxiety and depression)</w:t>
            </w:r>
          </w:p>
          <w:p w14:paraId="4E60BE6F" w14:textId="1247491E" w:rsidR="00AA0F3C" w:rsidRPr="00465D6B" w:rsidRDefault="00AA0F3C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Kim et al. 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3F6369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(Quantity of stressors)</w:t>
            </w:r>
            <w:r w:rsidR="00585629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(Depression)</w:t>
            </w:r>
          </w:p>
          <w:p w14:paraId="01B2335B" w14:textId="534D5CD0" w:rsidR="00AA0F3C" w:rsidRPr="00465D6B" w:rsidRDefault="00AA0F3C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Nikolaos 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3F636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(Perceptions of stress)</w:t>
            </w:r>
            <w:r w:rsidR="005F037B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02E2ACC2" w14:textId="3E043B1E" w:rsidR="00AA0F3C" w:rsidRPr="00E26F89" w:rsidRDefault="00AA0F3C" w:rsidP="00A97A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1569" w14:paraId="13581658" w14:textId="77777777" w:rsidTr="000D24C5">
        <w:tc>
          <w:tcPr>
            <w:tcW w:w="1555" w:type="dxa"/>
            <w:vMerge/>
          </w:tcPr>
          <w:p w14:paraId="30B037E4" w14:textId="77777777" w:rsidR="00B01569" w:rsidRPr="003E74B1" w:rsidRDefault="00B01569" w:rsidP="004F0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5D0489" w14:textId="77777777" w:rsidR="00B01569" w:rsidRPr="003E74B1" w:rsidRDefault="00B01569" w:rsidP="004F0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9E1ADA">
              <w:rPr>
                <w:rFonts w:ascii="Times New Roman" w:hAnsi="Times New Roman" w:cs="Times New Roman"/>
                <w:sz w:val="24"/>
                <w:szCs w:val="24"/>
              </w:rPr>
              <w:t>neffective coping strategies</w:t>
            </w:r>
          </w:p>
        </w:tc>
        <w:tc>
          <w:tcPr>
            <w:tcW w:w="425" w:type="dxa"/>
          </w:tcPr>
          <w:p w14:paraId="5283EC63" w14:textId="3D88068C" w:rsidR="00B01569" w:rsidRPr="003E74B1" w:rsidRDefault="00C66BF1" w:rsidP="004F01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2A106C1B" w14:textId="77D2F83A" w:rsidR="00B01569" w:rsidRPr="00465D6B" w:rsidRDefault="00B01569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Baldock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670F6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670F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70F6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505EA79E" w14:textId="61D1A861" w:rsidR="00B94189" w:rsidRPr="00465D6B" w:rsidRDefault="00B01569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Baldock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670F60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670F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70F6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2835" w:type="dxa"/>
          </w:tcPr>
          <w:p w14:paraId="6DFAF5C8" w14:textId="78DF7A12" w:rsidR="00C66BF1" w:rsidRPr="00465D6B" w:rsidRDefault="00C66BF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Baldock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D50725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D507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5072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872679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53100EFD" w14:textId="318528D0" w:rsidR="00B01569" w:rsidRPr="00465D6B" w:rsidRDefault="00B01569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Lee </w:t>
            </w:r>
            <w:r w:rsidR="00D5072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D5072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="00D5072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872679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(Anxiety)</w:t>
            </w:r>
          </w:p>
          <w:p w14:paraId="5E5F915A" w14:textId="5486ABA1" w:rsidR="00B01569" w:rsidRPr="00C66BF1" w:rsidRDefault="00B01569" w:rsidP="004F01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1569" w14:paraId="00D373D4" w14:textId="77777777" w:rsidTr="000D24C5">
        <w:tc>
          <w:tcPr>
            <w:tcW w:w="1555" w:type="dxa"/>
            <w:vMerge/>
          </w:tcPr>
          <w:p w14:paraId="44FBD0B0" w14:textId="77777777" w:rsidR="00B01569" w:rsidRPr="003E74B1" w:rsidRDefault="00B01569" w:rsidP="00D00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B81B7CC" w14:textId="6BACDA03" w:rsidR="00B01569" w:rsidRDefault="00B01569" w:rsidP="00D0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370152">
              <w:rPr>
                <w:rFonts w:ascii="Times New Roman" w:hAnsi="Times New Roman" w:cs="Times New Roman"/>
                <w:sz w:val="24"/>
                <w:szCs w:val="24"/>
              </w:rPr>
              <w:t>ental ill-health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comorbidity (symptoms)</w:t>
            </w:r>
          </w:p>
        </w:tc>
        <w:tc>
          <w:tcPr>
            <w:tcW w:w="425" w:type="dxa"/>
          </w:tcPr>
          <w:p w14:paraId="0A74C802" w14:textId="06A53FC6" w:rsidR="00B01569" w:rsidRDefault="00B01569" w:rsidP="00D00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67A455A1" w14:textId="1CEEDB71" w:rsidR="00B01569" w:rsidRPr="00465D6B" w:rsidRDefault="00B01569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2653726" w14:textId="3BBA15D3" w:rsidR="00A03DCA" w:rsidRPr="00465D6B" w:rsidRDefault="00A03DCA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Lee </w:t>
            </w:r>
            <w:r w:rsidR="009D10ED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D10ED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="009D10ED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(Subjective anxiety was positively associated with emotional exhaustion)</w:t>
            </w:r>
          </w:p>
          <w:p w14:paraId="5E792A71" w14:textId="0E3CBEF1" w:rsidR="00A03DCA" w:rsidRPr="00465D6B" w:rsidRDefault="00A03DCA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Ruddock et al. </w:t>
            </w:r>
            <w:r w:rsidR="0015140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5140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15140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(Emotional exhaustion was associated with depression, </w:t>
            </w:r>
            <w:proofErr w:type="gram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  <w:proofErr w:type="gram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and psychological distress)</w:t>
            </w:r>
          </w:p>
          <w:p w14:paraId="3D299F5C" w14:textId="2345155E" w:rsidR="00B01569" w:rsidRPr="00465D6B" w:rsidRDefault="00B01569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Ruddock et al. </w:t>
            </w:r>
            <w:r w:rsidR="0015140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5140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15140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(Emotional exhaustion was associated with depression, </w:t>
            </w:r>
            <w:proofErr w:type="gram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  <w:proofErr w:type="gram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and psychological distress. Depersonalisation was associated with anxiety and psychological distress. </w:t>
            </w:r>
            <w:r w:rsidR="00153298">
              <w:rPr>
                <w:rFonts w:ascii="Times New Roman" w:hAnsi="Times New Roman" w:cs="Times New Roman"/>
                <w:sz w:val="24"/>
                <w:szCs w:val="24"/>
              </w:rPr>
              <w:t>Reduced p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ersonal accomplishment was associated with depression and psychological distress)  </w:t>
            </w:r>
          </w:p>
        </w:tc>
      </w:tr>
      <w:tr w:rsidR="005F2303" w14:paraId="16B7BC36" w14:textId="77777777" w:rsidTr="000D24C5">
        <w:tc>
          <w:tcPr>
            <w:tcW w:w="1555" w:type="dxa"/>
            <w:vMerge/>
          </w:tcPr>
          <w:p w14:paraId="355DEFFB" w14:textId="77777777" w:rsidR="005F2303" w:rsidRPr="003E74B1" w:rsidRDefault="005F2303" w:rsidP="00D00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CC4AFE" w14:textId="77777777" w:rsidR="005F2303" w:rsidRPr="003E74B1" w:rsidRDefault="005F2303" w:rsidP="00D00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Coaching experience/age</w:t>
            </w:r>
          </w:p>
        </w:tc>
        <w:tc>
          <w:tcPr>
            <w:tcW w:w="425" w:type="dxa"/>
          </w:tcPr>
          <w:p w14:paraId="0B65F82D" w14:textId="24B48F17" w:rsidR="005F2303" w:rsidRPr="003E74B1" w:rsidRDefault="005F2303" w:rsidP="00D00E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7C340E60" w14:textId="654863D7" w:rsidR="005F2303" w:rsidRPr="00465D6B" w:rsidRDefault="005F2303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3A192FA" w14:textId="5067B34B" w:rsidR="005C534C" w:rsidRPr="00465D6B" w:rsidRDefault="005C534C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6C0DA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6C0DA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6C0DA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(Lack of experience was a risk factor)</w:t>
            </w:r>
            <w:r w:rsidR="00086218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7F9E3699" w14:textId="4421CC82" w:rsidR="005C534C" w:rsidRPr="00465D6B" w:rsidRDefault="005C534C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Gencay &amp; Gencay </w:t>
            </w:r>
            <w:r w:rsidR="001B64AE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B64A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1B64AE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(More experience was a risk factor)</w:t>
            </w:r>
            <w:r w:rsidR="00250CE8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6A6A9A8B" w14:textId="24AAC4A7" w:rsidR="005F2303" w:rsidRPr="00465D6B" w:rsidRDefault="005F230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Pilkington et al. </w:t>
            </w:r>
            <w:r w:rsidR="001B64AE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B64A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B64AE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(Younger age was a risk factor)</w:t>
            </w:r>
            <w:r w:rsidR="00361B2B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736B9" w:rsidRPr="00465D6B">
              <w:rPr>
                <w:rFonts w:ascii="Times New Roman" w:hAnsi="Times New Roman" w:cs="Times New Roman"/>
                <w:sz w:val="24"/>
                <w:szCs w:val="24"/>
              </w:rPr>
              <w:t>Psychological Distress</w:t>
            </w:r>
            <w:r w:rsidR="00361B2B" w:rsidRPr="00465D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F2303" w14:paraId="0F5290A4" w14:textId="77777777" w:rsidTr="000D24C5">
        <w:tc>
          <w:tcPr>
            <w:tcW w:w="1555" w:type="dxa"/>
            <w:vMerge/>
          </w:tcPr>
          <w:p w14:paraId="757874AC" w14:textId="77777777" w:rsidR="005F2303" w:rsidRPr="003E74B1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920D170" w14:textId="6A7A892E" w:rsidR="005F2303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autonomous motivation</w:t>
            </w:r>
          </w:p>
        </w:tc>
        <w:tc>
          <w:tcPr>
            <w:tcW w:w="425" w:type="dxa"/>
          </w:tcPr>
          <w:p w14:paraId="6B0F7F57" w14:textId="5110233E" w:rsidR="005F2303" w:rsidRDefault="005F2303" w:rsidP="00273E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58372B8C" w14:textId="4395D6E4" w:rsidR="005F2303" w:rsidRPr="00465D6B" w:rsidRDefault="00DB4296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Bentzen et al.</w:t>
            </w:r>
            <w:r w:rsidR="006B73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736B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6B73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B736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14:paraId="3590FE73" w14:textId="58F50884" w:rsidR="00F8487B" w:rsidRPr="00465D6B" w:rsidRDefault="00F8487B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983964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8396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983964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B402F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4C951BA6" w14:textId="46957FD9" w:rsidR="005F2303" w:rsidRPr="00465D6B" w:rsidRDefault="005F230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383447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3834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8344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7B402F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</w:t>
            </w:r>
            <w:r w:rsidR="00091B65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B3D12" w:rsidRPr="00465D6B">
              <w:rPr>
                <w:rFonts w:ascii="Times New Roman" w:hAnsi="Times New Roman" w:cs="Times New Roman"/>
                <w:sz w:val="24"/>
                <w:szCs w:val="24"/>
              </w:rPr>
              <w:t>Cynicism</w:t>
            </w:r>
            <w:r w:rsidR="00091B65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Reduced Personal </w:t>
            </w:r>
            <w:r w:rsidR="00584396" w:rsidRPr="00465D6B">
              <w:rPr>
                <w:rFonts w:ascii="Times New Roman" w:hAnsi="Times New Roman" w:cs="Times New Roman"/>
                <w:sz w:val="24"/>
                <w:szCs w:val="24"/>
              </w:rPr>
              <w:t>Accomplishment</w:t>
            </w:r>
            <w:r w:rsidR="007B402F" w:rsidRPr="00465D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F2303" w14:paraId="6547E598" w14:textId="77777777" w:rsidTr="000D24C5">
        <w:tc>
          <w:tcPr>
            <w:tcW w:w="1555" w:type="dxa"/>
            <w:vMerge/>
          </w:tcPr>
          <w:p w14:paraId="21BC24CF" w14:textId="77777777" w:rsidR="005F2303" w:rsidRPr="003E74B1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DCCDB9" w14:textId="5FE54239" w:rsidR="005F2303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Maladaptive Perfectionism</w:t>
            </w:r>
          </w:p>
        </w:tc>
        <w:tc>
          <w:tcPr>
            <w:tcW w:w="425" w:type="dxa"/>
          </w:tcPr>
          <w:p w14:paraId="36CD18B6" w14:textId="283B19E5" w:rsidR="005F2303" w:rsidRPr="003E74B1" w:rsidRDefault="005F2303" w:rsidP="00273E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71749ADD" w14:textId="0BCE70E1" w:rsidR="005F2303" w:rsidRPr="00465D6B" w:rsidRDefault="005F2303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B6EEC1B" w14:textId="20442D0D" w:rsidR="00605FC9" w:rsidRPr="00465D6B" w:rsidRDefault="00605FC9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E0230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E0230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E0230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1546A6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44DCCA40" w14:textId="4C53BEC3" w:rsidR="005F2303" w:rsidRPr="00465D6B" w:rsidRDefault="005F230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30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E0230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E0230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1546A6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5F2303" w14:paraId="09FDC01F" w14:textId="77777777" w:rsidTr="000D24C5">
        <w:tc>
          <w:tcPr>
            <w:tcW w:w="1555" w:type="dxa"/>
            <w:vMerge/>
          </w:tcPr>
          <w:p w14:paraId="24AF859F" w14:textId="77777777" w:rsidR="005F2303" w:rsidRPr="003E74B1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CA5E113" w14:textId="77777777" w:rsidR="005F2303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 (women)</w:t>
            </w:r>
          </w:p>
        </w:tc>
        <w:tc>
          <w:tcPr>
            <w:tcW w:w="425" w:type="dxa"/>
          </w:tcPr>
          <w:p w14:paraId="02B89E93" w14:textId="77777777" w:rsidR="005F2303" w:rsidRPr="003E74B1" w:rsidRDefault="005F2303" w:rsidP="00273E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4A92ABF8" w14:textId="3683BE2D" w:rsidR="00032FC0" w:rsidRPr="00465D6B" w:rsidRDefault="00032FC0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727696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7276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76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2FDD88F8" w14:textId="3A2B8B9A" w:rsidR="005F2303" w:rsidRPr="00E26F89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1CE14B8" w14:textId="0DE6E0BD" w:rsidR="00032FC0" w:rsidRPr="00465D6B" w:rsidRDefault="00032FC0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Kaski &amp; Kinnunen </w:t>
            </w:r>
            <w:r w:rsidR="00394E5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4E5A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394E5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F656E7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5F2303" w14:paraId="4571C5F3" w14:textId="77777777" w:rsidTr="000D24C5">
        <w:tc>
          <w:tcPr>
            <w:tcW w:w="1555" w:type="dxa"/>
            <w:vMerge/>
          </w:tcPr>
          <w:p w14:paraId="66C020AE" w14:textId="77777777" w:rsidR="005F2303" w:rsidRPr="003E74B1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B28E9F" w14:textId="77777777" w:rsidR="005F2303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Transitional phases</w:t>
            </w:r>
          </w:p>
        </w:tc>
        <w:tc>
          <w:tcPr>
            <w:tcW w:w="425" w:type="dxa"/>
          </w:tcPr>
          <w:p w14:paraId="24165AAE" w14:textId="77777777" w:rsidR="005F2303" w:rsidRPr="003E74B1" w:rsidRDefault="005F2303" w:rsidP="00273E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3F004169" w14:textId="56ABD171" w:rsidR="005F2303" w:rsidRPr="00465D6B" w:rsidRDefault="005F230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727696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7276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2769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(Job termination)</w:t>
            </w:r>
          </w:p>
        </w:tc>
        <w:tc>
          <w:tcPr>
            <w:tcW w:w="2835" w:type="dxa"/>
          </w:tcPr>
          <w:p w14:paraId="39D898FC" w14:textId="6C6A0ED3" w:rsidR="005F2303" w:rsidRPr="00465D6B" w:rsidRDefault="005F230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Kim et al. </w:t>
            </w:r>
            <w:r w:rsidR="00394E5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4E5A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394E5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(Retirement)</w:t>
            </w:r>
            <w:r w:rsidR="00D96BBC">
              <w:rPr>
                <w:rFonts w:ascii="Times New Roman" w:hAnsi="Times New Roman" w:cs="Times New Roman"/>
                <w:sz w:val="24"/>
                <w:szCs w:val="24"/>
              </w:rPr>
              <w:t xml:space="preserve"> (Depression)</w:t>
            </w:r>
          </w:p>
        </w:tc>
      </w:tr>
      <w:tr w:rsidR="005F2303" w14:paraId="4D8BD703" w14:textId="77777777" w:rsidTr="000D24C5">
        <w:tc>
          <w:tcPr>
            <w:tcW w:w="1555" w:type="dxa"/>
            <w:vMerge/>
          </w:tcPr>
          <w:p w14:paraId="505C70F9" w14:textId="77777777" w:rsidR="005F2303" w:rsidRPr="003E74B1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566E324" w14:textId="46CFDD4B" w:rsidR="005F2303" w:rsidRDefault="005F2303" w:rsidP="00273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levels of wellbeing</w:t>
            </w:r>
          </w:p>
        </w:tc>
        <w:tc>
          <w:tcPr>
            <w:tcW w:w="425" w:type="dxa"/>
          </w:tcPr>
          <w:p w14:paraId="57249805" w14:textId="12A26842" w:rsidR="005F2303" w:rsidRDefault="005F2303" w:rsidP="00273E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C7B4926" w14:textId="6017E7AD" w:rsidR="005F2303" w:rsidRPr="00465D6B" w:rsidRDefault="005F2303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1E8DDA5" w14:textId="0FA6B88F" w:rsidR="005F2303" w:rsidRPr="00465D6B" w:rsidRDefault="005F2303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Lee &amp; Chelladurai </w:t>
            </w:r>
            <w:r w:rsidR="00351355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3513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5135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(Negative affect was positively associated with </w:t>
            </w:r>
            <w:r w:rsidR="005C4852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burnout - 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emotional exhaustion)</w:t>
            </w:r>
          </w:p>
        </w:tc>
      </w:tr>
      <w:tr w:rsidR="00246701" w14:paraId="28CDADD5" w14:textId="77777777" w:rsidTr="000D24C5">
        <w:tc>
          <w:tcPr>
            <w:tcW w:w="1555" w:type="dxa"/>
            <w:vMerge/>
          </w:tcPr>
          <w:p w14:paraId="374E6579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597A707" w14:textId="1A3CD633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Emotional Intelligence</w:t>
            </w:r>
          </w:p>
        </w:tc>
        <w:tc>
          <w:tcPr>
            <w:tcW w:w="425" w:type="dxa"/>
          </w:tcPr>
          <w:p w14:paraId="35EF89BE" w14:textId="6FCB2940" w:rsidR="0024670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4183FB77" w14:textId="77777777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F52DBF8" w14:textId="03D22D14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Lee &amp; Chelladurai </w:t>
            </w:r>
            <w:r w:rsidR="003458FB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3458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458F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</w:t>
            </w:r>
            <w:r w:rsidR="009E5C57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– Emotional Exhaustion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46701" w14:paraId="27108F0B" w14:textId="77777777" w:rsidTr="000D24C5">
        <w:tc>
          <w:tcPr>
            <w:tcW w:w="1555" w:type="dxa"/>
            <w:vMerge/>
          </w:tcPr>
          <w:p w14:paraId="38C3E347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DF2F921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Controlling leadership style</w:t>
            </w:r>
          </w:p>
        </w:tc>
        <w:tc>
          <w:tcPr>
            <w:tcW w:w="425" w:type="dxa"/>
          </w:tcPr>
          <w:p w14:paraId="7D4C34C3" w14:textId="08398F76" w:rsidR="0024670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1BA12F2C" w14:textId="6DED53F5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A735F02" w14:textId="788D827C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Ryska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2C276E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46701" w14:paraId="3874E75D" w14:textId="77777777" w:rsidTr="000D24C5">
        <w:tc>
          <w:tcPr>
            <w:tcW w:w="1555" w:type="dxa"/>
            <w:vMerge/>
          </w:tcPr>
          <w:p w14:paraId="414C5F21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9EA4F6E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Dominant coaching identity</w:t>
            </w:r>
          </w:p>
        </w:tc>
        <w:tc>
          <w:tcPr>
            <w:tcW w:w="425" w:type="dxa"/>
          </w:tcPr>
          <w:p w14:paraId="1CF5EBA8" w14:textId="77777777" w:rsidR="0024670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8F00349" w14:textId="099FEAE8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15E4474" w14:textId="358969F6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2C276E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46701" w14:paraId="301139EB" w14:textId="77777777" w:rsidTr="000D24C5">
        <w:tc>
          <w:tcPr>
            <w:tcW w:w="1555" w:type="dxa"/>
            <w:vMerge/>
          </w:tcPr>
          <w:p w14:paraId="77DCB0BA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874B685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Family history of a mood disorder</w:t>
            </w:r>
          </w:p>
        </w:tc>
        <w:tc>
          <w:tcPr>
            <w:tcW w:w="425" w:type="dxa"/>
          </w:tcPr>
          <w:p w14:paraId="608AFC55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35E0DD56" w14:textId="5661947A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EFF37EC" w14:textId="3A3D50C6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Kim et al. 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2C276E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(Depression)</w:t>
            </w:r>
          </w:p>
        </w:tc>
      </w:tr>
      <w:tr w:rsidR="00246701" w14:paraId="687B57EC" w14:textId="77777777" w:rsidTr="000D24C5">
        <w:tc>
          <w:tcPr>
            <w:tcW w:w="1555" w:type="dxa"/>
            <w:vMerge/>
          </w:tcPr>
          <w:p w14:paraId="1FE7B667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74D5294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Working full-time</w:t>
            </w:r>
          </w:p>
        </w:tc>
        <w:tc>
          <w:tcPr>
            <w:tcW w:w="425" w:type="dxa"/>
          </w:tcPr>
          <w:p w14:paraId="0C65C459" w14:textId="77777777" w:rsidR="0024670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2DC01D13" w14:textId="1F1F26E1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72A2FDF" w14:textId="04821FA4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Kaski &amp; Kinnunen 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A03B8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(Working full-time was a risk factor)</w:t>
            </w:r>
            <w:r w:rsidR="002C276E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465D6B" w14:paraId="6132930F" w14:textId="77777777" w:rsidTr="00072D67">
        <w:tc>
          <w:tcPr>
            <w:tcW w:w="9351" w:type="dxa"/>
            <w:gridSpan w:val="5"/>
          </w:tcPr>
          <w:p w14:paraId="2A74E2EE" w14:textId="77777777" w:rsidR="00465D6B" w:rsidRPr="00465D6B" w:rsidRDefault="00465D6B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01" w14:paraId="556F4568" w14:textId="77777777" w:rsidTr="000D24C5">
        <w:tc>
          <w:tcPr>
            <w:tcW w:w="1555" w:type="dxa"/>
          </w:tcPr>
          <w:p w14:paraId="6C40950A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Microsystem</w:t>
            </w:r>
          </w:p>
        </w:tc>
        <w:tc>
          <w:tcPr>
            <w:tcW w:w="1701" w:type="dxa"/>
          </w:tcPr>
          <w:p w14:paraId="04A2A4BC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 of social support</w:t>
            </w:r>
          </w:p>
        </w:tc>
        <w:tc>
          <w:tcPr>
            <w:tcW w:w="425" w:type="dxa"/>
          </w:tcPr>
          <w:p w14:paraId="6E967CC3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150827BC" w14:textId="752A80C5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A9B047E" w14:textId="2399CCFF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Georgios &amp; Nikolaos </w:t>
            </w:r>
            <w:r w:rsidR="00330BF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30BFC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330BF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BF7876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7993A0A6" w14:textId="10F696C3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BF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30BF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330BF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BF7876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498D868A" w14:textId="0C27E60E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Nikolaos </w:t>
            </w:r>
            <w:r w:rsidR="005126A7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5126A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5126A7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BF7876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465D6B" w14:paraId="33275B3C" w14:textId="77777777" w:rsidTr="0091438D">
        <w:tc>
          <w:tcPr>
            <w:tcW w:w="9351" w:type="dxa"/>
            <w:gridSpan w:val="5"/>
          </w:tcPr>
          <w:p w14:paraId="636EF7DA" w14:textId="77777777" w:rsidR="00465D6B" w:rsidRPr="00465D6B" w:rsidRDefault="00465D6B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01" w14:paraId="6CBC80B9" w14:textId="77777777" w:rsidTr="000D24C5">
        <w:tc>
          <w:tcPr>
            <w:tcW w:w="1555" w:type="dxa"/>
            <w:vMerge w:val="restart"/>
          </w:tcPr>
          <w:p w14:paraId="07E3DC00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Exosystem</w:t>
            </w:r>
            <w:proofErr w:type="spellEnd"/>
          </w:p>
        </w:tc>
        <w:tc>
          <w:tcPr>
            <w:tcW w:w="1701" w:type="dxa"/>
          </w:tcPr>
          <w:p w14:paraId="4B7B9F40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Excessive workload</w:t>
            </w:r>
          </w:p>
        </w:tc>
        <w:tc>
          <w:tcPr>
            <w:tcW w:w="425" w:type="dxa"/>
          </w:tcPr>
          <w:p w14:paraId="60993D61" w14:textId="5726EA5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14:paraId="5816E842" w14:textId="237C7D27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0C5C4E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0C5C4E">
              <w:rPr>
                <w:rFonts w:ascii="Times New Roman" w:hAnsi="Times New Roman" w:cs="Times New Roman"/>
                <w:sz w:val="24"/>
                <w:szCs w:val="24"/>
              </w:rPr>
              <w:t>7]</w:t>
            </w:r>
          </w:p>
        </w:tc>
        <w:tc>
          <w:tcPr>
            <w:tcW w:w="2835" w:type="dxa"/>
          </w:tcPr>
          <w:p w14:paraId="433B30D5" w14:textId="31E3C0CA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A0640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A0640A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A0640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424D2C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50CD3D16" w14:textId="12D48BDF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634A9E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634A9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634A9E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424D2C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</w:t>
            </w:r>
            <w:r w:rsidR="00BA0BE2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– Emotional Exhaustion</w:t>
            </w:r>
            <w:r w:rsidR="00424D2C" w:rsidRPr="00465D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9BFEEDC" w14:textId="037145CA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BE37F4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BE37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E37F4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424D2C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0BE2E497" w14:textId="21777770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Hassmén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424D2C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1A6831DA" w14:textId="254AE434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424D2C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2A4D2621" w14:textId="7EC80AB1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9A75A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424D2C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46701" w14:paraId="30D37782" w14:textId="77777777" w:rsidTr="000D24C5">
        <w:tc>
          <w:tcPr>
            <w:tcW w:w="1555" w:type="dxa"/>
            <w:vMerge/>
          </w:tcPr>
          <w:p w14:paraId="40F94768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6354017" w14:textId="0A6308E8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 of organisation or federation support</w:t>
            </w:r>
          </w:p>
        </w:tc>
        <w:tc>
          <w:tcPr>
            <w:tcW w:w="425" w:type="dxa"/>
          </w:tcPr>
          <w:p w14:paraId="33E88DFE" w14:textId="145957D1" w:rsidR="0024670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099B6DAA" w14:textId="3F5CA3DF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44B037FA" w14:textId="33EA3C70" w:rsidR="00246701" w:rsidRPr="00E26F89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C1D69F5" w14:textId="78A1E974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983165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83165">
              <w:rPr>
                <w:rFonts w:ascii="Times New Roman" w:hAnsi="Times New Roman" w:cs="Times New Roman"/>
                <w:sz w:val="24"/>
                <w:szCs w:val="24"/>
              </w:rPr>
              <w:t>97]</w:t>
            </w:r>
            <w:r w:rsidR="00C27FF1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252FBFDF" w14:textId="7CC5E749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Gencay &amp; Gencay </w:t>
            </w:r>
            <w:r w:rsidR="00185528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85528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="00185528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C27FF1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7B9C28BB" w14:textId="283014D7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5528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8552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85528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C27FF1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46701" w14:paraId="32AA6CA3" w14:textId="77777777" w:rsidTr="000D24C5">
        <w:tc>
          <w:tcPr>
            <w:tcW w:w="1555" w:type="dxa"/>
            <w:vMerge/>
          </w:tcPr>
          <w:p w14:paraId="16A33704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E824708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 of recovery</w:t>
            </w:r>
          </w:p>
        </w:tc>
        <w:tc>
          <w:tcPr>
            <w:tcW w:w="425" w:type="dxa"/>
          </w:tcPr>
          <w:p w14:paraId="36EBC8B0" w14:textId="4BD6A2E6" w:rsidR="0024670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3223634F" w14:textId="252AEB0A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de Sousa Pinheiro et al. 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4]</w:t>
            </w:r>
          </w:p>
          <w:p w14:paraId="12A5A9DE" w14:textId="07A9C138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Kellmann et al. 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="00D918C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7BAEFFEB" w14:textId="02A5EA8A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7CAB482" w14:textId="309F2415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390C4B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90C4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390C4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(Psychological detachment and relaxation)</w:t>
            </w:r>
            <w:r w:rsidR="00A35F6B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</w:t>
            </w:r>
            <w:r w:rsidR="00BA0BE2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– Emotional Exhaustion</w:t>
            </w:r>
            <w:r w:rsidR="00A35F6B" w:rsidRPr="00465D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5C43176" w14:textId="6ABB9851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Lundkvist et al. </w:t>
            </w:r>
            <w:r w:rsidR="00C52836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C52836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C52836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A35F6B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46701" w14:paraId="58D149CC" w14:textId="77777777" w:rsidTr="000D24C5">
        <w:tc>
          <w:tcPr>
            <w:tcW w:w="1555" w:type="dxa"/>
            <w:vMerge/>
          </w:tcPr>
          <w:p w14:paraId="385C371A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BABF3B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Poor work-life balance</w:t>
            </w:r>
          </w:p>
        </w:tc>
        <w:tc>
          <w:tcPr>
            <w:tcW w:w="425" w:type="dxa"/>
          </w:tcPr>
          <w:p w14:paraId="4B470BA8" w14:textId="3178B9AA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14:paraId="26FF9162" w14:textId="3A58492A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853A02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853A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53A0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2835" w:type="dxa"/>
          </w:tcPr>
          <w:p w14:paraId="2B05ED5A" w14:textId="192FC38C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6C66E8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6C66E8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6C66E8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FB6C6A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</w:t>
            </w:r>
            <w:r w:rsidR="00C2013A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– Emotional Exhaustion</w:t>
            </w:r>
            <w:r w:rsidR="00FB6C6A" w:rsidRPr="00465D6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F339468" w14:textId="6009D7EB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306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F2306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2306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FB6C6A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46701" w14:paraId="2B17C0B2" w14:textId="77777777" w:rsidTr="000D24C5">
        <w:tc>
          <w:tcPr>
            <w:tcW w:w="1555" w:type="dxa"/>
            <w:vMerge/>
          </w:tcPr>
          <w:p w14:paraId="70090627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3DE75A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Job insecurity</w:t>
            </w:r>
          </w:p>
        </w:tc>
        <w:tc>
          <w:tcPr>
            <w:tcW w:w="425" w:type="dxa"/>
          </w:tcPr>
          <w:p w14:paraId="52E131CC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39C9DAF7" w14:textId="7BA92EFA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Bentzen</w:t>
            </w:r>
            <w:r w:rsidR="00A95EF2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A95EF2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A95E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95EF2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22F05E0C" w14:textId="6E9E594A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Bentzen</w:t>
            </w:r>
            <w:r w:rsidR="001B1C44">
              <w:rPr>
                <w:rFonts w:ascii="Times New Roman" w:hAnsi="Times New Roman" w:cs="Times New Roman"/>
                <w:sz w:val="24"/>
                <w:szCs w:val="24"/>
              </w:rPr>
              <w:t xml:space="preserve"> et al. [24]</w:t>
            </w:r>
          </w:p>
        </w:tc>
        <w:tc>
          <w:tcPr>
            <w:tcW w:w="2835" w:type="dxa"/>
          </w:tcPr>
          <w:p w14:paraId="52874966" w14:textId="24FE6899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01" w14:paraId="006FF1EA" w14:textId="77777777" w:rsidTr="000D24C5">
        <w:tc>
          <w:tcPr>
            <w:tcW w:w="1555" w:type="dxa"/>
            <w:vMerge/>
          </w:tcPr>
          <w:p w14:paraId="4948430E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4415A7B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Excessive organisational influence</w:t>
            </w:r>
          </w:p>
        </w:tc>
        <w:tc>
          <w:tcPr>
            <w:tcW w:w="425" w:type="dxa"/>
          </w:tcPr>
          <w:p w14:paraId="0A391E31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5043F9DC" w14:textId="77777777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C47FADE" w14:textId="6C1FE217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Bentzen et al. </w:t>
            </w:r>
            <w:r w:rsidR="00402330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402330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40233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1E554B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  <w:tr w:rsidR="00246701" w14:paraId="733BA538" w14:textId="77777777" w:rsidTr="000D24C5">
        <w:tc>
          <w:tcPr>
            <w:tcW w:w="1555" w:type="dxa"/>
            <w:vMerge/>
          </w:tcPr>
          <w:p w14:paraId="61A05AA0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FC183F1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Sport type</w:t>
            </w:r>
          </w:p>
        </w:tc>
        <w:tc>
          <w:tcPr>
            <w:tcW w:w="425" w:type="dxa"/>
          </w:tcPr>
          <w:p w14:paraId="1DEF955C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055EFA92" w14:textId="77777777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B41B7FA" w14:textId="3A3C168F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Kegelaers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5005DA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5005D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005DA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(Team sport was risk factor)</w:t>
            </w:r>
            <w:r w:rsidR="001E554B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(Risky Alcohol Consumption)</w:t>
            </w:r>
          </w:p>
        </w:tc>
      </w:tr>
      <w:tr w:rsidR="00465D6B" w14:paraId="79D565C0" w14:textId="77777777" w:rsidTr="009B6934">
        <w:tc>
          <w:tcPr>
            <w:tcW w:w="9351" w:type="dxa"/>
            <w:gridSpan w:val="5"/>
          </w:tcPr>
          <w:p w14:paraId="3A2007BB" w14:textId="77777777" w:rsidR="00465D6B" w:rsidRPr="00465D6B" w:rsidRDefault="00465D6B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01" w14:paraId="097BE29B" w14:textId="77777777" w:rsidTr="000D24C5">
        <w:tc>
          <w:tcPr>
            <w:tcW w:w="1555" w:type="dxa"/>
            <w:vMerge w:val="restart"/>
          </w:tcPr>
          <w:p w14:paraId="0AAD6845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Macrosystem</w:t>
            </w:r>
          </w:p>
        </w:tc>
        <w:tc>
          <w:tcPr>
            <w:tcW w:w="1701" w:type="dxa"/>
          </w:tcPr>
          <w:p w14:paraId="3985D9BC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Stigma towards help-seeking</w:t>
            </w:r>
          </w:p>
        </w:tc>
        <w:tc>
          <w:tcPr>
            <w:tcW w:w="425" w:type="dxa"/>
          </w:tcPr>
          <w:p w14:paraId="5EFEE3C0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352FC7BF" w14:textId="77777777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133031E" w14:textId="4C36D900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5C3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C5C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C5C3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906901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4B7603C8" w14:textId="204EE3A3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Roberts et al. </w:t>
            </w:r>
            <w:r w:rsidR="001C5C39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1C5C39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="001C5C39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906901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(Depression)</w:t>
            </w:r>
          </w:p>
        </w:tc>
      </w:tr>
      <w:tr w:rsidR="00246701" w14:paraId="117647A5" w14:textId="77777777" w:rsidTr="000D24C5">
        <w:tc>
          <w:tcPr>
            <w:tcW w:w="1555" w:type="dxa"/>
            <w:vMerge/>
          </w:tcPr>
          <w:p w14:paraId="70B10AB4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2F496A6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Sporting culture</w:t>
            </w:r>
          </w:p>
        </w:tc>
        <w:tc>
          <w:tcPr>
            <w:tcW w:w="425" w:type="dxa"/>
          </w:tcPr>
          <w:p w14:paraId="0C443081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403F623C" w14:textId="732A8835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D96445">
              <w:rPr>
                <w:rFonts w:ascii="Times New Roman" w:hAnsi="Times New Roman" w:cs="Times New Roman"/>
                <w:sz w:val="24"/>
                <w:szCs w:val="24"/>
              </w:rPr>
              <w:t>[8</w:t>
            </w:r>
            <w:r w:rsidR="00D964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6445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D96445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(Hypermasculine culture)</w:t>
            </w:r>
          </w:p>
        </w:tc>
        <w:tc>
          <w:tcPr>
            <w:tcW w:w="2835" w:type="dxa"/>
          </w:tcPr>
          <w:p w14:paraId="2F05824E" w14:textId="103EAF0A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Hassmén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et al. </w:t>
            </w:r>
            <w:r w:rsidR="000B396F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0B396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="000B396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(Constant pressure to perform)</w:t>
            </w:r>
            <w:r w:rsidR="00630275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  <w:p w14:paraId="0164C215" w14:textId="21239B3C" w:rsidR="00246701" w:rsidRPr="00E26F89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01" w14:paraId="3B260FAA" w14:textId="77777777" w:rsidTr="000D24C5">
        <w:tc>
          <w:tcPr>
            <w:tcW w:w="1555" w:type="dxa"/>
            <w:vMerge/>
          </w:tcPr>
          <w:p w14:paraId="01A73846" w14:textId="77777777" w:rsidR="00246701" w:rsidRPr="003E74B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7267E4F" w14:textId="77777777" w:rsidR="00246701" w:rsidRDefault="00246701" w:rsidP="0024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 Scrutiny</w:t>
            </w:r>
          </w:p>
        </w:tc>
        <w:tc>
          <w:tcPr>
            <w:tcW w:w="425" w:type="dxa"/>
          </w:tcPr>
          <w:p w14:paraId="6AC84040" w14:textId="77777777" w:rsidR="00246701" w:rsidRPr="003E74B1" w:rsidRDefault="00246701" w:rsidP="00246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14:paraId="7C00C79E" w14:textId="77777777" w:rsidR="00246701" w:rsidRPr="00465D6B" w:rsidRDefault="00246701" w:rsidP="00465D6B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55D701" w14:textId="0066822E" w:rsidR="00246701" w:rsidRPr="00465D6B" w:rsidRDefault="00246701" w:rsidP="00465D6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Olusoga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>Kenttä</w:t>
            </w:r>
            <w:proofErr w:type="spellEnd"/>
            <w:r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5E54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365E5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365E54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="00630275" w:rsidRPr="00465D6B">
              <w:rPr>
                <w:rFonts w:ascii="Times New Roman" w:hAnsi="Times New Roman" w:cs="Times New Roman"/>
                <w:sz w:val="24"/>
                <w:szCs w:val="24"/>
              </w:rPr>
              <w:t xml:space="preserve"> (Burnout)</w:t>
            </w:r>
          </w:p>
        </w:tc>
      </w:tr>
    </w:tbl>
    <w:p w14:paraId="24C6AAFE" w14:textId="77777777" w:rsidR="00F07CB6" w:rsidRDefault="00F07CB6"/>
    <w:sectPr w:rsidR="00F07C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C2840"/>
    <w:multiLevelType w:val="hybridMultilevel"/>
    <w:tmpl w:val="16B0E1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812B47"/>
    <w:multiLevelType w:val="hybridMultilevel"/>
    <w:tmpl w:val="49DAAE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51824136">
    <w:abstractNumId w:val="1"/>
  </w:num>
  <w:num w:numId="2" w16cid:durableId="1289706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CB6"/>
    <w:rsid w:val="000050FD"/>
    <w:rsid w:val="00015036"/>
    <w:rsid w:val="00017F56"/>
    <w:rsid w:val="00026894"/>
    <w:rsid w:val="00032FC0"/>
    <w:rsid w:val="00036F1E"/>
    <w:rsid w:val="00054D82"/>
    <w:rsid w:val="00061FFC"/>
    <w:rsid w:val="00071DC9"/>
    <w:rsid w:val="00086218"/>
    <w:rsid w:val="00091B65"/>
    <w:rsid w:val="00094C23"/>
    <w:rsid w:val="000A0241"/>
    <w:rsid w:val="000A280B"/>
    <w:rsid w:val="000B396F"/>
    <w:rsid w:val="000B67F3"/>
    <w:rsid w:val="000B707B"/>
    <w:rsid w:val="000B7AAB"/>
    <w:rsid w:val="000C5C4E"/>
    <w:rsid w:val="000D24C5"/>
    <w:rsid w:val="000E7765"/>
    <w:rsid w:val="000F3091"/>
    <w:rsid w:val="000F5ECA"/>
    <w:rsid w:val="000F5FBA"/>
    <w:rsid w:val="00113E1E"/>
    <w:rsid w:val="00141D81"/>
    <w:rsid w:val="00141D8F"/>
    <w:rsid w:val="0015140A"/>
    <w:rsid w:val="00153298"/>
    <w:rsid w:val="001540A7"/>
    <w:rsid w:val="001546A6"/>
    <w:rsid w:val="00157BF9"/>
    <w:rsid w:val="00163F39"/>
    <w:rsid w:val="00185528"/>
    <w:rsid w:val="00197620"/>
    <w:rsid w:val="001B090C"/>
    <w:rsid w:val="001B1C44"/>
    <w:rsid w:val="001B64AE"/>
    <w:rsid w:val="001B6A2E"/>
    <w:rsid w:val="001C5C39"/>
    <w:rsid w:val="001C7869"/>
    <w:rsid w:val="001C7898"/>
    <w:rsid w:val="001D3376"/>
    <w:rsid w:val="001D6345"/>
    <w:rsid w:val="001E554B"/>
    <w:rsid w:val="001F5E19"/>
    <w:rsid w:val="00202884"/>
    <w:rsid w:val="0020446E"/>
    <w:rsid w:val="0022077B"/>
    <w:rsid w:val="0022325F"/>
    <w:rsid w:val="00232EA5"/>
    <w:rsid w:val="00246701"/>
    <w:rsid w:val="00250CE8"/>
    <w:rsid w:val="00260FC3"/>
    <w:rsid w:val="002654BA"/>
    <w:rsid w:val="00265D01"/>
    <w:rsid w:val="00273EA0"/>
    <w:rsid w:val="00276F5B"/>
    <w:rsid w:val="002952B2"/>
    <w:rsid w:val="0029769C"/>
    <w:rsid w:val="002A30D1"/>
    <w:rsid w:val="002C276E"/>
    <w:rsid w:val="002D3F84"/>
    <w:rsid w:val="002E0E89"/>
    <w:rsid w:val="002E0EC7"/>
    <w:rsid w:val="002E1CA2"/>
    <w:rsid w:val="003035C2"/>
    <w:rsid w:val="0031152C"/>
    <w:rsid w:val="0032114F"/>
    <w:rsid w:val="00321435"/>
    <w:rsid w:val="00330BFC"/>
    <w:rsid w:val="003458FB"/>
    <w:rsid w:val="0034700D"/>
    <w:rsid w:val="00350588"/>
    <w:rsid w:val="00351355"/>
    <w:rsid w:val="00361B2B"/>
    <w:rsid w:val="00362CCF"/>
    <w:rsid w:val="00365E54"/>
    <w:rsid w:val="00376930"/>
    <w:rsid w:val="00383447"/>
    <w:rsid w:val="00390C4B"/>
    <w:rsid w:val="00394E5A"/>
    <w:rsid w:val="0039791E"/>
    <w:rsid w:val="003B61D5"/>
    <w:rsid w:val="003B73CF"/>
    <w:rsid w:val="003C6C7E"/>
    <w:rsid w:val="003D1FCA"/>
    <w:rsid w:val="003F6369"/>
    <w:rsid w:val="00402330"/>
    <w:rsid w:val="004048C4"/>
    <w:rsid w:val="004123E7"/>
    <w:rsid w:val="00424D2C"/>
    <w:rsid w:val="00426897"/>
    <w:rsid w:val="00445B0F"/>
    <w:rsid w:val="00464B02"/>
    <w:rsid w:val="00465D6B"/>
    <w:rsid w:val="00491D5B"/>
    <w:rsid w:val="00494AFE"/>
    <w:rsid w:val="004A30C4"/>
    <w:rsid w:val="004B1CA5"/>
    <w:rsid w:val="004C28E6"/>
    <w:rsid w:val="004D515F"/>
    <w:rsid w:val="004F017B"/>
    <w:rsid w:val="004F5368"/>
    <w:rsid w:val="005005DA"/>
    <w:rsid w:val="0050614D"/>
    <w:rsid w:val="005126A7"/>
    <w:rsid w:val="00542D15"/>
    <w:rsid w:val="0054334F"/>
    <w:rsid w:val="00551710"/>
    <w:rsid w:val="0055707E"/>
    <w:rsid w:val="00575A8E"/>
    <w:rsid w:val="00576D10"/>
    <w:rsid w:val="00580EB3"/>
    <w:rsid w:val="00584396"/>
    <w:rsid w:val="00585629"/>
    <w:rsid w:val="005A1554"/>
    <w:rsid w:val="005A1B3A"/>
    <w:rsid w:val="005A1CDE"/>
    <w:rsid w:val="005B1663"/>
    <w:rsid w:val="005C4852"/>
    <w:rsid w:val="005C534C"/>
    <w:rsid w:val="005D7C79"/>
    <w:rsid w:val="005E06F9"/>
    <w:rsid w:val="005E50A2"/>
    <w:rsid w:val="005F016E"/>
    <w:rsid w:val="005F037B"/>
    <w:rsid w:val="005F2303"/>
    <w:rsid w:val="00605FC9"/>
    <w:rsid w:val="00607952"/>
    <w:rsid w:val="00612D82"/>
    <w:rsid w:val="00621D82"/>
    <w:rsid w:val="00630275"/>
    <w:rsid w:val="0063175B"/>
    <w:rsid w:val="00634A9E"/>
    <w:rsid w:val="0063727A"/>
    <w:rsid w:val="00660E17"/>
    <w:rsid w:val="00670F60"/>
    <w:rsid w:val="006976AD"/>
    <w:rsid w:val="006B6D2A"/>
    <w:rsid w:val="006B736B"/>
    <w:rsid w:val="006C0DA2"/>
    <w:rsid w:val="006C66E8"/>
    <w:rsid w:val="006E3A39"/>
    <w:rsid w:val="00727696"/>
    <w:rsid w:val="007277D7"/>
    <w:rsid w:val="00746B9D"/>
    <w:rsid w:val="00751DA7"/>
    <w:rsid w:val="00753107"/>
    <w:rsid w:val="0076054E"/>
    <w:rsid w:val="00762135"/>
    <w:rsid w:val="007729D8"/>
    <w:rsid w:val="007827EC"/>
    <w:rsid w:val="00796BA3"/>
    <w:rsid w:val="0079731D"/>
    <w:rsid w:val="007A02DC"/>
    <w:rsid w:val="007B106D"/>
    <w:rsid w:val="007B402F"/>
    <w:rsid w:val="007C4215"/>
    <w:rsid w:val="007D5ED7"/>
    <w:rsid w:val="007D6504"/>
    <w:rsid w:val="007F763B"/>
    <w:rsid w:val="00821DDA"/>
    <w:rsid w:val="0083060A"/>
    <w:rsid w:val="0083421A"/>
    <w:rsid w:val="0083493A"/>
    <w:rsid w:val="00835A22"/>
    <w:rsid w:val="00837363"/>
    <w:rsid w:val="00853A02"/>
    <w:rsid w:val="00860AAE"/>
    <w:rsid w:val="00872679"/>
    <w:rsid w:val="00893F76"/>
    <w:rsid w:val="008A22CE"/>
    <w:rsid w:val="008A6047"/>
    <w:rsid w:val="008F06E8"/>
    <w:rsid w:val="00906901"/>
    <w:rsid w:val="00910AF8"/>
    <w:rsid w:val="009118D2"/>
    <w:rsid w:val="00912C1D"/>
    <w:rsid w:val="00921951"/>
    <w:rsid w:val="00931F4F"/>
    <w:rsid w:val="00945835"/>
    <w:rsid w:val="00962E18"/>
    <w:rsid w:val="00966BDF"/>
    <w:rsid w:val="009670D5"/>
    <w:rsid w:val="009722B8"/>
    <w:rsid w:val="00977654"/>
    <w:rsid w:val="009810AB"/>
    <w:rsid w:val="00983165"/>
    <w:rsid w:val="00983964"/>
    <w:rsid w:val="00990205"/>
    <w:rsid w:val="009A75AC"/>
    <w:rsid w:val="009C5F2A"/>
    <w:rsid w:val="009D10ED"/>
    <w:rsid w:val="009D37C9"/>
    <w:rsid w:val="009E1561"/>
    <w:rsid w:val="009E18B4"/>
    <w:rsid w:val="009E5C57"/>
    <w:rsid w:val="009F287D"/>
    <w:rsid w:val="00A012CD"/>
    <w:rsid w:val="00A01EE6"/>
    <w:rsid w:val="00A03B85"/>
    <w:rsid w:val="00A03DCA"/>
    <w:rsid w:val="00A05A50"/>
    <w:rsid w:val="00A0640A"/>
    <w:rsid w:val="00A17B6C"/>
    <w:rsid w:val="00A35F6B"/>
    <w:rsid w:val="00A4390A"/>
    <w:rsid w:val="00A469A3"/>
    <w:rsid w:val="00A617FC"/>
    <w:rsid w:val="00A64EFB"/>
    <w:rsid w:val="00A83E60"/>
    <w:rsid w:val="00A86E99"/>
    <w:rsid w:val="00A90D8C"/>
    <w:rsid w:val="00A90E47"/>
    <w:rsid w:val="00A9291B"/>
    <w:rsid w:val="00A95EF2"/>
    <w:rsid w:val="00A97926"/>
    <w:rsid w:val="00A97A8F"/>
    <w:rsid w:val="00AA0F3C"/>
    <w:rsid w:val="00AA4DF2"/>
    <w:rsid w:val="00AA6660"/>
    <w:rsid w:val="00AB713E"/>
    <w:rsid w:val="00AC344F"/>
    <w:rsid w:val="00AD14D4"/>
    <w:rsid w:val="00AD473A"/>
    <w:rsid w:val="00AE40C1"/>
    <w:rsid w:val="00B01569"/>
    <w:rsid w:val="00B0274B"/>
    <w:rsid w:val="00B10C69"/>
    <w:rsid w:val="00B167DC"/>
    <w:rsid w:val="00B33D43"/>
    <w:rsid w:val="00B3772B"/>
    <w:rsid w:val="00B46EC1"/>
    <w:rsid w:val="00B633B9"/>
    <w:rsid w:val="00B67B8A"/>
    <w:rsid w:val="00B709A6"/>
    <w:rsid w:val="00B806E7"/>
    <w:rsid w:val="00B94189"/>
    <w:rsid w:val="00B9683A"/>
    <w:rsid w:val="00BA0BE2"/>
    <w:rsid w:val="00BB3D12"/>
    <w:rsid w:val="00BB5CB1"/>
    <w:rsid w:val="00BC6E19"/>
    <w:rsid w:val="00BC7FB7"/>
    <w:rsid w:val="00BD5569"/>
    <w:rsid w:val="00BD63A3"/>
    <w:rsid w:val="00BE1B6B"/>
    <w:rsid w:val="00BE37F4"/>
    <w:rsid w:val="00BE3BF4"/>
    <w:rsid w:val="00BF023A"/>
    <w:rsid w:val="00BF0697"/>
    <w:rsid w:val="00BF7876"/>
    <w:rsid w:val="00C003B5"/>
    <w:rsid w:val="00C04BE9"/>
    <w:rsid w:val="00C12567"/>
    <w:rsid w:val="00C2013A"/>
    <w:rsid w:val="00C27FF1"/>
    <w:rsid w:val="00C315A6"/>
    <w:rsid w:val="00C41047"/>
    <w:rsid w:val="00C52035"/>
    <w:rsid w:val="00C52836"/>
    <w:rsid w:val="00C530B8"/>
    <w:rsid w:val="00C57DC3"/>
    <w:rsid w:val="00C66BF1"/>
    <w:rsid w:val="00C672DD"/>
    <w:rsid w:val="00C726B1"/>
    <w:rsid w:val="00C806E4"/>
    <w:rsid w:val="00C8644B"/>
    <w:rsid w:val="00CB047A"/>
    <w:rsid w:val="00CC6A6C"/>
    <w:rsid w:val="00CD7571"/>
    <w:rsid w:val="00CE2370"/>
    <w:rsid w:val="00CE58E6"/>
    <w:rsid w:val="00CF0B86"/>
    <w:rsid w:val="00D00E1C"/>
    <w:rsid w:val="00D11ABC"/>
    <w:rsid w:val="00D12564"/>
    <w:rsid w:val="00D13237"/>
    <w:rsid w:val="00D14406"/>
    <w:rsid w:val="00D46D8B"/>
    <w:rsid w:val="00D50725"/>
    <w:rsid w:val="00D57B9C"/>
    <w:rsid w:val="00D632BD"/>
    <w:rsid w:val="00D65380"/>
    <w:rsid w:val="00D918C9"/>
    <w:rsid w:val="00D96445"/>
    <w:rsid w:val="00D96BBC"/>
    <w:rsid w:val="00D978C5"/>
    <w:rsid w:val="00DB2DD1"/>
    <w:rsid w:val="00DB4296"/>
    <w:rsid w:val="00DD5BFB"/>
    <w:rsid w:val="00DD6A94"/>
    <w:rsid w:val="00E02301"/>
    <w:rsid w:val="00E31E20"/>
    <w:rsid w:val="00E51A41"/>
    <w:rsid w:val="00E60F20"/>
    <w:rsid w:val="00E736B9"/>
    <w:rsid w:val="00E85EC2"/>
    <w:rsid w:val="00E90FC2"/>
    <w:rsid w:val="00EB4CA0"/>
    <w:rsid w:val="00EB7CEA"/>
    <w:rsid w:val="00EC3BCB"/>
    <w:rsid w:val="00ED7A1C"/>
    <w:rsid w:val="00EE5023"/>
    <w:rsid w:val="00EF0D8D"/>
    <w:rsid w:val="00EF2861"/>
    <w:rsid w:val="00F02C13"/>
    <w:rsid w:val="00F07CB6"/>
    <w:rsid w:val="00F23060"/>
    <w:rsid w:val="00F33126"/>
    <w:rsid w:val="00F41AB8"/>
    <w:rsid w:val="00F656E7"/>
    <w:rsid w:val="00F72222"/>
    <w:rsid w:val="00F8487B"/>
    <w:rsid w:val="00F85E47"/>
    <w:rsid w:val="00F91EE3"/>
    <w:rsid w:val="00F97369"/>
    <w:rsid w:val="00FA798B"/>
    <w:rsid w:val="00FB6C6A"/>
    <w:rsid w:val="00FC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F46BD"/>
  <w15:chartTrackingRefBased/>
  <w15:docId w15:val="{3906E4DA-98A2-4328-8A19-E6A1AC737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CB6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7CB6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 caption"/>
    <w:basedOn w:val="Normal"/>
    <w:next w:val="Normal"/>
    <w:qFormat/>
    <w:rsid w:val="00F07CB6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CB04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906</Words>
  <Characters>5168</Characters>
  <Application>Microsoft Office Word</Application>
  <DocSecurity>0</DocSecurity>
  <Lines>43</Lines>
  <Paragraphs>12</Paragraphs>
  <ScaleCrop>false</ScaleCrop>
  <Company/>
  <LinksUpToDate>false</LinksUpToDate>
  <CharactersWithSpaces>6062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Frost</dc:creator>
  <cp:keywords/>
  <dc:description/>
  <cp:lastModifiedBy>Josh Frost</cp:lastModifiedBy>
  <cp:revision>220</cp:revision>
  <dcterms:created xsi:type="dcterms:W3CDTF">2023-03-15T02:13:00Z</dcterms:created>
  <dcterms:modified xsi:type="dcterms:W3CDTF">2023-10-13T02:53:00Z</dcterms:modified>
</cp:coreProperties>
</file>