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2388" w14:textId="452B0797" w:rsidR="00A6119E" w:rsidRPr="0097433A" w:rsidRDefault="0017518A" w:rsidP="00A6119E">
      <w:pPr>
        <w:spacing w:after="0"/>
        <w:rPr>
          <w:b/>
          <w:bCs/>
          <w:lang w:val="en-AU"/>
        </w:rPr>
      </w:pPr>
      <w:r>
        <w:rPr>
          <w:rFonts w:cstheme="minorHAnsi"/>
          <w:b/>
          <w:bCs/>
          <w:lang w:val="en-AU"/>
        </w:rPr>
        <w:t>Supplementary</w:t>
      </w:r>
      <w:r>
        <w:rPr>
          <w:rFonts w:cstheme="minorHAnsi"/>
          <w:b/>
          <w:bCs/>
          <w:lang w:val="en-AU"/>
        </w:rPr>
        <w:t xml:space="preserve"> </w:t>
      </w:r>
      <w:r w:rsidR="00A6119E" w:rsidRPr="0097433A">
        <w:rPr>
          <w:b/>
          <w:bCs/>
          <w:lang w:val="en-AU"/>
        </w:rPr>
        <w:t xml:space="preserve">Table </w:t>
      </w:r>
      <w:r>
        <w:rPr>
          <w:b/>
          <w:bCs/>
          <w:lang w:val="en-AU"/>
        </w:rPr>
        <w:t>3</w:t>
      </w:r>
      <w:r w:rsidR="00A6119E" w:rsidRPr="0097433A">
        <w:rPr>
          <w:b/>
          <w:bCs/>
          <w:lang w:val="en-AU"/>
        </w:rPr>
        <w:t>. Feasibility of physical activity promotion among</w:t>
      </w:r>
      <w:r w:rsidR="00DC1EB8">
        <w:rPr>
          <w:b/>
          <w:bCs/>
          <w:lang w:val="en-AU"/>
        </w:rPr>
        <w:t xml:space="preserve"> Australian</w:t>
      </w:r>
      <w:r w:rsidR="00A6119E" w:rsidRPr="0097433A">
        <w:rPr>
          <w:b/>
          <w:bCs/>
          <w:lang w:val="en-AU"/>
        </w:rPr>
        <w:t xml:space="preserve"> chiropractors.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7"/>
        <w:gridCol w:w="1975"/>
        <w:gridCol w:w="1975"/>
        <w:gridCol w:w="1973"/>
        <w:gridCol w:w="1975"/>
        <w:gridCol w:w="2035"/>
      </w:tblGrid>
      <w:tr w:rsidR="00A6119E" w:rsidRPr="0097433A" w14:paraId="5B4C8593" w14:textId="77777777" w:rsidTr="0083523E">
        <w:trPr>
          <w:trHeight w:val="290"/>
        </w:trPr>
        <w:tc>
          <w:tcPr>
            <w:tcW w:w="1168" w:type="pct"/>
            <w:shd w:val="clear" w:color="auto" w:fill="auto"/>
            <w:noWrap/>
            <w:vAlign w:val="bottom"/>
            <w:hideMark/>
          </w:tcPr>
          <w:p w14:paraId="5705C630" w14:textId="77777777" w:rsidR="00A6119E" w:rsidRPr="0097433A" w:rsidRDefault="00A6119E" w:rsidP="0083523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AU" w:eastAsia="en-AU"/>
              </w:rPr>
            </w:pP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1390F89B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Highly feasible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3B9E0BA1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Somewhat feasible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930F79B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Not sure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14:paraId="2697C02A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Not really feasible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26B3D058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AU" w:eastAsia="en-AU"/>
              </w:rPr>
              <w:t>Totally unfeasible</w:t>
            </w:r>
          </w:p>
        </w:tc>
      </w:tr>
      <w:tr w:rsidR="00A6119E" w:rsidRPr="0097433A" w14:paraId="10B474ED" w14:textId="77777777" w:rsidTr="0083523E">
        <w:trPr>
          <w:trHeight w:val="290"/>
        </w:trPr>
        <w:tc>
          <w:tcPr>
            <w:tcW w:w="5000" w:type="pct"/>
            <w:gridSpan w:val="6"/>
            <w:shd w:val="clear" w:color="auto" w:fill="auto"/>
            <w:noWrap/>
            <w:vAlign w:val="bottom"/>
            <w:hideMark/>
          </w:tcPr>
          <w:p w14:paraId="21AD4ECB" w14:textId="77777777" w:rsidR="00A6119E" w:rsidRPr="0097433A" w:rsidRDefault="00A6119E" w:rsidP="0083523E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AU" w:eastAsia="en-AU"/>
              </w:rPr>
            </w:pPr>
            <w:r w:rsidRPr="0097433A">
              <w:rPr>
                <w:rFonts w:eastAsia="Times New Roman" w:cstheme="minorHAnsi"/>
                <w:b/>
                <w:bCs/>
                <w:sz w:val="20"/>
                <w:szCs w:val="20"/>
                <w:lang w:val="en-AU" w:eastAsia="en-AU"/>
              </w:rPr>
              <w:t>What kind of physical activity promotion is or would be feasible for you to deliver to your patients (beyond prescribing therapeutic /rehabilitative exercise)?</w:t>
            </w:r>
          </w:p>
        </w:tc>
      </w:tr>
      <w:tr w:rsidR="00A6119E" w:rsidRPr="0097433A" w14:paraId="00CC85C3" w14:textId="77777777" w:rsidTr="0083523E">
        <w:trPr>
          <w:trHeight w:val="290"/>
        </w:trPr>
        <w:tc>
          <w:tcPr>
            <w:tcW w:w="1168" w:type="pct"/>
            <w:shd w:val="clear" w:color="auto" w:fill="auto"/>
            <w:noWrap/>
            <w:vAlign w:val="bottom"/>
            <w:hideMark/>
          </w:tcPr>
          <w:p w14:paraId="75F65DE5" w14:textId="77777777" w:rsidR="00A6119E" w:rsidRPr="0097433A" w:rsidRDefault="00A6119E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a. Brief exercise counselling integrated into your regular consultations. n=207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77D0412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52.2% (45.4%-58.9%)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6211CCFA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34.8% (28.5%-41.4%)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5FF173A0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4.3% (2.2%-7.8%)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4CEDB50A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8.7% (5.4%-13.1%)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6471A65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0%</w:t>
            </w:r>
          </w:p>
        </w:tc>
      </w:tr>
      <w:tr w:rsidR="00A6119E" w:rsidRPr="0097433A" w14:paraId="67ED542E" w14:textId="77777777" w:rsidTr="0083523E">
        <w:trPr>
          <w:trHeight w:val="290"/>
        </w:trPr>
        <w:tc>
          <w:tcPr>
            <w:tcW w:w="1168" w:type="pct"/>
            <w:shd w:val="clear" w:color="auto" w:fill="auto"/>
            <w:noWrap/>
            <w:vAlign w:val="bottom"/>
            <w:hideMark/>
          </w:tcPr>
          <w:p w14:paraId="413440FD" w14:textId="77777777" w:rsidR="00A6119E" w:rsidRPr="0097433A" w:rsidRDefault="00A6119E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b. Separate one-on-one consultations. n=207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CADF7C4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21.7% (16.5%-27.7%)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906CE95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29.5% (23.6%-35.9%)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652FDC54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16.4% (11.9%-21.9%)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824772D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29.5% (23.6%-35.9%)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29FCF26F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2.9% (1.2%-5.9%)</w:t>
            </w:r>
          </w:p>
        </w:tc>
      </w:tr>
      <w:tr w:rsidR="00A6119E" w:rsidRPr="0097433A" w14:paraId="133E674F" w14:textId="77777777" w:rsidTr="0083523E">
        <w:trPr>
          <w:trHeight w:val="290"/>
        </w:trPr>
        <w:tc>
          <w:tcPr>
            <w:tcW w:w="1168" w:type="pct"/>
            <w:shd w:val="clear" w:color="auto" w:fill="auto"/>
            <w:noWrap/>
            <w:vAlign w:val="bottom"/>
            <w:hideMark/>
          </w:tcPr>
          <w:p w14:paraId="16C349F8" w14:textId="77777777" w:rsidR="00A6119E" w:rsidRPr="0097433A" w:rsidRDefault="00A6119E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c. Group sessions. n=208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CF98017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15.4% (11%-20.8%)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6AB3D9C1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28.4% (22.6%-34.8%)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10B5B46E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15.4% (11%-20.8%)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5D7A858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30.3% (24.3%-36.8%)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5D61FD47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10.6% (6.9%-15.3%)</w:t>
            </w:r>
          </w:p>
        </w:tc>
      </w:tr>
      <w:tr w:rsidR="00A6119E" w:rsidRPr="0097433A" w14:paraId="1647C215" w14:textId="77777777" w:rsidTr="0083523E">
        <w:trPr>
          <w:trHeight w:val="290"/>
        </w:trPr>
        <w:tc>
          <w:tcPr>
            <w:tcW w:w="1168" w:type="pct"/>
            <w:shd w:val="clear" w:color="auto" w:fill="auto"/>
            <w:noWrap/>
            <w:vAlign w:val="bottom"/>
            <w:hideMark/>
          </w:tcPr>
          <w:p w14:paraId="5C0E055C" w14:textId="22D5CAA2" w:rsidR="00A6119E" w:rsidRPr="0097433A" w:rsidRDefault="00A6119E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d. Distribution of educational resources (</w:t>
            </w:r>
            <w:r w:rsidR="004930FF"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e.g.,</w:t>
            </w: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 xml:space="preserve"> Brochures). n=208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20F07516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50% (43.2%-56.8%)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43C89E97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36.5% (30.2%-43.2%)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0278D948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7.7% (4.6%-11.9%)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71344B23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4.8% (2.5%-8.4%)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E336F74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1% (0.2%-3%)</w:t>
            </w:r>
          </w:p>
        </w:tc>
      </w:tr>
      <w:tr w:rsidR="00A6119E" w:rsidRPr="0097433A" w14:paraId="69B84300" w14:textId="77777777" w:rsidTr="0083523E">
        <w:trPr>
          <w:trHeight w:val="290"/>
        </w:trPr>
        <w:tc>
          <w:tcPr>
            <w:tcW w:w="1168" w:type="pct"/>
            <w:shd w:val="clear" w:color="auto" w:fill="auto"/>
            <w:noWrap/>
            <w:vAlign w:val="bottom"/>
            <w:hideMark/>
          </w:tcPr>
          <w:p w14:paraId="59ED6CBB" w14:textId="78FAE616" w:rsidR="00A6119E" w:rsidRPr="0097433A" w:rsidRDefault="00A6119E" w:rsidP="0083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e. Recommending established community based physical activity programs (</w:t>
            </w:r>
            <w:r w:rsidR="004930FF"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e.g.,</w:t>
            </w: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 xml:space="preserve"> Tai Chi class, dance programs, walking groups, Get Healthy Program). n=205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4711841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69.8% (63.2%-75.7%)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01BC32AF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23.9% (18.5%-30.1%)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2BF1187A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4.4% (2.2%-7.9%)</w:t>
            </w:r>
          </w:p>
        </w:tc>
        <w:tc>
          <w:tcPr>
            <w:tcW w:w="762" w:type="pct"/>
            <w:shd w:val="clear" w:color="auto" w:fill="auto"/>
            <w:noWrap/>
            <w:vAlign w:val="center"/>
            <w:hideMark/>
          </w:tcPr>
          <w:p w14:paraId="5B44BCF0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1.5% (0.4%-3.9%)</w:t>
            </w:r>
          </w:p>
        </w:tc>
        <w:tc>
          <w:tcPr>
            <w:tcW w:w="785" w:type="pct"/>
            <w:shd w:val="clear" w:color="auto" w:fill="auto"/>
            <w:noWrap/>
            <w:vAlign w:val="center"/>
            <w:hideMark/>
          </w:tcPr>
          <w:p w14:paraId="77113201" w14:textId="77777777" w:rsidR="00A6119E" w:rsidRPr="0097433A" w:rsidRDefault="00A6119E" w:rsidP="00835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</w:pPr>
            <w:r w:rsidRPr="0097433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AU" w:eastAsia="en-AU"/>
              </w:rPr>
              <w:t>0.5% (0.1%-2.3%)</w:t>
            </w:r>
          </w:p>
        </w:tc>
      </w:tr>
    </w:tbl>
    <w:p w14:paraId="5CEF53E7" w14:textId="77777777" w:rsidR="00A6119E" w:rsidRPr="0097433A" w:rsidRDefault="00A6119E" w:rsidP="00A6119E">
      <w:pPr>
        <w:rPr>
          <w:b/>
          <w:bCs/>
          <w:lang w:val="en-AU"/>
        </w:rPr>
      </w:pPr>
    </w:p>
    <w:p w14:paraId="6472BD40" w14:textId="77777777" w:rsidR="00A6119E" w:rsidRPr="0097433A" w:rsidRDefault="00A6119E" w:rsidP="00A6119E">
      <w:pPr>
        <w:rPr>
          <w:b/>
          <w:bCs/>
          <w:lang w:val="en-AU"/>
        </w:rPr>
      </w:pPr>
      <w:r w:rsidRPr="0097433A">
        <w:rPr>
          <w:b/>
          <w:bCs/>
          <w:lang w:val="en-AU"/>
        </w:rPr>
        <w:br w:type="page"/>
      </w:r>
    </w:p>
    <w:p w14:paraId="6E879321" w14:textId="77777777" w:rsidR="002A7893" w:rsidRDefault="002A7893"/>
    <w:sectPr w:rsidR="002A7893" w:rsidSect="00A611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9E"/>
    <w:rsid w:val="0017518A"/>
    <w:rsid w:val="002A7893"/>
    <w:rsid w:val="004930FF"/>
    <w:rsid w:val="00A6119E"/>
    <w:rsid w:val="00D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16492"/>
  <w15:chartTrackingRefBased/>
  <w15:docId w15:val="{741BD17B-DEA4-4A5C-93AC-C2453C01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Fernandez</dc:creator>
  <cp:keywords/>
  <dc:description/>
  <cp:lastModifiedBy>Matt Fernandez</cp:lastModifiedBy>
  <cp:revision>4</cp:revision>
  <dcterms:created xsi:type="dcterms:W3CDTF">2023-04-12T00:40:00Z</dcterms:created>
  <dcterms:modified xsi:type="dcterms:W3CDTF">2023-04-26T05:02:00Z</dcterms:modified>
</cp:coreProperties>
</file>