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D64AD" w14:textId="566CBC19" w:rsidR="00BE7217" w:rsidRDefault="00176298" w:rsidP="009D16A6">
      <w:pPr>
        <w:pStyle w:val="ListParagraph"/>
        <w:spacing w:after="0" w:line="240" w:lineRule="auto"/>
        <w:ind w:left="0"/>
        <w:rPr>
          <w:rFonts w:ascii="Calibri" w:hAnsi="Calibri" w:cs="Calibri"/>
          <w:b/>
          <w:bCs/>
          <w:sz w:val="24"/>
          <w:szCs w:val="24"/>
        </w:rPr>
      </w:pPr>
      <w:r w:rsidRPr="00176298">
        <w:rPr>
          <w:rFonts w:ascii="Calibri" w:hAnsi="Calibri" w:cs="Calibri"/>
          <w:b/>
          <w:bCs/>
          <w:sz w:val="24"/>
          <w:szCs w:val="24"/>
        </w:rPr>
        <w:t>Sup. Table</w:t>
      </w:r>
    </w:p>
    <w:p w14:paraId="2478FAA7" w14:textId="77777777" w:rsidR="00176298" w:rsidRPr="00176298" w:rsidRDefault="00176298" w:rsidP="009D16A6">
      <w:pPr>
        <w:pStyle w:val="ListParagraph"/>
        <w:spacing w:after="0" w:line="240" w:lineRule="auto"/>
        <w:ind w:left="0"/>
        <w:rPr>
          <w:rFonts w:ascii="Calibri" w:hAnsi="Calibri" w:cs="Calibri"/>
          <w:b/>
          <w:bCs/>
          <w:sz w:val="24"/>
          <w:szCs w:val="24"/>
        </w:rPr>
      </w:pPr>
    </w:p>
    <w:tbl>
      <w:tblPr>
        <w:tblStyle w:val="TableGrid"/>
        <w:tblW w:w="962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87"/>
        <w:gridCol w:w="1890"/>
        <w:gridCol w:w="2250"/>
      </w:tblGrid>
      <w:tr w:rsidR="00586243" w:rsidRPr="007F7CA1" w14:paraId="1669C79D" w14:textId="77777777" w:rsidTr="00807052">
        <w:trPr>
          <w:cantSplit/>
          <w:trHeight w:hRule="exact" w:val="309"/>
        </w:trPr>
        <w:tc>
          <w:tcPr>
            <w:tcW w:w="5487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3DBC2E98" w14:textId="26AA3704" w:rsidR="00586243" w:rsidRPr="007F7CA1" w:rsidRDefault="00586243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Reagents</w:t>
            </w:r>
          </w:p>
        </w:tc>
        <w:tc>
          <w:tcPr>
            <w:tcW w:w="189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75453C2" w14:textId="3491A820" w:rsidR="00586243" w:rsidRPr="007F7CA1" w:rsidRDefault="00586243" w:rsidP="008831AC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  <w:lang w:eastAsia="zh-CN"/>
              </w:rPr>
              <w:t>S</w:t>
            </w:r>
            <w:r w:rsidRPr="007F7CA1">
              <w:rPr>
                <w:rFonts w:ascii="Calibri" w:hAnsi="Calibri" w:cs="Calibri"/>
                <w:b/>
                <w:bCs/>
              </w:rPr>
              <w:t>ource</w:t>
            </w:r>
          </w:p>
        </w:tc>
        <w:tc>
          <w:tcPr>
            <w:tcW w:w="2250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14:paraId="791E31CF" w14:textId="4ACD7362" w:rsidR="00586243" w:rsidRPr="007F7CA1" w:rsidRDefault="00586243" w:rsidP="004E58D3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Identifier</w:t>
            </w:r>
          </w:p>
        </w:tc>
      </w:tr>
      <w:tr w:rsidR="00586243" w:rsidRPr="007F7CA1" w14:paraId="05811A5D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731B9DC9" w14:textId="77777777" w:rsidR="00586243" w:rsidRPr="007F7CA1" w:rsidRDefault="00586243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Antibodies</w:t>
            </w:r>
          </w:p>
        </w:tc>
      </w:tr>
      <w:tr w:rsidR="00586243" w:rsidRPr="007F7CA1" w14:paraId="4DF21173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44DD1C74" w14:textId="42D962FA" w:rsidR="00586243" w:rsidRPr="007F7CA1" w:rsidRDefault="00586243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Rabbit monoclonal anti-</w:t>
            </w:r>
            <w:r w:rsidR="00301192" w:rsidRPr="007F7CA1">
              <w:rPr>
                <w:rFonts w:ascii="Calibri" w:hAnsi="Calibri" w:cs="Calibri"/>
              </w:rPr>
              <w:t>Amyloid Precursor Protein (</w:t>
            </w:r>
            <w:r w:rsidRPr="007F7CA1">
              <w:rPr>
                <w:rFonts w:ascii="Calibri" w:hAnsi="Calibri" w:cs="Calibri"/>
              </w:rPr>
              <w:t>APP</w:t>
            </w:r>
            <w:r w:rsidR="00301192" w:rsidRPr="007F7CA1">
              <w:rPr>
                <w:rFonts w:ascii="Calibri" w:hAnsi="Calibri" w:cs="Calibri"/>
              </w:rPr>
              <w:t>)</w:t>
            </w:r>
            <w:r w:rsidRPr="007F7CA1">
              <w:rPr>
                <w:rFonts w:ascii="Calibri" w:hAnsi="Calibri" w:cs="Calibri"/>
              </w:rPr>
              <w:t xml:space="preserve"> </w:t>
            </w:r>
            <w:r w:rsidRPr="007F7CA1">
              <w:rPr>
                <w:rFonts w:ascii="Calibri" w:hAnsi="Calibri" w:cs="Calibri"/>
              </w:rPr>
              <w:br/>
              <w:t>(1:1000 for IHC &amp; ICC)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71997098" w14:textId="77777777" w:rsidR="00586243" w:rsidRPr="007F7CA1" w:rsidRDefault="00586243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Abcam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26816AFC" w14:textId="77777777" w:rsidR="00586243" w:rsidRPr="007F7CA1" w:rsidRDefault="00586243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Abcam Cat# ab32136, RRID:AB_2289606</w:t>
            </w:r>
          </w:p>
        </w:tc>
        <w:bookmarkStart w:id="0" w:name="_GoBack"/>
        <w:bookmarkEnd w:id="0"/>
      </w:tr>
      <w:tr w:rsidR="003D02FA" w:rsidRPr="007F7CA1" w14:paraId="369984D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B174711" w14:textId="77777777" w:rsidR="003D02FA" w:rsidRPr="007F7CA1" w:rsidRDefault="003D02FA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Mouse monoclonal Anti- Myelin Basic Protein (MBP)</w:t>
            </w:r>
          </w:p>
          <w:p w14:paraId="73D1E72E" w14:textId="6A85EC4F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(1:1000 for IHC)</w:t>
            </w:r>
          </w:p>
        </w:tc>
        <w:tc>
          <w:tcPr>
            <w:tcW w:w="1890" w:type="dxa"/>
            <w:shd w:val="clear" w:color="auto" w:fill="auto"/>
          </w:tcPr>
          <w:p w14:paraId="569EB4F0" w14:textId="342E377E" w:rsidR="003D02FA" w:rsidRPr="007F7CA1" w:rsidRDefault="003D02FA" w:rsidP="004E58D3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Biolegend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14:paraId="21904450" w14:textId="499CE609" w:rsidR="003D02FA" w:rsidRPr="007F7CA1" w:rsidRDefault="003D02FA" w:rsidP="004E58D3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BioLegend</w:t>
            </w:r>
            <w:proofErr w:type="spellEnd"/>
            <w:r w:rsidRPr="007F7CA1">
              <w:rPr>
                <w:rFonts w:ascii="Calibri" w:hAnsi="Calibri" w:cs="Calibri"/>
              </w:rPr>
              <w:t xml:space="preserve"> Cat# 836504, RRID:AB_2616694</w:t>
            </w:r>
          </w:p>
        </w:tc>
      </w:tr>
      <w:tr w:rsidR="00787C31" w:rsidRPr="007F7CA1" w14:paraId="5F298364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4C031B9" w14:textId="4C3982BF" w:rsidR="00787C31" w:rsidRPr="007F7CA1" w:rsidRDefault="00A20FD7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Mouse monoclonal Anti-Neurofilament 145 kDa</w:t>
            </w:r>
            <w:r w:rsidR="00301192" w:rsidRPr="007F7CA1">
              <w:rPr>
                <w:rFonts w:ascii="Calibri" w:hAnsi="Calibri" w:cs="Calibri"/>
              </w:rPr>
              <w:t xml:space="preserve"> </w:t>
            </w:r>
            <w:r w:rsidR="00301192" w:rsidRPr="007F7CA1">
              <w:rPr>
                <w:rFonts w:ascii="Calibri" w:hAnsi="Calibri" w:cs="Calibri"/>
                <w:lang w:eastAsia="zh-CN"/>
              </w:rPr>
              <w:t>(NFM)</w:t>
            </w:r>
            <w:r w:rsidRPr="007F7CA1">
              <w:rPr>
                <w:rFonts w:ascii="Calibri" w:hAnsi="Calibri" w:cs="Calibri"/>
              </w:rPr>
              <w:t>, CT, clone 3H11</w:t>
            </w:r>
          </w:p>
          <w:p w14:paraId="1D85D360" w14:textId="6F6BEB5F" w:rsidR="00A20FD7" w:rsidRPr="007F7CA1" w:rsidRDefault="00A20FD7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(1:1000 for IHC)</w:t>
            </w:r>
          </w:p>
        </w:tc>
        <w:tc>
          <w:tcPr>
            <w:tcW w:w="1890" w:type="dxa"/>
            <w:shd w:val="clear" w:color="auto" w:fill="auto"/>
          </w:tcPr>
          <w:p w14:paraId="320AB9A9" w14:textId="43CC1BAA" w:rsidR="00787C31" w:rsidRPr="007F7CA1" w:rsidRDefault="00A20FD7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</w:t>
            </w:r>
          </w:p>
        </w:tc>
        <w:tc>
          <w:tcPr>
            <w:tcW w:w="2250" w:type="dxa"/>
            <w:shd w:val="clear" w:color="auto" w:fill="auto"/>
          </w:tcPr>
          <w:p w14:paraId="608165C1" w14:textId="252FE592" w:rsidR="00787C31" w:rsidRPr="007F7CA1" w:rsidRDefault="00A20FD7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 Cat# MAB1621, RRID:AB_94294</w:t>
            </w:r>
          </w:p>
        </w:tc>
      </w:tr>
      <w:tr w:rsidR="00586243" w:rsidRPr="007F7CA1" w14:paraId="42A448E4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A9442B1" w14:textId="77777777" w:rsidR="00586243" w:rsidRPr="007F7CA1" w:rsidRDefault="00586243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Mouse monoclonal Anti-beta-Tubulin III</w:t>
            </w:r>
            <w:r w:rsidRPr="007F7CA1">
              <w:rPr>
                <w:rFonts w:ascii="Calibri" w:hAnsi="Calibri" w:cs="Calibri"/>
              </w:rPr>
              <w:br/>
              <w:t>(1:1000 to 1:2000 for ICC)</w:t>
            </w:r>
          </w:p>
        </w:tc>
        <w:tc>
          <w:tcPr>
            <w:tcW w:w="1890" w:type="dxa"/>
            <w:shd w:val="clear" w:color="auto" w:fill="auto"/>
          </w:tcPr>
          <w:p w14:paraId="04CF58F2" w14:textId="77777777" w:rsidR="00586243" w:rsidRPr="007F7CA1" w:rsidRDefault="00586243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</w:t>
            </w:r>
          </w:p>
        </w:tc>
        <w:tc>
          <w:tcPr>
            <w:tcW w:w="2250" w:type="dxa"/>
            <w:shd w:val="clear" w:color="auto" w:fill="auto"/>
          </w:tcPr>
          <w:p w14:paraId="2193EAD2" w14:textId="77777777" w:rsidR="00586243" w:rsidRPr="007F7CA1" w:rsidRDefault="00586243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 Cat# 05-559, RRID:AB_309804</w:t>
            </w:r>
          </w:p>
        </w:tc>
      </w:tr>
      <w:tr w:rsidR="00586243" w:rsidRPr="007F7CA1" w14:paraId="70B8134A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38D1B0F" w14:textId="77777777" w:rsidR="00586243" w:rsidRPr="007F7CA1" w:rsidRDefault="00586243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Chicken polyclonal anti-MAP2</w:t>
            </w:r>
            <w:r w:rsidRPr="007F7CA1">
              <w:rPr>
                <w:rFonts w:ascii="Calibri" w:hAnsi="Calibri" w:cs="Calibri"/>
              </w:rPr>
              <w:br/>
              <w:t>(1:1000 to 1:2000 for ICC)</w:t>
            </w:r>
          </w:p>
        </w:tc>
        <w:tc>
          <w:tcPr>
            <w:tcW w:w="1890" w:type="dxa"/>
            <w:shd w:val="clear" w:color="auto" w:fill="auto"/>
          </w:tcPr>
          <w:p w14:paraId="4753EC2F" w14:textId="77777777" w:rsidR="00586243" w:rsidRPr="007F7CA1" w:rsidRDefault="00586243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</w:t>
            </w:r>
          </w:p>
        </w:tc>
        <w:tc>
          <w:tcPr>
            <w:tcW w:w="2250" w:type="dxa"/>
            <w:shd w:val="clear" w:color="auto" w:fill="auto"/>
          </w:tcPr>
          <w:p w14:paraId="7998A9D4" w14:textId="77777777" w:rsidR="00586243" w:rsidRPr="007F7CA1" w:rsidRDefault="00586243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 Cat# AB5543, RRID: AB_571049</w:t>
            </w:r>
          </w:p>
        </w:tc>
      </w:tr>
      <w:tr w:rsidR="003D02FA" w:rsidRPr="007F7CA1" w14:paraId="1A9BE56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075AEC9" w14:textId="56181D96" w:rsidR="003D02FA" w:rsidRPr="007F7CA1" w:rsidRDefault="003D02FA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Rabbit polyclonal anti-RFP</w:t>
            </w:r>
            <w:r w:rsidRPr="007F7CA1">
              <w:rPr>
                <w:rFonts w:ascii="Calibri" w:hAnsi="Calibri" w:cs="Calibri"/>
              </w:rPr>
              <w:br/>
              <w:t>(1:1000 for ICC)</w:t>
            </w:r>
          </w:p>
        </w:tc>
        <w:tc>
          <w:tcPr>
            <w:tcW w:w="1890" w:type="dxa"/>
            <w:shd w:val="clear" w:color="auto" w:fill="auto"/>
          </w:tcPr>
          <w:p w14:paraId="3DBEF517" w14:textId="7633F2E8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Rockland</w:t>
            </w:r>
          </w:p>
        </w:tc>
        <w:tc>
          <w:tcPr>
            <w:tcW w:w="2250" w:type="dxa"/>
            <w:shd w:val="clear" w:color="auto" w:fill="auto"/>
          </w:tcPr>
          <w:p w14:paraId="61CD434E" w14:textId="41FAB24E" w:rsidR="003D02FA" w:rsidRPr="007F7CA1" w:rsidRDefault="003D02FA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Rockland Cat# 600-401-379, RRID:AB_2209751</w:t>
            </w:r>
          </w:p>
        </w:tc>
      </w:tr>
      <w:tr w:rsidR="003D02FA" w:rsidRPr="007F7CA1" w14:paraId="5C23302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24AAC81" w14:textId="49973646" w:rsidR="003D02FA" w:rsidRPr="007F7CA1" w:rsidRDefault="003D02FA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Chicken polyclonal anti-GFP</w:t>
            </w:r>
            <w:r w:rsidRPr="007F7CA1">
              <w:rPr>
                <w:rFonts w:ascii="Calibri" w:hAnsi="Calibri" w:cs="Calibri"/>
              </w:rPr>
              <w:br/>
              <w:t>(1:1000 for ICC)</w:t>
            </w:r>
          </w:p>
        </w:tc>
        <w:tc>
          <w:tcPr>
            <w:tcW w:w="1890" w:type="dxa"/>
            <w:shd w:val="clear" w:color="auto" w:fill="auto"/>
          </w:tcPr>
          <w:p w14:paraId="25C88C95" w14:textId="4909F066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Aves Labs</w:t>
            </w:r>
          </w:p>
        </w:tc>
        <w:tc>
          <w:tcPr>
            <w:tcW w:w="2250" w:type="dxa"/>
            <w:shd w:val="clear" w:color="auto" w:fill="auto"/>
          </w:tcPr>
          <w:p w14:paraId="19C6010E" w14:textId="1D585226" w:rsidR="003D02FA" w:rsidRPr="007F7CA1" w:rsidRDefault="003D02FA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Aves Labs Cat# GFP-1010, RRID:AB_2307313</w:t>
            </w:r>
          </w:p>
        </w:tc>
      </w:tr>
      <w:tr w:rsidR="003D02FA" w:rsidRPr="007F7CA1" w14:paraId="3375D281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88E0498" w14:textId="672B5BD9" w:rsidR="003D02FA" w:rsidRPr="007F7CA1" w:rsidRDefault="003D02FA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Goat anti-Mouse IgG (H+L), Alexa Fluor 488 Conjugated</w:t>
            </w:r>
            <w:r w:rsidRPr="007F7CA1">
              <w:rPr>
                <w:rFonts w:ascii="Calibri" w:hAnsi="Calibri" w:cs="Calibri"/>
              </w:rPr>
              <w:br/>
              <w:t xml:space="preserve">(1:1000 for </w:t>
            </w:r>
            <w:r w:rsidR="007B0F12" w:rsidRPr="007F7CA1">
              <w:rPr>
                <w:rFonts w:ascii="Calibri" w:hAnsi="Calibri" w:cs="Calibri"/>
              </w:rPr>
              <w:t xml:space="preserve">IHC &amp; </w:t>
            </w:r>
            <w:r w:rsidRPr="007F7CA1">
              <w:rPr>
                <w:rFonts w:ascii="Calibri" w:hAnsi="Calibri" w:cs="Calibri"/>
              </w:rPr>
              <w:t>ICC)</w:t>
            </w:r>
          </w:p>
        </w:tc>
        <w:tc>
          <w:tcPr>
            <w:tcW w:w="1890" w:type="dxa"/>
            <w:shd w:val="clear" w:color="auto" w:fill="auto"/>
          </w:tcPr>
          <w:p w14:paraId="2B53217F" w14:textId="6AB5EA95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</w:t>
            </w:r>
          </w:p>
        </w:tc>
        <w:tc>
          <w:tcPr>
            <w:tcW w:w="2250" w:type="dxa"/>
            <w:shd w:val="clear" w:color="auto" w:fill="auto"/>
          </w:tcPr>
          <w:p w14:paraId="2F38DCA8" w14:textId="5FF54B8A" w:rsidR="003D02FA" w:rsidRPr="007F7CA1" w:rsidRDefault="003D02FA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 Cat# A-11029, RRID:AB_138404</w:t>
            </w:r>
          </w:p>
        </w:tc>
      </w:tr>
      <w:tr w:rsidR="003D02FA" w:rsidRPr="007F7CA1" w14:paraId="22083B68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B247774" w14:textId="77777777" w:rsidR="003D02FA" w:rsidRPr="007F7CA1" w:rsidRDefault="003D02FA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Goat anti-Rabbit IgG (H+L), Alexa Fluor 555 Conjugated</w:t>
            </w:r>
            <w:r w:rsidRPr="007F7CA1">
              <w:rPr>
                <w:rFonts w:ascii="Calibri" w:hAnsi="Calibri" w:cs="Calibri"/>
              </w:rPr>
              <w:br/>
              <w:t>(1:1000 for IHC &amp; ICC)</w:t>
            </w:r>
          </w:p>
        </w:tc>
        <w:tc>
          <w:tcPr>
            <w:tcW w:w="1890" w:type="dxa"/>
            <w:shd w:val="clear" w:color="auto" w:fill="auto"/>
          </w:tcPr>
          <w:p w14:paraId="31075B42" w14:textId="77777777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</w:t>
            </w:r>
          </w:p>
        </w:tc>
        <w:tc>
          <w:tcPr>
            <w:tcW w:w="2250" w:type="dxa"/>
            <w:shd w:val="clear" w:color="auto" w:fill="auto"/>
          </w:tcPr>
          <w:p w14:paraId="0244BCB6" w14:textId="77777777" w:rsidR="003D02FA" w:rsidRPr="007F7CA1" w:rsidRDefault="003D02FA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 Cat# A-21429, RRID:AB_2535850</w:t>
            </w:r>
          </w:p>
        </w:tc>
      </w:tr>
      <w:tr w:rsidR="003D02FA" w:rsidRPr="007F7CA1" w14:paraId="18F7FB4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5A38591" w14:textId="77777777" w:rsidR="003D02FA" w:rsidRPr="007F7CA1" w:rsidRDefault="003D02FA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Goat anti-Chicken IgG (H+L), Alexa Fluor 647 Conjugated</w:t>
            </w:r>
            <w:r w:rsidRPr="007F7CA1">
              <w:rPr>
                <w:rFonts w:ascii="Calibri" w:hAnsi="Calibri" w:cs="Calibri"/>
              </w:rPr>
              <w:br/>
              <w:t>(1:1000 for ICC)</w:t>
            </w:r>
          </w:p>
        </w:tc>
        <w:tc>
          <w:tcPr>
            <w:tcW w:w="1890" w:type="dxa"/>
            <w:shd w:val="clear" w:color="auto" w:fill="auto"/>
          </w:tcPr>
          <w:p w14:paraId="7D47EF41" w14:textId="77777777" w:rsidR="003D02FA" w:rsidRPr="007F7CA1" w:rsidRDefault="003D02FA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Innovative Research</w:t>
            </w:r>
          </w:p>
        </w:tc>
        <w:tc>
          <w:tcPr>
            <w:tcW w:w="2250" w:type="dxa"/>
            <w:shd w:val="clear" w:color="auto" w:fill="auto"/>
          </w:tcPr>
          <w:p w14:paraId="4BB279D0" w14:textId="77777777" w:rsidR="003D02FA" w:rsidRPr="007F7CA1" w:rsidRDefault="003D02FA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Innovative Research Cat# A21449, RRID:AB_1500594</w:t>
            </w:r>
          </w:p>
        </w:tc>
      </w:tr>
      <w:tr w:rsidR="003D02FA" w:rsidRPr="007F7CA1" w14:paraId="40742616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C709189" w14:textId="3B0E0B49" w:rsidR="003D02FA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Goat anti-Chicken IgG (H+L), Alexa Fluor 488 Conjugated</w:t>
            </w:r>
            <w:r w:rsidRPr="007F7CA1">
              <w:rPr>
                <w:rFonts w:ascii="Calibri" w:hAnsi="Calibri" w:cs="Calibri"/>
              </w:rPr>
              <w:br/>
              <w:t>(1:1000 for ICC)</w:t>
            </w:r>
          </w:p>
        </w:tc>
        <w:tc>
          <w:tcPr>
            <w:tcW w:w="1890" w:type="dxa"/>
            <w:shd w:val="clear" w:color="auto" w:fill="auto"/>
          </w:tcPr>
          <w:p w14:paraId="058C2970" w14:textId="714B6E01" w:rsidR="003D02FA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</w:t>
            </w:r>
          </w:p>
        </w:tc>
        <w:tc>
          <w:tcPr>
            <w:tcW w:w="2250" w:type="dxa"/>
            <w:shd w:val="clear" w:color="auto" w:fill="auto"/>
          </w:tcPr>
          <w:p w14:paraId="6D1E5A1E" w14:textId="13AF9BC8" w:rsidR="003D02FA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Molecular Probes Cat# A-11039, RRID:AB_142924</w:t>
            </w:r>
          </w:p>
        </w:tc>
      </w:tr>
      <w:tr w:rsidR="007B0F12" w:rsidRPr="007F7CA1" w14:paraId="52CCBAE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B3459E9" w14:textId="3AE95C3B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Mouse monoclonal anti-SARM1</w:t>
            </w:r>
          </w:p>
          <w:p w14:paraId="1E8E1EB4" w14:textId="326A2FE3" w:rsidR="007B0F12" w:rsidRPr="007F7CA1" w:rsidRDefault="007B0F12" w:rsidP="008831AC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(1:1000 for WB)</w:t>
            </w:r>
          </w:p>
        </w:tc>
        <w:tc>
          <w:tcPr>
            <w:tcW w:w="1890" w:type="dxa"/>
            <w:shd w:val="clear" w:color="auto" w:fill="auto"/>
          </w:tcPr>
          <w:p w14:paraId="4D3CB290" w14:textId="3E9A3F1C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Homemade</w:t>
            </w:r>
          </w:p>
        </w:tc>
        <w:tc>
          <w:tcPr>
            <w:tcW w:w="2250" w:type="dxa"/>
            <w:shd w:val="clear" w:color="auto" w:fill="auto"/>
          </w:tcPr>
          <w:p w14:paraId="2C9B099E" w14:textId="7BB4C88A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Not applicable</w:t>
            </w:r>
          </w:p>
        </w:tc>
      </w:tr>
      <w:tr w:rsidR="007B0F12" w:rsidRPr="007F7CA1" w14:paraId="20511D16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17E47A6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Mouse monoclonal anti-GAPDH</w:t>
            </w:r>
          </w:p>
          <w:p w14:paraId="2D680B4F" w14:textId="448F8C56" w:rsidR="007B0F12" w:rsidRPr="007F7CA1" w:rsidRDefault="007B0F12" w:rsidP="008831AC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(1:2000 for WB)</w:t>
            </w:r>
          </w:p>
        </w:tc>
        <w:tc>
          <w:tcPr>
            <w:tcW w:w="1890" w:type="dxa"/>
            <w:shd w:val="clear" w:color="auto" w:fill="auto"/>
          </w:tcPr>
          <w:p w14:paraId="0B86922B" w14:textId="5207A1B2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</w:t>
            </w:r>
          </w:p>
        </w:tc>
        <w:tc>
          <w:tcPr>
            <w:tcW w:w="2250" w:type="dxa"/>
            <w:shd w:val="clear" w:color="auto" w:fill="auto"/>
          </w:tcPr>
          <w:p w14:paraId="44A24580" w14:textId="09D31D6F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Millipore Cat# MAB374, RRID:AB_2107445</w:t>
            </w:r>
          </w:p>
        </w:tc>
      </w:tr>
      <w:tr w:rsidR="007B0F12" w:rsidRPr="007F7CA1" w14:paraId="34E10609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CFF18AC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eastAsia="SimSun" w:hAnsi="Calibri" w:cs="Calibri"/>
                <w:lang w:eastAsia="zh-CN"/>
              </w:rPr>
            </w:pPr>
            <w:r w:rsidRPr="007F7CA1">
              <w:rPr>
                <w:rFonts w:ascii="Calibri" w:eastAsia="SimSun" w:hAnsi="Calibri" w:cs="Calibri"/>
                <w:lang w:eastAsia="zh-CN"/>
              </w:rPr>
              <w:t xml:space="preserve">Goat anti-Mouse, </w:t>
            </w:r>
            <w:proofErr w:type="spellStart"/>
            <w:r w:rsidRPr="007F7CA1">
              <w:rPr>
                <w:rFonts w:ascii="Calibri" w:eastAsia="SimSun" w:hAnsi="Calibri" w:cs="Calibri"/>
                <w:lang w:eastAsia="zh-CN"/>
              </w:rPr>
              <w:t>IRDye</w:t>
            </w:r>
            <w:proofErr w:type="spellEnd"/>
            <w:r w:rsidRPr="007F7CA1">
              <w:rPr>
                <w:rFonts w:ascii="Calibri" w:eastAsia="SimSun" w:hAnsi="Calibri" w:cs="Calibri"/>
                <w:lang w:eastAsia="zh-CN"/>
              </w:rPr>
              <w:t>® 800CW Conjugated</w:t>
            </w:r>
          </w:p>
          <w:p w14:paraId="41626177" w14:textId="77777777" w:rsidR="007B0F12" w:rsidRPr="007F7CA1" w:rsidRDefault="007B0F12" w:rsidP="008831AC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eastAsia="SimSun" w:hAnsi="Calibri" w:cs="Calibri"/>
                <w:lang w:eastAsia="zh-CN"/>
              </w:rPr>
              <w:t>(1:5000 for WB)</w:t>
            </w:r>
          </w:p>
        </w:tc>
        <w:tc>
          <w:tcPr>
            <w:tcW w:w="1890" w:type="dxa"/>
            <w:shd w:val="clear" w:color="auto" w:fill="auto"/>
          </w:tcPr>
          <w:p w14:paraId="7641EA0B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LI-COR</w:t>
            </w:r>
          </w:p>
        </w:tc>
        <w:tc>
          <w:tcPr>
            <w:tcW w:w="2250" w:type="dxa"/>
            <w:shd w:val="clear" w:color="auto" w:fill="auto"/>
          </w:tcPr>
          <w:p w14:paraId="59BCA3B4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LI-COR Biosciences Cat# 926-32210, RRID:AB_621842</w:t>
            </w:r>
          </w:p>
        </w:tc>
      </w:tr>
      <w:tr w:rsidR="007B0F12" w:rsidRPr="007F7CA1" w14:paraId="2DF11ED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7B15259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eastAsia="SimSun" w:hAnsi="Calibri" w:cs="Calibri"/>
                <w:lang w:eastAsia="zh-CN"/>
              </w:rPr>
            </w:pPr>
            <w:r w:rsidRPr="007F7CA1">
              <w:rPr>
                <w:rFonts w:ascii="Calibri" w:eastAsia="SimSun" w:hAnsi="Calibri" w:cs="Calibri"/>
                <w:lang w:eastAsia="zh-CN"/>
              </w:rPr>
              <w:t xml:space="preserve">Goat anti-Mouse, </w:t>
            </w:r>
            <w:proofErr w:type="spellStart"/>
            <w:r w:rsidRPr="007F7CA1">
              <w:rPr>
                <w:rFonts w:ascii="Calibri" w:eastAsia="SimSun" w:hAnsi="Calibri" w:cs="Calibri"/>
                <w:lang w:eastAsia="zh-CN"/>
              </w:rPr>
              <w:t>IRDye</w:t>
            </w:r>
            <w:proofErr w:type="spellEnd"/>
            <w:r w:rsidRPr="007F7CA1">
              <w:rPr>
                <w:rFonts w:ascii="Calibri" w:eastAsia="SimSun" w:hAnsi="Calibri" w:cs="Calibri"/>
                <w:lang w:eastAsia="zh-CN"/>
              </w:rPr>
              <w:t>® 680LT Conjugated</w:t>
            </w:r>
          </w:p>
          <w:p w14:paraId="28B0FA53" w14:textId="77777777" w:rsidR="007B0F12" w:rsidRPr="007F7CA1" w:rsidRDefault="007B0F12" w:rsidP="008831AC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eastAsia="SimSun" w:hAnsi="Calibri" w:cs="Calibri"/>
                <w:lang w:eastAsia="zh-CN"/>
              </w:rPr>
              <w:t>(1:5000 for WB)</w:t>
            </w:r>
          </w:p>
        </w:tc>
        <w:tc>
          <w:tcPr>
            <w:tcW w:w="1890" w:type="dxa"/>
            <w:shd w:val="clear" w:color="auto" w:fill="auto"/>
          </w:tcPr>
          <w:p w14:paraId="287FFB66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LI-COR</w:t>
            </w:r>
          </w:p>
        </w:tc>
        <w:tc>
          <w:tcPr>
            <w:tcW w:w="2250" w:type="dxa"/>
            <w:shd w:val="clear" w:color="auto" w:fill="auto"/>
          </w:tcPr>
          <w:p w14:paraId="50DC4934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LI-COR Biosciences Cat# 827-11080, RRID:AB_10795014</w:t>
            </w:r>
          </w:p>
        </w:tc>
      </w:tr>
      <w:tr w:rsidR="007B0F12" w:rsidRPr="007F7CA1" w14:paraId="45B29ACA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5B3F4DB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Draq5</w:t>
            </w:r>
          </w:p>
        </w:tc>
        <w:tc>
          <w:tcPr>
            <w:tcW w:w="1890" w:type="dxa"/>
            <w:shd w:val="clear" w:color="auto" w:fill="auto"/>
          </w:tcPr>
          <w:p w14:paraId="33C530AE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Cell Signaling</w:t>
            </w:r>
          </w:p>
        </w:tc>
        <w:tc>
          <w:tcPr>
            <w:tcW w:w="2250" w:type="dxa"/>
            <w:shd w:val="clear" w:color="auto" w:fill="auto"/>
          </w:tcPr>
          <w:p w14:paraId="2EE942C0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4084L </w:t>
            </w:r>
          </w:p>
        </w:tc>
      </w:tr>
      <w:tr w:rsidR="007B0F12" w:rsidRPr="007F7CA1" w14:paraId="735FC9B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FE90575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lastRenderedPageBreak/>
              <w:t>DAPI</w:t>
            </w:r>
          </w:p>
        </w:tc>
        <w:tc>
          <w:tcPr>
            <w:tcW w:w="1890" w:type="dxa"/>
            <w:shd w:val="clear" w:color="auto" w:fill="auto"/>
          </w:tcPr>
          <w:p w14:paraId="59833DAF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Invitrogen</w:t>
            </w:r>
          </w:p>
        </w:tc>
        <w:tc>
          <w:tcPr>
            <w:tcW w:w="2250" w:type="dxa"/>
            <w:shd w:val="clear" w:color="auto" w:fill="auto"/>
          </w:tcPr>
          <w:p w14:paraId="1AE236DF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D3571</w:t>
            </w:r>
          </w:p>
        </w:tc>
      </w:tr>
      <w:tr w:rsidR="007B0F12" w:rsidRPr="007F7CA1" w14:paraId="5FEECE1A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CCBA231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ProLong</w:t>
            </w:r>
            <w:proofErr w:type="spellEnd"/>
            <w:r w:rsidRPr="007F7CA1">
              <w:rPr>
                <w:rFonts w:ascii="Calibri" w:hAnsi="Calibri" w:cs="Calibri"/>
              </w:rPr>
              <w:t xml:space="preserve">™ Gold Antifade </w:t>
            </w:r>
            <w:proofErr w:type="spellStart"/>
            <w:r w:rsidRPr="007F7CA1">
              <w:rPr>
                <w:rFonts w:ascii="Calibri" w:hAnsi="Calibri" w:cs="Calibri"/>
              </w:rPr>
              <w:t>Mountant</w:t>
            </w:r>
            <w:proofErr w:type="spellEnd"/>
            <w:r w:rsidRPr="007F7CA1">
              <w:rPr>
                <w:rFonts w:ascii="Calibri" w:hAnsi="Calibri" w:cs="Calibri"/>
              </w:rPr>
              <w:t xml:space="preserve"> with DAPI</w:t>
            </w:r>
          </w:p>
        </w:tc>
        <w:tc>
          <w:tcPr>
            <w:tcW w:w="1890" w:type="dxa"/>
            <w:shd w:val="clear" w:color="auto" w:fill="auto"/>
          </w:tcPr>
          <w:p w14:paraId="6B1A0ABD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Invitrogen</w:t>
            </w:r>
          </w:p>
        </w:tc>
        <w:tc>
          <w:tcPr>
            <w:tcW w:w="2250" w:type="dxa"/>
            <w:shd w:val="clear" w:color="auto" w:fill="auto"/>
          </w:tcPr>
          <w:p w14:paraId="611AE5CD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P36931</w:t>
            </w:r>
          </w:p>
        </w:tc>
      </w:tr>
      <w:tr w:rsidR="007B0F12" w:rsidRPr="007F7CA1" w14:paraId="4F50182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765931C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Dako</w:t>
            </w:r>
            <w:proofErr w:type="spellEnd"/>
            <w:r w:rsidRPr="007F7CA1">
              <w:rPr>
                <w:rFonts w:ascii="Calibri" w:hAnsi="Calibri" w:cs="Calibri"/>
              </w:rPr>
              <w:t xml:space="preserve"> Mounting Medium</w:t>
            </w:r>
          </w:p>
        </w:tc>
        <w:tc>
          <w:tcPr>
            <w:tcW w:w="1890" w:type="dxa"/>
            <w:shd w:val="clear" w:color="auto" w:fill="auto"/>
          </w:tcPr>
          <w:p w14:paraId="3EC986F1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Agilent Technologies</w:t>
            </w:r>
          </w:p>
        </w:tc>
        <w:tc>
          <w:tcPr>
            <w:tcW w:w="2250" w:type="dxa"/>
            <w:shd w:val="clear" w:color="auto" w:fill="auto"/>
          </w:tcPr>
          <w:p w14:paraId="544AA95C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CS70330-2</w:t>
            </w:r>
          </w:p>
        </w:tc>
      </w:tr>
      <w:tr w:rsidR="007B0F12" w:rsidRPr="007F7CA1" w14:paraId="7D11314C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EBB2898" w14:textId="77777777" w:rsidR="007B0F12" w:rsidRPr="007F7CA1" w:rsidRDefault="007B0F1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 xml:space="preserve">Bacterial and virus strains </w:t>
            </w:r>
          </w:p>
        </w:tc>
      </w:tr>
      <w:tr w:rsidR="007B0F12" w:rsidRPr="007F7CA1" w14:paraId="14202AE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388D29B" w14:textId="77777777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LV-ELF1alpha-copGFP</w:t>
            </w:r>
          </w:p>
        </w:tc>
        <w:tc>
          <w:tcPr>
            <w:tcW w:w="1890" w:type="dxa"/>
            <w:shd w:val="clear" w:color="auto" w:fill="auto"/>
          </w:tcPr>
          <w:p w14:paraId="03044400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Baylor vector core</w:t>
            </w:r>
          </w:p>
        </w:tc>
        <w:tc>
          <w:tcPr>
            <w:tcW w:w="2250" w:type="dxa"/>
            <w:shd w:val="clear" w:color="auto" w:fill="auto"/>
          </w:tcPr>
          <w:p w14:paraId="55B1769C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</w:p>
        </w:tc>
      </w:tr>
      <w:tr w:rsidR="007B0F12" w:rsidRPr="007F7CA1" w14:paraId="5EB7524C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1198295" w14:textId="7A5FADB3" w:rsidR="007B0F12" w:rsidRPr="007F7CA1" w:rsidRDefault="007B0F12" w:rsidP="00C86A6B">
            <w:pPr>
              <w:tabs>
                <w:tab w:val="left" w:pos="1525"/>
              </w:tabs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LV-ELF1alpha-</w:t>
            </w:r>
            <w:r w:rsidR="00301192" w:rsidRPr="007F7CA1">
              <w:rPr>
                <w:rFonts w:ascii="Calibri" w:hAnsi="Calibri" w:cs="Calibri"/>
              </w:rPr>
              <w:t>iCre</w:t>
            </w:r>
            <w:r w:rsidRPr="007F7CA1">
              <w:rPr>
                <w:rFonts w:ascii="Calibri" w:hAnsi="Calibri" w:cs="Calibri"/>
              </w:rPr>
              <w:t>-IRES-copGFP</w:t>
            </w:r>
          </w:p>
        </w:tc>
        <w:tc>
          <w:tcPr>
            <w:tcW w:w="1890" w:type="dxa"/>
            <w:shd w:val="clear" w:color="auto" w:fill="auto"/>
          </w:tcPr>
          <w:p w14:paraId="3AB3523D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Baylor vector core</w:t>
            </w:r>
          </w:p>
        </w:tc>
        <w:tc>
          <w:tcPr>
            <w:tcW w:w="2250" w:type="dxa"/>
            <w:shd w:val="clear" w:color="auto" w:fill="auto"/>
          </w:tcPr>
          <w:p w14:paraId="0C66CC46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</w:p>
        </w:tc>
      </w:tr>
      <w:tr w:rsidR="007B0F12" w:rsidRPr="007F7CA1" w14:paraId="4C941606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3FB590D" w14:textId="77777777" w:rsidR="007B0F12" w:rsidRPr="007F7CA1" w:rsidRDefault="007B0F1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Chemicals, peptides, and recombinant proteins</w:t>
            </w:r>
          </w:p>
        </w:tc>
      </w:tr>
      <w:tr w:rsidR="007B0F12" w:rsidRPr="007F7CA1" w14:paraId="3C031670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681DB6E6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Oligomycin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56FE83C6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Calbiochem</w:t>
            </w:r>
            <w:proofErr w:type="spellEnd"/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7D12242F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495455</w:t>
            </w:r>
          </w:p>
        </w:tc>
      </w:tr>
      <w:tr w:rsidR="007B0F12" w:rsidRPr="007F7CA1" w14:paraId="09FF7354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D8087CC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Oligomycin</w:t>
            </w:r>
          </w:p>
        </w:tc>
        <w:tc>
          <w:tcPr>
            <w:tcW w:w="1890" w:type="dxa"/>
            <w:shd w:val="clear" w:color="auto" w:fill="auto"/>
          </w:tcPr>
          <w:p w14:paraId="26E69765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774AC1F3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O4876</w:t>
            </w:r>
          </w:p>
        </w:tc>
      </w:tr>
      <w:tr w:rsidR="007B0F12" w:rsidRPr="007F7CA1" w14:paraId="5DEAB956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7F80E4C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2-Deoxy-D-glucose</w:t>
            </w:r>
          </w:p>
        </w:tc>
        <w:tc>
          <w:tcPr>
            <w:tcW w:w="1890" w:type="dxa"/>
            <w:shd w:val="clear" w:color="auto" w:fill="auto"/>
          </w:tcPr>
          <w:p w14:paraId="72493699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7DC0863C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D6134</w:t>
            </w:r>
          </w:p>
        </w:tc>
      </w:tr>
      <w:tr w:rsidR="007B0F12" w:rsidRPr="007F7CA1" w14:paraId="5740CA9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0D4F6BB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Methyl pyruvate</w:t>
            </w:r>
          </w:p>
        </w:tc>
        <w:tc>
          <w:tcPr>
            <w:tcW w:w="1890" w:type="dxa"/>
            <w:shd w:val="clear" w:color="auto" w:fill="auto"/>
          </w:tcPr>
          <w:p w14:paraId="550A1948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ACROS Organics™</w:t>
            </w:r>
          </w:p>
        </w:tc>
        <w:tc>
          <w:tcPr>
            <w:tcW w:w="2250" w:type="dxa"/>
            <w:shd w:val="clear" w:color="auto" w:fill="auto"/>
          </w:tcPr>
          <w:p w14:paraId="7F78C594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AC127650250</w:t>
            </w:r>
          </w:p>
        </w:tc>
      </w:tr>
      <w:tr w:rsidR="007B0F12" w:rsidRPr="007F7CA1" w14:paraId="00B81D2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4D3E59F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NAD</w:t>
            </w:r>
          </w:p>
        </w:tc>
        <w:tc>
          <w:tcPr>
            <w:tcW w:w="1890" w:type="dxa"/>
            <w:shd w:val="clear" w:color="auto" w:fill="auto"/>
          </w:tcPr>
          <w:p w14:paraId="401CC3A0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Roche</w:t>
            </w:r>
          </w:p>
        </w:tc>
        <w:tc>
          <w:tcPr>
            <w:tcW w:w="2250" w:type="dxa"/>
            <w:shd w:val="clear" w:color="auto" w:fill="auto"/>
          </w:tcPr>
          <w:p w14:paraId="2A89BA2D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NAD100-RO</w:t>
            </w:r>
          </w:p>
        </w:tc>
      </w:tr>
      <w:tr w:rsidR="007B0F12" w:rsidRPr="007F7CA1" w14:paraId="55734AAD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D2BD802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Nicotinamide</w:t>
            </w:r>
          </w:p>
        </w:tc>
        <w:tc>
          <w:tcPr>
            <w:tcW w:w="1890" w:type="dxa"/>
            <w:shd w:val="clear" w:color="auto" w:fill="auto"/>
          </w:tcPr>
          <w:p w14:paraId="660A853D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ACROS Organics™</w:t>
            </w:r>
          </w:p>
        </w:tc>
        <w:tc>
          <w:tcPr>
            <w:tcW w:w="2250" w:type="dxa"/>
            <w:shd w:val="clear" w:color="auto" w:fill="auto"/>
          </w:tcPr>
          <w:p w14:paraId="3CA65E0F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AC128271000</w:t>
            </w:r>
          </w:p>
        </w:tc>
      </w:tr>
      <w:tr w:rsidR="007B0F12" w:rsidRPr="007F7CA1" w14:paraId="2FA1A033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304B7E6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Hibernate E Low Fluorescence</w:t>
            </w:r>
          </w:p>
        </w:tc>
        <w:tc>
          <w:tcPr>
            <w:tcW w:w="1890" w:type="dxa"/>
            <w:shd w:val="clear" w:color="auto" w:fill="auto"/>
          </w:tcPr>
          <w:p w14:paraId="270FBF5C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BrainBits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14:paraId="222CE6DE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HELF</w:t>
            </w:r>
          </w:p>
        </w:tc>
      </w:tr>
      <w:tr w:rsidR="007B0F12" w:rsidRPr="007F7CA1" w14:paraId="56CE733B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68B9E4A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Hibernate E Low Fluorescence-Glucose free</w:t>
            </w:r>
          </w:p>
        </w:tc>
        <w:tc>
          <w:tcPr>
            <w:tcW w:w="1890" w:type="dxa"/>
            <w:shd w:val="clear" w:color="auto" w:fill="auto"/>
          </w:tcPr>
          <w:p w14:paraId="15446DF4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BrainBits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14:paraId="7D3AE0C9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Customized</w:t>
            </w:r>
          </w:p>
        </w:tc>
      </w:tr>
      <w:tr w:rsidR="007B0F12" w:rsidRPr="007F7CA1" w14:paraId="4C54A901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AC9465A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Lipofectamine™ 3000 Transfection Reagent</w:t>
            </w:r>
          </w:p>
        </w:tc>
        <w:tc>
          <w:tcPr>
            <w:tcW w:w="1890" w:type="dxa"/>
            <w:shd w:val="clear" w:color="auto" w:fill="auto"/>
          </w:tcPr>
          <w:p w14:paraId="069CC4D6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47380CED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L3000008</w:t>
            </w:r>
          </w:p>
        </w:tc>
      </w:tr>
      <w:tr w:rsidR="007B0F12" w:rsidRPr="007F7CA1" w14:paraId="64518A3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6E45B16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CombiMag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61873F05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OZ Biosciences</w:t>
            </w:r>
          </w:p>
        </w:tc>
        <w:tc>
          <w:tcPr>
            <w:tcW w:w="2250" w:type="dxa"/>
            <w:shd w:val="clear" w:color="auto" w:fill="auto"/>
          </w:tcPr>
          <w:p w14:paraId="1C898F77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CM20100</w:t>
            </w:r>
          </w:p>
        </w:tc>
      </w:tr>
      <w:tr w:rsidR="007B0F12" w:rsidRPr="007F7CA1" w14:paraId="1EA3560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7314757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Lipofectamine™ 2000 Transfection Reagent</w:t>
            </w:r>
          </w:p>
        </w:tc>
        <w:tc>
          <w:tcPr>
            <w:tcW w:w="1890" w:type="dxa"/>
            <w:shd w:val="clear" w:color="auto" w:fill="auto"/>
          </w:tcPr>
          <w:p w14:paraId="288A8DC7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666DD578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11668030</w:t>
            </w:r>
          </w:p>
        </w:tc>
      </w:tr>
      <w:tr w:rsidR="007B0F12" w:rsidRPr="007F7CA1" w14:paraId="29004DFB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B291B6B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Papain Dissociation System</w:t>
            </w:r>
          </w:p>
        </w:tc>
        <w:tc>
          <w:tcPr>
            <w:tcW w:w="1890" w:type="dxa"/>
            <w:shd w:val="clear" w:color="auto" w:fill="auto"/>
          </w:tcPr>
          <w:p w14:paraId="730DCAE2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Worthington </w:t>
            </w:r>
            <w:proofErr w:type="spellStart"/>
            <w:r w:rsidRPr="007F7CA1">
              <w:rPr>
                <w:rFonts w:ascii="Calibri" w:hAnsi="Calibri" w:cs="Calibri"/>
              </w:rPr>
              <w:t>Biochem</w:t>
            </w:r>
            <w:proofErr w:type="spellEnd"/>
            <w:r w:rsidRPr="007F7CA1">
              <w:rPr>
                <w:rFonts w:ascii="Calibri" w:hAnsi="Calibri" w:cs="Calibri"/>
              </w:rPr>
              <w:t xml:space="preserve"> Co.</w:t>
            </w:r>
          </w:p>
        </w:tc>
        <w:tc>
          <w:tcPr>
            <w:tcW w:w="2250" w:type="dxa"/>
            <w:shd w:val="clear" w:color="auto" w:fill="auto"/>
          </w:tcPr>
          <w:p w14:paraId="732D3968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LK003150</w:t>
            </w:r>
          </w:p>
        </w:tc>
      </w:tr>
      <w:tr w:rsidR="007B0F12" w:rsidRPr="007F7CA1" w14:paraId="41AAE16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BBC7220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Proteinase K, recombinant, PCR Grade</w:t>
            </w:r>
          </w:p>
        </w:tc>
        <w:tc>
          <w:tcPr>
            <w:tcW w:w="1890" w:type="dxa"/>
            <w:shd w:val="clear" w:color="auto" w:fill="auto"/>
          </w:tcPr>
          <w:p w14:paraId="5772E43B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Roche</w:t>
            </w:r>
          </w:p>
        </w:tc>
        <w:tc>
          <w:tcPr>
            <w:tcW w:w="2250" w:type="dxa"/>
            <w:shd w:val="clear" w:color="auto" w:fill="auto"/>
          </w:tcPr>
          <w:p w14:paraId="6DAA8485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RPROTKSOL-RO</w:t>
            </w:r>
          </w:p>
        </w:tc>
      </w:tr>
      <w:tr w:rsidR="007B0F12" w:rsidRPr="007F7CA1" w14:paraId="25AE21B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395BBED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EconoTaq</w:t>
            </w:r>
            <w:proofErr w:type="spellEnd"/>
            <w:r w:rsidRPr="007F7CA1">
              <w:rPr>
                <w:rFonts w:ascii="Calibri" w:hAnsi="Calibri" w:cs="Calibri"/>
              </w:rPr>
              <w:t>® PLUS 2X PCR Master Mix</w:t>
            </w:r>
          </w:p>
        </w:tc>
        <w:tc>
          <w:tcPr>
            <w:tcW w:w="1890" w:type="dxa"/>
            <w:shd w:val="clear" w:color="auto" w:fill="auto"/>
          </w:tcPr>
          <w:p w14:paraId="325763F1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Lucigen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14:paraId="5DA1DD28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95024-006</w:t>
            </w:r>
          </w:p>
        </w:tc>
      </w:tr>
      <w:tr w:rsidR="007B0F12" w:rsidRPr="007F7CA1" w14:paraId="576EFB1A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4516A8A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QIAGEN Fast Cycling PCR Kit </w:t>
            </w:r>
          </w:p>
        </w:tc>
        <w:tc>
          <w:tcPr>
            <w:tcW w:w="1890" w:type="dxa"/>
            <w:shd w:val="clear" w:color="auto" w:fill="auto"/>
          </w:tcPr>
          <w:p w14:paraId="6270F4EA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Qiagen</w:t>
            </w:r>
          </w:p>
        </w:tc>
        <w:tc>
          <w:tcPr>
            <w:tcW w:w="2250" w:type="dxa"/>
            <w:shd w:val="clear" w:color="auto" w:fill="auto"/>
          </w:tcPr>
          <w:p w14:paraId="2270AB79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203743</w:t>
            </w:r>
          </w:p>
        </w:tc>
      </w:tr>
      <w:tr w:rsidR="007B0F12" w:rsidRPr="007F7CA1" w14:paraId="218D6629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7A3EC7C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Poly-D-lysine hydrobromide</w:t>
            </w:r>
          </w:p>
        </w:tc>
        <w:tc>
          <w:tcPr>
            <w:tcW w:w="1890" w:type="dxa"/>
            <w:shd w:val="clear" w:color="auto" w:fill="auto"/>
          </w:tcPr>
          <w:p w14:paraId="46B43B4C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0B539BD1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P6407</w:t>
            </w:r>
          </w:p>
        </w:tc>
      </w:tr>
      <w:tr w:rsidR="007B0F12" w:rsidRPr="007F7CA1" w14:paraId="6CF30A3D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8950670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B27 supplement</w:t>
            </w:r>
          </w:p>
        </w:tc>
        <w:tc>
          <w:tcPr>
            <w:tcW w:w="1890" w:type="dxa"/>
            <w:shd w:val="clear" w:color="auto" w:fill="auto"/>
          </w:tcPr>
          <w:p w14:paraId="1824E4D6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5A6B99AB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17504044</w:t>
            </w:r>
          </w:p>
        </w:tc>
      </w:tr>
      <w:tr w:rsidR="007B0F12" w:rsidRPr="007F7CA1" w14:paraId="1439E92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2DCAD30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GlutaMAX</w:t>
            </w:r>
            <w:proofErr w:type="spellEnd"/>
            <w:r w:rsidRPr="007F7CA1">
              <w:rPr>
                <w:rFonts w:ascii="Calibri" w:hAnsi="Calibri" w:cs="Calibri"/>
              </w:rPr>
              <w:t>™ Supplement</w:t>
            </w:r>
          </w:p>
        </w:tc>
        <w:tc>
          <w:tcPr>
            <w:tcW w:w="1890" w:type="dxa"/>
            <w:shd w:val="clear" w:color="auto" w:fill="auto"/>
          </w:tcPr>
          <w:p w14:paraId="26ECDAFD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6799D980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35050061</w:t>
            </w:r>
          </w:p>
        </w:tc>
      </w:tr>
      <w:tr w:rsidR="007B0F12" w:rsidRPr="007F7CA1" w14:paraId="0144F008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CB34FD9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Penicillin-Streptomycin (10,000 U/mL)</w:t>
            </w:r>
          </w:p>
        </w:tc>
        <w:tc>
          <w:tcPr>
            <w:tcW w:w="1890" w:type="dxa"/>
            <w:shd w:val="clear" w:color="auto" w:fill="auto"/>
          </w:tcPr>
          <w:p w14:paraId="560AEBE8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7C090655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15140122</w:t>
            </w:r>
          </w:p>
        </w:tc>
      </w:tr>
      <w:tr w:rsidR="007B0F12" w:rsidRPr="007F7CA1" w14:paraId="03C9509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CB90DD7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Neurobasal medium</w:t>
            </w:r>
          </w:p>
        </w:tc>
        <w:tc>
          <w:tcPr>
            <w:tcW w:w="1890" w:type="dxa"/>
            <w:shd w:val="clear" w:color="auto" w:fill="auto"/>
          </w:tcPr>
          <w:p w14:paraId="7254CE04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 Scientific</w:t>
            </w:r>
          </w:p>
        </w:tc>
        <w:tc>
          <w:tcPr>
            <w:tcW w:w="2250" w:type="dxa"/>
            <w:shd w:val="clear" w:color="auto" w:fill="auto"/>
          </w:tcPr>
          <w:p w14:paraId="3A705DC0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21103049</w:t>
            </w:r>
          </w:p>
        </w:tc>
      </w:tr>
      <w:tr w:rsidR="007B0F12" w:rsidRPr="007F7CA1" w14:paraId="7E2A3CE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D2663E9" w14:textId="77777777" w:rsidR="007B0F12" w:rsidRPr="007F7CA1" w:rsidRDefault="007B0F1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cOmplete</w:t>
            </w:r>
            <w:proofErr w:type="spellEnd"/>
            <w:r w:rsidRPr="007F7CA1">
              <w:rPr>
                <w:rFonts w:ascii="Calibri" w:hAnsi="Calibri" w:cs="Calibri"/>
              </w:rPr>
              <w:t>™, Mini, EDTA-free Protease Inhibitor Cocktail</w:t>
            </w:r>
          </w:p>
        </w:tc>
        <w:tc>
          <w:tcPr>
            <w:tcW w:w="1890" w:type="dxa"/>
            <w:shd w:val="clear" w:color="auto" w:fill="auto"/>
          </w:tcPr>
          <w:p w14:paraId="24D3C96C" w14:textId="77777777" w:rsidR="007B0F12" w:rsidRPr="007F7CA1" w:rsidRDefault="007B0F1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Roche</w:t>
            </w:r>
          </w:p>
        </w:tc>
        <w:tc>
          <w:tcPr>
            <w:tcW w:w="2250" w:type="dxa"/>
            <w:shd w:val="clear" w:color="auto" w:fill="auto"/>
          </w:tcPr>
          <w:p w14:paraId="6BE2FDA9" w14:textId="77777777" w:rsidR="007B0F12" w:rsidRPr="007F7CA1" w:rsidRDefault="007B0F1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11836170001</w:t>
            </w:r>
          </w:p>
        </w:tc>
      </w:tr>
      <w:tr w:rsidR="00807052" w:rsidRPr="007F7CA1" w14:paraId="2BEBD6A8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43F5D7E" w14:textId="0D5AEC38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Phosphatase Inhibitor Cocktail 2</w:t>
            </w:r>
          </w:p>
        </w:tc>
        <w:tc>
          <w:tcPr>
            <w:tcW w:w="1890" w:type="dxa"/>
            <w:shd w:val="clear" w:color="auto" w:fill="auto"/>
          </w:tcPr>
          <w:p w14:paraId="3DF2A462" w14:textId="43CEB982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209915F3" w14:textId="779BD608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P5726</w:t>
            </w:r>
          </w:p>
        </w:tc>
      </w:tr>
      <w:tr w:rsidR="00807052" w:rsidRPr="007F7CA1" w14:paraId="5C99FA6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525444C" w14:textId="3925037D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Phosphatase Inhibitor Cocktail 3</w:t>
            </w:r>
          </w:p>
        </w:tc>
        <w:tc>
          <w:tcPr>
            <w:tcW w:w="1890" w:type="dxa"/>
            <w:shd w:val="clear" w:color="auto" w:fill="auto"/>
          </w:tcPr>
          <w:p w14:paraId="21B9E862" w14:textId="662B7B1D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7414CA18" w14:textId="05B1EC18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P0044</w:t>
            </w:r>
          </w:p>
        </w:tc>
      </w:tr>
      <w:tr w:rsidR="00807052" w:rsidRPr="007F7CA1" w14:paraId="62E76E53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56F0AD0" w14:textId="2ADE7CBC" w:rsidR="00807052" w:rsidRPr="007F7CA1" w:rsidRDefault="00807052" w:rsidP="00C86A6B">
            <w:pPr>
              <w:rPr>
                <w:rFonts w:ascii="Calibri" w:hAnsi="Calibri" w:cs="Calibri"/>
              </w:rPr>
            </w:pPr>
            <w:bookmarkStart w:id="1" w:name="_Hlk75114151"/>
            <w:proofErr w:type="spellStart"/>
            <w:r w:rsidRPr="007F7CA1">
              <w:rPr>
                <w:rFonts w:ascii="Calibri" w:hAnsi="Calibri" w:cs="Calibri"/>
              </w:rPr>
              <w:t>Dodecyltrimethylammonium</w:t>
            </w:r>
            <w:proofErr w:type="spellEnd"/>
            <w:r w:rsidRPr="007F7CA1">
              <w:rPr>
                <w:rFonts w:ascii="Calibri" w:hAnsi="Calibri" w:cs="Calibri"/>
              </w:rPr>
              <w:t xml:space="preserve"> bromide</w:t>
            </w:r>
            <w:bookmarkEnd w:id="1"/>
            <w:r w:rsidRPr="007F7CA1">
              <w:rPr>
                <w:rFonts w:ascii="Calibri" w:hAnsi="Calibri" w:cs="Calibri"/>
              </w:rPr>
              <w:t xml:space="preserve"> (DTAB)</w:t>
            </w:r>
          </w:p>
        </w:tc>
        <w:tc>
          <w:tcPr>
            <w:tcW w:w="1890" w:type="dxa"/>
            <w:shd w:val="clear" w:color="auto" w:fill="auto"/>
          </w:tcPr>
          <w:p w14:paraId="7FFE9D82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Sigma-Aldrich</w:t>
            </w:r>
          </w:p>
        </w:tc>
        <w:tc>
          <w:tcPr>
            <w:tcW w:w="2250" w:type="dxa"/>
            <w:shd w:val="clear" w:color="auto" w:fill="auto"/>
          </w:tcPr>
          <w:p w14:paraId="65ED7D29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D8638</w:t>
            </w:r>
          </w:p>
        </w:tc>
      </w:tr>
      <w:tr w:rsidR="00807052" w:rsidRPr="007F7CA1" w14:paraId="18B6AFD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EB40DE4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Pierce BCA Protein Assay Kit</w:t>
            </w:r>
          </w:p>
        </w:tc>
        <w:tc>
          <w:tcPr>
            <w:tcW w:w="1890" w:type="dxa"/>
            <w:shd w:val="clear" w:color="auto" w:fill="auto"/>
          </w:tcPr>
          <w:p w14:paraId="5C85D711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Thermo</w:t>
            </w:r>
            <w:proofErr w:type="spellEnd"/>
            <w:r w:rsidRPr="007F7CA1">
              <w:rPr>
                <w:rFonts w:ascii="Calibri" w:hAnsi="Calibri" w:cs="Calibri"/>
              </w:rPr>
              <w:t xml:space="preserve"> Fisher</w:t>
            </w:r>
          </w:p>
        </w:tc>
        <w:tc>
          <w:tcPr>
            <w:tcW w:w="2250" w:type="dxa"/>
            <w:shd w:val="clear" w:color="auto" w:fill="auto"/>
          </w:tcPr>
          <w:p w14:paraId="15988F1B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23225</w:t>
            </w:r>
          </w:p>
        </w:tc>
      </w:tr>
      <w:tr w:rsidR="00807052" w:rsidRPr="007F7CA1" w14:paraId="3A1B781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3839076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QIAGEN Plasmid Plus Maxi Kit </w:t>
            </w:r>
          </w:p>
        </w:tc>
        <w:tc>
          <w:tcPr>
            <w:tcW w:w="1890" w:type="dxa"/>
            <w:shd w:val="clear" w:color="auto" w:fill="auto"/>
          </w:tcPr>
          <w:p w14:paraId="5949C6CC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Qiagen</w:t>
            </w:r>
          </w:p>
        </w:tc>
        <w:tc>
          <w:tcPr>
            <w:tcW w:w="2250" w:type="dxa"/>
            <w:shd w:val="clear" w:color="auto" w:fill="auto"/>
          </w:tcPr>
          <w:p w14:paraId="7E5C6855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12963 </w:t>
            </w:r>
          </w:p>
        </w:tc>
      </w:tr>
      <w:tr w:rsidR="00807052" w:rsidRPr="007F7CA1" w14:paraId="545E7D7C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ADBFED3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RNeasy Mini Kit</w:t>
            </w:r>
          </w:p>
        </w:tc>
        <w:tc>
          <w:tcPr>
            <w:tcW w:w="1890" w:type="dxa"/>
            <w:shd w:val="clear" w:color="auto" w:fill="auto"/>
          </w:tcPr>
          <w:p w14:paraId="74CBBC04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Qiagen</w:t>
            </w:r>
          </w:p>
        </w:tc>
        <w:tc>
          <w:tcPr>
            <w:tcW w:w="2250" w:type="dxa"/>
            <w:shd w:val="clear" w:color="auto" w:fill="auto"/>
          </w:tcPr>
          <w:p w14:paraId="46F8DDB7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74104 </w:t>
            </w:r>
          </w:p>
        </w:tc>
      </w:tr>
      <w:tr w:rsidR="00807052" w:rsidRPr="007F7CA1" w14:paraId="669A2C47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800ED3E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Critical commercial assays</w:t>
            </w:r>
          </w:p>
        </w:tc>
      </w:tr>
      <w:tr w:rsidR="00807052" w:rsidRPr="007F7CA1" w14:paraId="1DD1027F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43A187F2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NAD/NADH-Glo™ Assay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26E914D3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Promega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56D0A82F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G9071</w:t>
            </w:r>
          </w:p>
        </w:tc>
      </w:tr>
      <w:tr w:rsidR="00807052" w:rsidRPr="007F7CA1" w14:paraId="449B3AE0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17020C36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Experimental models: Organisms/strains</w:t>
            </w:r>
          </w:p>
        </w:tc>
      </w:tr>
      <w:tr w:rsidR="00807052" w:rsidRPr="007F7CA1" w14:paraId="1BBF9526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579C587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Transgenic mice: NMNAT2</w:t>
            </w:r>
            <w:r w:rsidRPr="007F7CA1">
              <w:rPr>
                <w:rFonts w:ascii="Calibri" w:eastAsia="SimSun" w:hAnsi="Calibri" w:cs="Calibri"/>
                <w:vertAlign w:val="superscript"/>
                <w:lang w:eastAsia="zh-CN"/>
              </w:rPr>
              <w:t>f/f</w:t>
            </w:r>
          </w:p>
        </w:tc>
        <w:tc>
          <w:tcPr>
            <w:tcW w:w="1890" w:type="dxa"/>
            <w:shd w:val="clear" w:color="auto" w:fill="auto"/>
          </w:tcPr>
          <w:p w14:paraId="4B9B825E" w14:textId="1169A82B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PEVuZE5vdGU+PENpdGU+PEF1dGhvcj5HaWxsZXk8L0F1dGhvcj48WWVhcj4yMDEzPC9ZZWFyPjxS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PEVuZE5vdGU+PENpdGU+PEF1dGhvcj5HaWxsZXk8L0F1dGhvcj48WWVhcj4yMDEzPC9ZZWFyPjxS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27E51E13" w14:textId="77777777" w:rsidR="00807052" w:rsidRPr="007F7CA1" w:rsidRDefault="00807052" w:rsidP="008831AC">
            <w:pPr>
              <w:rPr>
                <w:rFonts w:ascii="Calibri" w:eastAsia="Times New Roman" w:hAnsi="Calibri" w:cs="Calibri"/>
                <w:color w:val="333333"/>
                <w:shd w:val="clear" w:color="auto" w:fill="FFFFFF"/>
              </w:rPr>
            </w:pPr>
            <w:r w:rsidRPr="007F7CA1">
              <w:rPr>
                <w:rFonts w:ascii="Calibri" w:hAnsi="Calibri" w:cs="Calibri"/>
              </w:rPr>
              <w:t>C57BL/6J background</w:t>
            </w:r>
          </w:p>
        </w:tc>
      </w:tr>
      <w:tr w:rsidR="00807052" w:rsidRPr="007F7CA1" w14:paraId="66CC121A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FC988E8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lastRenderedPageBreak/>
              <w:t>Transgenic mice: NEX-Cre</w:t>
            </w:r>
          </w:p>
        </w:tc>
        <w:tc>
          <w:tcPr>
            <w:tcW w:w="1890" w:type="dxa"/>
            <w:shd w:val="clear" w:color="auto" w:fill="auto"/>
          </w:tcPr>
          <w:p w14:paraId="1195E54E" w14:textId="7EEED220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/>
            </w:r>
            <w:r w:rsidRPr="007F7CA1">
              <w:rPr>
                <w:rFonts w:ascii="Calibri" w:hAnsi="Calibri" w:cs="Calibri"/>
              </w:rPr>
              <w:instrText xml:space="preserve"> ADDIN EN.CITE &lt;EndNote&gt;&lt;Cite&gt;&lt;Author&gt;Goebbels&lt;/Author&gt;&lt;Year&gt;2006&lt;/Year&gt;&lt;RecNum&gt;23&lt;/RecNum&gt;&lt;DisplayText&gt;[2]&lt;/DisplayText&gt;&lt;record&gt;&lt;rec-number&gt;23&lt;/rec-number&gt;&lt;foreign-keys&gt;&lt;key app="EN" db-id="dtr02pafcvtx0weas51ve5f7d5d2fxasfsfd" timestamp="1673932308"&gt;23&lt;/key&gt;&lt;/foreign-keys&gt;&lt;ref-type name="Journal Article"&gt;17&lt;/ref-type&gt;&lt;contributors&gt;&lt;authors&gt;&lt;author&gt;Goebbels, S.&lt;/author&gt;&lt;author&gt;Bormuth, I.&lt;/author&gt;&lt;author&gt;Bode, U.&lt;/author&gt;&lt;author&gt;Hermanson, O.&lt;/author&gt;&lt;author&gt;Schwab, M. H.&lt;/author&gt;&lt;author&gt;Nave, K. A.&lt;/author&gt;&lt;/authors&gt;&lt;/contributors&gt;&lt;auth-address&gt;Max-Planck-Institute of Experimental Medicine, Goettingen, Germany.&lt;/auth-address&gt;&lt;titles&gt;&lt;title&gt;Genetic targeting of principal neurons in neocortex and hippocampus of NEX-Cre mice&lt;/title&gt;&lt;secondary-title&gt;Genesis&lt;/secondary-title&gt;&lt;/titles&gt;&lt;periodical&gt;&lt;full-title&gt;Genesis&lt;/full-title&gt;&lt;/periodical&gt;&lt;pages&gt;611-21&lt;/pages&gt;&lt;volume&gt;44&lt;/volume&gt;&lt;number&gt;12&lt;/number&gt;&lt;edition&gt;2006/12/06&lt;/edition&gt;&lt;keywords&gt;&lt;keyword&gt;Animals&lt;/keyword&gt;&lt;keyword&gt;Basic Helix-Loop-Helix Transcription Factors/*genetics/metabolism&lt;/keyword&gt;&lt;keyword&gt;Brain/*metabolism&lt;/keyword&gt;&lt;keyword&gt;Bromodeoxyuridine&lt;/keyword&gt;&lt;keyword&gt;DNA Primers&lt;/keyword&gt;&lt;keyword&gt;Embryonic Stem Cells/metabolism&lt;/keyword&gt;&lt;keyword&gt;Gene Targeting/*methods&lt;/keyword&gt;&lt;keyword&gt;Immunohistochemistry&lt;/keyword&gt;&lt;keyword&gt;Integrases/genetics/*metabolism&lt;/keyword&gt;&lt;keyword&gt;Mice&lt;/keyword&gt;&lt;keyword&gt;Mice, Transgenic&lt;/keyword&gt;&lt;keyword&gt;*Models, Animal&lt;/keyword&gt;&lt;keyword&gt;Nerve Tissue Proteins/*genetics/metabolism&lt;/keyword&gt;&lt;keyword&gt;Regulatory Sequences, Nucleic Acid/genetics&lt;/keyword&gt;&lt;keyword&gt;Reverse Transcriptase Polymerase Chain Reaction&lt;/keyword&gt;&lt;/keywords&gt;&lt;dates&gt;&lt;year&gt;2006&lt;/year&gt;&lt;pub-dates&gt;&lt;date&gt;Dec&lt;/date&gt;&lt;/pub-dates&gt;&lt;/dates&gt;&lt;isbn&gt;1526-954X (Print)&amp;#xD;1526-954X (Linking)&lt;/isbn&gt;&lt;accession-num&gt;17146780&lt;/accession-num&gt;&lt;urls&gt;&lt;related-urls&gt;&lt;url&gt;https://www.ncbi.nlm.nih.gov/pubmed/17146780&lt;/url&gt;&lt;/related-urls&gt;&lt;/urls&gt;&lt;electronic-resource-num&gt;10.1002/dvg.20256&lt;/electronic-resource-num&gt;&lt;/record&gt;&lt;/Cite&gt;&lt;/EndNote&gt;</w:instrText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[2]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3E8A9D94" w14:textId="77777777" w:rsidR="00807052" w:rsidRPr="007F7CA1" w:rsidRDefault="00807052" w:rsidP="008831AC">
            <w:pPr>
              <w:rPr>
                <w:rFonts w:ascii="Calibri" w:eastAsia="Times New Roman" w:hAnsi="Calibri" w:cs="Calibri"/>
                <w:shd w:val="clear" w:color="auto" w:fill="FFFFFF"/>
              </w:rPr>
            </w:pPr>
            <w:r w:rsidRPr="007F7CA1">
              <w:rPr>
                <w:rFonts w:ascii="Calibri" w:eastAsia="Times New Roman" w:hAnsi="Calibri" w:cs="Calibri"/>
                <w:shd w:val="clear" w:color="auto" w:fill="FFFFFF"/>
              </w:rPr>
              <w:t>C57BL/6 background</w:t>
            </w:r>
          </w:p>
        </w:tc>
      </w:tr>
      <w:tr w:rsidR="00807052" w:rsidRPr="007F7CA1" w14:paraId="5E0E9866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9B85832" w14:textId="1C5CFAED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Transgenic mice: NMNAT2-BLAD</w:t>
            </w:r>
          </w:p>
        </w:tc>
        <w:tc>
          <w:tcPr>
            <w:tcW w:w="1890" w:type="dxa"/>
            <w:shd w:val="clear" w:color="auto" w:fill="auto"/>
          </w:tcPr>
          <w:p w14:paraId="001C3BA0" w14:textId="36131018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Y051bT4yODwvUmVjTnVtPjxEaXNwbGF5VGV4dD5bM108L0Rpc3BsYXlUZXh0PjxyZWNvcmQ+PHJl
Yy1udW1iZXI+Mjg8L3JlYy1udW1iZXI+PGZvcmVpZ24ta2V5cz48a2V5IGFwcD0iRU4iIGRiLWlk
PSJkdHIwMnBhZmN2dHgwd2VhczUxdmU1ZjdkNWQyZnhhc2ZzZmQiIHRpbWVzdGFtcD0iMTY3NDAw
MzQxMyI+Mjg8L2tleT48L2ZvcmVpZ24ta2V5cz48cmVmLXR5cGUgbmFtZT0iSm91cm5hbCBBcnRp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Y051bT4yODwvUmVjTnVtPjxEaXNwbGF5VGV4dD5bM108L0Rpc3BsYXlUZXh0PjxyZWNvcmQ+PHJl
Yy1udW1iZXI+Mjg8L3JlYy1udW1iZXI+PGZvcmVpZ24ta2V5cz48a2V5IGFwcD0iRU4iIGRiLWlk
PSJkdHIwMnBhZmN2dHgwd2VhczUxdmU1ZjdkNWQyZnhhc2ZzZmQiIHRpbWVzdGFtcD0iMTY3NDAw
MzQxMyI+Mjg8L2tleT48L2ZvcmVpZ24ta2V5cz48cmVmLXR5cGUgbmFtZT0iSm91cm5hbCBBcnRp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[3]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56282B36" w14:textId="145D32D3" w:rsidR="00807052" w:rsidRPr="007F7CA1" w:rsidRDefault="00807052" w:rsidP="008831AC">
            <w:pPr>
              <w:rPr>
                <w:rFonts w:ascii="Calibri" w:eastAsia="Times New Roman" w:hAnsi="Calibri" w:cs="Calibri"/>
                <w:shd w:val="clear" w:color="auto" w:fill="FFFFFF"/>
              </w:rPr>
            </w:pPr>
            <w:r w:rsidRPr="007F7CA1">
              <w:rPr>
                <w:rFonts w:ascii="Calibri" w:hAnsi="Calibri" w:cs="Calibri"/>
              </w:rPr>
              <w:t>FVB background</w:t>
            </w:r>
          </w:p>
        </w:tc>
      </w:tr>
      <w:tr w:rsidR="00807052" w:rsidRPr="007F7CA1" w14:paraId="01FC0F5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6A51871" w14:textId="02BBAED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Transgenic mice: SARM1 KO</w:t>
            </w:r>
          </w:p>
        </w:tc>
        <w:tc>
          <w:tcPr>
            <w:tcW w:w="1890" w:type="dxa"/>
            <w:shd w:val="clear" w:color="auto" w:fill="auto"/>
          </w:tcPr>
          <w:p w14:paraId="06A75822" w14:textId="4D2C3C8E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PEVuZE5vdGU+PENpdGU+PEF1dGhvcj5LaW08L0F1dGhvcj48WWVhcj4yMDA3PC9ZZWFyPjxSZWNO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PEVuZE5vdGU+PENpdGU+PEF1dGhvcj5LaW08L0F1dGhvcj48WWVhcj4yMDA3PC9ZZWFyPjxSZWNO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[4]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5CECC2DA" w14:textId="3C651589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eastAsia="Times New Roman" w:hAnsi="Calibri" w:cs="Calibri"/>
                <w:shd w:val="clear" w:color="auto" w:fill="FFFFFF"/>
              </w:rPr>
              <w:t>C57BL/6 background</w:t>
            </w:r>
          </w:p>
        </w:tc>
      </w:tr>
      <w:tr w:rsidR="00807052" w:rsidRPr="007F7CA1" w14:paraId="3C754B63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3DDF5965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Oligonucleotides</w:t>
            </w:r>
          </w:p>
        </w:tc>
      </w:tr>
      <w:tr w:rsidR="00807052" w:rsidRPr="007F7CA1" w14:paraId="45677A58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7AD9EAAE" w14:textId="3598DD0B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NMNAT2-BLAD genotyping R3: </w:t>
            </w:r>
            <w:r w:rsidRPr="007F7CA1">
              <w:rPr>
                <w:rFonts w:ascii="Calibri" w:hAnsi="Calibri" w:cs="Calibri"/>
              </w:rPr>
              <w:br/>
              <w:t>5'-CCACTGGGAATGTGATGAAAGAAATAAAAGC-3'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150D0DA0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30D062B5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3B8A7271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DCD4B7A" w14:textId="15DBA418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NMNAT2-BLAD genotyping RF: </w:t>
            </w:r>
            <w:r w:rsidRPr="007F7CA1">
              <w:rPr>
                <w:rFonts w:ascii="Calibri" w:hAnsi="Calibri" w:cs="Calibri"/>
              </w:rPr>
              <w:br/>
              <w:t>5'-CTGACGTCTATCTAGAAGTACAC-3'</w:t>
            </w:r>
          </w:p>
        </w:tc>
        <w:tc>
          <w:tcPr>
            <w:tcW w:w="1890" w:type="dxa"/>
            <w:shd w:val="clear" w:color="auto" w:fill="auto"/>
          </w:tcPr>
          <w:p w14:paraId="37D54211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0B54493D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1E44552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9552541" w14:textId="608D4260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NMNAT2-BLAD genotyping A: </w:t>
            </w:r>
            <w:r w:rsidRPr="007F7CA1">
              <w:rPr>
                <w:rFonts w:ascii="Calibri" w:hAnsi="Calibri" w:cs="Calibri"/>
              </w:rPr>
              <w:br/>
              <w:t>5'-CCATAAGAATAAATGCAGAATTAC-3'</w:t>
            </w:r>
          </w:p>
        </w:tc>
        <w:tc>
          <w:tcPr>
            <w:tcW w:w="1890" w:type="dxa"/>
            <w:shd w:val="clear" w:color="auto" w:fill="auto"/>
          </w:tcPr>
          <w:p w14:paraId="6282FE09" w14:textId="69C10CD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Y051bT4zOTwvUmVjTnVtPjxEaXNwbGF5VGV4dD5bM108L0Rpc3BsYXlUZXh0PjxyZWNvcmQ+PHJl
Yy1udW1iZXI+Mzk8L3JlYy1udW1iZXI+PGZvcmVpZ24ta2V5cz48a2V5IGFwcD0iRU4iIGRiLWlk
PSJkdHIwMnBhZmN2dHgwd2VhczUxdmU1ZjdkNWQyZnhhc2ZzZmQiIHRpbWVzdGFtcD0iMTY3NDEw
MjU4NCI+Mzk8L2tleT48L2ZvcmVpZ24ta2V5cz48cmVmLXR5cGUgbmFtZT0iSm91cm5hbCBBcnRp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Y051bT4zOTwvUmVjTnVtPjxEaXNwbGF5VGV4dD5bM108L0Rpc3BsYXlUZXh0PjxyZWNvcmQ+PHJl
Yy1udW1iZXI+Mzk8L3JlYy1udW1iZXI+PGZvcmVpZ24ta2V5cz48a2V5IGFwcD0iRU4iIGRiLWlk
PSJkdHIwMnBhZmN2dHgwd2VhczUxdmU1ZjdkNWQyZnhhc2ZzZmQiIHRpbWVzdGFtcD0iMTY3NDEw
MjU4NCI+Mzk8L2tleT48L2ZvcmVpZ24ta2V5cz48cmVmLXR5cGUgbmFtZT0iSm91cm5hbCBBcnRp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[3]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56588DCA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C99920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8B41BE5" w14:textId="46335625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NMNAT2-BLAD genotyping B: </w:t>
            </w:r>
            <w:r w:rsidRPr="007F7CA1">
              <w:rPr>
                <w:rFonts w:ascii="Calibri" w:hAnsi="Calibri" w:cs="Calibri"/>
              </w:rPr>
              <w:br/>
              <w:t>5'-TGTGCAGTTCAGTGGGTCTT-3'</w:t>
            </w:r>
          </w:p>
        </w:tc>
        <w:tc>
          <w:tcPr>
            <w:tcW w:w="1890" w:type="dxa"/>
            <w:shd w:val="clear" w:color="auto" w:fill="auto"/>
          </w:tcPr>
          <w:p w14:paraId="209EE640" w14:textId="1716664A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Y051bT4zOTwvUmVjTnVtPjxEaXNwbGF5VGV4dD5bM108L0Rpc3BsYXlUZXh0PjxyZWNvcmQ+PHJl
Yy1udW1iZXI+Mzk8L3JlYy1udW1iZXI+PGZvcmVpZ24ta2V5cz48a2V5IGFwcD0iRU4iIGRiLWlk
PSJkdHIwMnBhZmN2dHgwd2VhczUxdmU1ZjdkNWQyZnhhc2ZzZmQiIHRpbWVzdGFtcD0iMTY3NDEw
MjU4NCI+Mzk8L2tleT48L2ZvcmVpZ24ta2V5cz48cmVmLXR5cGUgbmFtZT0iSm91cm5hbCBBcnRp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PEVuZE5vdGU+PENpdGU+PEF1dGhvcj5IaWNrczwvQXV0aG9yPjxZZWFyPjIwMTI8L1llYXI+PFJl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[3]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0AF3F8B9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17CC61B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E8379AF" w14:textId="4708437F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Primer for NMNAT2</w:t>
            </w:r>
            <w:r w:rsidRPr="007F7CA1">
              <w:rPr>
                <w:rFonts w:ascii="Calibri" w:eastAsia="SimSun" w:hAnsi="Calibri" w:cs="Calibri"/>
                <w:vertAlign w:val="superscript"/>
                <w:lang w:eastAsia="zh-CN"/>
              </w:rPr>
              <w:t>f/f</w:t>
            </w:r>
            <w:r w:rsidRPr="007F7CA1">
              <w:rPr>
                <w:rFonts w:ascii="Calibri" w:hAnsi="Calibri" w:cs="Calibri"/>
              </w:rPr>
              <w:t xml:space="preserve"> genotyping A: </w:t>
            </w:r>
            <w:r w:rsidRPr="007F7CA1">
              <w:rPr>
                <w:rFonts w:ascii="Calibri" w:hAnsi="Calibri" w:cs="Calibri"/>
              </w:rPr>
              <w:br/>
              <w:t>5'-GCTGGCCTAGGTGGTGATTTGC-3'</w:t>
            </w:r>
          </w:p>
        </w:tc>
        <w:tc>
          <w:tcPr>
            <w:tcW w:w="1890" w:type="dxa"/>
            <w:shd w:val="clear" w:color="auto" w:fill="auto"/>
          </w:tcPr>
          <w:p w14:paraId="54DFF11C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2E31A467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D668A8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AC8C69C" w14:textId="3293816F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Primer for NMNAT2</w:t>
            </w:r>
            <w:r w:rsidRPr="007F7CA1">
              <w:rPr>
                <w:rFonts w:ascii="Calibri" w:eastAsia="SimSun" w:hAnsi="Calibri" w:cs="Calibri"/>
                <w:vertAlign w:val="superscript"/>
                <w:lang w:eastAsia="zh-CN"/>
              </w:rPr>
              <w:t>f/f</w:t>
            </w:r>
            <w:r w:rsidRPr="007F7CA1">
              <w:rPr>
                <w:rFonts w:ascii="Calibri" w:hAnsi="Calibri" w:cs="Calibri"/>
              </w:rPr>
              <w:t xml:space="preserve"> genotyping B: </w:t>
            </w:r>
            <w:r w:rsidRPr="007F7CA1">
              <w:rPr>
                <w:rFonts w:ascii="Calibri" w:hAnsi="Calibri" w:cs="Calibri"/>
              </w:rPr>
              <w:br/>
              <w:t>5'-ACTGGGATGGCACGAGACCCTGC-3'</w:t>
            </w:r>
          </w:p>
        </w:tc>
        <w:tc>
          <w:tcPr>
            <w:tcW w:w="1890" w:type="dxa"/>
            <w:shd w:val="clear" w:color="auto" w:fill="auto"/>
          </w:tcPr>
          <w:p w14:paraId="33782F7B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24C24F3D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7A123B6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1DE8103" w14:textId="30DD507B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Primer for NMNAT2</w:t>
            </w:r>
            <w:r w:rsidRPr="007F7CA1">
              <w:rPr>
                <w:rFonts w:ascii="Calibri" w:eastAsia="SimSun" w:hAnsi="Calibri" w:cs="Calibri"/>
                <w:vertAlign w:val="superscript"/>
                <w:lang w:eastAsia="zh-CN"/>
              </w:rPr>
              <w:t>f/f</w:t>
            </w:r>
            <w:r w:rsidRPr="007F7CA1">
              <w:rPr>
                <w:rFonts w:ascii="Calibri" w:hAnsi="Calibri" w:cs="Calibri"/>
              </w:rPr>
              <w:t xml:space="preserve"> genotyping C: </w:t>
            </w:r>
            <w:r w:rsidRPr="007F7CA1">
              <w:rPr>
                <w:rFonts w:ascii="Calibri" w:hAnsi="Calibri" w:cs="Calibri"/>
              </w:rPr>
              <w:br/>
              <w:t>5'-AGTCATAGACACTAGACAATCG-3'</w:t>
            </w:r>
          </w:p>
        </w:tc>
        <w:tc>
          <w:tcPr>
            <w:tcW w:w="1890" w:type="dxa"/>
            <w:shd w:val="clear" w:color="auto" w:fill="auto"/>
          </w:tcPr>
          <w:p w14:paraId="000853F8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5A89F894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3E57061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87DCCA4" w14:textId="214E9E83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NEX-Cre genotyping Cre484: </w:t>
            </w:r>
            <w:r w:rsidRPr="007F7CA1">
              <w:rPr>
                <w:rFonts w:ascii="Calibri" w:hAnsi="Calibri" w:cs="Calibri"/>
              </w:rPr>
              <w:br/>
              <w:t>5'-GCATTTCTGGGGATTGCTTA-3'</w:t>
            </w:r>
          </w:p>
        </w:tc>
        <w:tc>
          <w:tcPr>
            <w:tcW w:w="1890" w:type="dxa"/>
            <w:shd w:val="clear" w:color="auto" w:fill="auto"/>
          </w:tcPr>
          <w:p w14:paraId="7D206A8B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5FA454D3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741AD2CB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B912EE5" w14:textId="344F658C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NEX-Cre genotyping Cre834: </w:t>
            </w:r>
            <w:r w:rsidRPr="007F7CA1">
              <w:rPr>
                <w:rFonts w:ascii="Calibri" w:hAnsi="Calibri" w:cs="Calibri"/>
              </w:rPr>
              <w:br/>
              <w:t>5'-GTCATCCTTAGCGCCGTAAA-3'</w:t>
            </w:r>
          </w:p>
        </w:tc>
        <w:tc>
          <w:tcPr>
            <w:tcW w:w="1890" w:type="dxa"/>
            <w:shd w:val="clear" w:color="auto" w:fill="auto"/>
          </w:tcPr>
          <w:p w14:paraId="7BC0C3CE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2D24B404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76E0C479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8BAFA64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SARM1 KO genotyping Sarm1-common: </w:t>
            </w:r>
          </w:p>
          <w:p w14:paraId="7677DC41" w14:textId="3E7B3C09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5'-GAAATGCATGGAGGGGTTG-3'</w:t>
            </w:r>
          </w:p>
        </w:tc>
        <w:tc>
          <w:tcPr>
            <w:tcW w:w="1890" w:type="dxa"/>
            <w:shd w:val="clear" w:color="auto" w:fill="auto"/>
          </w:tcPr>
          <w:p w14:paraId="6F49A086" w14:textId="246800E8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76A018B5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69C7CDB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CCAA25E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SARM1 KO genotyping WT-R: </w:t>
            </w:r>
          </w:p>
          <w:p w14:paraId="3AF22946" w14:textId="012392FD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5'-CCACCAAACGTGTCCAATC-3'</w:t>
            </w:r>
          </w:p>
        </w:tc>
        <w:tc>
          <w:tcPr>
            <w:tcW w:w="1890" w:type="dxa"/>
            <w:shd w:val="clear" w:color="auto" w:fill="auto"/>
          </w:tcPr>
          <w:p w14:paraId="7726409D" w14:textId="530390A1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1189AD3E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0EC972E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7E81327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Primer for SARM1 KO genotyping Mut-R: </w:t>
            </w:r>
          </w:p>
          <w:p w14:paraId="72640BC2" w14:textId="5A44DAFA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5'-TGTGGTTTCCAAATGTGTCAG-3'</w:t>
            </w:r>
          </w:p>
        </w:tc>
        <w:tc>
          <w:tcPr>
            <w:tcW w:w="1890" w:type="dxa"/>
            <w:shd w:val="clear" w:color="auto" w:fill="auto"/>
          </w:tcPr>
          <w:p w14:paraId="0324156E" w14:textId="2CC32A80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This paper</w:t>
            </w:r>
          </w:p>
        </w:tc>
        <w:tc>
          <w:tcPr>
            <w:tcW w:w="2250" w:type="dxa"/>
            <w:shd w:val="clear" w:color="auto" w:fill="auto"/>
          </w:tcPr>
          <w:p w14:paraId="1A56CB7E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719D4A83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57DF4C80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Primer for SARM1 mRNA qPCR Forward:</w:t>
            </w:r>
          </w:p>
          <w:p w14:paraId="52C63CC2" w14:textId="22719A9E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5’-TTTGTCCTGGTGCTGTCTG-3’</w:t>
            </w:r>
          </w:p>
        </w:tc>
        <w:tc>
          <w:tcPr>
            <w:tcW w:w="1890" w:type="dxa"/>
            <w:shd w:val="clear" w:color="auto" w:fill="auto"/>
          </w:tcPr>
          <w:p w14:paraId="1A15B0C0" w14:textId="50A6404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4D2A7A29" w14:textId="1FE47423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RTS35985</w:t>
            </w:r>
          </w:p>
        </w:tc>
      </w:tr>
      <w:tr w:rsidR="00807052" w:rsidRPr="007F7CA1" w14:paraId="1186ACB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02D6405" w14:textId="6EFA90DE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Primer for SARM1 mRNA qPCR Reverse:</w:t>
            </w:r>
          </w:p>
          <w:p w14:paraId="22304EE7" w14:textId="25963FAE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5’-GCCACTCAAAGCCATCAATG-3’</w:t>
            </w:r>
          </w:p>
        </w:tc>
        <w:tc>
          <w:tcPr>
            <w:tcW w:w="1890" w:type="dxa"/>
            <w:shd w:val="clear" w:color="auto" w:fill="auto"/>
          </w:tcPr>
          <w:p w14:paraId="324FBCF9" w14:textId="66F3EA10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38117A1E" w14:textId="5CD88F83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RTS35985</w:t>
            </w:r>
          </w:p>
        </w:tc>
      </w:tr>
      <w:tr w:rsidR="00807052" w:rsidRPr="007F7CA1" w14:paraId="456AF941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9A2C2F8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Probe for SARM1 mRNA detection in qPCR:</w:t>
            </w:r>
          </w:p>
          <w:p w14:paraId="7428B8A2" w14:textId="689048D5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5’-ACAATCTCCTTGTGCACCCAGTCC-3’</w:t>
            </w:r>
          </w:p>
        </w:tc>
        <w:tc>
          <w:tcPr>
            <w:tcW w:w="1890" w:type="dxa"/>
            <w:shd w:val="clear" w:color="auto" w:fill="auto"/>
          </w:tcPr>
          <w:p w14:paraId="594017EF" w14:textId="635AD8EC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0AE31A0C" w14:textId="63C6D851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RTS35985</w:t>
            </w:r>
          </w:p>
        </w:tc>
      </w:tr>
      <w:tr w:rsidR="00807052" w:rsidRPr="007F7CA1" w14:paraId="715D3E0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AC515BB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Non-targeting </w:t>
            </w:r>
            <w:r w:rsidRPr="007F7CA1">
              <w:rPr>
                <w:rFonts w:ascii="Calibri" w:hAnsi="Calibri" w:cs="Calibri"/>
                <w:lang w:eastAsia="zh-CN"/>
              </w:rPr>
              <w:t>anti</w:t>
            </w:r>
            <w:r w:rsidRPr="007F7CA1">
              <w:rPr>
                <w:rFonts w:ascii="Calibri" w:hAnsi="Calibri" w:cs="Calibri"/>
              </w:rPr>
              <w:t>sense oligonucleotide (ASO):</w:t>
            </w:r>
          </w:p>
          <w:p w14:paraId="69802DF3" w14:textId="5BFBA1D0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5’-CCTATAGGACTATCCAGGAA-3’</w:t>
            </w:r>
          </w:p>
        </w:tc>
        <w:tc>
          <w:tcPr>
            <w:tcW w:w="1890" w:type="dxa"/>
            <w:shd w:val="clear" w:color="auto" w:fill="auto"/>
          </w:tcPr>
          <w:p w14:paraId="756FB996" w14:textId="2414FD00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5A2FA86D" w14:textId="6317AD39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676630</w:t>
            </w:r>
          </w:p>
        </w:tc>
      </w:tr>
      <w:tr w:rsidR="00695ABB" w:rsidRPr="007F7CA1" w14:paraId="75EAE0C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914EF9B" w14:textId="77777777" w:rsidR="00695ABB" w:rsidRPr="007F7CA1" w:rsidRDefault="00695ABB" w:rsidP="00695AB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  <w:lang w:eastAsia="zh-CN"/>
              </w:rPr>
              <w:t>Anti</w:t>
            </w:r>
            <w:r w:rsidRPr="007F7CA1">
              <w:rPr>
                <w:rFonts w:ascii="Calibri" w:hAnsi="Calibri" w:cs="Calibri"/>
              </w:rPr>
              <w:t>sense oligonucleotide (ASO) targeting SARM1:</w:t>
            </w:r>
          </w:p>
          <w:p w14:paraId="3ED50C62" w14:textId="2DB874C0" w:rsidR="00695ABB" w:rsidRPr="007F7CA1" w:rsidRDefault="00695ABB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5’-CCACCTTTTAGTCAAGACCC-3’</w:t>
            </w:r>
          </w:p>
        </w:tc>
        <w:tc>
          <w:tcPr>
            <w:tcW w:w="1890" w:type="dxa"/>
            <w:shd w:val="clear" w:color="auto" w:fill="auto"/>
          </w:tcPr>
          <w:p w14:paraId="0E48E764" w14:textId="1A9CC603" w:rsidR="00695ABB" w:rsidRPr="007F7CA1" w:rsidRDefault="00695ABB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1DE1AE5D" w14:textId="0D1C7989" w:rsidR="00695ABB" w:rsidRPr="007F7CA1" w:rsidRDefault="00695ABB" w:rsidP="004E58D3">
            <w:pPr>
              <w:rPr>
                <w:rFonts w:ascii="Calibri" w:hAnsi="Calibri" w:cs="Calibri"/>
              </w:rPr>
            </w:pPr>
            <w:r w:rsidRPr="00695ABB">
              <w:rPr>
                <w:rFonts w:ascii="Calibri" w:hAnsi="Calibri" w:cs="Calibri"/>
              </w:rPr>
              <w:t>899947</w:t>
            </w:r>
          </w:p>
        </w:tc>
      </w:tr>
      <w:tr w:rsidR="00807052" w:rsidRPr="007F7CA1" w14:paraId="70A39109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7B8AE78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  <w:lang w:eastAsia="zh-CN"/>
              </w:rPr>
              <w:t>Anti</w:t>
            </w:r>
            <w:r w:rsidRPr="007F7CA1">
              <w:rPr>
                <w:rFonts w:ascii="Calibri" w:hAnsi="Calibri" w:cs="Calibri"/>
              </w:rPr>
              <w:t>sense oligonucleotide (ASO) targeting SARM1:</w:t>
            </w:r>
          </w:p>
          <w:p w14:paraId="347C2892" w14:textId="0C384ED1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5’-GGTAAGAGCCTTAGGCACGC-3’</w:t>
            </w:r>
          </w:p>
        </w:tc>
        <w:tc>
          <w:tcPr>
            <w:tcW w:w="1890" w:type="dxa"/>
            <w:shd w:val="clear" w:color="auto" w:fill="auto"/>
          </w:tcPr>
          <w:p w14:paraId="1A2D46DB" w14:textId="4A957BB9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Ionis Pharmaceuticals</w:t>
            </w:r>
          </w:p>
        </w:tc>
        <w:tc>
          <w:tcPr>
            <w:tcW w:w="2250" w:type="dxa"/>
            <w:shd w:val="clear" w:color="auto" w:fill="auto"/>
          </w:tcPr>
          <w:p w14:paraId="5603F38F" w14:textId="24E0A236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899933</w:t>
            </w:r>
          </w:p>
        </w:tc>
      </w:tr>
      <w:tr w:rsidR="00807052" w:rsidRPr="007F7CA1" w14:paraId="0F4E2479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4415B1AD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Recombinant DNA</w:t>
            </w:r>
          </w:p>
        </w:tc>
      </w:tr>
      <w:tr w:rsidR="00807052" w:rsidRPr="007F7CA1" w14:paraId="23BAA40B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43D9FBA4" w14:textId="77777777" w:rsidR="00807052" w:rsidRPr="007F7CA1" w:rsidRDefault="00807052" w:rsidP="00C86A6B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7F7CA1">
              <w:rPr>
                <w:rFonts w:ascii="Calibri" w:hAnsi="Calibri" w:cs="Calibri"/>
                <w:sz w:val="22"/>
                <w:szCs w:val="22"/>
              </w:rPr>
              <w:t>pEGFP-n1-APP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1C979993" w14:textId="419CF3AA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PEVuZE5vdGU+PENpdGU+PEF1dGhvcj5DdXJyaW5uPC9BdXRob3I+PFllYXI+MjAxNjwvWWVhcj48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PEVuZE5vdGU+PENpdGU+PEF1dGhvcj5DdXJyaW5uPC9BdXRob3I+PFllYXI+MjAxNjwvWWVhcj48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[6]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7EEB4B74" w14:textId="77777777" w:rsidR="00807052" w:rsidRPr="007F7CA1" w:rsidRDefault="00807052" w:rsidP="008831AC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7F7CA1">
              <w:rPr>
                <w:rFonts w:ascii="Calibri" w:hAnsi="Calibri" w:cs="Calibri"/>
                <w:sz w:val="22"/>
                <w:szCs w:val="22"/>
              </w:rPr>
              <w:t>Addgene</w:t>
            </w:r>
            <w:proofErr w:type="spellEnd"/>
            <w:r w:rsidRPr="007F7CA1">
              <w:rPr>
                <w:rFonts w:ascii="Calibri" w:hAnsi="Calibri" w:cs="Calibri"/>
                <w:sz w:val="22"/>
                <w:szCs w:val="22"/>
              </w:rPr>
              <w:t xml:space="preserve"> Plasmid #69924</w:t>
            </w:r>
          </w:p>
        </w:tc>
      </w:tr>
      <w:tr w:rsidR="00807052" w:rsidRPr="007F7CA1" w14:paraId="6B87090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A33FA0F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pEGFP-c1-SNAP25</w:t>
            </w:r>
          </w:p>
        </w:tc>
        <w:tc>
          <w:tcPr>
            <w:tcW w:w="1890" w:type="dxa"/>
            <w:shd w:val="clear" w:color="auto" w:fill="auto"/>
          </w:tcPr>
          <w:p w14:paraId="470CF6E7" w14:textId="447946D9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[7]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5768D382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695ABB" w:rsidRPr="007F7CA1" w14:paraId="7C953B8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0EDA718" w14:textId="27F0C0A1" w:rsidR="00695ABB" w:rsidRPr="007F7CA1" w:rsidRDefault="00695ABB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pEGFP-</w:t>
            </w:r>
            <w:r>
              <w:rPr>
                <w:rFonts w:ascii="Calibri" w:hAnsi="Calibri" w:cs="Calibri"/>
              </w:rPr>
              <w:t>n</w:t>
            </w:r>
            <w:r w:rsidRPr="007F7CA1">
              <w:rPr>
                <w:rFonts w:ascii="Calibri" w:hAnsi="Calibri" w:cs="Calibri"/>
              </w:rPr>
              <w:t>1-</w:t>
            </w:r>
            <w:r>
              <w:rPr>
                <w:rFonts w:ascii="Calibri" w:hAnsi="Calibri" w:cs="Calibri"/>
              </w:rPr>
              <w:t>SYPH (Synaptophysin)</w:t>
            </w:r>
          </w:p>
        </w:tc>
        <w:tc>
          <w:tcPr>
            <w:tcW w:w="1890" w:type="dxa"/>
            <w:shd w:val="clear" w:color="auto" w:fill="auto"/>
          </w:tcPr>
          <w:p w14:paraId="18302C65" w14:textId="46F4B1AF" w:rsidR="00695ABB" w:rsidRPr="007F7CA1" w:rsidRDefault="00695ABB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[7]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0B23EF05" w14:textId="77777777" w:rsidR="00695ABB" w:rsidRPr="007F7CA1" w:rsidRDefault="00695ABB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0FD183D5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607C18F9" w14:textId="5B3B5DEC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pmCherry-n1-NMNAT2</w:t>
            </w:r>
          </w:p>
        </w:tc>
        <w:tc>
          <w:tcPr>
            <w:tcW w:w="1890" w:type="dxa"/>
            <w:shd w:val="clear" w:color="auto" w:fill="auto"/>
          </w:tcPr>
          <w:p w14:paraId="13D700F2" w14:textId="7DB0E0DA" w:rsidR="00807052" w:rsidRPr="007F7CA1" w:rsidRDefault="00807052" w:rsidP="00C86A6B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instrText xml:space="preserve"> ADDIN EN.CITE </w:instrTex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begin">
                <w:fldData xml:space="preserve">PEVuZE5vdGU+PENpdGU+PEF1dGhvcj5NaWxkZTwvQXV0aG9yPjxZZWFyPjIwMTM8L1llYXI+PFJl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</w:fldData>
              </w:fldCha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end"/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  <w:color w:val="222222"/>
                <w:shd w:val="clear" w:color="auto" w:fill="FFFFFF"/>
              </w:rPr>
              <w:t>[7]</w: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3A4BFA63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48AE44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672337A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lastRenderedPageBreak/>
              <w:t>pLV-mitoDsRed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562D9261" w14:textId="5F80C9E3" w:rsidR="00807052" w:rsidRPr="007F7CA1" w:rsidRDefault="00807052" w:rsidP="00C86A6B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begin">
                <w:fldData xml:space="preserve">PEVuZE5vdGU+PENpdGU+PEF1dGhvcj5LaXRheTwvQXV0aG9yPjxZZWFyPjIwMTM8L1llYXI+PFJl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</w:fldData>
              </w:fldCha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instrText xml:space="preserve"> ADDIN EN.CITE </w:instrTex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begin">
                <w:fldData xml:space="preserve">PEVuZE5vdGU+PENpdGU+PEF1dGhvcj5LaXRheTwvQXV0aG9yPjxZZWFyPjIwMTM8L1llYXI+PFJl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</w:fldData>
              </w:fldCha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end"/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  <w:color w:val="222222"/>
                <w:shd w:val="clear" w:color="auto" w:fill="FFFFFF"/>
              </w:rPr>
              <w:t>[9]</w: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2D5582E2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Addgene</w:t>
            </w:r>
            <w:proofErr w:type="spellEnd"/>
            <w:r w:rsidRPr="007F7CA1">
              <w:rPr>
                <w:rFonts w:ascii="Calibri" w:hAnsi="Calibri" w:cs="Calibri"/>
              </w:rPr>
              <w:t xml:space="preserve"> plasmid # 44386</w:t>
            </w:r>
          </w:p>
        </w:tc>
      </w:tr>
      <w:tr w:rsidR="00807052" w:rsidRPr="007F7CA1" w14:paraId="1562AE4C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F6553C3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pCX</w:t>
            </w:r>
            <w:proofErr w:type="spellEnd"/>
            <w:r w:rsidRPr="007F7CA1">
              <w:rPr>
                <w:rFonts w:ascii="Calibri" w:hAnsi="Calibri" w:cs="Calibri"/>
              </w:rPr>
              <w:t>-EGFP</w:t>
            </w:r>
          </w:p>
        </w:tc>
        <w:tc>
          <w:tcPr>
            <w:tcW w:w="1890" w:type="dxa"/>
            <w:shd w:val="clear" w:color="auto" w:fill="auto"/>
          </w:tcPr>
          <w:p w14:paraId="0D4B2800" w14:textId="2DD5BC4C" w:rsidR="00807052" w:rsidRPr="007F7CA1" w:rsidRDefault="00807052" w:rsidP="00C86A6B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begin"/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instrText xml:space="preserve"> ADDIN EN.CITE &lt;EndNote&gt;&lt;Cite&gt;&lt;Author&gt;Galiano&lt;/Author&gt;&lt;Year&gt;2012&lt;/Year&gt;&lt;RecNum&gt;36&lt;/RecNum&gt;&lt;DisplayText&gt;[8]&lt;/DisplayText&gt;&lt;record&gt;&lt;rec-number&gt;36&lt;/rec-number&gt;&lt;foreign-keys&gt;&lt;key app="EN" db-id="dtr02pafcvtx0weas51ve5f7d5d2fxasfsfd" timestamp="1674009093"&gt;36&lt;/key&gt;&lt;/foreign-keys&gt;&lt;ref-type name="Journal Article"&gt;17&lt;/ref-type&gt;&lt;contributors&gt;&lt;authors&gt;&lt;author&gt;Galiano, M. R.&lt;/author&gt;&lt;author&gt;Jha, S.&lt;/author&gt;&lt;author&gt;Ho, T. S.&lt;/author&gt;&lt;author&gt;Zhang, C.&lt;/author&gt;&lt;author&gt;Ogawa, Y.&lt;/author&gt;&lt;author&gt;Chang, K. J.&lt;/author&gt;&lt;author&gt;Stankewich, M. C.&lt;/author&gt;&lt;author&gt;Mohler, P. J.&lt;/author&gt;&lt;author&gt;Rasband, M. N.&lt;/author&gt;&lt;/authors&gt;&lt;/contributors&gt;&lt;auth-address&gt;Department of Neuroscience, Baylor College of Medicine, Houston, TX 77030, USA.&lt;/auth-address&gt;&lt;titles&gt;&lt;title&gt;A distal axonal cytoskeleton forms an intra-axonal boundary that controls axon initial segment assembly&lt;/title&gt;&lt;secondary-title&gt;Cell&lt;/secondary-title&gt;&lt;/titles&gt;&lt;periodical&gt;&lt;full-title&gt;Cell&lt;/full-title&gt;&lt;/periodical&gt;&lt;pages&gt;1125-39&lt;/pages&gt;&lt;volume&gt;149&lt;/volume&gt;&lt;number&gt;5&lt;/number&gt;&lt;edition&gt;2012/05/29&lt;/edition&gt;&lt;keywords&gt;&lt;keyword&gt;Animals&lt;/keyword&gt;&lt;keyword&gt;Ankyrins/metabolism&lt;/keyword&gt;&lt;keyword&gt;Axons/*metabolism&lt;/keyword&gt;&lt;keyword&gt;Cytoskeleton/*metabolism&lt;/keyword&gt;&lt;keyword&gt;Hippocampus/cytology/metabolism&lt;/keyword&gt;&lt;keyword&gt;Mice&lt;/keyword&gt;&lt;keyword&gt;Neurons/cytology/*metabolism&lt;/keyword&gt;&lt;keyword&gt;Spectrin/metabolism&lt;/keyword&gt;&lt;/keywords&gt;&lt;dates&gt;&lt;year&gt;2012&lt;/year&gt;&lt;pub-dates&gt;&lt;date&gt;May 25&lt;/date&gt;&lt;/pub-dates&gt;&lt;/dates&gt;&lt;isbn&gt;1097-4172 (Electronic)&amp;#xD;0092-8674 (Print)&amp;#xD;0092-8674 (Linking)&lt;/isbn&gt;&lt;accession-num&gt;22632975&lt;/accession-num&gt;&lt;urls&gt;&lt;related-urls&gt;&lt;url&gt;https://www.ncbi.nlm.nih.gov/pubmed/22632975&lt;/url&gt;&lt;/related-urls&gt;&lt;/urls&gt;&lt;custom2&gt;PMC3361702&lt;/custom2&gt;&lt;electronic-resource-num&gt;10.1016/j.cell.2012.03.039&lt;/electronic-resource-num&gt;&lt;/record&gt;&lt;/Cite&gt;&lt;/EndNote&gt;</w:instrTex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  <w:color w:val="222222"/>
                <w:shd w:val="clear" w:color="auto" w:fill="FFFFFF"/>
              </w:rPr>
              <w:t>[8]</w:t>
            </w:r>
            <w:r w:rsidRPr="007F7CA1">
              <w:rPr>
                <w:rFonts w:ascii="Calibri" w:hAnsi="Calibri" w:cs="Calibri"/>
                <w:color w:val="222222"/>
                <w:shd w:val="clear" w:color="auto" w:fill="FFFFFF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174A3868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3F4DE5F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05C55C26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pcDNA3.1- </w:t>
            </w:r>
            <w:proofErr w:type="spellStart"/>
            <w:r w:rsidRPr="007F7CA1">
              <w:rPr>
                <w:rFonts w:ascii="Calibri" w:hAnsi="Calibri" w:cs="Calibri"/>
              </w:rPr>
              <w:t>SoNar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7F6CDCAA" w14:textId="3EB0E554" w:rsidR="00807052" w:rsidRPr="007F7CA1" w:rsidRDefault="00807052" w:rsidP="00C86A6B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PEVuZE5vdGU+PENpdGU+PEF1dGhvcj5aaGFvPC9BdXRob3I+PFllYXI+MjAxNTwvWWVhcj48UmVj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PEVuZE5vdGU+PENpdGU+PEF1dGhvcj5aaGFvPC9BdXRob3I+PFllYXI+MjAxNTwvWWVhcj48UmVj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[10]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0E5A752D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379BE7E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2A7AF092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pcDNA3.1-cpYFP</w:t>
            </w:r>
          </w:p>
        </w:tc>
        <w:tc>
          <w:tcPr>
            <w:tcW w:w="1890" w:type="dxa"/>
            <w:shd w:val="clear" w:color="auto" w:fill="auto"/>
          </w:tcPr>
          <w:p w14:paraId="496BD659" w14:textId="32783B72" w:rsidR="00807052" w:rsidRPr="007F7CA1" w:rsidRDefault="00807052" w:rsidP="00C86A6B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PEVuZE5vdGU+PENpdGU+PEF1dGhvcj5aaGFvPC9BdXRob3I+PFllYXI+MjAxNTwvWWVhcj48UmVj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PEVuZE5vdGU+PENpdGU+PEF1dGhvcj5aaGFvPC9BdXRob3I+PFllYXI+MjAxNTwvWWVhcj48UmVj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[10]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490AEED8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1CE31DE6" w14:textId="77777777" w:rsidTr="00807052">
        <w:trPr>
          <w:cantSplit/>
          <w:trHeight w:val="121"/>
        </w:trPr>
        <w:tc>
          <w:tcPr>
            <w:tcW w:w="5487" w:type="dxa"/>
            <w:shd w:val="clear" w:color="auto" w:fill="auto"/>
          </w:tcPr>
          <w:p w14:paraId="308DC270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pCAG-mCherry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49691449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Gift from Ken Mackie</w:t>
            </w:r>
          </w:p>
        </w:tc>
        <w:tc>
          <w:tcPr>
            <w:tcW w:w="2250" w:type="dxa"/>
            <w:shd w:val="clear" w:color="auto" w:fill="auto"/>
          </w:tcPr>
          <w:p w14:paraId="5F3C06F0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17CF07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FFECBEF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pCMV-MitoVenus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7CE25F52" w14:textId="4794F94C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PEVuZE5vdGU+PENpdGU+PEF1dGhvcj5DYW1icm9ubmU8L0F1dGhvcj48WWVhcj4yMDE2PC9ZZWFy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 </w:instrText>
            </w:r>
            <w:r w:rsidRPr="007F7CA1">
              <w:rPr>
                <w:rFonts w:ascii="Calibri" w:hAnsi="Calibri" w:cs="Calibri"/>
              </w:rPr>
              <w:fldChar w:fldCharType="begin">
                <w:fldData xml:space="preserve">PEVuZE5vdGU+PENpdGU+PEF1dGhvcj5DYW1icm9ubmU8L0F1dGhvcj48WWVhcj4yMDE2PC9ZZWFy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</w:fldData>
              </w:fldChar>
            </w:r>
            <w:r w:rsidRPr="007F7CA1">
              <w:rPr>
                <w:rFonts w:ascii="Calibri" w:hAnsi="Calibri" w:cs="Calibri"/>
              </w:rPr>
              <w:instrText xml:space="preserve"> ADDIN EN.CITE.DATA </w:instrText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[11]</w:t>
            </w:r>
            <w:r w:rsidRPr="007F7CA1">
              <w:rPr>
                <w:rFonts w:ascii="Calibri" w:hAnsi="Calibri" w:cs="Calibri"/>
              </w:rPr>
              <w:fldChar w:fldCharType="end"/>
            </w:r>
            <w:r w:rsidRPr="007F7CA1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2250" w:type="dxa"/>
            <w:shd w:val="clear" w:color="auto" w:fill="auto"/>
          </w:tcPr>
          <w:p w14:paraId="136FC248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57EEC467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120DFF0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pcDNA3-Syn-ATP</w:t>
            </w:r>
          </w:p>
        </w:tc>
        <w:tc>
          <w:tcPr>
            <w:tcW w:w="1890" w:type="dxa"/>
            <w:shd w:val="clear" w:color="auto" w:fill="auto"/>
          </w:tcPr>
          <w:p w14:paraId="153BDF92" w14:textId="024E27B3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/>
            </w:r>
            <w:r w:rsidRPr="007F7CA1">
              <w:rPr>
                <w:rFonts w:ascii="Calibri" w:hAnsi="Calibri" w:cs="Calibri"/>
              </w:rPr>
              <w:instrText xml:space="preserve"> ADDIN EN.CITE &lt;EndNote&gt;&lt;Cite&gt;&lt;Author&gt;Rangaraju&lt;/Author&gt;&lt;Year&gt;2014&lt;/Year&gt;&lt;RecNum&gt;17&lt;/RecNum&gt;&lt;DisplayText&gt;[12]&lt;/DisplayText&gt;&lt;record&gt;&lt;rec-number&gt;17&lt;/rec-number&gt;&lt;foreign-keys&gt;&lt;key app="EN" db-id="dtr02pafcvtx0weas51ve5f7d5d2fxasfsfd" timestamp="1673931797"&gt;17&lt;/key&gt;&lt;/foreign-keys&gt;&lt;ref-type name="Journal Article"&gt;17&lt;/ref-type&gt;&lt;contributors&gt;&lt;authors&gt;&lt;author&gt;Rangaraju, V.&lt;/author&gt;&lt;author&gt;Calloway, N.&lt;/author&gt;&lt;author&gt;Ryan, T. A.&lt;/author&gt;&lt;/authors&gt;&lt;/contributors&gt;&lt;auth-address&gt;Rockefeller/Sloan-Kettering/Weill Cornell Tri-Institutional Training Program in Chemical Biology, New York, NY 10065, USA; Department of Biochemistry, Weill Cornell Medical College, New York, NY 10065, USA.&amp;#xD;Department of Biochemistry, Weill Cornell Medical College, New York, NY 10065, USA.&amp;#xD;Department of Biochemistry, Weill Cornell Medical College, New York, NY 10065, USA. Electronic address: taryan@med.cornell.edu.&lt;/auth-address&gt;&lt;titles&gt;&lt;title&gt;Activity-driven local ATP synthesis is required for synaptic function&lt;/title&gt;&lt;secondary-title&gt;Cell&lt;/secondary-title&gt;&lt;/titles&gt;&lt;periodical&gt;&lt;full-title&gt;Cell&lt;/full-title&gt;&lt;/periodical&gt;&lt;pages&gt;825-35&lt;/pages&gt;&lt;volume&gt;156&lt;/volume&gt;&lt;number&gt;4&lt;/number&gt;&lt;edition&gt;2014/02/18&lt;/edition&gt;&lt;keywords&gt;&lt;keyword&gt;Adenosine Triphosphate/*metabolism&lt;/keyword&gt;&lt;keyword&gt;Animals&lt;/keyword&gt;&lt;keyword&gt;Mitochondria/*metabolism&lt;/keyword&gt;&lt;keyword&gt;Nerve Tissue Proteins/genetics/metabolism&lt;/keyword&gt;&lt;keyword&gt;Presynaptic Terminals/metabolism&lt;/keyword&gt;&lt;keyword&gt;Rats&lt;/keyword&gt;&lt;keyword&gt;Rats, Sprague-Dawley&lt;/keyword&gt;&lt;keyword&gt;Synapses/*metabolism&lt;/keyword&gt;&lt;keyword&gt;Synaptic Vesicles/metabolism&lt;/keyword&gt;&lt;/keywords&gt;&lt;dates&gt;&lt;year&gt;2014&lt;/year&gt;&lt;pub-dates&gt;&lt;date&gt;Feb 13&lt;/date&gt;&lt;/pub-dates&gt;&lt;/dates&gt;&lt;isbn&gt;1097-4172 (Electronic)&amp;#xD;0092-8674 (Print)&amp;#xD;0092-8674 (Linking)&lt;/isbn&gt;&lt;accession-num&gt;24529383&lt;/accession-num&gt;&lt;urls&gt;&lt;related-urls&gt;&lt;url&gt;https://www.ncbi.nlm.nih.gov/pubmed/24529383&lt;/url&gt;&lt;/related-urls&gt;&lt;/urls&gt;&lt;custom2&gt;PMC3955179&lt;/custom2&gt;&lt;electronic-resource-num&gt;10.1016/j.cell.2013.12.042&lt;/electronic-resource-num&gt;&lt;/record&gt;&lt;/Cite&gt;&lt;/EndNote&gt;</w:instrText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[12]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34FC8E60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Addgene</w:t>
            </w:r>
            <w:proofErr w:type="spellEnd"/>
            <w:r w:rsidRPr="007F7CA1">
              <w:rPr>
                <w:rFonts w:ascii="Calibri" w:hAnsi="Calibri" w:cs="Calibri"/>
              </w:rPr>
              <w:t xml:space="preserve"> plasmid #51819</w:t>
            </w:r>
          </w:p>
        </w:tc>
      </w:tr>
      <w:tr w:rsidR="00807052" w:rsidRPr="007F7CA1" w14:paraId="697B075C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7DF180DA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pcDNA3-Cyto-pHluorin</w:t>
            </w:r>
          </w:p>
        </w:tc>
        <w:tc>
          <w:tcPr>
            <w:tcW w:w="1890" w:type="dxa"/>
            <w:shd w:val="clear" w:color="auto" w:fill="auto"/>
          </w:tcPr>
          <w:p w14:paraId="34E91871" w14:textId="12D8F348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fldChar w:fldCharType="begin"/>
            </w:r>
            <w:r w:rsidRPr="007F7CA1">
              <w:rPr>
                <w:rFonts w:ascii="Calibri" w:hAnsi="Calibri" w:cs="Calibri"/>
              </w:rPr>
              <w:instrText xml:space="preserve"> ADDIN EN.CITE &lt;EndNote&gt;&lt;Cite&gt;&lt;Author&gt;Rangaraju&lt;/Author&gt;&lt;Year&gt;2014&lt;/Year&gt;&lt;RecNum&gt;17&lt;/RecNum&gt;&lt;DisplayText&gt;[12]&lt;/DisplayText&gt;&lt;record&gt;&lt;rec-number&gt;17&lt;/rec-number&gt;&lt;foreign-keys&gt;&lt;key app="EN" db-id="dtr02pafcvtx0weas51ve5f7d5d2fxasfsfd" timestamp="1673931797"&gt;17&lt;/key&gt;&lt;/foreign-keys&gt;&lt;ref-type name="Journal Article"&gt;17&lt;/ref-type&gt;&lt;contributors&gt;&lt;authors&gt;&lt;author&gt;Rangaraju, V.&lt;/author&gt;&lt;author&gt;Calloway, N.&lt;/author&gt;&lt;author&gt;Ryan, T. A.&lt;/author&gt;&lt;/authors&gt;&lt;/contributors&gt;&lt;auth-address&gt;Rockefeller/Sloan-Kettering/Weill Cornell Tri-Institutional Training Program in Chemical Biology, New York, NY 10065, USA; Department of Biochemistry, Weill Cornell Medical College, New York, NY 10065, USA.&amp;#xD;Department of Biochemistry, Weill Cornell Medical College, New York, NY 10065, USA.&amp;#xD;Department of Biochemistry, Weill Cornell Medical College, New York, NY 10065, USA. Electronic address: taryan@med.cornell.edu.&lt;/auth-address&gt;&lt;titles&gt;&lt;title&gt;Activity-driven local ATP synthesis is required for synaptic function&lt;/title&gt;&lt;secondary-title&gt;Cell&lt;/secondary-title&gt;&lt;/titles&gt;&lt;periodical&gt;&lt;full-title&gt;Cell&lt;/full-title&gt;&lt;/periodical&gt;&lt;pages&gt;825-35&lt;/pages&gt;&lt;volume&gt;156&lt;/volume&gt;&lt;number&gt;4&lt;/number&gt;&lt;edition&gt;2014/02/18&lt;/edition&gt;&lt;keywords&gt;&lt;keyword&gt;Adenosine Triphosphate/*metabolism&lt;/keyword&gt;&lt;keyword&gt;Animals&lt;/keyword&gt;&lt;keyword&gt;Mitochondria/*metabolism&lt;/keyword&gt;&lt;keyword&gt;Nerve Tissue Proteins/genetics/metabolism&lt;/keyword&gt;&lt;keyword&gt;Presynaptic Terminals/metabolism&lt;/keyword&gt;&lt;keyword&gt;Rats&lt;/keyword&gt;&lt;keyword&gt;Rats, Sprague-Dawley&lt;/keyword&gt;&lt;keyword&gt;Synapses/*metabolism&lt;/keyword&gt;&lt;keyword&gt;Synaptic Vesicles/metabolism&lt;/keyword&gt;&lt;/keywords&gt;&lt;dates&gt;&lt;year&gt;2014&lt;/year&gt;&lt;pub-dates&gt;&lt;date&gt;Feb 13&lt;/date&gt;&lt;/pub-dates&gt;&lt;/dates&gt;&lt;isbn&gt;1097-4172 (Electronic)&amp;#xD;0092-8674 (Print)&amp;#xD;0092-8674 (Linking)&lt;/isbn&gt;&lt;accession-num&gt;24529383&lt;/accession-num&gt;&lt;urls&gt;&lt;related-urls&gt;&lt;url&gt;https://www.ncbi.nlm.nih.gov/pubmed/24529383&lt;/url&gt;&lt;/related-urls&gt;&lt;/urls&gt;&lt;custom2&gt;PMC3955179&lt;/custom2&gt;&lt;electronic-resource-num&gt;10.1016/j.cell.2013.12.042&lt;/electronic-resource-num&gt;&lt;/record&gt;&lt;/Cite&gt;&lt;/EndNote&gt;</w:instrText>
            </w:r>
            <w:r w:rsidRPr="007F7CA1">
              <w:rPr>
                <w:rFonts w:ascii="Calibri" w:hAnsi="Calibri" w:cs="Calibri"/>
              </w:rPr>
              <w:fldChar w:fldCharType="separate"/>
            </w:r>
            <w:r w:rsidRPr="007F7CA1">
              <w:rPr>
                <w:rFonts w:ascii="Calibri" w:hAnsi="Calibri" w:cs="Calibri"/>
                <w:noProof/>
              </w:rPr>
              <w:t>[12]</w:t>
            </w:r>
            <w:r w:rsidRPr="007F7CA1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250" w:type="dxa"/>
            <w:shd w:val="clear" w:color="auto" w:fill="auto"/>
          </w:tcPr>
          <w:p w14:paraId="6D5B7A98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</w:p>
        </w:tc>
      </w:tr>
      <w:tr w:rsidR="00807052" w:rsidRPr="007F7CA1" w14:paraId="4C904EC3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2FD6553A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Software and algorithms</w:t>
            </w:r>
          </w:p>
        </w:tc>
      </w:tr>
      <w:tr w:rsidR="00807052" w:rsidRPr="007F7CA1" w14:paraId="74DFE461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572A6D9F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Fiji (Image J with updated plug-in)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11BC645A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NIH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03628047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eastAsia="Times New Roman" w:hAnsi="Calibri" w:cs="Calibri"/>
                <w:shd w:val="clear" w:color="auto" w:fill="FFFFFF"/>
              </w:rPr>
              <w:t>https://fiji.sc/</w:t>
            </w:r>
          </w:p>
        </w:tc>
      </w:tr>
      <w:tr w:rsidR="00807052" w:rsidRPr="007F7CA1" w14:paraId="3C085D40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16E4083C" w14:textId="0C984B45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NIS-Elements</w:t>
            </w:r>
          </w:p>
        </w:tc>
        <w:tc>
          <w:tcPr>
            <w:tcW w:w="1890" w:type="dxa"/>
            <w:shd w:val="clear" w:color="auto" w:fill="auto"/>
          </w:tcPr>
          <w:p w14:paraId="451CAACE" w14:textId="7F6A1F4E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Nikon</w:t>
            </w:r>
          </w:p>
        </w:tc>
        <w:tc>
          <w:tcPr>
            <w:tcW w:w="2250" w:type="dxa"/>
            <w:shd w:val="clear" w:color="auto" w:fill="auto"/>
          </w:tcPr>
          <w:p w14:paraId="77D185D6" w14:textId="178BDA22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https://www.microscope.healthcare.nikon.com/products/software/nis-elements</w:t>
            </w:r>
          </w:p>
        </w:tc>
      </w:tr>
      <w:tr w:rsidR="00807052" w:rsidRPr="007F7CA1" w14:paraId="1409747F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C494D1B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Imaris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331FE5FE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OXFORD </w:t>
            </w:r>
          </w:p>
        </w:tc>
        <w:tc>
          <w:tcPr>
            <w:tcW w:w="2250" w:type="dxa"/>
            <w:shd w:val="clear" w:color="auto" w:fill="auto"/>
          </w:tcPr>
          <w:p w14:paraId="69C70B4D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https://imaris.oxinst.com/</w:t>
            </w:r>
          </w:p>
        </w:tc>
      </w:tr>
      <w:tr w:rsidR="00807052" w:rsidRPr="007F7CA1" w14:paraId="21063598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49C6F8B7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GraphPad Prism 9.0</w:t>
            </w:r>
          </w:p>
        </w:tc>
        <w:tc>
          <w:tcPr>
            <w:tcW w:w="1890" w:type="dxa"/>
            <w:shd w:val="clear" w:color="auto" w:fill="auto"/>
          </w:tcPr>
          <w:p w14:paraId="71405061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GraphPad</w:t>
            </w:r>
          </w:p>
        </w:tc>
        <w:tc>
          <w:tcPr>
            <w:tcW w:w="2250" w:type="dxa"/>
            <w:shd w:val="clear" w:color="auto" w:fill="auto"/>
          </w:tcPr>
          <w:p w14:paraId="4B589984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eastAsia="Times New Roman" w:hAnsi="Calibri" w:cs="Calibri"/>
                <w:shd w:val="clear" w:color="auto" w:fill="FFFFFF"/>
              </w:rPr>
              <w:t>https://www.graphpad.com/</w:t>
            </w:r>
          </w:p>
        </w:tc>
      </w:tr>
      <w:tr w:rsidR="00807052" w:rsidRPr="007F7CA1" w14:paraId="697FF942" w14:textId="77777777" w:rsidTr="00807052">
        <w:trPr>
          <w:cantSplit/>
          <w:trHeight w:val="259"/>
        </w:trPr>
        <w:tc>
          <w:tcPr>
            <w:tcW w:w="5487" w:type="dxa"/>
            <w:tcBorders>
              <w:bottom w:val="single" w:sz="12" w:space="0" w:color="000000"/>
            </w:tcBorders>
            <w:shd w:val="clear" w:color="auto" w:fill="auto"/>
          </w:tcPr>
          <w:p w14:paraId="42EF946F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SPSS</w:t>
            </w:r>
          </w:p>
        </w:tc>
        <w:tc>
          <w:tcPr>
            <w:tcW w:w="1890" w:type="dxa"/>
            <w:tcBorders>
              <w:bottom w:val="single" w:sz="12" w:space="0" w:color="000000"/>
            </w:tcBorders>
            <w:shd w:val="clear" w:color="auto" w:fill="auto"/>
          </w:tcPr>
          <w:p w14:paraId="7C1E4FBF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IBM</w:t>
            </w:r>
          </w:p>
        </w:tc>
        <w:tc>
          <w:tcPr>
            <w:tcW w:w="2250" w:type="dxa"/>
            <w:tcBorders>
              <w:bottom w:val="single" w:sz="12" w:space="0" w:color="000000"/>
            </w:tcBorders>
            <w:shd w:val="clear" w:color="auto" w:fill="auto"/>
          </w:tcPr>
          <w:p w14:paraId="31E64208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https://www.ibm.com/analytics/spss-statistics-software</w:t>
            </w:r>
          </w:p>
        </w:tc>
      </w:tr>
      <w:tr w:rsidR="00807052" w:rsidRPr="007F7CA1" w14:paraId="6A536784" w14:textId="77777777" w:rsidTr="00A0639F">
        <w:trPr>
          <w:cantSplit/>
          <w:trHeight w:val="259"/>
        </w:trPr>
        <w:tc>
          <w:tcPr>
            <w:tcW w:w="9627" w:type="dxa"/>
            <w:gridSpan w:val="3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14:paraId="6D8A3656" w14:textId="77777777" w:rsidR="00807052" w:rsidRPr="007F7CA1" w:rsidRDefault="00807052" w:rsidP="00C86A6B">
            <w:pPr>
              <w:rPr>
                <w:rFonts w:ascii="Calibri" w:hAnsi="Calibri" w:cs="Calibri"/>
                <w:b/>
                <w:bCs/>
              </w:rPr>
            </w:pPr>
            <w:r w:rsidRPr="007F7CA1">
              <w:rPr>
                <w:rFonts w:ascii="Calibri" w:hAnsi="Calibri" w:cs="Calibri"/>
                <w:b/>
                <w:bCs/>
              </w:rPr>
              <w:t>Other</w:t>
            </w:r>
          </w:p>
        </w:tc>
      </w:tr>
      <w:tr w:rsidR="00807052" w:rsidRPr="007F7CA1" w14:paraId="2CBF154D" w14:textId="77777777" w:rsidTr="00807052">
        <w:trPr>
          <w:cantSplit/>
          <w:trHeight w:val="259"/>
        </w:trPr>
        <w:tc>
          <w:tcPr>
            <w:tcW w:w="5487" w:type="dxa"/>
            <w:tcBorders>
              <w:top w:val="single" w:sz="12" w:space="0" w:color="000000"/>
            </w:tcBorders>
            <w:shd w:val="clear" w:color="auto" w:fill="auto"/>
          </w:tcPr>
          <w:p w14:paraId="1CB730E9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  <w:color w:val="000000"/>
              </w:rPr>
              <w:t>Round cover glass, #1.5 thickness, 12 mm</w:t>
            </w:r>
          </w:p>
        </w:tc>
        <w:tc>
          <w:tcPr>
            <w:tcW w:w="1890" w:type="dxa"/>
            <w:tcBorders>
              <w:top w:val="single" w:sz="12" w:space="0" w:color="000000"/>
            </w:tcBorders>
            <w:shd w:val="clear" w:color="auto" w:fill="auto"/>
          </w:tcPr>
          <w:p w14:paraId="3ADC1B15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Thomas Scientific</w:t>
            </w:r>
          </w:p>
        </w:tc>
        <w:tc>
          <w:tcPr>
            <w:tcW w:w="2250" w:type="dxa"/>
            <w:tcBorders>
              <w:top w:val="single" w:sz="12" w:space="0" w:color="000000"/>
            </w:tcBorders>
            <w:shd w:val="clear" w:color="auto" w:fill="auto"/>
          </w:tcPr>
          <w:p w14:paraId="2907D690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1217N79</w:t>
            </w:r>
          </w:p>
        </w:tc>
      </w:tr>
      <w:tr w:rsidR="00807052" w:rsidRPr="007F7CA1" w14:paraId="6DEA7411" w14:textId="77777777" w:rsidTr="00807052">
        <w:trPr>
          <w:cantSplit/>
          <w:trHeight w:val="259"/>
        </w:trPr>
        <w:tc>
          <w:tcPr>
            <w:tcW w:w="5487" w:type="dxa"/>
            <w:shd w:val="clear" w:color="auto" w:fill="auto"/>
          </w:tcPr>
          <w:p w14:paraId="39A0ED49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 xml:space="preserve">Seahorse XFe24 </w:t>
            </w:r>
            <w:proofErr w:type="spellStart"/>
            <w:r w:rsidRPr="007F7CA1">
              <w:rPr>
                <w:rFonts w:ascii="Calibri" w:hAnsi="Calibri" w:cs="Calibri"/>
              </w:rPr>
              <w:t>FluxPak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6DBBD9D7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Agilent</w:t>
            </w:r>
          </w:p>
        </w:tc>
        <w:tc>
          <w:tcPr>
            <w:tcW w:w="2250" w:type="dxa"/>
            <w:shd w:val="clear" w:color="auto" w:fill="auto"/>
          </w:tcPr>
          <w:p w14:paraId="5AA10284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102340-100</w:t>
            </w:r>
          </w:p>
        </w:tc>
      </w:tr>
      <w:tr w:rsidR="00807052" w:rsidRPr="007F7CA1" w14:paraId="4E9553C3" w14:textId="77777777" w:rsidTr="00807052">
        <w:trPr>
          <w:cantSplit/>
          <w:trHeight w:val="259"/>
        </w:trPr>
        <w:tc>
          <w:tcPr>
            <w:tcW w:w="5487" w:type="dxa"/>
            <w:tcBorders>
              <w:bottom w:val="single" w:sz="2" w:space="0" w:color="000000"/>
            </w:tcBorders>
            <w:shd w:val="clear" w:color="auto" w:fill="auto"/>
          </w:tcPr>
          <w:p w14:paraId="5673A284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35 mm Dish | No. 1.5 Coverslip | 20 mm Glass Diameter | Uncoated</w:t>
            </w:r>
          </w:p>
        </w:tc>
        <w:tc>
          <w:tcPr>
            <w:tcW w:w="1890" w:type="dxa"/>
            <w:tcBorders>
              <w:bottom w:val="single" w:sz="2" w:space="0" w:color="000000"/>
            </w:tcBorders>
            <w:shd w:val="clear" w:color="auto" w:fill="auto"/>
          </w:tcPr>
          <w:p w14:paraId="2D2E82FD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MaTek</w:t>
            </w:r>
            <w:proofErr w:type="spellEnd"/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6C63E000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P35G-1.5-20-C</w:t>
            </w:r>
          </w:p>
        </w:tc>
      </w:tr>
      <w:tr w:rsidR="00807052" w:rsidRPr="007F7CA1" w14:paraId="197D6E1A" w14:textId="77777777" w:rsidTr="00807052">
        <w:trPr>
          <w:cantSplit/>
          <w:trHeight w:val="259"/>
        </w:trPr>
        <w:tc>
          <w:tcPr>
            <w:tcW w:w="5487" w:type="dxa"/>
            <w:tcBorders>
              <w:bottom w:val="single" w:sz="2" w:space="0" w:color="000000"/>
            </w:tcBorders>
            <w:shd w:val="clear" w:color="auto" w:fill="auto"/>
          </w:tcPr>
          <w:p w14:paraId="51BB521B" w14:textId="77777777" w:rsidR="00807052" w:rsidRPr="007F7CA1" w:rsidRDefault="00807052" w:rsidP="00C86A6B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35 mm Dish | No. 1.5 Coverslip | 14 mm Glass Diameter | Uncoated</w:t>
            </w:r>
          </w:p>
        </w:tc>
        <w:tc>
          <w:tcPr>
            <w:tcW w:w="1890" w:type="dxa"/>
            <w:tcBorders>
              <w:bottom w:val="single" w:sz="2" w:space="0" w:color="000000"/>
            </w:tcBorders>
            <w:shd w:val="clear" w:color="auto" w:fill="auto"/>
          </w:tcPr>
          <w:p w14:paraId="1A49AFBA" w14:textId="77777777" w:rsidR="00807052" w:rsidRPr="007F7CA1" w:rsidRDefault="00807052" w:rsidP="008831AC">
            <w:pPr>
              <w:rPr>
                <w:rFonts w:ascii="Calibri" w:hAnsi="Calibri" w:cs="Calibri"/>
              </w:rPr>
            </w:pPr>
            <w:proofErr w:type="spellStart"/>
            <w:r w:rsidRPr="007F7CA1">
              <w:rPr>
                <w:rFonts w:ascii="Calibri" w:hAnsi="Calibri" w:cs="Calibri"/>
              </w:rPr>
              <w:t>MaTek</w:t>
            </w:r>
            <w:proofErr w:type="spellEnd"/>
          </w:p>
        </w:tc>
        <w:tc>
          <w:tcPr>
            <w:tcW w:w="2250" w:type="dxa"/>
            <w:tcBorders>
              <w:bottom w:val="single" w:sz="2" w:space="0" w:color="000000"/>
            </w:tcBorders>
            <w:shd w:val="clear" w:color="auto" w:fill="auto"/>
          </w:tcPr>
          <w:p w14:paraId="17E724DA" w14:textId="77777777" w:rsidR="00807052" w:rsidRPr="007F7CA1" w:rsidRDefault="00807052" w:rsidP="004E58D3">
            <w:pPr>
              <w:rPr>
                <w:rFonts w:ascii="Calibri" w:hAnsi="Calibri" w:cs="Calibri"/>
              </w:rPr>
            </w:pPr>
            <w:r w:rsidRPr="007F7CA1">
              <w:rPr>
                <w:rFonts w:ascii="Calibri" w:hAnsi="Calibri" w:cs="Calibri"/>
              </w:rPr>
              <w:t>P35G-1.5-14-C</w:t>
            </w:r>
          </w:p>
        </w:tc>
      </w:tr>
    </w:tbl>
    <w:p w14:paraId="3BDEFBE0" w14:textId="7303CAC1" w:rsidR="001F3E10" w:rsidRPr="007F7CA1" w:rsidRDefault="001F3E10" w:rsidP="009D16A6">
      <w:pPr>
        <w:spacing w:after="0" w:line="240" w:lineRule="auto"/>
        <w:ind w:left="360"/>
        <w:rPr>
          <w:rFonts w:ascii="Calibri" w:hAnsi="Calibri" w:cs="Calibri"/>
        </w:rPr>
      </w:pPr>
    </w:p>
    <w:p w14:paraId="73864CF7" w14:textId="77777777" w:rsidR="001F3E10" w:rsidRPr="007F7CA1" w:rsidRDefault="001F3E10" w:rsidP="009D16A6">
      <w:pPr>
        <w:pStyle w:val="ListParagraph"/>
        <w:spacing w:after="0" w:line="240" w:lineRule="auto"/>
        <w:rPr>
          <w:rFonts w:ascii="Calibri" w:hAnsi="Calibri" w:cs="Calibri"/>
        </w:rPr>
      </w:pPr>
    </w:p>
    <w:p w14:paraId="29AE198A" w14:textId="77777777" w:rsidR="008C2E64" w:rsidRPr="007F7CA1" w:rsidRDefault="001F3E10" w:rsidP="00C86A6B">
      <w:pPr>
        <w:pStyle w:val="EndNoteBibliography"/>
        <w:spacing w:after="0"/>
        <w:ind w:left="720" w:hanging="720"/>
      </w:pPr>
      <w:r w:rsidRPr="007F7CA1">
        <w:fldChar w:fldCharType="begin"/>
      </w:r>
      <w:r w:rsidRPr="007F7CA1">
        <w:instrText xml:space="preserve"> ADDIN EN.REFLIST </w:instrText>
      </w:r>
      <w:r w:rsidRPr="007F7CA1">
        <w:fldChar w:fldCharType="separate"/>
      </w:r>
      <w:r w:rsidR="008C2E64" w:rsidRPr="007F7CA1">
        <w:t>1.</w:t>
      </w:r>
      <w:r w:rsidR="008C2E64" w:rsidRPr="007F7CA1">
        <w:tab/>
        <w:t xml:space="preserve">Gilley J, Adalbert R, Yu G, Coleman MP: </w:t>
      </w:r>
      <w:r w:rsidR="008C2E64" w:rsidRPr="007F7CA1">
        <w:rPr>
          <w:b/>
        </w:rPr>
        <w:t>Rescue of peripheral and CNS axon defects in mice lacking NMNAT2.</w:t>
      </w:r>
      <w:r w:rsidR="008C2E64" w:rsidRPr="007F7CA1">
        <w:t xml:space="preserve"> </w:t>
      </w:r>
      <w:r w:rsidR="008C2E64" w:rsidRPr="007F7CA1">
        <w:rPr>
          <w:i/>
        </w:rPr>
        <w:t xml:space="preserve">J Neurosci </w:t>
      </w:r>
      <w:r w:rsidR="008C2E64" w:rsidRPr="007F7CA1">
        <w:t xml:space="preserve">2013, </w:t>
      </w:r>
      <w:r w:rsidR="008C2E64" w:rsidRPr="007F7CA1">
        <w:rPr>
          <w:b/>
        </w:rPr>
        <w:t>33:</w:t>
      </w:r>
      <w:r w:rsidR="008C2E64" w:rsidRPr="007F7CA1">
        <w:t>13410-13424.</w:t>
      </w:r>
    </w:p>
    <w:p w14:paraId="27E83541" w14:textId="77777777" w:rsidR="008C2E64" w:rsidRPr="007F7CA1" w:rsidRDefault="008C2E64" w:rsidP="00C86A6B">
      <w:pPr>
        <w:pStyle w:val="EndNoteBibliography"/>
        <w:spacing w:after="0"/>
        <w:ind w:left="720" w:hanging="720"/>
      </w:pPr>
      <w:r w:rsidRPr="007F7CA1">
        <w:t>2.</w:t>
      </w:r>
      <w:r w:rsidRPr="007F7CA1">
        <w:tab/>
        <w:t xml:space="preserve">Goebbels S, Bormuth I, Bode U, Hermanson O, Schwab MH, Nave KA: </w:t>
      </w:r>
      <w:r w:rsidRPr="007F7CA1">
        <w:rPr>
          <w:b/>
        </w:rPr>
        <w:t>Genetic targeting of principal neurons in neocortex and hippocampus of NEX-Cre mice.</w:t>
      </w:r>
      <w:r w:rsidRPr="007F7CA1">
        <w:t xml:space="preserve"> </w:t>
      </w:r>
      <w:r w:rsidRPr="007F7CA1">
        <w:rPr>
          <w:i/>
        </w:rPr>
        <w:t xml:space="preserve">Genesis </w:t>
      </w:r>
      <w:r w:rsidRPr="007F7CA1">
        <w:t xml:space="preserve">2006, </w:t>
      </w:r>
      <w:r w:rsidRPr="007F7CA1">
        <w:rPr>
          <w:b/>
        </w:rPr>
        <w:t>44:</w:t>
      </w:r>
      <w:r w:rsidRPr="007F7CA1">
        <w:t>611-621.</w:t>
      </w:r>
    </w:p>
    <w:p w14:paraId="71D20A5B" w14:textId="77777777" w:rsidR="008C2E64" w:rsidRPr="007F7CA1" w:rsidRDefault="008C2E64" w:rsidP="008831AC">
      <w:pPr>
        <w:pStyle w:val="EndNoteBibliography"/>
        <w:spacing w:after="0"/>
        <w:ind w:left="720" w:hanging="720"/>
      </w:pPr>
      <w:r w:rsidRPr="007F7CA1">
        <w:t>3.</w:t>
      </w:r>
      <w:r w:rsidRPr="007F7CA1">
        <w:tab/>
        <w:t xml:space="preserve">Hicks AN, Lorenzetti D, Gilley J, Lu B, Andersson KE, Miligan C, Overbeek PA, Oppenheim R, Bishop CE: </w:t>
      </w:r>
      <w:r w:rsidRPr="007F7CA1">
        <w:rPr>
          <w:b/>
        </w:rPr>
        <w:t>Nicotinamide mononucleotide adenylyltransferase 2 (Nmnat2) regulates axon integrity in the mouse embryo.</w:t>
      </w:r>
      <w:r w:rsidRPr="007F7CA1">
        <w:t xml:space="preserve"> </w:t>
      </w:r>
      <w:r w:rsidRPr="007F7CA1">
        <w:rPr>
          <w:i/>
        </w:rPr>
        <w:t xml:space="preserve">PLoS One </w:t>
      </w:r>
      <w:r w:rsidRPr="007F7CA1">
        <w:t xml:space="preserve">2012, </w:t>
      </w:r>
      <w:r w:rsidRPr="007F7CA1">
        <w:rPr>
          <w:b/>
        </w:rPr>
        <w:t>7:</w:t>
      </w:r>
      <w:r w:rsidRPr="007F7CA1">
        <w:t>e47869.</w:t>
      </w:r>
    </w:p>
    <w:p w14:paraId="4A482F6F" w14:textId="77777777" w:rsidR="008C2E64" w:rsidRPr="007F7CA1" w:rsidRDefault="008C2E64" w:rsidP="004E58D3">
      <w:pPr>
        <w:pStyle w:val="EndNoteBibliography"/>
        <w:spacing w:after="0"/>
        <w:ind w:left="720" w:hanging="720"/>
      </w:pPr>
      <w:r w:rsidRPr="007F7CA1">
        <w:t>4.</w:t>
      </w:r>
      <w:r w:rsidRPr="007F7CA1">
        <w:tab/>
        <w:t xml:space="preserve">Kim Y, Zhou P, Qian L, Chuang JZ, Lee J, Li C, Iadecola C, Nathan C, Ding A: </w:t>
      </w:r>
      <w:r w:rsidRPr="007F7CA1">
        <w:rPr>
          <w:b/>
        </w:rPr>
        <w:t>MyD88-5 links mitochondria, microtubules, and JNK3 in neurons and regulates neuronal survival.</w:t>
      </w:r>
      <w:r w:rsidRPr="007F7CA1">
        <w:t xml:space="preserve"> </w:t>
      </w:r>
      <w:r w:rsidRPr="007F7CA1">
        <w:rPr>
          <w:i/>
        </w:rPr>
        <w:t xml:space="preserve">J Exp Med </w:t>
      </w:r>
      <w:r w:rsidRPr="007F7CA1">
        <w:t xml:space="preserve">2007, </w:t>
      </w:r>
      <w:r w:rsidRPr="007F7CA1">
        <w:rPr>
          <w:b/>
        </w:rPr>
        <w:t>204:</w:t>
      </w:r>
      <w:r w:rsidRPr="007F7CA1">
        <w:t>2063-2074.</w:t>
      </w:r>
    </w:p>
    <w:p w14:paraId="5F887F04" w14:textId="77777777" w:rsidR="008C2E64" w:rsidRPr="007F7CA1" w:rsidRDefault="008C2E64" w:rsidP="004E58D3">
      <w:pPr>
        <w:pStyle w:val="EndNoteBibliography"/>
        <w:spacing w:after="0"/>
        <w:ind w:left="720" w:hanging="720"/>
      </w:pPr>
      <w:r w:rsidRPr="007F7CA1">
        <w:t>5.</w:t>
      </w:r>
      <w:r w:rsidRPr="007F7CA1">
        <w:tab/>
        <w:t xml:space="preserve">Yaylaoglu MB, Titmus A, Visel A, Alvarez-Bolado G, Thaller C, Eichele G: </w:t>
      </w:r>
      <w:r w:rsidRPr="007F7CA1">
        <w:rPr>
          <w:b/>
        </w:rPr>
        <w:t>Comprehensive expression atlas of fibroblast growth factors and their receptors generated by a novel robotic in situ hybridization platform.</w:t>
      </w:r>
      <w:r w:rsidRPr="007F7CA1">
        <w:t xml:space="preserve"> </w:t>
      </w:r>
      <w:r w:rsidRPr="007F7CA1">
        <w:rPr>
          <w:i/>
        </w:rPr>
        <w:t xml:space="preserve">Dev Dyn </w:t>
      </w:r>
      <w:r w:rsidRPr="007F7CA1">
        <w:t xml:space="preserve">2005, </w:t>
      </w:r>
      <w:r w:rsidRPr="007F7CA1">
        <w:rPr>
          <w:b/>
        </w:rPr>
        <w:t>234:</w:t>
      </w:r>
      <w:r w:rsidRPr="007F7CA1">
        <w:t>371-386.</w:t>
      </w:r>
    </w:p>
    <w:p w14:paraId="35EB80E3" w14:textId="77777777" w:rsidR="008C2E64" w:rsidRPr="007F7CA1" w:rsidRDefault="008C2E64" w:rsidP="004E58D3">
      <w:pPr>
        <w:pStyle w:val="EndNoteBibliography"/>
        <w:spacing w:after="0"/>
        <w:ind w:left="720" w:hanging="720"/>
      </w:pPr>
      <w:r w:rsidRPr="007F7CA1">
        <w:lastRenderedPageBreak/>
        <w:t>6.</w:t>
      </w:r>
      <w:r w:rsidRPr="007F7CA1">
        <w:tab/>
        <w:t xml:space="preserve">Currinn H, Guscott B, Balklava Z, Rothnie A, Wassmer T: </w:t>
      </w:r>
      <w:r w:rsidRPr="007F7CA1">
        <w:rPr>
          <w:b/>
        </w:rPr>
        <w:t>APP controls the formation of PI(3,5)P(2) vesicles through its binding of the PIKfyve complex.</w:t>
      </w:r>
      <w:r w:rsidRPr="007F7CA1">
        <w:t xml:space="preserve"> </w:t>
      </w:r>
      <w:r w:rsidRPr="007F7CA1">
        <w:rPr>
          <w:i/>
        </w:rPr>
        <w:t xml:space="preserve">Cell Mol Life Sci </w:t>
      </w:r>
      <w:r w:rsidRPr="007F7CA1">
        <w:t xml:space="preserve">2016, </w:t>
      </w:r>
      <w:r w:rsidRPr="007F7CA1">
        <w:rPr>
          <w:b/>
        </w:rPr>
        <w:t>73:</w:t>
      </w:r>
      <w:r w:rsidRPr="007F7CA1">
        <w:t>393-408.</w:t>
      </w:r>
    </w:p>
    <w:p w14:paraId="1C3D08ED" w14:textId="77777777" w:rsidR="008C2E64" w:rsidRPr="007F7CA1" w:rsidRDefault="008C2E64" w:rsidP="004E58D3">
      <w:pPr>
        <w:pStyle w:val="EndNoteBibliography"/>
        <w:spacing w:after="0"/>
        <w:ind w:left="720" w:hanging="720"/>
      </w:pPr>
      <w:r w:rsidRPr="007F7CA1">
        <w:t>7.</w:t>
      </w:r>
      <w:r w:rsidRPr="007F7CA1">
        <w:tab/>
        <w:t xml:space="preserve">Milde S, Gilley J, Coleman MP: </w:t>
      </w:r>
      <w:r w:rsidRPr="007F7CA1">
        <w:rPr>
          <w:b/>
        </w:rPr>
        <w:t>Subcellular localization determines the stability and axon protective capacity of axon survival factor Nmnat2.</w:t>
      </w:r>
      <w:r w:rsidRPr="007F7CA1">
        <w:t xml:space="preserve"> </w:t>
      </w:r>
      <w:r w:rsidRPr="007F7CA1">
        <w:rPr>
          <w:i/>
        </w:rPr>
        <w:t xml:space="preserve">PLoS Biol </w:t>
      </w:r>
      <w:r w:rsidRPr="007F7CA1">
        <w:t xml:space="preserve">2013, </w:t>
      </w:r>
      <w:r w:rsidRPr="007F7CA1">
        <w:rPr>
          <w:b/>
        </w:rPr>
        <w:t>11:</w:t>
      </w:r>
      <w:r w:rsidRPr="007F7CA1">
        <w:t>e1001539.</w:t>
      </w:r>
    </w:p>
    <w:p w14:paraId="514F9762" w14:textId="77777777" w:rsidR="008C2E64" w:rsidRPr="007F7CA1" w:rsidRDefault="008C2E64" w:rsidP="00C663D4">
      <w:pPr>
        <w:pStyle w:val="EndNoteBibliography"/>
        <w:spacing w:after="0"/>
        <w:ind w:left="720" w:hanging="720"/>
      </w:pPr>
      <w:r w:rsidRPr="007F7CA1">
        <w:t>8.</w:t>
      </w:r>
      <w:r w:rsidRPr="007F7CA1">
        <w:tab/>
        <w:t xml:space="preserve">Galiano MR, Jha S, Ho TS, Zhang C, Ogawa Y, Chang KJ, Stankewich MC, Mohler PJ, Rasband MN: </w:t>
      </w:r>
      <w:r w:rsidRPr="007F7CA1">
        <w:rPr>
          <w:b/>
        </w:rPr>
        <w:t>A distal axonal cytoskeleton forms an intra-axonal boundary that controls axon initial segment assembly.</w:t>
      </w:r>
      <w:r w:rsidRPr="007F7CA1">
        <w:t xml:space="preserve"> </w:t>
      </w:r>
      <w:r w:rsidRPr="007F7CA1">
        <w:rPr>
          <w:i/>
        </w:rPr>
        <w:t xml:space="preserve">Cell </w:t>
      </w:r>
      <w:r w:rsidRPr="007F7CA1">
        <w:t xml:space="preserve">2012, </w:t>
      </w:r>
      <w:r w:rsidRPr="007F7CA1">
        <w:rPr>
          <w:b/>
        </w:rPr>
        <w:t>149:</w:t>
      </w:r>
      <w:r w:rsidRPr="007F7CA1">
        <w:t>1125-1139.</w:t>
      </w:r>
    </w:p>
    <w:p w14:paraId="1A13CE88" w14:textId="77777777" w:rsidR="008C2E64" w:rsidRPr="007F7CA1" w:rsidRDefault="008C2E64" w:rsidP="004E6595">
      <w:pPr>
        <w:pStyle w:val="EndNoteBibliography"/>
        <w:spacing w:after="0"/>
        <w:ind w:left="720" w:hanging="720"/>
      </w:pPr>
      <w:r w:rsidRPr="007F7CA1">
        <w:t>9.</w:t>
      </w:r>
      <w:r w:rsidRPr="007F7CA1">
        <w:tab/>
        <w:t xml:space="preserve">Kitay BM, McCormack R, Wang Y, Tsoulfas P, Zhai RG: </w:t>
      </w:r>
      <w:r w:rsidRPr="007F7CA1">
        <w:rPr>
          <w:b/>
        </w:rPr>
        <w:t>Mislocalization of neuronal mitochondria reveals regulation of Wallerian degeneration and NMNAT/WLD(S)-mediated axon protection independent of axonal mitochondria.</w:t>
      </w:r>
      <w:r w:rsidRPr="007F7CA1">
        <w:t xml:space="preserve"> </w:t>
      </w:r>
      <w:r w:rsidRPr="007F7CA1">
        <w:rPr>
          <w:i/>
        </w:rPr>
        <w:t xml:space="preserve">Hum Mol Genet </w:t>
      </w:r>
      <w:r w:rsidRPr="007F7CA1">
        <w:t xml:space="preserve">2013, </w:t>
      </w:r>
      <w:r w:rsidRPr="007F7CA1">
        <w:rPr>
          <w:b/>
        </w:rPr>
        <w:t>22:</w:t>
      </w:r>
      <w:r w:rsidRPr="007F7CA1">
        <w:t>1601-1614.</w:t>
      </w:r>
    </w:p>
    <w:p w14:paraId="0D8ECC6A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10.</w:t>
      </w:r>
      <w:r w:rsidRPr="007F7CA1">
        <w:tab/>
        <w:t xml:space="preserve">Zhao Y, Hu Q, Cheng F, Su N, Wang A, Zou Y, Hu H, Chen X, Zhou HM, Huang X, et al: </w:t>
      </w:r>
      <w:r w:rsidRPr="007F7CA1">
        <w:rPr>
          <w:b/>
        </w:rPr>
        <w:t>SoNar, a Highly Responsive NAD+/NADH Sensor, Allows High-Throughput Metabolic Screening of Anti-tumor Agents.</w:t>
      </w:r>
      <w:r w:rsidRPr="007F7CA1">
        <w:t xml:space="preserve"> </w:t>
      </w:r>
      <w:r w:rsidRPr="007F7CA1">
        <w:rPr>
          <w:i/>
        </w:rPr>
        <w:t xml:space="preserve">Cell Metab </w:t>
      </w:r>
      <w:r w:rsidRPr="007F7CA1">
        <w:t xml:space="preserve">2015, </w:t>
      </w:r>
      <w:r w:rsidRPr="007F7CA1">
        <w:rPr>
          <w:b/>
        </w:rPr>
        <w:t>21:</w:t>
      </w:r>
      <w:r w:rsidRPr="007F7CA1">
        <w:t>777-789.</w:t>
      </w:r>
    </w:p>
    <w:p w14:paraId="79EE10E3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11.</w:t>
      </w:r>
      <w:r w:rsidRPr="007F7CA1">
        <w:tab/>
        <w:t xml:space="preserve">Cambronne XA, Stewart ML, Kim D, Jones-Brunette AM, Morgan RK, Farrens DL, Cohen MS, Goodman RH: </w:t>
      </w:r>
      <w:r w:rsidRPr="007F7CA1">
        <w:rPr>
          <w:b/>
        </w:rPr>
        <w:t>Biosensor reveals multiple sources for mitochondrial NAD(+).</w:t>
      </w:r>
      <w:r w:rsidRPr="007F7CA1">
        <w:t xml:space="preserve"> </w:t>
      </w:r>
      <w:r w:rsidRPr="007F7CA1">
        <w:rPr>
          <w:i/>
        </w:rPr>
        <w:t xml:space="preserve">Science </w:t>
      </w:r>
      <w:r w:rsidRPr="007F7CA1">
        <w:t xml:space="preserve">2016, </w:t>
      </w:r>
      <w:r w:rsidRPr="007F7CA1">
        <w:rPr>
          <w:b/>
        </w:rPr>
        <w:t>352:</w:t>
      </w:r>
      <w:r w:rsidRPr="007F7CA1">
        <w:t>1474-1477.</w:t>
      </w:r>
    </w:p>
    <w:p w14:paraId="2BB99CC0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12.</w:t>
      </w:r>
      <w:r w:rsidRPr="007F7CA1">
        <w:tab/>
        <w:t xml:space="preserve">Rangaraju V, Calloway N, Ryan TA: </w:t>
      </w:r>
      <w:r w:rsidRPr="007F7CA1">
        <w:rPr>
          <w:b/>
        </w:rPr>
        <w:t>Activity-driven local ATP synthesis is required for synaptic function.</w:t>
      </w:r>
      <w:r w:rsidRPr="007F7CA1">
        <w:t xml:space="preserve"> </w:t>
      </w:r>
      <w:r w:rsidRPr="007F7CA1">
        <w:rPr>
          <w:i/>
        </w:rPr>
        <w:t xml:space="preserve">Cell </w:t>
      </w:r>
      <w:r w:rsidRPr="007F7CA1">
        <w:t xml:space="preserve">2014, </w:t>
      </w:r>
      <w:r w:rsidRPr="007F7CA1">
        <w:rPr>
          <w:b/>
        </w:rPr>
        <w:t>156:</w:t>
      </w:r>
      <w:r w:rsidRPr="007F7CA1">
        <w:t>825-835.</w:t>
      </w:r>
    </w:p>
    <w:p w14:paraId="7F54E624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13.</w:t>
      </w:r>
      <w:r w:rsidRPr="007F7CA1">
        <w:tab/>
        <w:t xml:space="preserve">Fletcher TL, Cameron P, De Camilli P, Banker G: </w:t>
      </w:r>
      <w:r w:rsidRPr="007F7CA1">
        <w:rPr>
          <w:b/>
        </w:rPr>
        <w:t>The distribution of synapsin I and synaptophysin in hippocampal neurons developing in culture.</w:t>
      </w:r>
      <w:r w:rsidRPr="007F7CA1">
        <w:t xml:space="preserve"> </w:t>
      </w:r>
      <w:r w:rsidRPr="007F7CA1">
        <w:rPr>
          <w:i/>
        </w:rPr>
        <w:t xml:space="preserve">J Neurosci </w:t>
      </w:r>
      <w:r w:rsidRPr="007F7CA1">
        <w:t xml:space="preserve">1991, </w:t>
      </w:r>
      <w:r w:rsidRPr="007F7CA1">
        <w:rPr>
          <w:b/>
        </w:rPr>
        <w:t>11:</w:t>
      </w:r>
      <w:r w:rsidRPr="007F7CA1">
        <w:t>1617-1626.</w:t>
      </w:r>
    </w:p>
    <w:p w14:paraId="6A4CA4BB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14.</w:t>
      </w:r>
      <w:r w:rsidRPr="007F7CA1">
        <w:tab/>
        <w:t xml:space="preserve">Chen CY, Lin CW, Chang CY, Jiang ST, Hsueh YP: </w:t>
      </w:r>
      <w:r w:rsidRPr="007F7CA1">
        <w:rPr>
          <w:b/>
        </w:rPr>
        <w:t>Sarm1, a negative regulator of innate immunity, interacts with syndecan-2 and regulates neuronal morphology.</w:t>
      </w:r>
      <w:r w:rsidRPr="007F7CA1">
        <w:t xml:space="preserve"> </w:t>
      </w:r>
      <w:r w:rsidRPr="007F7CA1">
        <w:rPr>
          <w:i/>
        </w:rPr>
        <w:t xml:space="preserve">J Cell Biol </w:t>
      </w:r>
      <w:r w:rsidRPr="007F7CA1">
        <w:t xml:space="preserve">2011, </w:t>
      </w:r>
      <w:r w:rsidRPr="007F7CA1">
        <w:rPr>
          <w:b/>
        </w:rPr>
        <w:t>193:</w:t>
      </w:r>
      <w:r w:rsidRPr="007F7CA1">
        <w:t>769-784.</w:t>
      </w:r>
    </w:p>
    <w:p w14:paraId="6F7D5B77" w14:textId="77777777" w:rsidR="008C2E64" w:rsidRPr="007F7CA1" w:rsidRDefault="008C2E64" w:rsidP="009D16A6">
      <w:pPr>
        <w:pStyle w:val="EndNoteBibliography"/>
        <w:spacing w:after="0"/>
        <w:ind w:left="720" w:hanging="720"/>
      </w:pPr>
      <w:r w:rsidRPr="007F7CA1">
        <w:t>15.</w:t>
      </w:r>
      <w:r w:rsidRPr="007F7CA1">
        <w:tab/>
        <w:t xml:space="preserve">Clements RT, Fuller LE, Kraemer KR, Radomski SA, Hunter-Chang S, Hall WC, Kalantar AA, Kraemer BR: </w:t>
      </w:r>
      <w:r w:rsidRPr="007F7CA1">
        <w:rPr>
          <w:b/>
        </w:rPr>
        <w:t>Quantification of Neurite Degeneration with Enhanced Accuracy and Efficiency in an In Vitro Model of Parkinson's Disease.</w:t>
      </w:r>
      <w:r w:rsidRPr="007F7CA1">
        <w:t xml:space="preserve"> </w:t>
      </w:r>
      <w:r w:rsidRPr="007F7CA1">
        <w:rPr>
          <w:i/>
        </w:rPr>
        <w:t xml:space="preserve">eNeuro </w:t>
      </w:r>
      <w:r w:rsidRPr="007F7CA1">
        <w:t xml:space="preserve">2022, </w:t>
      </w:r>
      <w:r w:rsidRPr="007F7CA1">
        <w:rPr>
          <w:b/>
        </w:rPr>
        <w:t>9</w:t>
      </w:r>
      <w:r w:rsidRPr="007F7CA1">
        <w:t>.</w:t>
      </w:r>
    </w:p>
    <w:p w14:paraId="4653AC07" w14:textId="739D2ABC" w:rsidR="009A00AF" w:rsidRPr="009D16A6" w:rsidRDefault="001F3E10" w:rsidP="009D16A6">
      <w:pPr>
        <w:pStyle w:val="ListParagraph"/>
        <w:spacing w:after="0" w:line="240" w:lineRule="auto"/>
        <w:rPr>
          <w:rFonts w:ascii="Calibri" w:hAnsi="Calibri" w:cs="Calibri"/>
        </w:rPr>
      </w:pPr>
      <w:r w:rsidRPr="007F7CA1">
        <w:rPr>
          <w:rFonts w:ascii="Calibri" w:hAnsi="Calibri" w:cs="Calibri"/>
        </w:rPr>
        <w:fldChar w:fldCharType="end"/>
      </w:r>
    </w:p>
    <w:sectPr w:rsidR="009A00AF" w:rsidRPr="009D1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7F3994"/>
    <w:multiLevelType w:val="hybridMultilevel"/>
    <w:tmpl w:val="2BCA3E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12391E"/>
    <w:multiLevelType w:val="hybridMultilevel"/>
    <w:tmpl w:val="4CEA2A7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733320"/>
    <w:multiLevelType w:val="hybridMultilevel"/>
    <w:tmpl w:val="3AA66D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B327D5"/>
    <w:multiLevelType w:val="hybridMultilevel"/>
    <w:tmpl w:val="B83C6A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57811A8"/>
    <w:multiLevelType w:val="hybridMultilevel"/>
    <w:tmpl w:val="CA001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olecular Neurodege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r02pafcvtx0weas51ve5f7d5d2fxasfsfd&quot;&gt;Mol. ND. manuscript&lt;record-ids&gt;&lt;item&gt;17&lt;/item&gt;&lt;item&gt;21&lt;/item&gt;&lt;item&gt;23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/record-ids&gt;&lt;/item&gt;&lt;/Libraries&gt;"/>
  </w:docVars>
  <w:rsids>
    <w:rsidRoot w:val="00134A85"/>
    <w:rsid w:val="00004D63"/>
    <w:rsid w:val="0001339E"/>
    <w:rsid w:val="000200B1"/>
    <w:rsid w:val="000207B9"/>
    <w:rsid w:val="000249A4"/>
    <w:rsid w:val="00036FDB"/>
    <w:rsid w:val="000404AF"/>
    <w:rsid w:val="000419C1"/>
    <w:rsid w:val="000468BF"/>
    <w:rsid w:val="000567A0"/>
    <w:rsid w:val="00057224"/>
    <w:rsid w:val="00062869"/>
    <w:rsid w:val="00065938"/>
    <w:rsid w:val="00066B11"/>
    <w:rsid w:val="00072CDC"/>
    <w:rsid w:val="00081EE2"/>
    <w:rsid w:val="00082882"/>
    <w:rsid w:val="0008472C"/>
    <w:rsid w:val="00087302"/>
    <w:rsid w:val="00095A1C"/>
    <w:rsid w:val="000A7219"/>
    <w:rsid w:val="000B5C9D"/>
    <w:rsid w:val="000B5CB7"/>
    <w:rsid w:val="000B6085"/>
    <w:rsid w:val="000C15A8"/>
    <w:rsid w:val="000D7F76"/>
    <w:rsid w:val="000E49F2"/>
    <w:rsid w:val="000E4E52"/>
    <w:rsid w:val="000E515D"/>
    <w:rsid w:val="00100CA9"/>
    <w:rsid w:val="00104316"/>
    <w:rsid w:val="00105AC4"/>
    <w:rsid w:val="00113BAA"/>
    <w:rsid w:val="00117430"/>
    <w:rsid w:val="00120AA2"/>
    <w:rsid w:val="00130BAA"/>
    <w:rsid w:val="00134A85"/>
    <w:rsid w:val="0014350B"/>
    <w:rsid w:val="00153106"/>
    <w:rsid w:val="00174CB5"/>
    <w:rsid w:val="00176298"/>
    <w:rsid w:val="001765AE"/>
    <w:rsid w:val="00191A39"/>
    <w:rsid w:val="00192085"/>
    <w:rsid w:val="001A7E19"/>
    <w:rsid w:val="001C39D4"/>
    <w:rsid w:val="001D4C60"/>
    <w:rsid w:val="001D5EAB"/>
    <w:rsid w:val="001D73E5"/>
    <w:rsid w:val="001E3BEB"/>
    <w:rsid w:val="001F3E10"/>
    <w:rsid w:val="001F4CF0"/>
    <w:rsid w:val="002006E5"/>
    <w:rsid w:val="002020E5"/>
    <w:rsid w:val="00203744"/>
    <w:rsid w:val="00203F94"/>
    <w:rsid w:val="002042DE"/>
    <w:rsid w:val="002123D6"/>
    <w:rsid w:val="00212D9A"/>
    <w:rsid w:val="00220C02"/>
    <w:rsid w:val="00224213"/>
    <w:rsid w:val="002243B8"/>
    <w:rsid w:val="00226D92"/>
    <w:rsid w:val="00234194"/>
    <w:rsid w:val="00237F69"/>
    <w:rsid w:val="002500CC"/>
    <w:rsid w:val="002534FA"/>
    <w:rsid w:val="002559B3"/>
    <w:rsid w:val="002572FE"/>
    <w:rsid w:val="00257F08"/>
    <w:rsid w:val="00261F32"/>
    <w:rsid w:val="002643ED"/>
    <w:rsid w:val="00267587"/>
    <w:rsid w:val="0026783B"/>
    <w:rsid w:val="002728C0"/>
    <w:rsid w:val="00272F06"/>
    <w:rsid w:val="0027314E"/>
    <w:rsid w:val="00277C72"/>
    <w:rsid w:val="002823DC"/>
    <w:rsid w:val="00284EB0"/>
    <w:rsid w:val="00286EC4"/>
    <w:rsid w:val="0029200A"/>
    <w:rsid w:val="002926BD"/>
    <w:rsid w:val="00293424"/>
    <w:rsid w:val="002958F1"/>
    <w:rsid w:val="002A0301"/>
    <w:rsid w:val="002A68AA"/>
    <w:rsid w:val="002A7418"/>
    <w:rsid w:val="002A7CE8"/>
    <w:rsid w:val="002B7E2B"/>
    <w:rsid w:val="002C0083"/>
    <w:rsid w:val="002C3F88"/>
    <w:rsid w:val="002C46F8"/>
    <w:rsid w:val="002C7EB4"/>
    <w:rsid w:val="002D1552"/>
    <w:rsid w:val="002E27E5"/>
    <w:rsid w:val="002E769C"/>
    <w:rsid w:val="002E7D03"/>
    <w:rsid w:val="002F4DE7"/>
    <w:rsid w:val="00301192"/>
    <w:rsid w:val="00320C0A"/>
    <w:rsid w:val="00334217"/>
    <w:rsid w:val="00335E86"/>
    <w:rsid w:val="00351801"/>
    <w:rsid w:val="00360880"/>
    <w:rsid w:val="00376426"/>
    <w:rsid w:val="0038088F"/>
    <w:rsid w:val="00381918"/>
    <w:rsid w:val="0038437B"/>
    <w:rsid w:val="00384A37"/>
    <w:rsid w:val="003909E6"/>
    <w:rsid w:val="003A522A"/>
    <w:rsid w:val="003A5D96"/>
    <w:rsid w:val="003B0A04"/>
    <w:rsid w:val="003B32D7"/>
    <w:rsid w:val="003B785B"/>
    <w:rsid w:val="003C4321"/>
    <w:rsid w:val="003D02FA"/>
    <w:rsid w:val="003D34D5"/>
    <w:rsid w:val="003D7685"/>
    <w:rsid w:val="003F1D0D"/>
    <w:rsid w:val="003F2DFA"/>
    <w:rsid w:val="004039EE"/>
    <w:rsid w:val="00417ECE"/>
    <w:rsid w:val="00417EF4"/>
    <w:rsid w:val="00426F64"/>
    <w:rsid w:val="00433C5C"/>
    <w:rsid w:val="00436494"/>
    <w:rsid w:val="0044030B"/>
    <w:rsid w:val="004455F8"/>
    <w:rsid w:val="00454F9E"/>
    <w:rsid w:val="0045563F"/>
    <w:rsid w:val="00455A9C"/>
    <w:rsid w:val="00470B66"/>
    <w:rsid w:val="0047245A"/>
    <w:rsid w:val="0047531F"/>
    <w:rsid w:val="004877A2"/>
    <w:rsid w:val="00495EED"/>
    <w:rsid w:val="0049676E"/>
    <w:rsid w:val="0049706E"/>
    <w:rsid w:val="004A79AE"/>
    <w:rsid w:val="004B12F2"/>
    <w:rsid w:val="004E2C0A"/>
    <w:rsid w:val="004E58D3"/>
    <w:rsid w:val="004E6595"/>
    <w:rsid w:val="004F4F29"/>
    <w:rsid w:val="004F7027"/>
    <w:rsid w:val="004F7BC5"/>
    <w:rsid w:val="00504822"/>
    <w:rsid w:val="00513DDA"/>
    <w:rsid w:val="0051537A"/>
    <w:rsid w:val="005167E6"/>
    <w:rsid w:val="005169EE"/>
    <w:rsid w:val="00517827"/>
    <w:rsid w:val="005229A0"/>
    <w:rsid w:val="00523595"/>
    <w:rsid w:val="0053077F"/>
    <w:rsid w:val="005415F0"/>
    <w:rsid w:val="00544086"/>
    <w:rsid w:val="005441F5"/>
    <w:rsid w:val="00554C7F"/>
    <w:rsid w:val="005617CC"/>
    <w:rsid w:val="005627E5"/>
    <w:rsid w:val="00562A20"/>
    <w:rsid w:val="005656F4"/>
    <w:rsid w:val="005657BB"/>
    <w:rsid w:val="00566576"/>
    <w:rsid w:val="00571CA1"/>
    <w:rsid w:val="00586243"/>
    <w:rsid w:val="00586E45"/>
    <w:rsid w:val="0058703D"/>
    <w:rsid w:val="0059173E"/>
    <w:rsid w:val="005A4F3A"/>
    <w:rsid w:val="005C4363"/>
    <w:rsid w:val="005C5E1F"/>
    <w:rsid w:val="005C7490"/>
    <w:rsid w:val="005D0490"/>
    <w:rsid w:val="005D13BA"/>
    <w:rsid w:val="005E0694"/>
    <w:rsid w:val="00605518"/>
    <w:rsid w:val="00611A67"/>
    <w:rsid w:val="00621A36"/>
    <w:rsid w:val="00625DAB"/>
    <w:rsid w:val="006269A4"/>
    <w:rsid w:val="00626B8A"/>
    <w:rsid w:val="00635081"/>
    <w:rsid w:val="00636E6B"/>
    <w:rsid w:val="00641364"/>
    <w:rsid w:val="00645504"/>
    <w:rsid w:val="006479FA"/>
    <w:rsid w:val="00647B55"/>
    <w:rsid w:val="00651E9F"/>
    <w:rsid w:val="0065566F"/>
    <w:rsid w:val="00665718"/>
    <w:rsid w:val="006664F9"/>
    <w:rsid w:val="00667E69"/>
    <w:rsid w:val="00686C4B"/>
    <w:rsid w:val="006941E0"/>
    <w:rsid w:val="00695ABB"/>
    <w:rsid w:val="006963CE"/>
    <w:rsid w:val="00697D80"/>
    <w:rsid w:val="006B1740"/>
    <w:rsid w:val="006B60D3"/>
    <w:rsid w:val="006B76FF"/>
    <w:rsid w:val="006B7B4B"/>
    <w:rsid w:val="006B7B95"/>
    <w:rsid w:val="006C07E3"/>
    <w:rsid w:val="006D0219"/>
    <w:rsid w:val="006D4A14"/>
    <w:rsid w:val="006E5A78"/>
    <w:rsid w:val="006F76AD"/>
    <w:rsid w:val="007034FC"/>
    <w:rsid w:val="0070370C"/>
    <w:rsid w:val="00704933"/>
    <w:rsid w:val="00707A3F"/>
    <w:rsid w:val="00714CA9"/>
    <w:rsid w:val="00715291"/>
    <w:rsid w:val="00727CFB"/>
    <w:rsid w:val="00740FB8"/>
    <w:rsid w:val="0074264B"/>
    <w:rsid w:val="00744183"/>
    <w:rsid w:val="0074667D"/>
    <w:rsid w:val="0075307C"/>
    <w:rsid w:val="0075766E"/>
    <w:rsid w:val="00762AD6"/>
    <w:rsid w:val="00771C4B"/>
    <w:rsid w:val="00771C72"/>
    <w:rsid w:val="00772927"/>
    <w:rsid w:val="007812BB"/>
    <w:rsid w:val="00787C31"/>
    <w:rsid w:val="007964D1"/>
    <w:rsid w:val="007B0F12"/>
    <w:rsid w:val="007D32F1"/>
    <w:rsid w:val="007D4525"/>
    <w:rsid w:val="007E7BF1"/>
    <w:rsid w:val="007F4A0C"/>
    <w:rsid w:val="007F7CA1"/>
    <w:rsid w:val="00800FD7"/>
    <w:rsid w:val="008024EF"/>
    <w:rsid w:val="00805B28"/>
    <w:rsid w:val="00807052"/>
    <w:rsid w:val="00813C01"/>
    <w:rsid w:val="00814197"/>
    <w:rsid w:val="00815F8E"/>
    <w:rsid w:val="00817343"/>
    <w:rsid w:val="0081754C"/>
    <w:rsid w:val="008239DD"/>
    <w:rsid w:val="008260F0"/>
    <w:rsid w:val="00836E34"/>
    <w:rsid w:val="008419EF"/>
    <w:rsid w:val="00843EE9"/>
    <w:rsid w:val="008520B6"/>
    <w:rsid w:val="00855A47"/>
    <w:rsid w:val="008614B0"/>
    <w:rsid w:val="00870E45"/>
    <w:rsid w:val="00876D3C"/>
    <w:rsid w:val="008824E6"/>
    <w:rsid w:val="008831AC"/>
    <w:rsid w:val="00883E29"/>
    <w:rsid w:val="00893D0A"/>
    <w:rsid w:val="008A77E7"/>
    <w:rsid w:val="008B39BE"/>
    <w:rsid w:val="008B3A6C"/>
    <w:rsid w:val="008B702E"/>
    <w:rsid w:val="008C2E64"/>
    <w:rsid w:val="008C5A5B"/>
    <w:rsid w:val="008D282B"/>
    <w:rsid w:val="008D38D2"/>
    <w:rsid w:val="008D4D7E"/>
    <w:rsid w:val="008D4F34"/>
    <w:rsid w:val="008E4BBF"/>
    <w:rsid w:val="008E7D03"/>
    <w:rsid w:val="009261A1"/>
    <w:rsid w:val="00931CCC"/>
    <w:rsid w:val="00936C7A"/>
    <w:rsid w:val="00940507"/>
    <w:rsid w:val="0094167C"/>
    <w:rsid w:val="0095248B"/>
    <w:rsid w:val="009537DE"/>
    <w:rsid w:val="009551F1"/>
    <w:rsid w:val="00962D0D"/>
    <w:rsid w:val="00963D5B"/>
    <w:rsid w:val="0097049C"/>
    <w:rsid w:val="009818BF"/>
    <w:rsid w:val="00985FEF"/>
    <w:rsid w:val="00987C37"/>
    <w:rsid w:val="009A00AF"/>
    <w:rsid w:val="009A0E16"/>
    <w:rsid w:val="009A6283"/>
    <w:rsid w:val="009A7EF7"/>
    <w:rsid w:val="009B0084"/>
    <w:rsid w:val="009B1839"/>
    <w:rsid w:val="009B4A30"/>
    <w:rsid w:val="009D0F76"/>
    <w:rsid w:val="009D16A6"/>
    <w:rsid w:val="009D4C9F"/>
    <w:rsid w:val="009D5CAE"/>
    <w:rsid w:val="009D765C"/>
    <w:rsid w:val="009E08B5"/>
    <w:rsid w:val="009E595C"/>
    <w:rsid w:val="009E644B"/>
    <w:rsid w:val="009E64A3"/>
    <w:rsid w:val="009E6516"/>
    <w:rsid w:val="009E681F"/>
    <w:rsid w:val="009E68E3"/>
    <w:rsid w:val="009F513E"/>
    <w:rsid w:val="00A00B51"/>
    <w:rsid w:val="00A0639F"/>
    <w:rsid w:val="00A06539"/>
    <w:rsid w:val="00A10176"/>
    <w:rsid w:val="00A11594"/>
    <w:rsid w:val="00A20FD7"/>
    <w:rsid w:val="00A239C7"/>
    <w:rsid w:val="00A26D13"/>
    <w:rsid w:val="00A32085"/>
    <w:rsid w:val="00A3406F"/>
    <w:rsid w:val="00A34AB3"/>
    <w:rsid w:val="00A3550A"/>
    <w:rsid w:val="00A356B5"/>
    <w:rsid w:val="00A35ADA"/>
    <w:rsid w:val="00A46796"/>
    <w:rsid w:val="00A47362"/>
    <w:rsid w:val="00A5041B"/>
    <w:rsid w:val="00A52EE2"/>
    <w:rsid w:val="00A535FD"/>
    <w:rsid w:val="00A5447D"/>
    <w:rsid w:val="00A62C49"/>
    <w:rsid w:val="00A72FE1"/>
    <w:rsid w:val="00A769A5"/>
    <w:rsid w:val="00A8573F"/>
    <w:rsid w:val="00A94F2B"/>
    <w:rsid w:val="00A9568B"/>
    <w:rsid w:val="00A9579F"/>
    <w:rsid w:val="00AB26F1"/>
    <w:rsid w:val="00AB7A3B"/>
    <w:rsid w:val="00AB7DBF"/>
    <w:rsid w:val="00AD4996"/>
    <w:rsid w:val="00AD7026"/>
    <w:rsid w:val="00AE5C6E"/>
    <w:rsid w:val="00AF6D97"/>
    <w:rsid w:val="00B02E7B"/>
    <w:rsid w:val="00B05327"/>
    <w:rsid w:val="00B31F07"/>
    <w:rsid w:val="00B432DD"/>
    <w:rsid w:val="00B45579"/>
    <w:rsid w:val="00B5345E"/>
    <w:rsid w:val="00B5380F"/>
    <w:rsid w:val="00B5425A"/>
    <w:rsid w:val="00B54BA9"/>
    <w:rsid w:val="00B57706"/>
    <w:rsid w:val="00B636A7"/>
    <w:rsid w:val="00B66BC3"/>
    <w:rsid w:val="00B739F6"/>
    <w:rsid w:val="00B76CC6"/>
    <w:rsid w:val="00B91224"/>
    <w:rsid w:val="00B949D7"/>
    <w:rsid w:val="00BA0063"/>
    <w:rsid w:val="00BA46D1"/>
    <w:rsid w:val="00BA733F"/>
    <w:rsid w:val="00BB28D7"/>
    <w:rsid w:val="00BB3F42"/>
    <w:rsid w:val="00BB56FE"/>
    <w:rsid w:val="00BC30F6"/>
    <w:rsid w:val="00BC6B1A"/>
    <w:rsid w:val="00BD5C1B"/>
    <w:rsid w:val="00BE7217"/>
    <w:rsid w:val="00BF337A"/>
    <w:rsid w:val="00BF3F99"/>
    <w:rsid w:val="00C01EEB"/>
    <w:rsid w:val="00C02D88"/>
    <w:rsid w:val="00C05047"/>
    <w:rsid w:val="00C137B8"/>
    <w:rsid w:val="00C21F81"/>
    <w:rsid w:val="00C347DE"/>
    <w:rsid w:val="00C3778A"/>
    <w:rsid w:val="00C4048E"/>
    <w:rsid w:val="00C51167"/>
    <w:rsid w:val="00C54232"/>
    <w:rsid w:val="00C570D0"/>
    <w:rsid w:val="00C61123"/>
    <w:rsid w:val="00C622DB"/>
    <w:rsid w:val="00C663D4"/>
    <w:rsid w:val="00C71C9C"/>
    <w:rsid w:val="00C73413"/>
    <w:rsid w:val="00C86A6B"/>
    <w:rsid w:val="00C872C6"/>
    <w:rsid w:val="00C91F0E"/>
    <w:rsid w:val="00C9485F"/>
    <w:rsid w:val="00C95883"/>
    <w:rsid w:val="00CA6D4C"/>
    <w:rsid w:val="00CC4826"/>
    <w:rsid w:val="00CD3A25"/>
    <w:rsid w:val="00CD6281"/>
    <w:rsid w:val="00CD6A51"/>
    <w:rsid w:val="00CD71FD"/>
    <w:rsid w:val="00CE5BD2"/>
    <w:rsid w:val="00CE605D"/>
    <w:rsid w:val="00D04BA9"/>
    <w:rsid w:val="00D0775D"/>
    <w:rsid w:val="00D10E61"/>
    <w:rsid w:val="00D1605F"/>
    <w:rsid w:val="00D250BA"/>
    <w:rsid w:val="00D31EEC"/>
    <w:rsid w:val="00D334B0"/>
    <w:rsid w:val="00D471F2"/>
    <w:rsid w:val="00D652DD"/>
    <w:rsid w:val="00D71DCC"/>
    <w:rsid w:val="00D73B57"/>
    <w:rsid w:val="00D800BA"/>
    <w:rsid w:val="00D807C3"/>
    <w:rsid w:val="00D90FCC"/>
    <w:rsid w:val="00D97CA6"/>
    <w:rsid w:val="00DB2405"/>
    <w:rsid w:val="00DC09E7"/>
    <w:rsid w:val="00DC21E4"/>
    <w:rsid w:val="00DC42F4"/>
    <w:rsid w:val="00DD0754"/>
    <w:rsid w:val="00DD5958"/>
    <w:rsid w:val="00DE0E7F"/>
    <w:rsid w:val="00DE703A"/>
    <w:rsid w:val="00DF0DF9"/>
    <w:rsid w:val="00DF441D"/>
    <w:rsid w:val="00DF5CD2"/>
    <w:rsid w:val="00E213F9"/>
    <w:rsid w:val="00E30B8E"/>
    <w:rsid w:val="00E314C3"/>
    <w:rsid w:val="00E3369D"/>
    <w:rsid w:val="00E4235B"/>
    <w:rsid w:val="00E43643"/>
    <w:rsid w:val="00E44DD7"/>
    <w:rsid w:val="00E61115"/>
    <w:rsid w:val="00E61468"/>
    <w:rsid w:val="00E629E0"/>
    <w:rsid w:val="00E648B6"/>
    <w:rsid w:val="00E75EED"/>
    <w:rsid w:val="00E76B79"/>
    <w:rsid w:val="00E82F81"/>
    <w:rsid w:val="00E83976"/>
    <w:rsid w:val="00E87591"/>
    <w:rsid w:val="00E91D54"/>
    <w:rsid w:val="00E94A27"/>
    <w:rsid w:val="00EA106F"/>
    <w:rsid w:val="00EA24FC"/>
    <w:rsid w:val="00EC1CA9"/>
    <w:rsid w:val="00EC2BAB"/>
    <w:rsid w:val="00EC33D2"/>
    <w:rsid w:val="00ED13D0"/>
    <w:rsid w:val="00ED28D0"/>
    <w:rsid w:val="00EE0021"/>
    <w:rsid w:val="00EE5137"/>
    <w:rsid w:val="00EE5E6A"/>
    <w:rsid w:val="00EF1E79"/>
    <w:rsid w:val="00F0041B"/>
    <w:rsid w:val="00F009BF"/>
    <w:rsid w:val="00F06C45"/>
    <w:rsid w:val="00F100D4"/>
    <w:rsid w:val="00F126F5"/>
    <w:rsid w:val="00F141BB"/>
    <w:rsid w:val="00F14CFB"/>
    <w:rsid w:val="00F27BA7"/>
    <w:rsid w:val="00F355F8"/>
    <w:rsid w:val="00F37906"/>
    <w:rsid w:val="00F37996"/>
    <w:rsid w:val="00F459D3"/>
    <w:rsid w:val="00F56F20"/>
    <w:rsid w:val="00F63B85"/>
    <w:rsid w:val="00F72275"/>
    <w:rsid w:val="00F72BE9"/>
    <w:rsid w:val="00F768D0"/>
    <w:rsid w:val="00F82AD6"/>
    <w:rsid w:val="00F84BD2"/>
    <w:rsid w:val="00F857D2"/>
    <w:rsid w:val="00F874CB"/>
    <w:rsid w:val="00F971EC"/>
    <w:rsid w:val="00FA47B8"/>
    <w:rsid w:val="00FA73EA"/>
    <w:rsid w:val="00FA7AAC"/>
    <w:rsid w:val="00FB3253"/>
    <w:rsid w:val="00FB6FB9"/>
    <w:rsid w:val="00FB73E3"/>
    <w:rsid w:val="00FC1405"/>
    <w:rsid w:val="00FC3E6F"/>
    <w:rsid w:val="00FD1EFC"/>
    <w:rsid w:val="00FD39C6"/>
    <w:rsid w:val="00FD5471"/>
    <w:rsid w:val="00FE5B0B"/>
    <w:rsid w:val="00FE5EC3"/>
    <w:rsid w:val="00FE7B89"/>
    <w:rsid w:val="00FF0252"/>
    <w:rsid w:val="00FF0DA6"/>
    <w:rsid w:val="00FF203C"/>
    <w:rsid w:val="00FF24B5"/>
    <w:rsid w:val="00FF6F68"/>
    <w:rsid w:val="00FF7212"/>
    <w:rsid w:val="49EC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D52C"/>
  <w15:chartTrackingRefBased/>
  <w15:docId w15:val="{D7F6B6E1-70D5-4D9C-9151-D9F81FF6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A00AF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1F3E10"/>
    <w:pPr>
      <w:spacing w:after="0"/>
      <w:jc w:val="center"/>
    </w:pPr>
    <w:rPr>
      <w:rFonts w:ascii="Calibri" w:hAnsi="Calibri" w:cs="Calibri"/>
      <w:noProof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F3E10"/>
  </w:style>
  <w:style w:type="character" w:customStyle="1" w:styleId="EndNoteBibliographyTitleChar">
    <w:name w:val="EndNote Bibliography Title Char"/>
    <w:basedOn w:val="ListParagraphChar"/>
    <w:link w:val="EndNoteBibliographyTitle"/>
    <w:rsid w:val="001F3E1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F3E10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ListParagraphChar"/>
    <w:link w:val="EndNoteBibliography"/>
    <w:rsid w:val="001F3E10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DC42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42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42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42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42F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85FE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5FE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05B28"/>
    <w:pPr>
      <w:spacing w:after="0" w:line="240" w:lineRule="auto"/>
    </w:pPr>
  </w:style>
  <w:style w:type="character" w:customStyle="1" w:styleId="frac">
    <w:name w:val="frac"/>
    <w:basedOn w:val="DefaultParagraphFont"/>
    <w:rsid w:val="00645504"/>
  </w:style>
  <w:style w:type="character" w:customStyle="1" w:styleId="num">
    <w:name w:val="num"/>
    <w:basedOn w:val="DefaultParagraphFont"/>
    <w:rsid w:val="00645504"/>
  </w:style>
  <w:style w:type="character" w:customStyle="1" w:styleId="den">
    <w:name w:val="den"/>
    <w:basedOn w:val="DefaultParagraphFont"/>
    <w:rsid w:val="00645504"/>
  </w:style>
  <w:style w:type="table" w:styleId="TableGrid">
    <w:name w:val="Table Grid"/>
    <w:basedOn w:val="TableNormal"/>
    <w:uiPriority w:val="59"/>
    <w:rsid w:val="00586243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624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0E1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0E1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4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426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158285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7773">
          <w:marLeft w:val="0"/>
          <w:marRight w:val="0"/>
          <w:marTop w:val="15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5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0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F28529-E5BF-A646-86F1-354BE6D937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2656</Words>
  <Characters>15142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Yang, Sen</dc:creator>
  <cp:keywords/>
  <dc:description/>
  <cp:lastModifiedBy>Lu, Hui-Chen</cp:lastModifiedBy>
  <cp:revision>3</cp:revision>
  <dcterms:created xsi:type="dcterms:W3CDTF">2023-02-21T01:17:00Z</dcterms:created>
  <dcterms:modified xsi:type="dcterms:W3CDTF">2023-04-24T20:26:00Z</dcterms:modified>
</cp:coreProperties>
</file>