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79C9E" w14:textId="77777777" w:rsidR="004A55DD" w:rsidRPr="00A02555" w:rsidRDefault="004A55DD" w:rsidP="004A55DD">
      <w:pPr>
        <w:pStyle w:val="paper"/>
        <w:spacing w:after="0"/>
        <w:rPr>
          <w:b/>
        </w:rPr>
      </w:pPr>
      <w:r w:rsidRPr="00A02555">
        <w:rPr>
          <w:b/>
        </w:rPr>
        <w:t xml:space="preserve">Table 1: Absolute </w:t>
      </w:r>
      <w:r>
        <w:rPr>
          <w:b/>
        </w:rPr>
        <w:t xml:space="preserve">(N) </w:t>
      </w:r>
      <w:r w:rsidRPr="00A02555">
        <w:rPr>
          <w:b/>
        </w:rPr>
        <w:t xml:space="preserve">and percentage </w:t>
      </w:r>
      <w:r>
        <w:rPr>
          <w:b/>
        </w:rPr>
        <w:t xml:space="preserve">(%) </w:t>
      </w:r>
      <w:r w:rsidRPr="00A02555">
        <w:rPr>
          <w:b/>
        </w:rPr>
        <w:t xml:space="preserve">distribution of </w:t>
      </w:r>
      <w:r>
        <w:rPr>
          <w:b/>
        </w:rPr>
        <w:t>older adults</w:t>
      </w:r>
      <w:r w:rsidRPr="00A02555">
        <w:rPr>
          <w:b/>
        </w:rPr>
        <w:t xml:space="preserve"> (60+ years) </w:t>
      </w:r>
      <w:r>
        <w:rPr>
          <w:b/>
        </w:rPr>
        <w:t xml:space="preserve">by relevant socio-economic and demographic characteristics across the cross-sectional and panel datasets </w:t>
      </w:r>
      <w:r w:rsidRPr="00A02555">
        <w:rPr>
          <w:b/>
        </w:rPr>
        <w:t xml:space="preserve">during </w:t>
      </w:r>
      <w:r>
        <w:rPr>
          <w:b/>
        </w:rPr>
        <w:t>round</w:t>
      </w:r>
      <w:r w:rsidRPr="00A02555">
        <w:rPr>
          <w:b/>
        </w:rPr>
        <w:t>-I in India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294"/>
        <w:gridCol w:w="1294"/>
        <w:gridCol w:w="848"/>
        <w:gridCol w:w="289"/>
        <w:gridCol w:w="1294"/>
        <w:gridCol w:w="848"/>
        <w:gridCol w:w="1159"/>
      </w:tblGrid>
      <w:tr w:rsidR="004A55DD" w:rsidRPr="00B00AAE" w14:paraId="5A983317" w14:textId="77777777" w:rsidTr="004A55DD">
        <w:trPr>
          <w:trHeight w:val="255"/>
        </w:trPr>
        <w:tc>
          <w:tcPr>
            <w:tcW w:w="182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C0156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Characteristics</w:t>
            </w:r>
          </w:p>
        </w:tc>
        <w:tc>
          <w:tcPr>
            <w:tcW w:w="253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2704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IHDS</w:t>
            </w:r>
            <w:proofErr w:type="spellEnd"/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 round-I</w:t>
            </w:r>
          </w:p>
        </w:tc>
        <w:tc>
          <w:tcPr>
            <w:tcW w:w="64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9B304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Absolute</w:t>
            </w: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br/>
              <w:t>difference</w:t>
            </w:r>
          </w:p>
        </w:tc>
      </w:tr>
      <w:tr w:rsidR="004A55DD" w:rsidRPr="00B00AAE" w14:paraId="330AAC53" w14:textId="77777777" w:rsidTr="004A55DD">
        <w:trPr>
          <w:trHeight w:val="255"/>
        </w:trPr>
        <w:tc>
          <w:tcPr>
            <w:tcW w:w="18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ECD9A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62BB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Cross-sectional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DBB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55D0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Panel</w:t>
            </w:r>
          </w:p>
        </w:tc>
        <w:tc>
          <w:tcPr>
            <w:tcW w:w="64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EE324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22952A55" w14:textId="77777777" w:rsidTr="004A55DD">
        <w:trPr>
          <w:trHeight w:val="255"/>
        </w:trPr>
        <w:tc>
          <w:tcPr>
            <w:tcW w:w="182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81B54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46FC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149A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4AC7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A499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634A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F65E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</w:tr>
      <w:tr w:rsidR="004A55DD" w:rsidRPr="00B00AAE" w14:paraId="5A8D76E6" w14:textId="77777777" w:rsidTr="004A55DD">
        <w:trPr>
          <w:trHeight w:val="255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5C96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Sex</w:t>
            </w:r>
          </w:p>
        </w:tc>
      </w:tr>
      <w:tr w:rsidR="004A55DD" w:rsidRPr="00B00AAE" w14:paraId="1115B47D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2BA7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4DD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8,963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A5A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50.1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741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731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5,076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1AC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48.2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AFD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1.9</w:t>
            </w:r>
          </w:p>
        </w:tc>
      </w:tr>
      <w:tr w:rsidR="004A55DD" w:rsidRPr="00B00AAE" w14:paraId="6D8D38F2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D4F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9C8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8,941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4D0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49.9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77B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5D5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5,451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368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51.8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229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1.9</w:t>
            </w:r>
          </w:p>
        </w:tc>
      </w:tr>
      <w:tr w:rsidR="004A55DD" w:rsidRPr="00B00AAE" w14:paraId="59454849" w14:textId="77777777" w:rsidTr="004A55DD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955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Age-group (in years)</w:t>
            </w:r>
          </w:p>
        </w:tc>
      </w:tr>
      <w:tr w:rsidR="004A55DD" w:rsidRPr="00B00AAE" w14:paraId="2CD51113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EC2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60-69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EFD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10,917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6E2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61.0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D6B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1BE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7,343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06B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69.8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C6D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8.8</w:t>
            </w:r>
          </w:p>
        </w:tc>
      </w:tr>
      <w:tr w:rsidR="004A55DD" w:rsidRPr="00B00AAE" w14:paraId="71660C12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D4E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70-79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807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5,200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84E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29.0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A9CE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6E4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2,663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BA9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25.3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2B2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3.7</w:t>
            </w:r>
          </w:p>
        </w:tc>
      </w:tr>
      <w:tr w:rsidR="004A55DD" w:rsidRPr="00B00AAE" w14:paraId="32BDF44D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0260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80+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163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1,787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1E5E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10.0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F78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046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521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C20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304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5.1</w:t>
            </w:r>
          </w:p>
        </w:tc>
      </w:tr>
      <w:tr w:rsidR="004A55DD" w:rsidRPr="00B00AAE" w14:paraId="31BD8B57" w14:textId="77777777" w:rsidTr="004A55DD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060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Current marital status</w:t>
            </w:r>
          </w:p>
        </w:tc>
      </w:tr>
      <w:tr w:rsidR="004A55DD" w:rsidRPr="00B00AAE" w14:paraId="02C83112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51C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Currently married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5DC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11,254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2EA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62.9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AAE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FA7B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7,086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353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67.3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F35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4.4</w:t>
            </w:r>
          </w:p>
        </w:tc>
      </w:tr>
      <w:tr w:rsidR="004A55DD" w:rsidRPr="00B00AAE" w14:paraId="3208CC28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43C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Currently not married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D52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6,650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4D8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37.1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006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002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3,441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B8D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32.7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2D7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4.4</w:t>
            </w:r>
          </w:p>
        </w:tc>
      </w:tr>
      <w:tr w:rsidR="004A55DD" w:rsidRPr="00B00AAE" w14:paraId="3956A8DF" w14:textId="77777777" w:rsidTr="004A55DD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F9C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Level of education</w:t>
            </w:r>
          </w:p>
        </w:tc>
      </w:tr>
      <w:tr w:rsidR="004A55DD" w:rsidRPr="00B00AAE" w14:paraId="6630914A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5697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 formal schooling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C80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10,672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9BD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59.6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C63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20A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6,262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2CA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59.5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83D9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</w:t>
            </w:r>
          </w:p>
        </w:tc>
      </w:tr>
      <w:tr w:rsidR="004A55DD" w:rsidRPr="00B00AAE" w14:paraId="21B35849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BB3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Less than 5 years of schooling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20E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3,128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9F10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481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F91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1,867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CCE6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7C2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0.2</w:t>
            </w:r>
          </w:p>
        </w:tc>
      </w:tr>
      <w:tr w:rsidR="004A55DD" w:rsidRPr="00B00AAE" w14:paraId="36450CC8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BA1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6-10 years of schooling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E35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2,736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932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15.3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712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551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1,622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1E5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15.4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827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</w:t>
            </w:r>
          </w:p>
        </w:tc>
      </w:tr>
      <w:tr w:rsidR="004A55DD" w:rsidRPr="00B00AAE" w14:paraId="770F52FF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256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More than 10 years of schooling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BF7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1,368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C4D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738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91B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776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A4E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7.4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F00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0.2</w:t>
            </w:r>
          </w:p>
        </w:tc>
      </w:tr>
      <w:tr w:rsidR="004A55DD" w:rsidRPr="00B00AAE" w14:paraId="0DD61B72" w14:textId="77777777" w:rsidTr="004A55DD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F6A7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Working status</w:t>
            </w:r>
          </w:p>
        </w:tc>
      </w:tr>
      <w:tr w:rsidR="004A55DD" w:rsidRPr="00B00AAE" w14:paraId="55E3AACC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8F6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Working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061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2,407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653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EC2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FB2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1,593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7AA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4C0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1.7</w:t>
            </w:r>
          </w:p>
        </w:tc>
      </w:tr>
      <w:tr w:rsidR="004A55DD" w:rsidRPr="00B00AAE" w14:paraId="7678A314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3BB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Not working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7D2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15,497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238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86.6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9EA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62F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8,934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09D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84.9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F14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1.7</w:t>
            </w:r>
          </w:p>
        </w:tc>
      </w:tr>
      <w:tr w:rsidR="004A55DD" w:rsidRPr="00B00AAE" w14:paraId="0075DB2D" w14:textId="77777777" w:rsidTr="004A55DD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2D4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Household headship status</w:t>
            </w:r>
          </w:p>
        </w:tc>
      </w:tr>
      <w:tr w:rsidR="004A55DD" w:rsidRPr="00B00AAE" w14:paraId="1D7BEB7B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088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830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9,294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9FB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51.9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28D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D03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5,334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86B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50.7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943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1.2</w:t>
            </w:r>
          </w:p>
        </w:tc>
      </w:tr>
      <w:tr w:rsidR="004A55DD" w:rsidRPr="00B00AAE" w14:paraId="38488EFC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9DE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A1E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8,610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8111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48.1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174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D4DD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5,193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1000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49.3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30B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1.2</w:t>
            </w:r>
          </w:p>
        </w:tc>
      </w:tr>
      <w:tr w:rsidR="004A55DD" w:rsidRPr="00B00AAE" w14:paraId="304D14A9" w14:textId="77777777" w:rsidTr="004A55DD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1D5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Family structure</w:t>
            </w:r>
          </w:p>
        </w:tc>
      </w:tr>
      <w:tr w:rsidR="004A55DD" w:rsidRPr="00B00AAE" w14:paraId="71E8603E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60C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Joint/Extended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78E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13,843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C10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77.3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652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CF8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8,109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5A2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77.0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B52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0.3</w:t>
            </w:r>
          </w:p>
        </w:tc>
      </w:tr>
      <w:tr w:rsidR="004A55DD" w:rsidRPr="00B00AAE" w14:paraId="0D631F1C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1FA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Nuclear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867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2,016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130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11.3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4CF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3E0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1,268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949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12.0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57D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0.7</w:t>
            </w:r>
          </w:p>
        </w:tc>
      </w:tr>
      <w:tr w:rsidR="004A55DD" w:rsidRPr="00B00AAE" w14:paraId="2FB883A1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2667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Single generation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FDD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2,045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9C7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11.4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50C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0B4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1,150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675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10.9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0F7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0.5</w:t>
            </w:r>
          </w:p>
        </w:tc>
      </w:tr>
      <w:tr w:rsidR="004A55DD" w:rsidRPr="00B00AAE" w14:paraId="5E1B24A6" w14:textId="77777777" w:rsidTr="004A55DD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75D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Household wealth quintile</w:t>
            </w:r>
          </w:p>
        </w:tc>
      </w:tr>
      <w:tr w:rsidR="004A55DD" w:rsidRPr="00B00AAE" w14:paraId="0BE3DC00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DDF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Poorest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B7D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2,699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FFD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15.1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451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00C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1,603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1EA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5A3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</w:t>
            </w:r>
          </w:p>
        </w:tc>
      </w:tr>
      <w:tr w:rsidR="004A55DD" w:rsidRPr="00B00AAE" w14:paraId="7B6FBF2F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A97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Poor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2BC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2,961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D92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16.5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53F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7B6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1,777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F38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16.9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8FB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0.4</w:t>
            </w:r>
          </w:p>
        </w:tc>
      </w:tr>
      <w:tr w:rsidR="004A55DD" w:rsidRPr="00B00AAE" w14:paraId="3A6FD2F8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6634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Medium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DE7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3,491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BFB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19.5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CD2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3C6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2,109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DC7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20.0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9EC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0.5</w:t>
            </w:r>
          </w:p>
        </w:tc>
      </w:tr>
      <w:tr w:rsidR="004A55DD" w:rsidRPr="00B00AAE" w14:paraId="0088AA0E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410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Rich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31B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3,852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0B7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21.5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562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382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2,241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4BC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21.3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68C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0.2</w:t>
            </w:r>
          </w:p>
        </w:tc>
      </w:tr>
      <w:tr w:rsidR="004A55DD" w:rsidRPr="00B00AAE" w14:paraId="7E3C12E2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8AD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Richest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427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4,901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28E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27.4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167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7FF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2,797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EB1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26.6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B7D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0.8</w:t>
            </w:r>
          </w:p>
        </w:tc>
      </w:tr>
      <w:tr w:rsidR="004A55DD" w:rsidRPr="00B00AAE" w14:paraId="53EC1111" w14:textId="77777777" w:rsidTr="004A55DD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644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Household below poverty line (BPL)</w:t>
            </w:r>
          </w:p>
        </w:tc>
      </w:tr>
      <w:tr w:rsidR="004A55DD" w:rsidRPr="00B00AAE" w14:paraId="719256E2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91E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B41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14,312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BAA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79.9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87A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D526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8,445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141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80.2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615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0.3</w:t>
            </w:r>
          </w:p>
        </w:tc>
      </w:tr>
      <w:tr w:rsidR="004A55DD" w:rsidRPr="00B00AAE" w14:paraId="17BA002B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C22F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827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3,592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2C6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20.1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9B2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AC4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2,082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93C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19.8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638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0.3</w:t>
            </w:r>
          </w:p>
        </w:tc>
      </w:tr>
      <w:tr w:rsidR="004A55DD" w:rsidRPr="00B00AAE" w14:paraId="3A50CFFB" w14:textId="77777777" w:rsidTr="004A55DD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1CD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Caste of household</w:t>
            </w:r>
          </w:p>
        </w:tc>
      </w:tr>
      <w:tr w:rsidR="004A55DD" w:rsidRPr="00B00AAE" w14:paraId="21296D97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A28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Scheduled Tribes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06C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1,126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1C8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AE97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66B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607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A1E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736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0.5</w:t>
            </w:r>
          </w:p>
        </w:tc>
      </w:tr>
      <w:tr w:rsidR="004A55DD" w:rsidRPr="00B00AAE" w14:paraId="5057E2D8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FE6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Scheduled Castes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0A1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3,167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F4A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B47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143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1,858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AF5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68C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</w:t>
            </w:r>
          </w:p>
        </w:tc>
      </w:tr>
      <w:tr w:rsidR="004A55DD" w:rsidRPr="00B00AAE" w14:paraId="0DD9F3D2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68C9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Other Backward Classes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CB9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7,191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971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40.2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8BF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7ACE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4,334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941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41.2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704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1.0</w:t>
            </w:r>
          </w:p>
        </w:tc>
      </w:tr>
      <w:tr w:rsidR="004A55DD" w:rsidRPr="00B00AAE" w14:paraId="27C9C097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7B7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Others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0BE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6,420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0583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35.9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B0B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474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3,728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160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35.4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498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0.5</w:t>
            </w:r>
          </w:p>
        </w:tc>
      </w:tr>
      <w:tr w:rsidR="004A55DD" w:rsidRPr="00B00AAE" w14:paraId="2B79AE66" w14:textId="77777777" w:rsidTr="004A55DD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E3BD3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Religion of household</w:t>
            </w:r>
          </w:p>
        </w:tc>
      </w:tr>
      <w:tr w:rsidR="004A55DD" w:rsidRPr="00B00AAE" w14:paraId="04009DF5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40F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Hindu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3B1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14,641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EF0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81.8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AB9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A7F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8,676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F48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82.4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405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0.6</w:t>
            </w:r>
          </w:p>
        </w:tc>
      </w:tr>
      <w:tr w:rsidR="004A55DD" w:rsidRPr="00B00AAE" w14:paraId="49FAE692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6AA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Muslim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D69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1,758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385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9.8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9D1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CD9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994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5AE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9.4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AD0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0.4</w:t>
            </w:r>
          </w:p>
        </w:tc>
      </w:tr>
      <w:tr w:rsidR="004A55DD" w:rsidRPr="00B00AAE" w14:paraId="33134953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40A3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Others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7FA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1,505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629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F9B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CAC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857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E99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653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0.3</w:t>
            </w:r>
          </w:p>
        </w:tc>
      </w:tr>
      <w:tr w:rsidR="004A55DD" w:rsidRPr="00B00AAE" w14:paraId="7E3CA63E" w14:textId="77777777" w:rsidTr="004A55DD">
        <w:trPr>
          <w:trHeight w:val="25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B42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Participates in social groups</w:t>
            </w:r>
          </w:p>
        </w:tc>
      </w:tr>
      <w:tr w:rsidR="004A55DD" w:rsidRPr="00B00AAE" w14:paraId="65C01EEE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837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8E0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6,362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2FE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35.5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D77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81B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3,813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493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36.2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510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0.7</w:t>
            </w:r>
          </w:p>
        </w:tc>
      </w:tr>
      <w:tr w:rsidR="004A55DD" w:rsidRPr="00B00AAE" w14:paraId="6F678A93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82C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D35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11,542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1E9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64.5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E96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2C3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6,714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60B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63.8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6C4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0.7</w:t>
            </w:r>
          </w:p>
        </w:tc>
      </w:tr>
      <w:tr w:rsidR="004A55DD" w:rsidRPr="00B00AAE" w14:paraId="077423E3" w14:textId="77777777" w:rsidTr="004A55DD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1EB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Place of residence</w:t>
            </w:r>
          </w:p>
        </w:tc>
      </w:tr>
      <w:tr w:rsidR="004A55DD" w:rsidRPr="00B00AAE" w14:paraId="49ACBED6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6C3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Urban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69E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5,257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B10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29.4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670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8F2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2,764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3D9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26.3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881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3.1</w:t>
            </w:r>
          </w:p>
        </w:tc>
      </w:tr>
      <w:tr w:rsidR="004A55DD" w:rsidRPr="00B00AAE" w14:paraId="257E0572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E17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Rural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AE9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12,647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4D5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70.6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16E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144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7,763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D37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73.7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7CD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3.1</w:t>
            </w:r>
          </w:p>
        </w:tc>
      </w:tr>
      <w:tr w:rsidR="004A55DD" w:rsidRPr="00B00AAE" w14:paraId="179277A3" w14:textId="77777777" w:rsidTr="004A55DD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A8D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Country regions</w:t>
            </w:r>
          </w:p>
        </w:tc>
      </w:tr>
      <w:tr w:rsidR="004A55DD" w:rsidRPr="00B00AAE" w14:paraId="40756A3B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6F2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Northern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9C55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5,771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C36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32.2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C2C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1D2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3,488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C78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33.1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80BB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0.9</w:t>
            </w:r>
          </w:p>
        </w:tc>
      </w:tr>
      <w:tr w:rsidR="004A55DD" w:rsidRPr="00B00AAE" w14:paraId="4DC1170D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9269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North Eastern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0BF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562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956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3.1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D99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916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F9D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2.8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E75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0.3</w:t>
            </w:r>
          </w:p>
        </w:tc>
      </w:tr>
      <w:tr w:rsidR="004A55DD" w:rsidRPr="00B00AAE" w14:paraId="3C07061B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1FC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Central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9E6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1,728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E84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9.7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EC5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0CE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1,029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271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9.8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B51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0.1</w:t>
            </w:r>
          </w:p>
        </w:tc>
      </w:tr>
      <w:tr w:rsidR="004A55DD" w:rsidRPr="00B00AAE" w14:paraId="5EB6D854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1B3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Eastern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EBE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2,637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4F3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14.7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D23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856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1,599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C37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918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0.5</w:t>
            </w:r>
          </w:p>
        </w:tc>
      </w:tr>
      <w:tr w:rsidR="004A55DD" w:rsidRPr="00B00AAE" w14:paraId="34430C35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FFE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Western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541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2,577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0CF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14.4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3D0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C80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1,584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B59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15.0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2D6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0.6</w:t>
            </w:r>
          </w:p>
        </w:tc>
      </w:tr>
      <w:tr w:rsidR="004A55DD" w:rsidRPr="00B00AAE" w14:paraId="716DF44F" w14:textId="77777777" w:rsidTr="004A55DD">
        <w:trPr>
          <w:trHeight w:val="255"/>
        </w:trPr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18C9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Southern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8E1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4,629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F59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25.9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E85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48D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2,537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536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24.1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F88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1.8</w:t>
            </w:r>
          </w:p>
        </w:tc>
      </w:tr>
      <w:tr w:rsidR="004A55DD" w:rsidRPr="00B00AAE" w14:paraId="572D058D" w14:textId="77777777" w:rsidTr="004A55DD">
        <w:trPr>
          <w:trHeight w:val="255"/>
        </w:trPr>
        <w:tc>
          <w:tcPr>
            <w:tcW w:w="18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26D6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Overall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C58F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17,904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D02C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1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11F8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2782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10,527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80CF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549C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</w:p>
        </w:tc>
      </w:tr>
    </w:tbl>
    <w:p w14:paraId="753AE862" w14:textId="77777777" w:rsidR="004A55DD" w:rsidRPr="00A02555" w:rsidRDefault="004A55DD" w:rsidP="004A55DD">
      <w:pPr>
        <w:pStyle w:val="paper"/>
      </w:pPr>
    </w:p>
    <w:p w14:paraId="6FF1E299" w14:textId="77777777" w:rsidR="004A55DD" w:rsidRPr="00A02555" w:rsidRDefault="004A55DD" w:rsidP="004A55DD">
      <w:pPr>
        <w:rPr>
          <w:rFonts w:cs="Times New Roman"/>
          <w:b/>
          <w:szCs w:val="24"/>
          <w:lang w:val="en-IN"/>
        </w:rPr>
      </w:pPr>
    </w:p>
    <w:p w14:paraId="2D8EF01C" w14:textId="77777777" w:rsidR="004A55DD" w:rsidRDefault="004A55DD" w:rsidP="004A55DD">
      <w:pPr>
        <w:pStyle w:val="paper"/>
        <w:spacing w:after="0"/>
        <w:rPr>
          <w:b/>
        </w:rPr>
        <w:sectPr w:rsidR="004A55DD" w:rsidSect="004A55D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F9E24A2" w14:textId="77777777" w:rsidR="004A55DD" w:rsidRDefault="004A55DD" w:rsidP="004A55DD">
      <w:pPr>
        <w:pStyle w:val="paper"/>
        <w:spacing w:after="0"/>
        <w:rPr>
          <w:b/>
        </w:rPr>
      </w:pPr>
      <w:r w:rsidRPr="00A02555">
        <w:rPr>
          <w:b/>
        </w:rPr>
        <w:t xml:space="preserve">Table 2: Bivariate analysis showing the association </w:t>
      </w:r>
      <w:r>
        <w:rPr>
          <w:b/>
        </w:rPr>
        <w:t>of bio-demographic and socio-economic characteristics</w:t>
      </w:r>
      <w:r w:rsidRPr="00A02555">
        <w:rPr>
          <w:b/>
        </w:rPr>
        <w:t xml:space="preserve"> in </w:t>
      </w:r>
      <w:r>
        <w:rPr>
          <w:b/>
        </w:rPr>
        <w:t>round</w:t>
      </w:r>
      <w:r w:rsidRPr="00A02555">
        <w:rPr>
          <w:b/>
        </w:rPr>
        <w:t xml:space="preserve">-I </w:t>
      </w:r>
      <w:r>
        <w:rPr>
          <w:b/>
        </w:rPr>
        <w:t>with the acquiring and recovery from disability</w:t>
      </w:r>
      <w:r w:rsidRPr="00A02555">
        <w:rPr>
          <w:b/>
        </w:rPr>
        <w:t xml:space="preserve"> in </w:t>
      </w:r>
      <w:r>
        <w:rPr>
          <w:b/>
        </w:rPr>
        <w:t>round</w:t>
      </w:r>
      <w:r w:rsidRPr="00A02555">
        <w:rPr>
          <w:b/>
        </w:rPr>
        <w:t xml:space="preserve">-II with </w:t>
      </w:r>
      <w:r>
        <w:rPr>
          <w:b/>
        </w:rPr>
        <w:t>the</w:t>
      </w:r>
      <w:r w:rsidRPr="00A02555">
        <w:rPr>
          <w:b/>
        </w:rPr>
        <w:t xml:space="preserve"> among </w:t>
      </w:r>
      <w:r>
        <w:rPr>
          <w:b/>
        </w:rPr>
        <w:t>older adults</w:t>
      </w:r>
      <w:r w:rsidRPr="00A02555">
        <w:rPr>
          <w:b/>
        </w:rPr>
        <w:t xml:space="preserve"> (60+ years) in </w:t>
      </w:r>
      <w:proofErr w:type="gramStart"/>
      <w:r w:rsidRPr="00A02555">
        <w:rPr>
          <w:b/>
        </w:rPr>
        <w:t>India</w:t>
      </w:r>
      <w:proofErr w:type="gramEnd"/>
    </w:p>
    <w:tbl>
      <w:tblPr>
        <w:tblW w:w="5000" w:type="pct"/>
        <w:tblLook w:val="04A0" w:firstRow="1" w:lastRow="0" w:firstColumn="1" w:lastColumn="0" w:noHBand="0" w:noVBand="1"/>
      </w:tblPr>
      <w:tblGrid>
        <w:gridCol w:w="3617"/>
        <w:gridCol w:w="1117"/>
        <w:gridCol w:w="1103"/>
        <w:gridCol w:w="871"/>
        <w:gridCol w:w="1870"/>
        <w:gridCol w:w="315"/>
        <w:gridCol w:w="1117"/>
        <w:gridCol w:w="966"/>
        <w:gridCol w:w="1114"/>
        <w:gridCol w:w="1868"/>
      </w:tblGrid>
      <w:tr w:rsidR="004A55DD" w:rsidRPr="00B00AAE" w14:paraId="689E0065" w14:textId="77777777" w:rsidTr="004A55DD">
        <w:trPr>
          <w:trHeight w:val="255"/>
        </w:trPr>
        <w:tc>
          <w:tcPr>
            <w:tcW w:w="129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F0391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Characteristics</w:t>
            </w:r>
          </w:p>
        </w:tc>
        <w:tc>
          <w:tcPr>
            <w:tcW w:w="3704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BD45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Change in disability status during round-II</w:t>
            </w:r>
          </w:p>
        </w:tc>
      </w:tr>
      <w:tr w:rsidR="004A55DD" w:rsidRPr="00B00AAE" w14:paraId="12F301A8" w14:textId="77777777" w:rsidTr="004A55DD">
        <w:trPr>
          <w:trHeight w:val="255"/>
        </w:trPr>
        <w:tc>
          <w:tcPr>
            <w:tcW w:w="129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82070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42CF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E245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Disability acquired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7D546A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Chi-square</w:t>
            </w: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br/>
              <w:t>test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F96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335D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74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4472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Disability recovered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A1A6DC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Chi-square</w:t>
            </w: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br/>
              <w:t>test</w:t>
            </w:r>
          </w:p>
        </w:tc>
      </w:tr>
      <w:tr w:rsidR="004A55DD" w:rsidRPr="00B00AAE" w14:paraId="6AE0D867" w14:textId="77777777" w:rsidTr="004A55DD">
        <w:trPr>
          <w:trHeight w:val="255"/>
        </w:trPr>
        <w:tc>
          <w:tcPr>
            <w:tcW w:w="129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9335A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DA37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5636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419D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907E2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4CD0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B43C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37A1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F8D8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76928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3C3FCFC0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D590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Sex</w:t>
            </w:r>
          </w:p>
        </w:tc>
      </w:tr>
      <w:tr w:rsidR="004A55DD" w:rsidRPr="00B00AAE" w14:paraId="55E7E75F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DBC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4CA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4,654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411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1,440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B95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30.9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F83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60C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8E9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422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A1C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201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53F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47.6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DF1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7C20A825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1C2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BD1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4,879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236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1,877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BB0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38.5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4AD2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5EB9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C9D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572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B61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262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5AC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45.8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5664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1D0FFD2B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A029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Age-group (in years)</w:t>
            </w:r>
          </w:p>
        </w:tc>
      </w:tr>
      <w:tr w:rsidR="004A55DD" w:rsidRPr="00B00AAE" w14:paraId="26252A77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1DE9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60-69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2B7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6,755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5A6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2,102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24E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31.1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62F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836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194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588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6933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303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B217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51.5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973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</w:tr>
      <w:tr w:rsidR="004A55DD" w:rsidRPr="00B00AAE" w14:paraId="0CD86521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CDC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70-79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2E2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2,331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4B9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985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515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42.3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B877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91F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81A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332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9E0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134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862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40.4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93379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4D1550D3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50F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80+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0E5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447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194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230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051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51.5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35CE9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5C77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2AF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B7D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A8B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35.1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AA7D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077E28F5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933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Has Cardiovascular diseases</w:t>
            </w:r>
          </w:p>
        </w:tc>
      </w:tr>
      <w:tr w:rsidR="004A55DD" w:rsidRPr="00B00AAE" w14:paraId="38FFB885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E42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230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9,400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BD5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3,263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394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34.7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E12A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D9B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48C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952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025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448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582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47.1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07B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6DB2D4EC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934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867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133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EAF1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B98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40.6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C73E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A62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11B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39A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AC2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35.7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586D7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7B74BD6A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546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Has Hypertension</w:t>
            </w:r>
          </w:p>
        </w:tc>
      </w:tr>
      <w:tr w:rsidR="004A55DD" w:rsidRPr="00B00AAE" w14:paraId="3AFEDA0E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83D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CFE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9,030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DA5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3,115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F40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34.5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81C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122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FC6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825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783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389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F74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47.2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FB7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3685821C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1770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010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503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0FA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B7B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40.2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660C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254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2E9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169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39F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5E6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43.8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75CF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5754E16E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500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Has Diabetes</w:t>
            </w:r>
          </w:p>
        </w:tc>
      </w:tr>
      <w:tr w:rsidR="004A55DD" w:rsidRPr="00B00AAE" w14:paraId="697FC24D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2993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ECD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9,276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67B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3,217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BF1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34.7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96E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66A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F9C2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896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B10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424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351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47.3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254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485B7CF9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012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093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257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819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F07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38.9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50B8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D44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4AA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3A8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B7B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39.8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CE3C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4A7B2F79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25F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Has Respiratory illnesses</w:t>
            </w:r>
          </w:p>
        </w:tc>
      </w:tr>
      <w:tr w:rsidR="004A55DD" w:rsidRPr="00B00AAE" w14:paraId="28481D62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1E6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5EE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9,290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7D07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3,227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CF8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34.7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47C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74C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090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935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85DF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438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68F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46.8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D2B0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0CB741F3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05C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809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243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8D2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CD6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37.0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E3107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28A3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A28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AA9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C1D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42.4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71E6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0A59C4DE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AE8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Has Cataract</w:t>
            </w:r>
          </w:p>
        </w:tc>
      </w:tr>
      <w:tr w:rsidR="004A55DD" w:rsidRPr="00B00AAE" w14:paraId="2AB27275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3F4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783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9,346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B60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3,231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4C3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34.6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5732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A09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CF1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867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6FB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408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93B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47.1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1A2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2DA3638B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DCAF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5FF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187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83F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155A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46.0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5065E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0E3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D9E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127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59E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AF9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43.3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3D29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47C34ED6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A02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Has Any other chronic illness</w:t>
            </w:r>
          </w:p>
        </w:tc>
      </w:tr>
      <w:tr w:rsidR="004A55DD" w:rsidRPr="00B00AAE" w14:paraId="7CE88F6A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4510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E82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9,160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415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3,159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754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34.5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1A5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EEA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1F9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859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AFD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412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855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48.0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C64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</w:tr>
      <w:tr w:rsidR="004A55DD" w:rsidRPr="00B00AAE" w14:paraId="49F9D308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D39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FC7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373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01B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147D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42.4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F004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7AA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ACC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135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AA3D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3C8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37.8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3A130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78699303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B6A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Current marital status</w:t>
            </w:r>
          </w:p>
        </w:tc>
      </w:tr>
      <w:tr w:rsidR="004A55DD" w:rsidRPr="00B00AAE" w14:paraId="695F5C89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D29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Currently married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2E3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6,478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B60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2,097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D22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32.4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0BE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351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F9B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876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287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82A2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47.2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E86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123CE08C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E3C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Currently not married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851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3,055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97F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1,220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DBA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39.9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BF44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3AC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EA1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386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8A5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176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B7E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45.6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99DF0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5CB9E3DB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24F7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Level of education</w:t>
            </w:r>
          </w:p>
        </w:tc>
      </w:tr>
      <w:tr w:rsidR="004A55DD" w:rsidRPr="00B00AAE" w14:paraId="27F2CEAC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3760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 formal schooling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508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5,724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AE5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2,091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505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36.5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FD4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FA3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E7C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538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98A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263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2FC3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48.9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9BE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17090F9E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5E59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Less than 5 years of schooling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493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1,646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5E0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575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225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34.9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22E6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4A1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E85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221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FE5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3A0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42.1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84359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35DD534E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DC7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6-10 years of schooling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9B2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1,452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D92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417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664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28.7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9280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A9C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CAA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170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30B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DF7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43.5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9527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673C30CA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BA6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More than 10 years of schooling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86D1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711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C2C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234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626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32.9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689D3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2D2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B38A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8AEA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92D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50.8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ECE4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2FE879E9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9BA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Working status</w:t>
            </w:r>
          </w:p>
        </w:tc>
      </w:tr>
      <w:tr w:rsidR="004A55DD" w:rsidRPr="00B00AAE" w14:paraId="306CE330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BF7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Working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916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1,505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D27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466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3CB3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31.0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EE7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A55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F1B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FB26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CDB3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43.2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6C4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3218F3BE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47FA7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Not working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13F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8,028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C77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2,851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47E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35.5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FC9C0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8F03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2BC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906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21E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425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302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46.9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C24B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2A0CBCF1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9E83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Household headship status</w:t>
            </w:r>
          </w:p>
        </w:tc>
      </w:tr>
      <w:tr w:rsidR="004A55DD" w:rsidRPr="00B00AAE" w14:paraId="670979D3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299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687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4,803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B784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1,792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E33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37.3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56B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06F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2DE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531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35C9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242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42D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45.6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872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72C4881A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817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C9E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4,730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FBB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1,525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551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32.2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56DF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F2E0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5A2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463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A81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221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5CD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47.7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58B0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1C6B68BF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3C7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Family structure</w:t>
            </w:r>
          </w:p>
        </w:tc>
      </w:tr>
      <w:tr w:rsidR="004A55DD" w:rsidRPr="00B00AAE" w14:paraId="6963BE55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E1910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Joint/Extended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4650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7,369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E00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2,576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E50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35.0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2F74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D9D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341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740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5E6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342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964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46.2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7F2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70711FFB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ACA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Nuclear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54F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1,169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8C0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328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C66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28.1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E7A8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D66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B73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90F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30F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52.5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28BF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7341EED6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CD6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Single generation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C88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995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EB0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413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860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41.5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B1C93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F41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00A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155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BD4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69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A9A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44.5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C645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67488654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7F6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Household wealth quintile</w:t>
            </w:r>
          </w:p>
        </w:tc>
      </w:tr>
      <w:tr w:rsidR="004A55DD" w:rsidRPr="00B00AAE" w14:paraId="2CBA267C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44A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Poorest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38A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1,468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DEF7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570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02F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38.8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998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709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3DE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135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9F3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60A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40.0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54F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50FEC278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1BD7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Poor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FB2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1,633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886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591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7A7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36.2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BCCA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51E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0BC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144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2EA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7FD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45.8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5F82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2FD14F91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538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Medium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3FE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1,913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9E0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633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BBE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33.1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0169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6E20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7EC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077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0C4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52.0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21F2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7D5A2FDE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3CF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Rich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16D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2,023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D4E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670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949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33.1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42E6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406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6E5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218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891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101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8D0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46.3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4E10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25CC701C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65C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Richest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BFE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2,496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489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853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F27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34.2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38888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D5C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9C3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301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EC0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C01B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46.5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B70A0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223AE7C9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AEA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Household below poverty line (BPL)</w:t>
            </w:r>
          </w:p>
        </w:tc>
      </w:tr>
      <w:tr w:rsidR="004A55DD" w:rsidRPr="00B00AAE" w14:paraId="32C04F8E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C1B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7B9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7,619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427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2,605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B27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34.2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390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4A57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D94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826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35D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385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5A6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46.6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2C8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28661C5C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B9C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D94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1,914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8E6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712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018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37.2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61753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9F3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1FE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168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C4B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78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C4F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46.4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56CA7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637E1529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AB92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Caste of household</w:t>
            </w:r>
          </w:p>
        </w:tc>
      </w:tr>
      <w:tr w:rsidR="004A55DD" w:rsidRPr="00B00AAE" w14:paraId="3DD052EB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B9C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Scheduled Tribes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13F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563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B59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177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009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31.4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F36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856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823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612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42A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59.1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9AD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5ACDCC2F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E447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Scheduled Castes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5FA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1,723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0D7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613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B585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35.6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9CD7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1470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EE1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135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EDA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71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FED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52.6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3D8B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1C223CE6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008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Other Backward Classes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835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3,936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F52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1,447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7F2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36.8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DFEE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574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3E2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398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C9A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550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44.0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A3773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7CBA6C37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FFF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Others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D03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3,311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A32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1,080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96E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32.6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C5123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A147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FA7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417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A2AC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191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1C4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45.8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2105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3B73A1C2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6F2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Religion of household</w:t>
            </w:r>
          </w:p>
        </w:tc>
      </w:tr>
      <w:tr w:rsidR="004A55DD" w:rsidRPr="00B00AAE" w14:paraId="232D2DA4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60D9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Hindu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48B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7,897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4CD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2,787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2B4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35.3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D02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68B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0F8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779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2F7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367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D37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47.1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E03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</w:tr>
      <w:tr w:rsidR="004A55DD" w:rsidRPr="00B00AAE" w14:paraId="78A0A2AE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C4F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Muslim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2B0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898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79F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285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BFD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31.7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75D0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42D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615C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A3A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BC78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53.1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391E4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4E24B99F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D8A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Others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912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738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632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245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BA7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33.2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8E1F2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B59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930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119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707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BDC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37.8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F491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68EACFF7" w14:textId="77777777" w:rsidTr="004A55DD">
        <w:trPr>
          <w:trHeight w:val="255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EBA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Participates in social groups</w:t>
            </w:r>
          </w:p>
        </w:tc>
      </w:tr>
      <w:tr w:rsidR="004A55DD" w:rsidRPr="00B00AAE" w14:paraId="759BFA93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36A3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C10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3,415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79F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1,138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C57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33.3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F35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48A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951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398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7C1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165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355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41.5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7DE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</w:tr>
      <w:tr w:rsidR="004A55DD" w:rsidRPr="00B00AAE" w14:paraId="5C1BC5F3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D16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8F3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6,118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804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2,179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212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35.6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EAA7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7F6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988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596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9F1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298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57A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50.0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D8BD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1892D9FB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D03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Place of residence</w:t>
            </w:r>
          </w:p>
        </w:tc>
      </w:tr>
      <w:tr w:rsidR="004A55DD" w:rsidRPr="00B00AAE" w14:paraId="5C899177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12489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Urban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780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2,512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AF3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838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4CD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33.4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6E2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02D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C36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499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133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547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52.8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8E8D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</w:tr>
      <w:tr w:rsidR="004A55DD" w:rsidRPr="00B00AAE" w14:paraId="0520B681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6AC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Rural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56D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7,021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339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2,479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7FC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35.3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07BAA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ED1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7E5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742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D56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330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E66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44.5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589B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2EF3BE07" w14:textId="77777777" w:rsidTr="004A55DD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62CD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Country regions</w:t>
            </w:r>
          </w:p>
        </w:tc>
      </w:tr>
      <w:tr w:rsidR="004A55DD" w:rsidRPr="00B00AAE" w14:paraId="283C0ECD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DEA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Northern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34F1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3,245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CDD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1,090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146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33.6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D3C42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EFD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618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243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328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121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D92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49.8</w:t>
            </w:r>
          </w:p>
        </w:tc>
        <w:tc>
          <w:tcPr>
            <w:tcW w:w="67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9EA56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**</w:t>
            </w:r>
          </w:p>
        </w:tc>
      </w:tr>
      <w:tr w:rsidR="004A55DD" w:rsidRPr="00B00AAE" w14:paraId="13F821E2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92B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North Eastern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FBF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284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A32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CAC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B39DB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4203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4B9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221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98F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66.7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59FAD3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2DBF679B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9B8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Central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DF1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937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522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539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D79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57.5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0FCC5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DAD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B0F6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673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9A8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30.4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49013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581B1F37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5EA1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Eastern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1E9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1,495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EB29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6F58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27.4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CD48B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E589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63B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104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CD4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69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E5C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66.3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46D9B8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1B5E1839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63B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Western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0C92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1,412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1EB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365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59D6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25.8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060F0D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5B49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D935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172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B05B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99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4E5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57.6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1AB9FF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5EFC705A" w14:textId="77777777" w:rsidTr="004A55DD">
        <w:trPr>
          <w:trHeight w:val="255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F91C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Southern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55B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2,160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AC83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892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FA6E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41.3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4E0376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93DE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88DC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377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384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142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421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37.7</w:t>
            </w:r>
          </w:p>
        </w:tc>
        <w:tc>
          <w:tcPr>
            <w:tcW w:w="67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8A982B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A55DD" w:rsidRPr="00B00AAE" w14:paraId="04ADD7E5" w14:textId="77777777" w:rsidTr="004A55DD">
        <w:trPr>
          <w:trHeight w:val="255"/>
        </w:trPr>
        <w:tc>
          <w:tcPr>
            <w:tcW w:w="1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F1885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Overall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C686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9,533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E193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3,317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994F0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34.8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3AC1A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E5762" w14:textId="77777777" w:rsidR="004A55DD" w:rsidRPr="00B00AAE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B20D7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994</w:t>
            </w:r>
          </w:p>
        </w:tc>
        <w:tc>
          <w:tcPr>
            <w:tcW w:w="3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7DAED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463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6BBFF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46.6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6EFE4" w14:textId="77777777" w:rsidR="004A55DD" w:rsidRPr="00B00AAE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00AA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</w:tbl>
    <w:p w14:paraId="1C402C68" w14:textId="77777777" w:rsidR="004A55DD" w:rsidRPr="00A02555" w:rsidRDefault="004A55DD" w:rsidP="004A55DD">
      <w:pPr>
        <w:pStyle w:val="paper"/>
        <w:rPr>
          <w:b/>
          <w:i/>
        </w:rPr>
      </w:pPr>
      <w:r w:rsidRPr="00A02555">
        <w:rPr>
          <w:b/>
          <w:i/>
        </w:rPr>
        <w:t xml:space="preserve">Note – (a) </w:t>
      </w:r>
      <w:r>
        <w:rPr>
          <w:b/>
          <w:i/>
        </w:rPr>
        <w:t xml:space="preserve">Significance of the Chi-square test for association is shown such that ** denotes p-value &lt; 0.05, # denotes p-value &gt; </w:t>
      </w:r>
      <w:proofErr w:type="gramStart"/>
      <w:r>
        <w:rPr>
          <w:b/>
          <w:i/>
        </w:rPr>
        <w:t>0.05</w:t>
      </w:r>
      <w:proofErr w:type="gramEnd"/>
      <w:r>
        <w:rPr>
          <w:b/>
          <w:i/>
        </w:rPr>
        <w:t xml:space="preserve">  </w:t>
      </w:r>
    </w:p>
    <w:p w14:paraId="64F45ECE" w14:textId="77777777" w:rsidR="004A55DD" w:rsidRPr="00A02555" w:rsidRDefault="004A55DD" w:rsidP="004A55DD">
      <w:pPr>
        <w:pStyle w:val="paper"/>
        <w:spacing w:after="0"/>
        <w:rPr>
          <w:b/>
        </w:rPr>
      </w:pPr>
    </w:p>
    <w:p w14:paraId="0DE5FA8D" w14:textId="77777777" w:rsidR="004A55DD" w:rsidRPr="00A02555" w:rsidRDefault="004A55DD" w:rsidP="004A55DD">
      <w:pPr>
        <w:rPr>
          <w:rFonts w:cs="Times New Roman"/>
          <w:b/>
          <w:szCs w:val="24"/>
          <w:lang w:val="en-IN"/>
        </w:rPr>
      </w:pPr>
    </w:p>
    <w:p w14:paraId="4AC9B469" w14:textId="77777777" w:rsidR="004A55DD" w:rsidRDefault="004A55DD" w:rsidP="004A55DD">
      <w:pPr>
        <w:pStyle w:val="paper"/>
        <w:spacing w:after="0"/>
        <w:rPr>
          <w:b/>
        </w:rPr>
        <w:sectPr w:rsidR="004A55DD" w:rsidSect="004A55DD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71AFB09" w14:textId="77777777" w:rsidR="004A55DD" w:rsidRDefault="004A55DD" w:rsidP="004A55DD">
      <w:pPr>
        <w:pStyle w:val="paper"/>
        <w:spacing w:after="0"/>
        <w:rPr>
          <w:b/>
        </w:rPr>
      </w:pPr>
      <w:r>
        <w:rPr>
          <w:b/>
        </w:rPr>
        <w:t>Table 3</w:t>
      </w:r>
      <w:r w:rsidRPr="00A02555">
        <w:rPr>
          <w:b/>
        </w:rPr>
        <w:t xml:space="preserve">: </w:t>
      </w:r>
      <w:r>
        <w:rPr>
          <w:b/>
        </w:rPr>
        <w:t>Odds</w:t>
      </w:r>
      <w:r w:rsidRPr="00A02555">
        <w:rPr>
          <w:b/>
        </w:rPr>
        <w:t xml:space="preserve"> ratio from </w:t>
      </w:r>
      <w:r>
        <w:rPr>
          <w:b/>
        </w:rPr>
        <w:t>logistic regression</w:t>
      </w:r>
      <w:r w:rsidRPr="00A02555">
        <w:rPr>
          <w:b/>
        </w:rPr>
        <w:t xml:space="preserve"> models showing the association of </w:t>
      </w:r>
      <w:r>
        <w:rPr>
          <w:b/>
        </w:rPr>
        <w:t>bio-demographic and socio-economic characteristics measure in</w:t>
      </w:r>
      <w:r w:rsidRPr="00A02555">
        <w:rPr>
          <w:b/>
        </w:rPr>
        <w:t xml:space="preserve"> </w:t>
      </w:r>
      <w:r>
        <w:rPr>
          <w:b/>
        </w:rPr>
        <w:t>round</w:t>
      </w:r>
      <w:r w:rsidRPr="00A02555">
        <w:rPr>
          <w:b/>
        </w:rPr>
        <w:t xml:space="preserve">-I </w:t>
      </w:r>
      <w:r>
        <w:rPr>
          <w:b/>
        </w:rPr>
        <w:t>with acquiring and recovery from disability during round-II among</w:t>
      </w:r>
      <w:r w:rsidRPr="00A02555">
        <w:rPr>
          <w:b/>
        </w:rPr>
        <w:t xml:space="preserve"> </w:t>
      </w:r>
      <w:r>
        <w:rPr>
          <w:b/>
        </w:rPr>
        <w:t xml:space="preserve">older </w:t>
      </w:r>
      <w:proofErr w:type="gramStart"/>
      <w:r>
        <w:rPr>
          <w:b/>
        </w:rPr>
        <w:t>adults</w:t>
      </w:r>
      <w:proofErr w:type="gramEnd"/>
    </w:p>
    <w:tbl>
      <w:tblPr>
        <w:tblW w:w="5000" w:type="pct"/>
        <w:tblLook w:val="04A0" w:firstRow="1" w:lastRow="0" w:firstColumn="1" w:lastColumn="0" w:noHBand="0" w:noVBand="1"/>
      </w:tblPr>
      <w:tblGrid>
        <w:gridCol w:w="3750"/>
        <w:gridCol w:w="1052"/>
        <w:gridCol w:w="1593"/>
        <w:gridCol w:w="318"/>
        <w:gridCol w:w="1052"/>
        <w:gridCol w:w="1595"/>
      </w:tblGrid>
      <w:tr w:rsidR="004A55DD" w:rsidRPr="00B71711" w14:paraId="05E1605D" w14:textId="77777777" w:rsidTr="004A55DD">
        <w:trPr>
          <w:trHeight w:val="255"/>
        </w:trPr>
        <w:tc>
          <w:tcPr>
            <w:tcW w:w="200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1D4869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Characteristics</w:t>
            </w:r>
          </w:p>
        </w:tc>
        <w:tc>
          <w:tcPr>
            <w:tcW w:w="299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FAA3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Change in disability status during round-II</w:t>
            </w:r>
          </w:p>
        </w:tc>
      </w:tr>
      <w:tr w:rsidR="004A55DD" w:rsidRPr="00B71711" w14:paraId="27E0DBD1" w14:textId="77777777" w:rsidTr="004A55DD">
        <w:trPr>
          <w:trHeight w:val="255"/>
        </w:trPr>
        <w:tc>
          <w:tcPr>
            <w:tcW w:w="200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3A90C0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FDBB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Disability acquired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87C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F886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Disability recovered</w:t>
            </w:r>
          </w:p>
        </w:tc>
      </w:tr>
      <w:tr w:rsidR="004A55DD" w:rsidRPr="00B71711" w14:paraId="3A7A9983" w14:textId="77777777" w:rsidTr="004A55DD">
        <w:trPr>
          <w:trHeight w:val="255"/>
        </w:trPr>
        <w:tc>
          <w:tcPr>
            <w:tcW w:w="200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5DB930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6659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OR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4352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95% CI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74D0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363D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OR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A9FA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95% CI</w:t>
            </w:r>
          </w:p>
        </w:tc>
      </w:tr>
      <w:tr w:rsidR="004A55DD" w:rsidRPr="00B71711" w14:paraId="7D29C020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0F02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Sex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801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CD5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89E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FE7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FB9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 </w:t>
            </w:r>
          </w:p>
        </w:tc>
      </w:tr>
      <w:tr w:rsidR="004A55DD" w:rsidRPr="00B71711" w14:paraId="2C990338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82C3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Male®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457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8D4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822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D574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FB4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368B71BD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5915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370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1.40***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A41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(1.21 - 1.61)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E80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824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0.85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ECB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(0.56 - 1.29)</w:t>
            </w:r>
          </w:p>
        </w:tc>
      </w:tr>
      <w:tr w:rsidR="004A55DD" w:rsidRPr="00B71711" w14:paraId="041C1CCB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3528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Age-group (in years)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FCA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34B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2F5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F4C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07E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1690880A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3771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60-69®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BD8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7E7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862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8DD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757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4AB6DAD6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9C62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70-79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3C2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1.60***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463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(1.45 - 1.78)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64E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8DA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0.57***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AE5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(0.42 - 0.77)</w:t>
            </w:r>
          </w:p>
        </w:tc>
      </w:tr>
      <w:tr w:rsidR="004A55DD" w:rsidRPr="00B71711" w14:paraId="70112C90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0E4B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80+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492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2.27***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662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(1.85 - 2.78)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74E3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0A8E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0.41***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DCE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(0.23 - 0.72)</w:t>
            </w:r>
          </w:p>
        </w:tc>
      </w:tr>
      <w:tr w:rsidR="004A55DD" w:rsidRPr="00B71711" w14:paraId="69F80A0C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808E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Has Cardiovascular diseases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A55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1D8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46C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D54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B2D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54365561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63EB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2E5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EF7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67A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0BD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F39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1DCF5E72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3C6F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522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1.32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93B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(0.91 - 1.91)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3B4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01F6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0.59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031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(0.30 - 1.19)</w:t>
            </w:r>
          </w:p>
        </w:tc>
      </w:tr>
      <w:tr w:rsidR="004A55DD" w:rsidRPr="00B71711" w14:paraId="46D47C26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08E4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Has Hypertension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E5A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F9F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BC6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FFF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1E7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0E698EA1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965E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88D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664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C66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0323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F33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1D6CE5D3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5D74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F00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1.16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071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(0.95 - 1.42)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0A9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2C0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1.10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C9B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(0.74 - 1.62)</w:t>
            </w:r>
          </w:p>
        </w:tc>
      </w:tr>
      <w:tr w:rsidR="004A55DD" w:rsidRPr="00B71711" w14:paraId="1DF8745C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8FCA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Has Diabetes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24C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C66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657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21AC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874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640B70C7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A9AA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BA1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914A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B7D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AA2A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65F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2DA94B3B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26247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0B6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1.14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E89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(0.86 - 1.50)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48E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30B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0.74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A6C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(0.45 - 1.21)</w:t>
            </w:r>
          </w:p>
        </w:tc>
      </w:tr>
      <w:tr w:rsidR="004A55DD" w:rsidRPr="00B71711" w14:paraId="5C151EE9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E854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Has Respiratory illnesses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CCC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096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678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549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839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730D8FB7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BAAB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0CC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4C9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1BD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19A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4D9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5758BB90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550A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60B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1.04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03A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(0.79 - 1.37)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BF1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BAE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0.93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04D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(0.53 - 1.66)</w:t>
            </w:r>
          </w:p>
        </w:tc>
      </w:tr>
      <w:tr w:rsidR="004A55DD" w:rsidRPr="00B71711" w14:paraId="4E07D6F7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63E6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Has Cataract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273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B5A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ECE9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3C1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381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6FC1D64B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EA610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6F9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653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31D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D68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D87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4C8A9C25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FA9F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9DE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1.45**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547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(1.07 - 1.97)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6A7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056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1.15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A2B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(0.76 - 1.76)</w:t>
            </w:r>
          </w:p>
        </w:tc>
      </w:tr>
      <w:tr w:rsidR="004A55DD" w:rsidRPr="00B71711" w14:paraId="2D3CBD5A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1F97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Has Any other chronic illnesses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D02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479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88A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5BB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79E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1131AA57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EEE7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D92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80B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B44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48A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1D9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59BD063B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75B7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CA7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1.36***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210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(1.09 - 1.69)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F5A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58B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0.57***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733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(0.38 - 0.85)</w:t>
            </w:r>
          </w:p>
        </w:tc>
      </w:tr>
      <w:tr w:rsidR="004A55DD" w:rsidRPr="00B71711" w14:paraId="32AFD9F2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EBF0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Current marital status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1C3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705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3A3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EE4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1BF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7D8F9CAF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FA40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Currently married®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1AD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007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15A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462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A905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433E085D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F24B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Currently not married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DF8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1.12**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B49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(1.01 - 1.25)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562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2163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1.06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265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(0.76 - 1.47)</w:t>
            </w:r>
          </w:p>
        </w:tc>
      </w:tr>
      <w:tr w:rsidR="004A55DD" w:rsidRPr="00B71711" w14:paraId="01CF384D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9E11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Level of education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DA8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2E0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EEC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41F0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AFB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754840AA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A663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 formal schooling®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D13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D5D7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E8F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3D33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11D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0CBC88A3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B89C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Less than 5 years of schooling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267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1.06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9AF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(0.93 - 1.21)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B38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AFF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0.76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391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(0.52 - 1.10)</w:t>
            </w:r>
          </w:p>
        </w:tc>
      </w:tr>
      <w:tr w:rsidR="004A55DD" w:rsidRPr="00B71711" w14:paraId="04735BB2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9D12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6-10 years of schooling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9CC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0.94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0F1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(0.81 - 1.10)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663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F29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0.72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936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(0.45 - 1.13)</w:t>
            </w:r>
          </w:p>
        </w:tc>
      </w:tr>
      <w:tr w:rsidR="004A55DD" w:rsidRPr="00B71711" w14:paraId="25EB4C80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7DD3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More than 10 years of schooling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F06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1.01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76B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(0.83 - 1.22)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EF0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6B6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0.82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82F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(0.45 - 1.52)</w:t>
            </w:r>
          </w:p>
        </w:tc>
      </w:tr>
      <w:tr w:rsidR="004A55DD" w:rsidRPr="00B71711" w14:paraId="43E30C48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9880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Working status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43B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757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E94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8E6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B26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1127DC4B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1186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Working®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4D0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998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C30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C33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603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72124AAE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AEE55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Not working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5F87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1.21***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A37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(1.06 - 1.39)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B2D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A47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1.34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934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(0.80 - 2.23)</w:t>
            </w:r>
          </w:p>
        </w:tc>
      </w:tr>
      <w:tr w:rsidR="004A55DD" w:rsidRPr="00B71711" w14:paraId="1AD6F106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FC75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Household headship status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E91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40B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B39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B52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68B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110E8B34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4407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9A0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13E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0C5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3E8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91D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0889B903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FB0A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B4D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1.09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0F2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(0.95 - 1.25)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C80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4FE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0.94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C32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(0.63 - 1.38)</w:t>
            </w:r>
          </w:p>
        </w:tc>
      </w:tr>
      <w:tr w:rsidR="004A55DD" w:rsidRPr="00B71711" w14:paraId="1CE04FEE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4A69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Family structure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58F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C5C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8F0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BFA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3C8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7A726DFB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101C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Joint/Extended®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FA4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7C8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9E0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719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033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21C583B8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32F1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Nuclear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0BA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0.93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1308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(0.80 - 1.09)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A41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27C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1.17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D45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(0.72 - 1.88)</w:t>
            </w:r>
          </w:p>
        </w:tc>
      </w:tr>
      <w:tr w:rsidR="004A55DD" w:rsidRPr="00B71711" w14:paraId="6A18471B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DE38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Single generation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E2E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1.35***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CD2F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(1.16 - 1.57)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60A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9151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1.07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34C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(0.71 - 1.62)</w:t>
            </w:r>
          </w:p>
        </w:tc>
      </w:tr>
      <w:tr w:rsidR="004A55DD" w:rsidRPr="00B71711" w14:paraId="54F5C491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BE49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Household wealth quintile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CA7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155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63B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6D6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F7A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338FC369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D507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Poorest®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630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FC8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7948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AB3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DCC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4BE875A7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712E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Poor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AC9F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0.93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549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(0.80 - 1.09)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C7E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C91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1.58*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8D1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(0.92 - 2.72)</w:t>
            </w:r>
          </w:p>
        </w:tc>
      </w:tr>
      <w:tr w:rsidR="004A55DD" w:rsidRPr="00B71711" w14:paraId="294A9742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7584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Medium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075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0.83**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86C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(0.71 - 0.97)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594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D75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2.16***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7A5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(1.27 - 3.69)</w:t>
            </w:r>
          </w:p>
        </w:tc>
      </w:tr>
      <w:tr w:rsidR="004A55DD" w:rsidRPr="00B71711" w14:paraId="433AD6E6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857C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Rich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BCF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0.88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1E2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(0.75 - 1.04)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AB7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FB1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2.03**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C66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(1.16 - 3.53)</w:t>
            </w:r>
          </w:p>
        </w:tc>
      </w:tr>
      <w:tr w:rsidR="004A55DD" w:rsidRPr="00B71711" w14:paraId="3460D29A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16F6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Richest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BA4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0.92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FB2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(0.76 - 1.11)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150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7B8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2.38***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A6E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(1.31 - 4.33)</w:t>
            </w:r>
          </w:p>
        </w:tc>
      </w:tr>
      <w:tr w:rsidR="004A55DD" w:rsidRPr="00B71711" w14:paraId="0E319A61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2522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Household below poverty line (BPL)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2BE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BFE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638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7A2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F06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02C177BA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317D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34F5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8A38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B4A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33D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23D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385A64E5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C9C6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9B6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1.02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B38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(0.91 - 1.15)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3E9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62E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1.12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CEB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(0.74 - 1.69)</w:t>
            </w:r>
          </w:p>
        </w:tc>
      </w:tr>
      <w:tr w:rsidR="004A55DD" w:rsidRPr="00B71711" w14:paraId="22E211BF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840C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Caste of household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BEE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E8E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D43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03D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4425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0D8B0216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95D1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Scheduled Tribes®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4D1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4C5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2E5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1C3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343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4D9816B6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C801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Scheduled Castes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A92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1.19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B02E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(0.95 - 1.48)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A624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376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0.50*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3CB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(0.23 - 1.06)</w:t>
            </w:r>
          </w:p>
        </w:tc>
      </w:tr>
      <w:tr w:rsidR="004A55DD" w:rsidRPr="00B71711" w14:paraId="229C7882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17CF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Other Backward Classes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5C4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1.19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083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(0.96 - 1.47)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88C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5A7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0.44**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2E7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(0.22 - 0.90)</w:t>
            </w:r>
          </w:p>
        </w:tc>
      </w:tr>
      <w:tr w:rsidR="004A55DD" w:rsidRPr="00B71711" w14:paraId="534060F9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D9CF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Others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B81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1.08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EE5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(0.86 - 1.34)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A0D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7AD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0.40**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9EB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(0.19 - 0.83)</w:t>
            </w:r>
          </w:p>
        </w:tc>
      </w:tr>
      <w:tr w:rsidR="004A55DD" w:rsidRPr="00B71711" w14:paraId="0F448404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FFA7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Religion of household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A9A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021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525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B43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9A8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39D51602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45CD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Hindu®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AAB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D98E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C9E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D01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866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4FF9C468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21B8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Muslim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654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0.97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597E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(0.82 - 1.13)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52B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880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1.31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5CE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(0.81 - 2.11)</w:t>
            </w:r>
          </w:p>
        </w:tc>
      </w:tr>
      <w:tr w:rsidR="004A55DD" w:rsidRPr="00B71711" w14:paraId="54FA4238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AB1D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Others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4F8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1.16*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C4C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(0.97 - 1.38)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F9F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FD6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0.82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55D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(0.51 - 1.30)</w:t>
            </w:r>
          </w:p>
        </w:tc>
      </w:tr>
      <w:tr w:rsidR="004A55DD" w:rsidRPr="00B71711" w14:paraId="61474071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36D6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Participates in social group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771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EAB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68D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F16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C83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0FF2261A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08D2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Yes®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04A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71F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37D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757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5D5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4E455DA2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C6AF7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766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1.03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EE4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(0.93 - 1.13)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892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B74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1.26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AA7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(0.93 - 1.70)</w:t>
            </w:r>
          </w:p>
        </w:tc>
      </w:tr>
      <w:tr w:rsidR="004A55DD" w:rsidRPr="00B71711" w14:paraId="1884F08F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EC9D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Place of residence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17E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D79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4BF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1E9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7B3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23E022C4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4FED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Urban®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16D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AEA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B6B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B04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729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19BA48BC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8D58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Rural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687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1.05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6AFD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(0.93 - 1.19)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E36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D7A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0.81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4D4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(0.58 - 1.15)</w:t>
            </w:r>
          </w:p>
        </w:tc>
      </w:tr>
      <w:tr w:rsidR="004A55DD" w:rsidRPr="00B71711" w14:paraId="1C74F314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0BE5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Country regions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217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955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4D9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96A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EF2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307DFC9C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116B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Northern®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16D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9E8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8C63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7D6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485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4A55DD" w:rsidRPr="00B71711" w14:paraId="1EE31E99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0BFB1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North Eastern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CD0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0.18***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7CC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(0.11 - 0.28)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D1A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CFE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3.29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C1C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(0.55 - 19.9)</w:t>
            </w:r>
          </w:p>
        </w:tc>
      </w:tr>
      <w:tr w:rsidR="004A55DD" w:rsidRPr="00B71711" w14:paraId="479D0FF9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955F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Central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236C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2.72***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ABC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(2.31 - 3.19)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6D9E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4A7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0.51**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CCF8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(0.29 - 0.91)</w:t>
            </w:r>
          </w:p>
        </w:tc>
      </w:tr>
      <w:tr w:rsidR="004A55DD" w:rsidRPr="00B71711" w14:paraId="0123AC65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A10A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Eastern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F7D0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0.75***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D81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(0.65 - 0.87)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5839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5E32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2.70***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75AF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(1.59 - 4.56)</w:t>
            </w:r>
          </w:p>
        </w:tc>
      </w:tr>
      <w:tr w:rsidR="004A55DD" w:rsidRPr="00B71711" w14:paraId="622D7B51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4EDF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Western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92F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0.70***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A7E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(0.60 - 0.81)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71BB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F5D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1.83***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156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(1.18 - 2.82)</w:t>
            </w:r>
          </w:p>
        </w:tc>
      </w:tr>
      <w:tr w:rsidR="004A55DD" w:rsidRPr="00B71711" w14:paraId="0BBBE7D8" w14:textId="77777777" w:rsidTr="004A55DD">
        <w:trPr>
          <w:trHeight w:val="255"/>
        </w:trPr>
        <w:tc>
          <w:tcPr>
            <w:tcW w:w="2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BD47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color w:val="000000"/>
                <w:sz w:val="20"/>
                <w:szCs w:val="20"/>
                <w:lang w:eastAsia="en-GB"/>
              </w:rPr>
              <w:t>Southern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0105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1.40***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E771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(1.23 - 1.59)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D6F6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470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0.79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9397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sz w:val="20"/>
                <w:szCs w:val="20"/>
                <w:lang w:eastAsia="en-GB"/>
              </w:rPr>
              <w:t>(0.53 - 1.17)</w:t>
            </w:r>
          </w:p>
        </w:tc>
      </w:tr>
      <w:tr w:rsidR="004A55DD" w:rsidRPr="00B71711" w14:paraId="7DCDCCDC" w14:textId="77777777" w:rsidTr="004A55DD">
        <w:trPr>
          <w:trHeight w:val="255"/>
        </w:trPr>
        <w:tc>
          <w:tcPr>
            <w:tcW w:w="20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9F0BB" w14:textId="77777777" w:rsidR="004A55DD" w:rsidRPr="00B71711" w:rsidRDefault="004A55DD" w:rsidP="004A55DD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Number of older adults</w:t>
            </w:r>
          </w:p>
        </w:tc>
        <w:tc>
          <w:tcPr>
            <w:tcW w:w="14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516AA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9,533</w:t>
            </w: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364B4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B2B6D" w14:textId="77777777" w:rsidR="004A55DD" w:rsidRPr="00B71711" w:rsidRDefault="004A55DD" w:rsidP="004A55D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71711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994</w:t>
            </w:r>
          </w:p>
        </w:tc>
      </w:tr>
    </w:tbl>
    <w:p w14:paraId="5B391313" w14:textId="77777777" w:rsidR="004A55DD" w:rsidRDefault="004A55DD" w:rsidP="004A55DD">
      <w:pPr>
        <w:pStyle w:val="paper"/>
        <w:rPr>
          <w:b/>
        </w:rPr>
      </w:pPr>
      <w:r w:rsidRPr="00A02555">
        <w:rPr>
          <w:b/>
          <w:i/>
        </w:rPr>
        <w:t>Note – (a)</w:t>
      </w:r>
      <w:r>
        <w:rPr>
          <w:b/>
          <w:i/>
        </w:rPr>
        <w:t xml:space="preserve"> ® denotes reference category (b) * denotes p-value &lt; 0.1, ** denotes p-value &lt; 0.05, *** denotes p-value &lt; 0.01 (c</w:t>
      </w:r>
      <w:r w:rsidRPr="00A02555">
        <w:rPr>
          <w:b/>
          <w:i/>
        </w:rPr>
        <w:t xml:space="preserve">) </w:t>
      </w:r>
      <w:r>
        <w:rPr>
          <w:b/>
          <w:i/>
        </w:rPr>
        <w:t xml:space="preserve">OR: Odds ratio (d) </w:t>
      </w:r>
      <w:r w:rsidRPr="00A02555">
        <w:rPr>
          <w:b/>
          <w:i/>
        </w:rPr>
        <w:t xml:space="preserve">95% Confidence interval (CI) is given in </w:t>
      </w:r>
      <w:proofErr w:type="gramStart"/>
      <w:r w:rsidRPr="00A02555">
        <w:rPr>
          <w:b/>
          <w:i/>
        </w:rPr>
        <w:t>brackets</w:t>
      </w:r>
      <w:proofErr w:type="gramEnd"/>
    </w:p>
    <w:p w14:paraId="56EE7E0A" w14:textId="77777777" w:rsidR="00BB7B29" w:rsidRDefault="00BB7B29"/>
    <w:sectPr w:rsidR="00BB7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9976AA"/>
    <w:multiLevelType w:val="multilevel"/>
    <w:tmpl w:val="2D14D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5A26E2"/>
    <w:multiLevelType w:val="multilevel"/>
    <w:tmpl w:val="CA84B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5DD"/>
    <w:rsid w:val="000554AA"/>
    <w:rsid w:val="004A55DD"/>
    <w:rsid w:val="00BB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AD63D"/>
  <w15:chartTrackingRefBased/>
  <w15:docId w15:val="{E4B17EC2-BE95-4EEF-98ED-91C171085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5DD"/>
    <w:pPr>
      <w:spacing w:after="200" w:line="276" w:lineRule="auto"/>
    </w:pPr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55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55D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customStyle="1" w:styleId="paper">
    <w:name w:val="paper"/>
    <w:basedOn w:val="Normal"/>
    <w:link w:val="paperChar"/>
    <w:qFormat/>
    <w:rsid w:val="004A55DD"/>
    <w:pPr>
      <w:jc w:val="both"/>
    </w:pPr>
    <w:rPr>
      <w:rFonts w:cs="Times New Roman"/>
      <w:szCs w:val="24"/>
      <w:lang w:val="en-IN"/>
    </w:rPr>
  </w:style>
  <w:style w:type="character" w:customStyle="1" w:styleId="paperChar">
    <w:name w:val="paper Char"/>
    <w:basedOn w:val="DefaultParagraphFont"/>
    <w:link w:val="paper"/>
    <w:rsid w:val="004A55DD"/>
    <w:rPr>
      <w:rFonts w:ascii="Times New Roman" w:hAnsi="Times New Roman" w:cs="Times New Roman"/>
      <w:sz w:val="24"/>
      <w:szCs w:val="24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55DD"/>
    <w:rPr>
      <w:rFonts w:ascii="Tahoma" w:hAnsi="Tahoma" w:cs="Tahoma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55D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unhideWhenUsed/>
    <w:rsid w:val="004A55DD"/>
    <w:pPr>
      <w:spacing w:after="0" w:line="480" w:lineRule="auto"/>
      <w:ind w:left="720" w:hanging="720"/>
    </w:pPr>
  </w:style>
  <w:style w:type="paragraph" w:styleId="Header">
    <w:name w:val="header"/>
    <w:basedOn w:val="Normal"/>
    <w:link w:val="HeaderChar"/>
    <w:uiPriority w:val="99"/>
    <w:unhideWhenUsed/>
    <w:rsid w:val="004A55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55DD"/>
    <w:rPr>
      <w:rFonts w:ascii="Times New Roman" w:hAnsi="Times New Roman"/>
      <w:sz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4A55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55DD"/>
    <w:rPr>
      <w:rFonts w:ascii="Times New Roman" w:hAnsi="Times New Roman"/>
      <w:sz w:val="24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55DD"/>
    <w:rPr>
      <w:rFonts w:ascii="Times New Roman" w:hAnsi="Times New Roman"/>
      <w:sz w:val="20"/>
      <w:szCs w:val="20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55DD"/>
    <w:pPr>
      <w:spacing w:line="240" w:lineRule="auto"/>
    </w:pPr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55DD"/>
    <w:rPr>
      <w:rFonts w:ascii="Times New Roman" w:hAnsi="Times New Roman"/>
      <w:b/>
      <w:bCs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55DD"/>
    <w:rPr>
      <w:b/>
      <w:bCs/>
    </w:rPr>
  </w:style>
  <w:style w:type="character" w:styleId="Hyperlink">
    <w:name w:val="Hyperlink"/>
    <w:basedOn w:val="DefaultParagraphFont"/>
    <w:uiPriority w:val="99"/>
    <w:unhideWhenUsed/>
    <w:rsid w:val="004A55DD"/>
    <w:rPr>
      <w:color w:val="0563C1" w:themeColor="hyperlink"/>
      <w:u w:val="single"/>
    </w:rPr>
  </w:style>
  <w:style w:type="character" w:customStyle="1" w:styleId="bkciteavail">
    <w:name w:val="bk_cite_avail"/>
    <w:basedOn w:val="DefaultParagraphFont"/>
    <w:rsid w:val="004A55DD"/>
  </w:style>
  <w:style w:type="character" w:styleId="Emphasis">
    <w:name w:val="Emphasis"/>
    <w:basedOn w:val="DefaultParagraphFont"/>
    <w:uiPriority w:val="20"/>
    <w:qFormat/>
    <w:rsid w:val="004A55DD"/>
    <w:rPr>
      <w:i/>
      <w:iCs/>
    </w:rPr>
  </w:style>
  <w:style w:type="paragraph" w:styleId="NoSpacing">
    <w:name w:val="No Spacing"/>
    <w:uiPriority w:val="1"/>
    <w:qFormat/>
    <w:rsid w:val="004A55DD"/>
    <w:pPr>
      <w:spacing w:after="0" w:line="240" w:lineRule="auto"/>
    </w:pPr>
    <w:rPr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1298</Words>
  <Characters>7403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2021-03-12T18:53:00Z</dcterms:created>
  <dcterms:modified xsi:type="dcterms:W3CDTF">2021-03-12T19:46:00Z</dcterms:modified>
</cp:coreProperties>
</file>