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088FB" w14:textId="77777777" w:rsidR="007F1EE1" w:rsidRPr="007F1EE1" w:rsidRDefault="007F1EE1" w:rsidP="007F1EE1">
      <w:pPr>
        <w:spacing w:line="360" w:lineRule="auto"/>
        <w:contextualSpacing/>
        <w:jc w:val="both"/>
        <w:rPr>
          <w:rFonts w:ascii="Times New Roman" w:eastAsia="Roboto" w:hAnsi="Times New Roman" w:cs="Times New Roman"/>
          <w:b/>
          <w:bCs/>
          <w:kern w:val="0"/>
          <w:lang w:val="en-IN"/>
          <w14:ligatures w14:val="none"/>
        </w:rPr>
      </w:pPr>
      <w:r w:rsidRPr="007F1EE1">
        <w:rPr>
          <w:rFonts w:ascii="Times New Roman" w:eastAsia="Roboto" w:hAnsi="Times New Roman" w:cs="Times New Roman"/>
          <w:b/>
          <w:bCs/>
          <w:kern w:val="0"/>
          <w:lang w:val="en-IN"/>
          <w14:ligatures w14:val="none"/>
        </w:rPr>
        <w:t>Highlights</w:t>
      </w:r>
    </w:p>
    <w:p w14:paraId="6129DB55" w14:textId="77777777" w:rsidR="00A97801" w:rsidRPr="00A97801" w:rsidRDefault="00A97801" w:rsidP="00A97801">
      <w:pPr>
        <w:rPr>
          <w:rFonts w:ascii="Times New Roman" w:eastAsia="Roboto" w:hAnsi="Times New Roman" w:cs="Times New Roman"/>
          <w:kern w:val="0"/>
          <w:lang w:val="en-IN"/>
          <w14:ligatures w14:val="none"/>
        </w:rPr>
      </w:pPr>
      <w:r w:rsidRPr="00A97801">
        <w:rPr>
          <w:rFonts w:ascii="Times New Roman" w:eastAsia="Roboto" w:hAnsi="Times New Roman" w:cs="Times New Roman"/>
          <w:kern w:val="0"/>
          <w:lang w:val="en-IN"/>
          <w14:ligatures w14:val="none"/>
        </w:rPr>
        <w:t>IgG antibody responses in saliva serve as a measure of systemic immunity to SARS-CoV-2.</w:t>
      </w:r>
    </w:p>
    <w:p w14:paraId="1DD042CB" w14:textId="77777777" w:rsidR="00A97801" w:rsidRPr="00A97801" w:rsidRDefault="00A97801" w:rsidP="00A97801">
      <w:pPr>
        <w:rPr>
          <w:rFonts w:ascii="Times New Roman" w:eastAsia="Roboto" w:hAnsi="Times New Roman" w:cs="Times New Roman"/>
          <w:kern w:val="0"/>
          <w:lang w:val="en-IN"/>
          <w14:ligatures w14:val="none"/>
        </w:rPr>
      </w:pPr>
      <w:r w:rsidRPr="00A97801">
        <w:rPr>
          <w:rFonts w:ascii="Times New Roman" w:eastAsia="Roboto" w:hAnsi="Times New Roman" w:cs="Times New Roman"/>
          <w:kern w:val="0"/>
          <w:lang w:val="en-IN"/>
          <w14:ligatures w14:val="none"/>
        </w:rPr>
        <w:t>A decrease in IgM level signifies the role of the defence systems against SARS-CoV-2.</w:t>
      </w:r>
    </w:p>
    <w:p w14:paraId="599F2356" w14:textId="77777777" w:rsidR="00A97801" w:rsidRPr="00A97801" w:rsidRDefault="00A97801" w:rsidP="00A97801">
      <w:pPr>
        <w:rPr>
          <w:rFonts w:ascii="Times New Roman" w:eastAsia="Roboto" w:hAnsi="Times New Roman" w:cs="Times New Roman"/>
          <w:kern w:val="0"/>
          <w:lang w:val="en-IN"/>
          <w14:ligatures w14:val="none"/>
        </w:rPr>
      </w:pPr>
      <w:r w:rsidRPr="00A97801">
        <w:rPr>
          <w:rFonts w:ascii="Times New Roman" w:eastAsia="Roboto" w:hAnsi="Times New Roman" w:cs="Times New Roman"/>
          <w:kern w:val="0"/>
          <w:lang w:val="en-IN"/>
          <w14:ligatures w14:val="none"/>
        </w:rPr>
        <w:t>2T2D-COS shows a clear distinction of change in IgG and IgM due to the SARS-CoV-2.</w:t>
      </w:r>
    </w:p>
    <w:p w14:paraId="0441E99E" w14:textId="491B7FEB" w:rsidR="005B629F" w:rsidRPr="007F1EE1" w:rsidRDefault="00A97801" w:rsidP="00A97801">
      <w:pPr>
        <w:rPr>
          <w:lang w:val="en-US"/>
        </w:rPr>
      </w:pPr>
      <w:r w:rsidRPr="00A97801">
        <w:rPr>
          <w:rFonts w:ascii="Times New Roman" w:eastAsia="Roboto" w:hAnsi="Times New Roman" w:cs="Times New Roman"/>
          <w:kern w:val="0"/>
          <w:lang w:val="en-IN"/>
          <w14:ligatures w14:val="none"/>
        </w:rPr>
        <w:t>ROC statistical analysis validates overall efficiency of diagnostic of study with high reliability.</w:t>
      </w:r>
    </w:p>
    <w:sectPr w:rsidR="005B629F" w:rsidRPr="007F1E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EE1"/>
    <w:rsid w:val="005B629F"/>
    <w:rsid w:val="007F1EE1"/>
    <w:rsid w:val="008327F7"/>
    <w:rsid w:val="00A9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16F14"/>
  <w15:chartTrackingRefBased/>
  <w15:docId w15:val="{CDBC9CBF-1696-4C09-ACD4-52015E4E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312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vaz</dc:creator>
  <cp:keywords/>
  <dc:description/>
  <cp:lastModifiedBy>MARIBEL M</cp:lastModifiedBy>
  <cp:revision>3</cp:revision>
  <dcterms:created xsi:type="dcterms:W3CDTF">2023-04-24T17:38:00Z</dcterms:created>
  <dcterms:modified xsi:type="dcterms:W3CDTF">2023-05-11T03:25:00Z</dcterms:modified>
</cp:coreProperties>
</file>