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A3BC" w14:textId="6B9DD36B" w:rsidR="001E5418" w:rsidRDefault="00F04D39">
      <w:pPr>
        <w:rPr>
          <w:sz w:val="24"/>
          <w:szCs w:val="24"/>
        </w:rPr>
      </w:pPr>
      <w:r w:rsidRPr="00E154CB">
        <w:rPr>
          <w:sz w:val="24"/>
          <w:szCs w:val="24"/>
        </w:rPr>
        <w:t xml:space="preserve">Supplementary </w:t>
      </w:r>
      <w:r w:rsidRPr="00E154CB">
        <w:rPr>
          <w:rFonts w:hint="eastAsia"/>
          <w:sz w:val="24"/>
          <w:szCs w:val="24"/>
        </w:rPr>
        <w:t>T</w:t>
      </w:r>
      <w:r w:rsidRPr="00E154CB">
        <w:rPr>
          <w:sz w:val="24"/>
          <w:szCs w:val="24"/>
        </w:rPr>
        <w:t xml:space="preserve">able </w:t>
      </w:r>
      <w:r w:rsidR="00415390" w:rsidRPr="00E154CB">
        <w:rPr>
          <w:sz w:val="24"/>
          <w:szCs w:val="24"/>
        </w:rPr>
        <w:t>4</w:t>
      </w:r>
      <w:r w:rsidRPr="00E154CB">
        <w:rPr>
          <w:sz w:val="24"/>
          <w:szCs w:val="24"/>
        </w:rPr>
        <w:t>:</w:t>
      </w:r>
      <w:r w:rsidR="00E154CB">
        <w:rPr>
          <w:sz w:val="24"/>
          <w:szCs w:val="24"/>
        </w:rPr>
        <w:t xml:space="preserve"> </w:t>
      </w:r>
      <w:r w:rsidR="002D4439">
        <w:rPr>
          <w:b/>
          <w:bCs/>
          <w:sz w:val="24"/>
          <w:szCs w:val="24"/>
        </w:rPr>
        <w:t xml:space="preserve">Hazards of </w:t>
      </w:r>
      <w:r w:rsidR="002D4439">
        <w:rPr>
          <w:rFonts w:hint="eastAsia"/>
          <w:b/>
          <w:bCs/>
          <w:sz w:val="24"/>
          <w:szCs w:val="24"/>
        </w:rPr>
        <w:t>mortality</w:t>
      </w:r>
      <w:r w:rsidR="002D4439">
        <w:rPr>
          <w:b/>
          <w:bCs/>
          <w:sz w:val="24"/>
          <w:szCs w:val="24"/>
        </w:rPr>
        <w:t xml:space="preserve"> among </w:t>
      </w:r>
      <w:r w:rsidR="009D2F95">
        <w:rPr>
          <w:b/>
          <w:bCs/>
          <w:sz w:val="24"/>
          <w:szCs w:val="24"/>
        </w:rPr>
        <w:t>9251</w:t>
      </w:r>
      <w:r w:rsidR="002D4439">
        <w:rPr>
          <w:b/>
          <w:bCs/>
          <w:sz w:val="24"/>
          <w:szCs w:val="24"/>
        </w:rPr>
        <w:t xml:space="preserve"> CKD </w:t>
      </w:r>
      <w:r w:rsidR="00BF5764">
        <w:rPr>
          <w:b/>
          <w:bCs/>
          <w:sz w:val="24"/>
          <w:szCs w:val="24"/>
        </w:rPr>
        <w:t>patients</w:t>
      </w:r>
      <w:r w:rsidR="002D4439">
        <w:rPr>
          <w:b/>
          <w:bCs/>
          <w:sz w:val="24"/>
          <w:szCs w:val="24"/>
        </w:rPr>
        <w:t xml:space="preserve"> after excluding individuals with missing </w:t>
      </w:r>
      <w:r w:rsidR="00C5597F">
        <w:rPr>
          <w:b/>
          <w:bCs/>
          <w:sz w:val="24"/>
          <w:szCs w:val="24"/>
        </w:rPr>
        <w:t>or non-available values</w:t>
      </w:r>
      <w:r w:rsidR="002D4439">
        <w:rPr>
          <w:b/>
          <w:bCs/>
          <w:sz w:val="24"/>
          <w:szCs w:val="24"/>
        </w:rPr>
        <w:t>.</w:t>
      </w:r>
    </w:p>
    <w:p w14:paraId="2CD39656" w14:textId="77777777" w:rsidR="002D4439" w:rsidRPr="00E154CB" w:rsidRDefault="002D4439">
      <w:pPr>
        <w:rPr>
          <w:sz w:val="24"/>
          <w:szCs w:val="24"/>
        </w:rPr>
      </w:pPr>
    </w:p>
    <w:tbl>
      <w:tblPr>
        <w:tblW w:w="16302" w:type="dxa"/>
        <w:jc w:val="center"/>
        <w:tblLook w:val="04A0" w:firstRow="1" w:lastRow="0" w:firstColumn="1" w:lastColumn="0" w:noHBand="0" w:noVBand="1"/>
      </w:tblPr>
      <w:tblGrid>
        <w:gridCol w:w="1560"/>
        <w:gridCol w:w="1842"/>
        <w:gridCol w:w="2410"/>
        <w:gridCol w:w="2410"/>
        <w:gridCol w:w="2312"/>
        <w:gridCol w:w="2224"/>
        <w:gridCol w:w="1276"/>
        <w:gridCol w:w="2268"/>
      </w:tblGrid>
      <w:tr w:rsidR="00B678C7" w:rsidRPr="006B05F5" w14:paraId="698BE199" w14:textId="77777777" w:rsidTr="00C45DC2">
        <w:trPr>
          <w:trHeight w:val="293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226B9D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93250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Pr="00E93250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ortality</w:t>
            </w:r>
          </w:p>
        </w:tc>
        <w:tc>
          <w:tcPr>
            <w:tcW w:w="11198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873C6E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Serum Uric Acid </w:t>
            </w:r>
            <w:r w:rsidRPr="006B05F5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Levels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0260BFF" w14:textId="77777777" w:rsidR="00B678C7" w:rsidRPr="006B05F5" w:rsidRDefault="00B678C7" w:rsidP="00C45DC2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6B05F5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for trend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EA70CC7" w14:textId="77777777" w:rsidR="00B678C7" w:rsidRPr="009B1C03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er 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erum 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u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ric 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cid</w:t>
            </w:r>
          </w:p>
          <w:p w14:paraId="49A211A6" w14:textId="77777777" w:rsidR="00B678C7" w:rsidRPr="006B05F5" w:rsidRDefault="00B678C7" w:rsidP="00C45DC2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SD increment</w:t>
            </w:r>
          </w:p>
        </w:tc>
      </w:tr>
      <w:tr w:rsidR="00B678C7" w:rsidRPr="006B05F5" w14:paraId="791AE5ED" w14:textId="77777777" w:rsidTr="00C45DC2">
        <w:trPr>
          <w:trHeight w:val="293"/>
          <w:jc w:val="center"/>
        </w:trPr>
        <w:tc>
          <w:tcPr>
            <w:tcW w:w="156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A91AF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3BE04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≤4.428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(Q1)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D7851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4.500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-5.360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(Q2)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DA59A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5.400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-6.293 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(Q3)</w:t>
            </w:r>
          </w:p>
        </w:tc>
        <w:tc>
          <w:tcPr>
            <w:tcW w:w="231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6C741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6.300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-7.225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9B1C03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Q4)</w:t>
            </w:r>
          </w:p>
        </w:tc>
        <w:tc>
          <w:tcPr>
            <w:tcW w:w="222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6FF4D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≥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7.300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9B1C03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Q5)</w:t>
            </w:r>
          </w:p>
        </w:tc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CFC05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D3DDC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678C7" w:rsidRPr="006B05F5" w14:paraId="38EC078A" w14:textId="77777777" w:rsidTr="00C45DC2">
        <w:trPr>
          <w:trHeight w:val="278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C078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Crude model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695F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610B" w14:textId="4A32E956" w:rsidR="00B678C7" w:rsidRPr="006B05F5" w:rsidRDefault="00DA2609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.4</w:t>
            </w:r>
            <w:r w:rsidR="00E72CF0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97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(1.2</w:t>
            </w:r>
            <w:r w:rsidR="00E72CF0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90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-1.7</w:t>
            </w:r>
            <w:r w:rsidR="00E72CF0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59C78" w14:textId="011A1622" w:rsidR="00B678C7" w:rsidRPr="006B05F5" w:rsidRDefault="00DA2609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.5</w:t>
            </w:r>
            <w:r w:rsidR="000B6DF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25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</w:t>
            </w:r>
            <w:r w:rsidR="000B6DF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285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-1.8</w:t>
            </w:r>
            <w:r w:rsidR="000B6DF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9)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6749" w14:textId="5560E467" w:rsidR="00B678C7" w:rsidRPr="006B05F5" w:rsidRDefault="00DA2609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.7</w:t>
            </w:r>
            <w:r w:rsidR="000B6DF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</w:t>
            </w:r>
            <w:r w:rsidR="000B6DF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490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-2.0</w:t>
            </w:r>
            <w:r w:rsidR="000B6DF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1E21" w14:textId="6C7C65B9" w:rsidR="00B678C7" w:rsidRPr="006B05F5" w:rsidRDefault="00DA2609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.5</w:t>
            </w:r>
            <w:r w:rsidR="00FA6780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(2.1</w:t>
            </w:r>
            <w:r w:rsidR="00FA6780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44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-2.9</w:t>
            </w:r>
            <w:r w:rsidR="00FA6780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C42F" w14:textId="77777777" w:rsidR="00B678C7" w:rsidRPr="006B05F5" w:rsidRDefault="00B678C7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&lt;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22401" w14:textId="78538893" w:rsidR="00B678C7" w:rsidRPr="006B05F5" w:rsidRDefault="004C6534" w:rsidP="00C45DC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4C6534">
              <w:rPr>
                <w:rFonts w:eastAsia="等线"/>
                <w:color w:val="000000"/>
                <w:kern w:val="0"/>
                <w:sz w:val="24"/>
                <w:szCs w:val="24"/>
              </w:rPr>
              <w:t>1.342 (1.284-1.402)</w:t>
            </w:r>
          </w:p>
        </w:tc>
      </w:tr>
      <w:tr w:rsidR="00B678C7" w:rsidRPr="006B05F5" w14:paraId="128515BA" w14:textId="77777777" w:rsidTr="00C45DC2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166B" w14:textId="77777777" w:rsidR="00B678C7" w:rsidRPr="006B05F5" w:rsidRDefault="00B678C7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E62F" w14:textId="77777777" w:rsidR="00B678C7" w:rsidRPr="006B05F5" w:rsidRDefault="00B678C7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0D4E59" w14:textId="3A9D8790" w:rsidR="00B678C7" w:rsidRPr="006B05F5" w:rsidRDefault="00DA2609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.15</w:t>
            </w:r>
            <w:r w:rsidR="0030729D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(1.0</w:t>
            </w:r>
            <w:r w:rsidR="009E364B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-1.3</w:t>
            </w:r>
            <w:r w:rsidR="00A316BF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6)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838BCB" w14:textId="353FD9AD" w:rsidR="00B678C7" w:rsidRPr="006B05F5" w:rsidRDefault="00DA2609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.04</w:t>
            </w:r>
            <w:r w:rsidR="00A316BF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(0.8</w:t>
            </w:r>
            <w:r w:rsidR="00A316BF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77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-1.2</w:t>
            </w:r>
            <w:r w:rsidR="00A316BF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96ADF6" w14:textId="05BCD46F" w:rsidR="00B678C7" w:rsidRPr="006B05F5" w:rsidRDefault="00DA2609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.1</w:t>
            </w:r>
            <w:r w:rsidR="007842F0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76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(1.0</w:t>
            </w:r>
            <w:r w:rsidR="00A77F53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-1.3</w:t>
            </w:r>
            <w:r w:rsidR="009817E2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76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9C6739" w14:textId="313EFCEE" w:rsidR="00B678C7" w:rsidRPr="006B05F5" w:rsidRDefault="00DA2609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.5</w:t>
            </w:r>
            <w:r w:rsidR="00453696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</w:t>
            </w:r>
            <w:r w:rsidR="00453696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300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-1.7</w:t>
            </w:r>
            <w:r w:rsidR="0099079F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79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30B9AB" w14:textId="77777777" w:rsidR="00B678C7" w:rsidRPr="006B05F5" w:rsidRDefault="00B678C7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&lt;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4FA54C" w14:textId="0FF0D186" w:rsidR="00B678C7" w:rsidRPr="006B05F5" w:rsidRDefault="005D4494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5D4494">
              <w:rPr>
                <w:rFonts w:eastAsia="等线"/>
                <w:color w:val="000000"/>
                <w:kern w:val="0"/>
                <w:sz w:val="24"/>
                <w:szCs w:val="24"/>
              </w:rPr>
              <w:t>1.177 (1.117-1.241)</w:t>
            </w:r>
          </w:p>
        </w:tc>
      </w:tr>
      <w:tr w:rsidR="00B678C7" w:rsidRPr="006B05F5" w14:paraId="14623BC2" w14:textId="77777777" w:rsidTr="00C45DC2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F2E21" w14:textId="77777777" w:rsidR="00B678C7" w:rsidRPr="006B05F5" w:rsidRDefault="00B678C7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96C3F" w14:textId="77777777" w:rsidR="00B678C7" w:rsidRPr="006B05F5" w:rsidRDefault="00B678C7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7A98EF" w14:textId="1F6B129C" w:rsidR="00B678C7" w:rsidRPr="006B05F5" w:rsidRDefault="00DA2609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B5005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061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(0.9</w:t>
            </w:r>
            <w:r w:rsidR="00B5005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-1.2</w:t>
            </w:r>
            <w:r w:rsidR="00B5005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49DFF8" w14:textId="0938EEF2" w:rsidR="00B678C7" w:rsidRPr="006B05F5" w:rsidRDefault="00DA2609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.0</w:t>
            </w:r>
            <w:r w:rsidR="00B5005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 (0.8</w:t>
            </w:r>
            <w:r w:rsidR="00B5005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-1.2</w:t>
            </w:r>
            <w:r w:rsidR="00B5005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221EA16" w14:textId="79D874D4" w:rsidR="00B678C7" w:rsidRPr="006B05F5" w:rsidRDefault="00DA2609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B50051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078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(0.9</w:t>
            </w:r>
            <w:r w:rsidR="00546E56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546E56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259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1E224A" w14:textId="27F274B2" w:rsidR="00B678C7" w:rsidRPr="006B05F5" w:rsidRDefault="00DA2609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.2</w:t>
            </w:r>
            <w:r w:rsidR="00546E56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(1.0</w:t>
            </w:r>
            <w:r w:rsidR="00546E56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34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-1.5</w:t>
            </w:r>
            <w:r w:rsidR="00546E56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16319F" w14:textId="4D0C592A" w:rsidR="00B678C7" w:rsidRPr="006B05F5" w:rsidRDefault="00B678C7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0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A313B8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7A7834" w14:textId="70AC69EF" w:rsidR="00B678C7" w:rsidRPr="006B05F5" w:rsidRDefault="005D4494" w:rsidP="00B678C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5D4494">
              <w:rPr>
                <w:rFonts w:eastAsia="等线"/>
                <w:color w:val="000000"/>
                <w:kern w:val="0"/>
                <w:sz w:val="24"/>
                <w:szCs w:val="24"/>
              </w:rPr>
              <w:t>1.092 (1.023-1.166)</w:t>
            </w:r>
          </w:p>
        </w:tc>
      </w:tr>
    </w:tbl>
    <w:p w14:paraId="7615F25C" w14:textId="77777777" w:rsidR="00453558" w:rsidRPr="00453558" w:rsidRDefault="00453558" w:rsidP="00453558">
      <w:pPr>
        <w:rPr>
          <w:sz w:val="24"/>
          <w:szCs w:val="24"/>
        </w:rPr>
      </w:pPr>
      <w:r w:rsidRPr="00453558">
        <w:rPr>
          <w:sz w:val="24"/>
          <w:szCs w:val="24"/>
        </w:rPr>
        <w:t>Crude model: without adjustment.</w:t>
      </w:r>
    </w:p>
    <w:p w14:paraId="42FF9D12" w14:textId="77777777" w:rsidR="00453558" w:rsidRPr="00453558" w:rsidRDefault="00453558" w:rsidP="00453558">
      <w:pPr>
        <w:rPr>
          <w:sz w:val="24"/>
          <w:szCs w:val="24"/>
        </w:rPr>
      </w:pPr>
      <w:r w:rsidRPr="00453558">
        <w:rPr>
          <w:sz w:val="24"/>
          <w:szCs w:val="24"/>
        </w:rPr>
        <w:t>Model 1: adjusted for age (categorial) and sex.</w:t>
      </w:r>
    </w:p>
    <w:p w14:paraId="2169D716" w14:textId="2AC34ABD" w:rsidR="00F04D39" w:rsidRPr="00E154CB" w:rsidRDefault="00453558" w:rsidP="00453558">
      <w:pPr>
        <w:rPr>
          <w:sz w:val="24"/>
          <w:szCs w:val="24"/>
        </w:rPr>
      </w:pPr>
      <w:r w:rsidRPr="00453558">
        <w:rPr>
          <w:sz w:val="24"/>
          <w:szCs w:val="24"/>
        </w:rPr>
        <w:t>Model 2:</w:t>
      </w:r>
      <w:r w:rsidR="00A56CC1" w:rsidRPr="00A56CC1">
        <w:rPr>
          <w:sz w:val="24"/>
          <w:szCs w:val="24"/>
        </w:rPr>
        <w:t xml:space="preserve"> </w:t>
      </w:r>
      <w:r w:rsidR="00F3158F">
        <w:rPr>
          <w:sz w:val="24"/>
          <w:szCs w:val="24"/>
        </w:rPr>
        <w:t>adjusted for model 1 plus race, education, marital status, smoking history, drinking history, dietary intakes during the past 24 hours (continuous), body mass index (categorial), hypertension, diabetes, albumin (categorial), a</w:t>
      </w:r>
      <w:r w:rsidR="00F3158F" w:rsidRPr="0098477C">
        <w:rPr>
          <w:sz w:val="24"/>
          <w:szCs w:val="24"/>
        </w:rPr>
        <w:t>lbumin/</w:t>
      </w:r>
      <w:r w:rsidR="00F3158F">
        <w:rPr>
          <w:sz w:val="24"/>
          <w:szCs w:val="24"/>
        </w:rPr>
        <w:t>g</w:t>
      </w:r>
      <w:r w:rsidR="00F3158F" w:rsidRPr="0098477C">
        <w:rPr>
          <w:sz w:val="24"/>
          <w:szCs w:val="24"/>
        </w:rPr>
        <w:t xml:space="preserve">lobulin </w:t>
      </w:r>
      <w:r w:rsidR="00F3158F">
        <w:rPr>
          <w:sz w:val="24"/>
          <w:szCs w:val="24"/>
        </w:rPr>
        <w:t>r</w:t>
      </w:r>
      <w:r w:rsidR="00F3158F" w:rsidRPr="0098477C">
        <w:rPr>
          <w:sz w:val="24"/>
          <w:szCs w:val="24"/>
        </w:rPr>
        <w:t>atio</w:t>
      </w:r>
      <w:r w:rsidR="00F3158F">
        <w:rPr>
          <w:sz w:val="24"/>
          <w:szCs w:val="24"/>
        </w:rPr>
        <w:t xml:space="preserve"> (categorial), uric </w:t>
      </w:r>
      <w:r w:rsidR="00F3158F" w:rsidRPr="00D3569B">
        <w:rPr>
          <w:sz w:val="24"/>
          <w:szCs w:val="24"/>
        </w:rPr>
        <w:t>albumin</w:t>
      </w:r>
      <w:r w:rsidR="00F3158F">
        <w:rPr>
          <w:sz w:val="24"/>
          <w:szCs w:val="24"/>
        </w:rPr>
        <w:t xml:space="preserve"> level (continuous), chronic kidney diseases stages (categorial) as well as </w:t>
      </w:r>
      <w:r w:rsidR="00F3158F" w:rsidRPr="0098477C">
        <w:rPr>
          <w:sz w:val="24"/>
          <w:szCs w:val="24"/>
        </w:rPr>
        <w:t xml:space="preserve">National Health and Nutrition Examination Survey </w:t>
      </w:r>
      <w:r w:rsidR="00F3158F">
        <w:rPr>
          <w:sz w:val="24"/>
          <w:szCs w:val="24"/>
        </w:rPr>
        <w:t>cycle.</w:t>
      </w:r>
    </w:p>
    <w:sectPr w:rsidR="00F04D39" w:rsidRPr="00E154CB" w:rsidSect="00F04D39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232E9" w14:textId="77777777" w:rsidR="001D268B" w:rsidRDefault="001D268B" w:rsidP="00E154CB">
      <w:r>
        <w:separator/>
      </w:r>
    </w:p>
  </w:endnote>
  <w:endnote w:type="continuationSeparator" w:id="0">
    <w:p w14:paraId="2A0F1294" w14:textId="77777777" w:rsidR="001D268B" w:rsidRDefault="001D268B" w:rsidP="00E1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7DEDF" w14:textId="77777777" w:rsidR="001D268B" w:rsidRDefault="001D268B" w:rsidP="00E154CB">
      <w:r>
        <w:separator/>
      </w:r>
    </w:p>
  </w:footnote>
  <w:footnote w:type="continuationSeparator" w:id="0">
    <w:p w14:paraId="79DC09C9" w14:textId="77777777" w:rsidR="001D268B" w:rsidRDefault="001D268B" w:rsidP="00E15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39"/>
    <w:rsid w:val="000B6DF1"/>
    <w:rsid w:val="0018241A"/>
    <w:rsid w:val="001D268B"/>
    <w:rsid w:val="002D4439"/>
    <w:rsid w:val="0030729D"/>
    <w:rsid w:val="00321238"/>
    <w:rsid w:val="0037126F"/>
    <w:rsid w:val="00415390"/>
    <w:rsid w:val="00436612"/>
    <w:rsid w:val="00453558"/>
    <w:rsid w:val="00453696"/>
    <w:rsid w:val="004C6534"/>
    <w:rsid w:val="004F3B80"/>
    <w:rsid w:val="00546E56"/>
    <w:rsid w:val="005C2D20"/>
    <w:rsid w:val="005D4494"/>
    <w:rsid w:val="007842F0"/>
    <w:rsid w:val="007E57E2"/>
    <w:rsid w:val="009459A9"/>
    <w:rsid w:val="009817E2"/>
    <w:rsid w:val="0099079F"/>
    <w:rsid w:val="009D2F95"/>
    <w:rsid w:val="009E364B"/>
    <w:rsid w:val="009E517C"/>
    <w:rsid w:val="00A313B8"/>
    <w:rsid w:val="00A316BF"/>
    <w:rsid w:val="00A56CC1"/>
    <w:rsid w:val="00A77F53"/>
    <w:rsid w:val="00B50051"/>
    <w:rsid w:val="00B678C7"/>
    <w:rsid w:val="00BF5764"/>
    <w:rsid w:val="00C5597F"/>
    <w:rsid w:val="00D91D99"/>
    <w:rsid w:val="00DA2609"/>
    <w:rsid w:val="00DB5AF3"/>
    <w:rsid w:val="00E154CB"/>
    <w:rsid w:val="00E72CF0"/>
    <w:rsid w:val="00E732A9"/>
    <w:rsid w:val="00F04D39"/>
    <w:rsid w:val="00F3158F"/>
    <w:rsid w:val="00FA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CF9FF"/>
  <w15:chartTrackingRefBased/>
  <w15:docId w15:val="{9082D40B-2F87-4F7D-935B-64761060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D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54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5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54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C16E-8D6F-42FA-BAD2-9D5BC13E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A7792</cp:lastModifiedBy>
  <cp:revision>29</cp:revision>
  <dcterms:created xsi:type="dcterms:W3CDTF">2022-12-12T15:56:00Z</dcterms:created>
  <dcterms:modified xsi:type="dcterms:W3CDTF">2023-02-11T14:03:00Z</dcterms:modified>
</cp:coreProperties>
</file>