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EDD1" w14:textId="77777777" w:rsidR="00C01445" w:rsidRPr="00C01445" w:rsidRDefault="00C01445" w:rsidP="00C0144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01445">
        <w:rPr>
          <w:rFonts w:ascii="Times New Roman" w:hAnsi="Times New Roman" w:cs="Times New Roman"/>
          <w:b/>
          <w:bCs/>
          <w:sz w:val="24"/>
        </w:rPr>
        <w:t>Supplementary appendix</w:t>
      </w:r>
    </w:p>
    <w:p w14:paraId="2D85716C" w14:textId="77777777" w:rsidR="00C01445" w:rsidRPr="00C01445" w:rsidRDefault="00C01445" w:rsidP="00C01445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C01445">
        <w:rPr>
          <w:rFonts w:ascii="Times New Roman" w:hAnsi="Times New Roman" w:cs="Times New Roman"/>
          <w:b/>
          <w:bCs/>
          <w:sz w:val="24"/>
        </w:rPr>
        <w:t>Search Strategies</w:t>
      </w:r>
    </w:p>
    <w:p w14:paraId="735D17DE" w14:textId="77777777" w:rsidR="00C01445" w:rsidRPr="00C01445" w:rsidRDefault="00C01445" w:rsidP="00C01445">
      <w:pPr>
        <w:widowControl/>
        <w:spacing w:line="276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C01445">
        <w:rPr>
          <w:rFonts w:ascii="Times New Roman" w:hAnsi="Times New Roman" w:cs="Times New Roman"/>
          <w:sz w:val="24"/>
        </w:rPr>
        <w:t xml:space="preserve">An electronic search was performed, with no time or language restrictions, in the following electronic bibliographic databases: PubMed, EMBASE, Web of Science and Cochrane library, up to </w:t>
      </w:r>
      <w:r w:rsidRPr="00C01445">
        <w:rPr>
          <w:rFonts w:ascii="Times New Roman" w:eastAsia="宋体" w:hAnsi="Times New Roman" w:cs="Times New Roman"/>
          <w:color w:val="333333"/>
          <w:kern w:val="0"/>
          <w:sz w:val="24"/>
        </w:rPr>
        <w:t>0</w:t>
      </w:r>
      <w:r w:rsidRPr="00C01445">
        <w:rPr>
          <w:rFonts w:ascii="Times New Roman" w:eastAsia="宋体" w:hAnsi="Times New Roman" w:cs="Times New Roman" w:hint="eastAsia"/>
          <w:color w:val="333333"/>
          <w:kern w:val="0"/>
          <w:sz w:val="24"/>
        </w:rPr>
        <w:t>ct</w:t>
      </w:r>
      <w:r w:rsidRPr="00C01445">
        <w:rPr>
          <w:rFonts w:ascii="Times New Roman" w:eastAsia="宋体" w:hAnsi="Times New Roman" w:cs="Times New Roman"/>
          <w:color w:val="333333"/>
          <w:kern w:val="0"/>
          <w:sz w:val="24"/>
        </w:rPr>
        <w:t>ober 26</w:t>
      </w:r>
      <w:r w:rsidRPr="00C01445">
        <w:rPr>
          <w:rFonts w:ascii="Times New Roman" w:hAnsi="Times New Roman" w:cs="Times New Roman"/>
          <w:sz w:val="24"/>
        </w:rPr>
        <w:t>, 2022.</w:t>
      </w:r>
    </w:p>
    <w:p w14:paraId="5569A578" w14:textId="77777777" w:rsidR="00C01445" w:rsidRPr="00C01445" w:rsidRDefault="00C01445" w:rsidP="00C01445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C01445">
        <w:rPr>
          <w:rFonts w:ascii="Times New Roman" w:hAnsi="Times New Roman" w:cs="Times New Roman"/>
          <w:b/>
          <w:bCs/>
          <w:sz w:val="24"/>
        </w:rPr>
        <w:t>1.1 Web of Science</w:t>
      </w:r>
    </w:p>
    <w:p w14:paraId="50FDD651" w14:textId="77777777" w:rsidR="00C01445" w:rsidRPr="00C01445" w:rsidRDefault="00C01445" w:rsidP="00C01445">
      <w:pPr>
        <w:widowControl/>
        <w:spacing w:line="276" w:lineRule="auto"/>
        <w:jc w:val="left"/>
        <w:rPr>
          <w:rFonts w:ascii="Times New Roman" w:eastAsia="Source Sans Pro" w:hAnsi="Times New Roman" w:cs="Times New Roman"/>
          <w:bCs/>
          <w:kern w:val="0"/>
          <w:sz w:val="24"/>
          <w:lang w:bidi="ar"/>
        </w:rPr>
      </w:pP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>1: TS=(</w:t>
      </w:r>
      <w:proofErr w:type="gramStart"/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 xml:space="preserve">obesity)   </w:t>
      </w:r>
      <w:proofErr w:type="gramEnd"/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 xml:space="preserve"> </w:t>
      </w:r>
      <w:r w:rsidRPr="00C01445">
        <w:rPr>
          <w:rFonts w:ascii="Times New Roman" w:eastAsia="微软雅黑" w:hAnsi="Times New Roman" w:cs="Times New Roman"/>
          <w:bCs/>
          <w:kern w:val="0"/>
          <w:sz w:val="24"/>
          <w:lang w:bidi="ar"/>
        </w:rPr>
        <w:t>results</w:t>
      </w: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>: 706827</w:t>
      </w:r>
    </w:p>
    <w:p w14:paraId="3513C694" w14:textId="77777777" w:rsidR="00C01445" w:rsidRPr="00C01445" w:rsidRDefault="00C01445" w:rsidP="00C01445">
      <w:pPr>
        <w:widowControl/>
        <w:spacing w:line="276" w:lineRule="auto"/>
        <w:jc w:val="left"/>
        <w:rPr>
          <w:rFonts w:ascii="Times New Roman" w:eastAsia="Source Sans Pro" w:hAnsi="Times New Roman" w:cs="Times New Roman"/>
          <w:bCs/>
          <w:kern w:val="0"/>
          <w:sz w:val="24"/>
          <w:lang w:bidi="ar"/>
        </w:rPr>
      </w:pP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 xml:space="preserve">2: TS= (temporomandibular joint disorders) </w:t>
      </w: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ab/>
      </w:r>
      <w:r w:rsidRPr="00C01445">
        <w:rPr>
          <w:rFonts w:ascii="Times New Roman" w:eastAsia="微软雅黑" w:hAnsi="Times New Roman" w:cs="Times New Roman"/>
          <w:bCs/>
          <w:kern w:val="0"/>
          <w:sz w:val="24"/>
          <w:lang w:bidi="ar"/>
        </w:rPr>
        <w:t>results</w:t>
      </w: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>: 20136</w:t>
      </w:r>
    </w:p>
    <w:p w14:paraId="52B5FDD9" w14:textId="77777777" w:rsidR="00C01445" w:rsidRPr="00C01445" w:rsidRDefault="00C01445" w:rsidP="00C01445">
      <w:pPr>
        <w:widowControl/>
        <w:spacing w:line="276" w:lineRule="auto"/>
        <w:jc w:val="left"/>
        <w:rPr>
          <w:rFonts w:ascii="Times New Roman" w:eastAsia="Source Sans Pro" w:hAnsi="Times New Roman" w:cs="Times New Roman"/>
          <w:bCs/>
          <w:kern w:val="0"/>
          <w:sz w:val="24"/>
          <w:lang w:bidi="ar"/>
        </w:rPr>
      </w:pP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>3: #2 AND #1</w:t>
      </w: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ab/>
      </w: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ab/>
      </w: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ab/>
      </w: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ab/>
      </w: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ab/>
      </w:r>
      <w:r w:rsidRPr="00C01445">
        <w:rPr>
          <w:rFonts w:ascii="Times New Roman" w:eastAsia="微软雅黑" w:hAnsi="Times New Roman" w:cs="Times New Roman"/>
          <w:bCs/>
          <w:kern w:val="0"/>
          <w:sz w:val="24"/>
          <w:lang w:bidi="ar"/>
        </w:rPr>
        <w:t>results</w:t>
      </w:r>
      <w:r w:rsidRPr="00C01445">
        <w:rPr>
          <w:rFonts w:ascii="Times New Roman" w:eastAsia="Source Sans Pro" w:hAnsi="Times New Roman" w:cs="Times New Roman"/>
          <w:bCs/>
          <w:kern w:val="0"/>
          <w:sz w:val="24"/>
          <w:lang w:bidi="ar"/>
        </w:rPr>
        <w:t>: 42</w:t>
      </w:r>
    </w:p>
    <w:p w14:paraId="2AD83EC2" w14:textId="77777777" w:rsidR="00C01445" w:rsidRPr="00C01445" w:rsidRDefault="00C01445" w:rsidP="00C01445">
      <w:pPr>
        <w:widowControl/>
        <w:spacing w:line="276" w:lineRule="auto"/>
        <w:jc w:val="left"/>
        <w:rPr>
          <w:rStyle w:val="a5"/>
          <w:rFonts w:ascii="Times New Roman" w:eastAsia="Source Sans Pro" w:hAnsi="Times New Roman" w:cs="Times New Roman"/>
          <w:kern w:val="0"/>
          <w:sz w:val="24"/>
          <w:shd w:val="clear" w:color="auto" w:fill="FAFAFC"/>
          <w:lang w:bidi="ar"/>
        </w:rPr>
      </w:pPr>
      <w:r w:rsidRPr="00C01445">
        <w:rPr>
          <w:rStyle w:val="a5"/>
          <w:rFonts w:ascii="Times New Roman" w:eastAsia="Source Sans Pro" w:hAnsi="Times New Roman" w:cs="Times New Roman"/>
          <w:kern w:val="0"/>
          <w:sz w:val="24"/>
          <w:shd w:val="clear" w:color="auto" w:fill="FAFAFC"/>
          <w:lang w:bidi="ar"/>
        </w:rPr>
        <w:t>1.2 PubMed</w:t>
      </w:r>
    </w:p>
    <w:p w14:paraId="44EC528C" w14:textId="77777777" w:rsidR="00C01445" w:rsidRPr="00C01445" w:rsidRDefault="00C01445" w:rsidP="00C01445">
      <w:pPr>
        <w:widowControl/>
        <w:spacing w:line="276" w:lineRule="auto"/>
        <w:jc w:val="left"/>
        <w:rPr>
          <w:rStyle w:val="a5"/>
          <w:rFonts w:ascii="Times New Roman" w:eastAsia="Source Sans Pro" w:hAnsi="Times New Roman" w:cs="Times New Roman"/>
          <w:b w:val="0"/>
          <w:bCs/>
          <w:kern w:val="0"/>
          <w:sz w:val="24"/>
          <w:shd w:val="clear" w:color="auto" w:fill="FAFAFC"/>
          <w:lang w:bidi="ar"/>
        </w:rPr>
      </w:pPr>
      <w:r w:rsidRPr="00C01445">
        <w:rPr>
          <w:rStyle w:val="a5"/>
          <w:rFonts w:ascii="Times New Roman" w:eastAsia="Source Sans Pro" w:hAnsi="Times New Roman" w:cs="Times New Roman"/>
          <w:bCs/>
          <w:kern w:val="0"/>
          <w:sz w:val="24"/>
          <w:shd w:val="clear" w:color="auto" w:fill="FAFAFC"/>
          <w:lang w:bidi="ar"/>
        </w:rPr>
        <w:t>"</w:t>
      </w:r>
      <w:r w:rsidRPr="00C01445">
        <w:rPr>
          <w:rStyle w:val="a5"/>
          <w:rFonts w:ascii="Times New Roman" w:eastAsia="Source Sans Pro" w:hAnsi="Times New Roman" w:cs="Times New Roman"/>
          <w:b w:val="0"/>
          <w:kern w:val="0"/>
          <w:sz w:val="24"/>
          <w:shd w:val="clear" w:color="auto" w:fill="FAFAFC"/>
          <w:lang w:bidi="ar"/>
        </w:rPr>
        <w:t>TMD"[All Fields] AND ("</w:t>
      </w:r>
      <w:proofErr w:type="spellStart"/>
      <w:r w:rsidRPr="00C01445">
        <w:rPr>
          <w:rStyle w:val="a5"/>
          <w:rFonts w:ascii="Times New Roman" w:eastAsia="Source Sans Pro" w:hAnsi="Times New Roman" w:cs="Times New Roman"/>
          <w:b w:val="0"/>
          <w:kern w:val="0"/>
          <w:sz w:val="24"/>
          <w:shd w:val="clear" w:color="auto" w:fill="FAFAFC"/>
          <w:lang w:bidi="ar"/>
        </w:rPr>
        <w:t>obeses</w:t>
      </w:r>
      <w:proofErr w:type="spellEnd"/>
      <w:r w:rsidRPr="00C01445">
        <w:rPr>
          <w:rStyle w:val="a5"/>
          <w:rFonts w:ascii="Times New Roman" w:eastAsia="Source Sans Pro" w:hAnsi="Times New Roman" w:cs="Times New Roman"/>
          <w:b w:val="0"/>
          <w:kern w:val="0"/>
          <w:sz w:val="24"/>
          <w:shd w:val="clear" w:color="auto" w:fill="FAFAFC"/>
          <w:lang w:bidi="ar"/>
        </w:rPr>
        <w:t>"[All Fields] OR "obesity"[</w:t>
      </w:r>
      <w:proofErr w:type="spellStart"/>
      <w:r w:rsidRPr="00C01445">
        <w:rPr>
          <w:rStyle w:val="a5"/>
          <w:rFonts w:ascii="Times New Roman" w:eastAsia="Source Sans Pro" w:hAnsi="Times New Roman" w:cs="Times New Roman"/>
          <w:b w:val="0"/>
          <w:kern w:val="0"/>
          <w:sz w:val="24"/>
          <w:shd w:val="clear" w:color="auto" w:fill="FAFAFC"/>
          <w:lang w:bidi="ar"/>
        </w:rPr>
        <w:t>MeSH</w:t>
      </w:r>
      <w:proofErr w:type="spellEnd"/>
      <w:r w:rsidRPr="00C01445">
        <w:rPr>
          <w:rStyle w:val="a5"/>
          <w:rFonts w:ascii="Times New Roman" w:eastAsia="Source Sans Pro" w:hAnsi="Times New Roman" w:cs="Times New Roman"/>
          <w:b w:val="0"/>
          <w:kern w:val="0"/>
          <w:sz w:val="24"/>
          <w:shd w:val="clear" w:color="auto" w:fill="FAFAFC"/>
          <w:lang w:bidi="ar"/>
        </w:rPr>
        <w:t xml:space="preserve"> Terms] OR "obesity"[All Fields] OR "obese"[All Fields] OR "obesities"[All Fields] OR "obesity s"[All Fields])</w:t>
      </w:r>
    </w:p>
    <w:p w14:paraId="392795EF" w14:textId="77777777" w:rsidR="00C01445" w:rsidRPr="00C01445" w:rsidRDefault="00C01445" w:rsidP="00C01445">
      <w:pPr>
        <w:widowControl/>
        <w:spacing w:line="276" w:lineRule="auto"/>
        <w:jc w:val="left"/>
        <w:rPr>
          <w:rFonts w:ascii="Times New Roman" w:hAnsi="Times New Roman" w:cs="Times New Roman"/>
          <w:sz w:val="24"/>
        </w:rPr>
      </w:pPr>
      <w:r w:rsidRPr="00C01445">
        <w:rPr>
          <w:rFonts w:ascii="Times New Roman" w:hAnsi="Times New Roman" w:cs="Times New Roman"/>
          <w:b/>
          <w:bCs/>
          <w:sz w:val="24"/>
        </w:rPr>
        <w:t>1.3 Embase</w:t>
      </w:r>
    </w:p>
    <w:p w14:paraId="3EAFB9D5" w14:textId="77777777" w:rsidR="00C01445" w:rsidRPr="00C01445" w:rsidRDefault="00C01445" w:rsidP="00C01445">
      <w:pPr>
        <w:spacing w:line="276" w:lineRule="auto"/>
        <w:rPr>
          <w:rFonts w:ascii="Times New Roman" w:hAnsi="Times New Roman" w:cs="Times New Roman"/>
          <w:sz w:val="24"/>
        </w:rPr>
      </w:pPr>
      <w:r w:rsidRPr="00C01445">
        <w:rPr>
          <w:rFonts w:ascii="Times New Roman" w:hAnsi="Times New Roman" w:cs="Times New Roman"/>
          <w:sz w:val="24"/>
        </w:rPr>
        <w:t xml:space="preserve">No.  Query Results                    </w:t>
      </w:r>
      <w:proofErr w:type="spellStart"/>
      <w:r w:rsidRPr="00C01445">
        <w:rPr>
          <w:rFonts w:ascii="Times New Roman" w:hAnsi="Times New Roman" w:cs="Times New Roman"/>
          <w:sz w:val="24"/>
        </w:rPr>
        <w:t>Results</w:t>
      </w:r>
      <w:proofErr w:type="spellEnd"/>
    </w:p>
    <w:p w14:paraId="7678E935" w14:textId="77777777" w:rsidR="00C01445" w:rsidRPr="00C01445" w:rsidRDefault="00C01445" w:rsidP="00C01445">
      <w:pPr>
        <w:spacing w:line="276" w:lineRule="auto"/>
        <w:rPr>
          <w:rFonts w:ascii="Times New Roman" w:hAnsi="Times New Roman" w:cs="Times New Roman"/>
          <w:sz w:val="24"/>
        </w:rPr>
      </w:pPr>
      <w:r w:rsidRPr="00C01445">
        <w:rPr>
          <w:rFonts w:ascii="Times New Roman" w:hAnsi="Times New Roman" w:cs="Times New Roman"/>
          <w:sz w:val="24"/>
        </w:rPr>
        <w:t>#3.  #1 AND #2                         50</w:t>
      </w:r>
    </w:p>
    <w:p w14:paraId="17978560" w14:textId="77777777" w:rsidR="00C01445" w:rsidRPr="00C01445" w:rsidRDefault="00C01445" w:rsidP="00C01445">
      <w:pPr>
        <w:spacing w:line="276" w:lineRule="auto"/>
        <w:rPr>
          <w:rFonts w:ascii="Times New Roman" w:hAnsi="Times New Roman" w:cs="Times New Roman"/>
          <w:sz w:val="24"/>
        </w:rPr>
      </w:pPr>
      <w:r w:rsidRPr="00C01445">
        <w:rPr>
          <w:rFonts w:ascii="Times New Roman" w:hAnsi="Times New Roman" w:cs="Times New Roman"/>
          <w:sz w:val="24"/>
        </w:rPr>
        <w:t>#2.  '</w:t>
      </w:r>
      <w:proofErr w:type="gramStart"/>
      <w:r w:rsidRPr="00C01445">
        <w:rPr>
          <w:rFonts w:ascii="Times New Roman" w:hAnsi="Times New Roman" w:cs="Times New Roman"/>
          <w:sz w:val="24"/>
        </w:rPr>
        <w:t>temporomandibular</w:t>
      </w:r>
      <w:proofErr w:type="gramEnd"/>
      <w:r w:rsidRPr="00C01445">
        <w:rPr>
          <w:rFonts w:ascii="Times New Roman" w:hAnsi="Times New Roman" w:cs="Times New Roman"/>
          <w:sz w:val="24"/>
        </w:rPr>
        <w:t xml:space="preserve"> joint disorder'      16,568</w:t>
      </w:r>
    </w:p>
    <w:p w14:paraId="2AE475BD" w14:textId="77777777" w:rsidR="00C01445" w:rsidRPr="00C01445" w:rsidRDefault="00C01445" w:rsidP="00C01445">
      <w:pPr>
        <w:spacing w:line="276" w:lineRule="auto"/>
        <w:rPr>
          <w:rFonts w:ascii="Times New Roman" w:hAnsi="Times New Roman" w:cs="Times New Roman"/>
          <w:sz w:val="24"/>
        </w:rPr>
      </w:pPr>
      <w:r w:rsidRPr="00C01445">
        <w:rPr>
          <w:rFonts w:ascii="Times New Roman" w:hAnsi="Times New Roman" w:cs="Times New Roman"/>
          <w:sz w:val="24"/>
        </w:rPr>
        <w:t>#1.  'obesity'/exp                        625,432</w:t>
      </w:r>
    </w:p>
    <w:p w14:paraId="1985A08A" w14:textId="77777777" w:rsidR="00C01445" w:rsidRPr="00C01445" w:rsidRDefault="00C01445" w:rsidP="00C01445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C01445">
        <w:rPr>
          <w:rFonts w:ascii="Times New Roman" w:hAnsi="Times New Roman" w:cs="Times New Roman"/>
          <w:b/>
          <w:bCs/>
          <w:sz w:val="24"/>
        </w:rPr>
        <w:t>1.4 Cochrane library</w:t>
      </w:r>
    </w:p>
    <w:p w14:paraId="366C8F8C" w14:textId="77777777" w:rsidR="00C01445" w:rsidRPr="00C01445" w:rsidRDefault="00C01445" w:rsidP="00C01445">
      <w:pPr>
        <w:spacing w:line="360" w:lineRule="auto"/>
        <w:rPr>
          <w:rFonts w:ascii="Times New Roman" w:hAnsi="Times New Roman" w:cs="Times New Roman"/>
          <w:sz w:val="24"/>
        </w:rPr>
      </w:pPr>
      <w:r w:rsidRPr="00C01445">
        <w:rPr>
          <w:rFonts w:ascii="Times New Roman" w:hAnsi="Times New Roman" w:cs="Times New Roman"/>
          <w:sz w:val="24"/>
        </w:rPr>
        <w:t>ID</w:t>
      </w:r>
      <w:r w:rsidRPr="00C01445">
        <w:rPr>
          <w:rFonts w:ascii="Times New Roman" w:hAnsi="Times New Roman" w:cs="Times New Roman"/>
          <w:sz w:val="24"/>
        </w:rPr>
        <w:tab/>
        <w:t>Search</w:t>
      </w:r>
      <w:r w:rsidRPr="00C01445">
        <w:rPr>
          <w:rFonts w:ascii="Times New Roman" w:hAnsi="Times New Roman" w:cs="Times New Roman"/>
          <w:sz w:val="24"/>
        </w:rPr>
        <w:tab/>
        <w:t xml:space="preserve"> Hits</w:t>
      </w:r>
    </w:p>
    <w:p w14:paraId="7DCBB749" w14:textId="77777777" w:rsidR="00C01445" w:rsidRPr="00C01445" w:rsidRDefault="00C01445" w:rsidP="00C01445">
      <w:pPr>
        <w:spacing w:line="360" w:lineRule="auto"/>
        <w:rPr>
          <w:rFonts w:ascii="Times New Roman" w:hAnsi="Times New Roman" w:cs="Times New Roman"/>
          <w:sz w:val="24"/>
        </w:rPr>
      </w:pPr>
      <w:r w:rsidRPr="00C01445">
        <w:rPr>
          <w:rFonts w:ascii="Times New Roman" w:hAnsi="Times New Roman" w:cs="Times New Roman"/>
          <w:sz w:val="24"/>
        </w:rPr>
        <w:t>#1</w:t>
      </w:r>
      <w:r w:rsidRPr="00C01445">
        <w:rPr>
          <w:rFonts w:ascii="Times New Roman" w:hAnsi="Times New Roman" w:cs="Times New Roman"/>
          <w:sz w:val="24"/>
        </w:rPr>
        <w:tab/>
        <w:t>(obesity) (Word variations have been searched)</w:t>
      </w:r>
      <w:r w:rsidRPr="00C01445">
        <w:rPr>
          <w:rFonts w:ascii="Times New Roman" w:hAnsi="Times New Roman" w:cs="Times New Roman"/>
          <w:sz w:val="24"/>
        </w:rPr>
        <w:tab/>
        <w:t>53474</w:t>
      </w:r>
    </w:p>
    <w:p w14:paraId="0B436C06" w14:textId="77777777" w:rsidR="00C01445" w:rsidRPr="00C01445" w:rsidRDefault="00C01445" w:rsidP="00C01445">
      <w:pPr>
        <w:spacing w:line="360" w:lineRule="auto"/>
        <w:rPr>
          <w:rFonts w:ascii="Times New Roman" w:hAnsi="Times New Roman" w:cs="Times New Roman"/>
          <w:sz w:val="24"/>
        </w:rPr>
      </w:pPr>
      <w:r w:rsidRPr="00C01445">
        <w:rPr>
          <w:rFonts w:ascii="Times New Roman" w:hAnsi="Times New Roman" w:cs="Times New Roman"/>
          <w:sz w:val="24"/>
        </w:rPr>
        <w:t>#2</w:t>
      </w:r>
      <w:r w:rsidRPr="00C01445">
        <w:rPr>
          <w:rFonts w:ascii="Times New Roman" w:hAnsi="Times New Roman" w:cs="Times New Roman"/>
          <w:sz w:val="24"/>
        </w:rPr>
        <w:tab/>
        <w:t>("temporomandibular joint disorder") (Word variations have been searched)</w:t>
      </w:r>
      <w:r w:rsidRPr="00C01445">
        <w:rPr>
          <w:rFonts w:ascii="Times New Roman" w:hAnsi="Times New Roman" w:cs="Times New Roman"/>
          <w:sz w:val="24"/>
        </w:rPr>
        <w:tab/>
        <w:t>1094</w:t>
      </w:r>
    </w:p>
    <w:p w14:paraId="3493E970" w14:textId="220B43AA" w:rsidR="00C01445" w:rsidRDefault="00C01445" w:rsidP="00C01445">
      <w:pPr>
        <w:spacing w:line="360" w:lineRule="auto"/>
        <w:rPr>
          <w:rFonts w:ascii="Times New Roman" w:hAnsi="Times New Roman" w:cs="Times New Roman"/>
          <w:sz w:val="24"/>
        </w:rPr>
      </w:pPr>
      <w:r w:rsidRPr="00C01445">
        <w:rPr>
          <w:rFonts w:ascii="Times New Roman" w:hAnsi="Times New Roman" w:cs="Times New Roman"/>
          <w:sz w:val="24"/>
        </w:rPr>
        <w:t>#3</w:t>
      </w:r>
      <w:r w:rsidRPr="00C01445">
        <w:rPr>
          <w:rFonts w:ascii="Times New Roman" w:hAnsi="Times New Roman" w:cs="Times New Roman"/>
          <w:sz w:val="24"/>
        </w:rPr>
        <w:tab/>
        <w:t>#1 AND #2</w:t>
      </w:r>
      <w:r w:rsidRPr="00C01445">
        <w:rPr>
          <w:rFonts w:ascii="Times New Roman" w:hAnsi="Times New Roman" w:cs="Times New Roman"/>
          <w:sz w:val="24"/>
        </w:rPr>
        <w:tab/>
        <w:t>2</w:t>
      </w:r>
    </w:p>
    <w:p w14:paraId="0C698F12" w14:textId="19DAA00F" w:rsidR="00B50863" w:rsidRDefault="00B50863">
      <w:pPr>
        <w:rPr>
          <w:sz w:val="24"/>
        </w:rPr>
      </w:pPr>
    </w:p>
    <w:p w14:paraId="733B1FF6" w14:textId="0DB244F6" w:rsidR="00F3709B" w:rsidRDefault="00F3709B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</w:t>
      </w:r>
      <w:r w:rsidRPr="00F3709B">
        <w:rPr>
          <w:rFonts w:ascii="Times New Roman" w:hAnsi="Times New Roman" w:cs="Times New Roman"/>
          <w:b/>
          <w:bCs/>
          <w:sz w:val="24"/>
        </w:rPr>
        <w:t>igures</w:t>
      </w:r>
    </w:p>
    <w:p w14:paraId="0B0C37E2" w14:textId="77777777" w:rsidR="00290ECC" w:rsidRDefault="00290ECC">
      <w:pPr>
        <w:rPr>
          <w:rFonts w:ascii="Times New Roman" w:hAnsi="Times New Roman" w:cs="Times New Roman"/>
          <w:b/>
          <w:bCs/>
          <w:sz w:val="24"/>
        </w:rPr>
      </w:pPr>
    </w:p>
    <w:p w14:paraId="6A9A4B7D" w14:textId="45C11723" w:rsidR="00513ECA" w:rsidRPr="004F6F97" w:rsidRDefault="004F6F97" w:rsidP="004F6F97">
      <w:pPr>
        <w:jc w:val="left"/>
        <w:rPr>
          <w:rFonts w:ascii="Times New Roman" w:hAnsi="Times New Roman" w:cs="Times New Roman" w:hint="eastAsia"/>
          <w:sz w:val="24"/>
        </w:rPr>
      </w:pPr>
      <w:r w:rsidRPr="00B12058">
        <w:rPr>
          <w:rFonts w:ascii="Times New Roman" w:hAnsi="Times New Roman" w:cs="Times New Roman"/>
          <w:sz w:val="24"/>
        </w:rPr>
        <w:t>Figure S</w:t>
      </w:r>
      <w:r w:rsidR="00290ECC">
        <w:rPr>
          <w:rFonts w:ascii="Times New Roman" w:hAnsi="Times New Roman" w:cs="Times New Roman"/>
          <w:sz w:val="24"/>
        </w:rPr>
        <w:t>1</w:t>
      </w:r>
      <w:r w:rsidRPr="00B12058">
        <w:rPr>
          <w:rFonts w:ascii="Times New Roman" w:hAnsi="Times New Roman" w:cs="Times New Roman"/>
          <w:sz w:val="24"/>
        </w:rPr>
        <w:t>: Funnel plot in each subgroup based on BMI. (A) Obesity Ⅰ (BMI≥25) vs.</w:t>
      </w:r>
      <w:r w:rsidRPr="006B28C6">
        <w:rPr>
          <w:rFonts w:ascii="Times New Roman" w:hAnsi="Times New Roman" w:cs="Times New Roman"/>
          <w:sz w:val="24"/>
        </w:rPr>
        <w:t xml:space="preserve"> </w:t>
      </w:r>
      <w:r w:rsidRPr="00B12058">
        <w:rPr>
          <w:rFonts w:ascii="Times New Roman" w:hAnsi="Times New Roman" w:cs="Times New Roman"/>
          <w:sz w:val="24"/>
        </w:rPr>
        <w:t>normal weight (18.5≤BMI&lt;23),</w:t>
      </w:r>
      <w:r>
        <w:rPr>
          <w:rFonts w:ascii="Times New Roman" w:hAnsi="Times New Roman" w:cs="Times New Roman"/>
          <w:sz w:val="24"/>
        </w:rPr>
        <w:t xml:space="preserve"> </w:t>
      </w:r>
      <w:r w:rsidRPr="00052361">
        <w:rPr>
          <w:rFonts w:ascii="Times New Roman" w:hAnsi="Times New Roman" w:cs="Times New Roman"/>
          <w:sz w:val="24"/>
        </w:rPr>
        <w:t>(B)obesity Ⅱ (BMI≥30) vs. normal weight (18.5≤BMI&lt;23),</w:t>
      </w:r>
      <w:r>
        <w:rPr>
          <w:rFonts w:ascii="Times New Roman" w:hAnsi="Times New Roman" w:cs="Times New Roman"/>
          <w:sz w:val="24"/>
        </w:rPr>
        <w:t xml:space="preserve"> </w:t>
      </w:r>
      <w:r w:rsidRPr="00B12058">
        <w:rPr>
          <w:rFonts w:ascii="Times New Roman" w:hAnsi="Times New Roman" w:cs="Times New Roman"/>
          <w:sz w:val="24"/>
        </w:rPr>
        <w:t>(C) obesity Ⅱ (BMI≥30) and obesity Ⅰ (25≤BMI&lt;30), (D) obesity (BMI≥25) and non-obesity (BMI&lt;25).</w:t>
      </w:r>
    </w:p>
    <w:p w14:paraId="24A2A998" w14:textId="609B5735" w:rsidR="00D26307" w:rsidRDefault="00A82C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A63CF67" wp14:editId="4B83589D">
            <wp:extent cx="4863206" cy="3176337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206" cy="317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4D17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26D75D4" wp14:editId="6204E9F9">
            <wp:extent cx="4866963" cy="3188369"/>
            <wp:effectExtent l="0" t="0" r="0" b="0"/>
            <wp:docPr id="4" name="图片 4" descr="图表, 折线图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折线图, 散点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972" cy="320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7A196" w14:textId="05C8FEDF" w:rsidR="00D26307" w:rsidRDefault="004F6F97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="00540002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>A                                                               B</w:t>
      </w:r>
    </w:p>
    <w:p w14:paraId="7DE1AD35" w14:textId="44AF7550" w:rsidR="00D26307" w:rsidRDefault="002F69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63869FC" wp14:editId="6CD2A2C0">
            <wp:extent cx="4944745" cy="3380874"/>
            <wp:effectExtent l="0" t="0" r="0" b="0"/>
            <wp:docPr id="5" name="图片 5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折线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549" cy="339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00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A346012" wp14:editId="37DFC28E">
            <wp:extent cx="5006340" cy="340438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912" cy="343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5B05B" w14:textId="5A35D077" w:rsidR="00F33DC6" w:rsidRDefault="001B0985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C                                                                   D</w:t>
      </w:r>
    </w:p>
    <w:p w14:paraId="00EDA5DB" w14:textId="411F314C" w:rsidR="00F33DC6" w:rsidRPr="008D2BAD" w:rsidRDefault="00F33DC6" w:rsidP="00F33DC6">
      <w:pPr>
        <w:spacing w:line="360" w:lineRule="auto"/>
        <w:rPr>
          <w:rFonts w:ascii="Times New Roman" w:hAnsi="Times New Roman" w:cs="Times New Roman"/>
          <w:sz w:val="24"/>
        </w:rPr>
      </w:pPr>
      <w:r w:rsidRPr="008D2BAD">
        <w:rPr>
          <w:rFonts w:ascii="Times New Roman" w:hAnsi="Times New Roman" w:cs="Times New Roman"/>
          <w:color w:val="000000" w:themeColor="text1"/>
          <w:sz w:val="24"/>
        </w:rPr>
        <w:t>Figure S</w:t>
      </w:r>
      <w:r w:rsidR="00290ECC">
        <w:rPr>
          <w:rFonts w:ascii="Times New Roman" w:hAnsi="Times New Roman" w:cs="Times New Roman"/>
          <w:color w:val="000000" w:themeColor="text1"/>
          <w:sz w:val="24"/>
        </w:rPr>
        <w:t>2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>
        <w:rPr>
          <w:rFonts w:ascii="Times New Roman" w:eastAsia="Helvetica Neue" w:hAnsi="Times New Roman" w:cs="Times New Roman"/>
          <w:color w:val="000000" w:themeColor="text1"/>
          <w:spacing w:val="2"/>
          <w:sz w:val="24"/>
          <w:lang w:bidi="ar"/>
        </w:rPr>
        <w:t>T</w:t>
      </w:r>
      <w:r w:rsidRPr="00604AB7">
        <w:rPr>
          <w:rFonts w:ascii="Times New Roman" w:eastAsia="Helvetica Neue" w:hAnsi="Times New Roman" w:cs="Times New Roman"/>
          <w:color w:val="000000" w:themeColor="text1"/>
          <w:spacing w:val="2"/>
          <w:sz w:val="24"/>
          <w:lang w:bidi="ar"/>
        </w:rPr>
        <w:t>he trim-and-fill method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of f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 xml:space="preserve">unnel plot </w:t>
      </w:r>
      <w:r w:rsidRPr="008D2BAD">
        <w:rPr>
          <w:rFonts w:ascii="Times New Roman" w:hAnsi="Times New Roman" w:cs="Times New Roman"/>
          <w:sz w:val="24"/>
        </w:rPr>
        <w:t>in each subgroup based on BMI.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 xml:space="preserve"> (A) obesity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>Ⅱ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>(BMI≥30)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>vs.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>normal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>weight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>(18.5≤BMI&lt;23), (</w:t>
      </w:r>
      <w:r>
        <w:rPr>
          <w:rFonts w:ascii="Times New Roman" w:hAnsi="Times New Roman" w:cs="Times New Roman"/>
          <w:color w:val="000000" w:themeColor="text1"/>
          <w:sz w:val="24"/>
        </w:rPr>
        <w:t>B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8D2BAD">
        <w:rPr>
          <w:rFonts w:ascii="Times New Roman" w:hAnsi="Times New Roman" w:cs="Times New Roman"/>
          <w:sz w:val="24"/>
        </w:rPr>
        <w:t xml:space="preserve">obesity </w:t>
      </w:r>
      <w:r w:rsidRPr="008D2BAD">
        <w:rPr>
          <w:rFonts w:ascii="Times New Roman" w:hAnsi="Times New Roman" w:cs="Times New Roman"/>
          <w:color w:val="000000" w:themeColor="text1"/>
          <w:sz w:val="24"/>
        </w:rPr>
        <w:t xml:space="preserve">Ⅱ </w:t>
      </w:r>
      <w:r w:rsidRPr="008D2BAD">
        <w:rPr>
          <w:rFonts w:ascii="Times New Roman" w:hAnsi="Times New Roman" w:cs="Times New Roman"/>
          <w:sz w:val="24"/>
        </w:rPr>
        <w:t>(BMI≥30) and obesity Ⅰ (25≤BMI&lt;30)</w:t>
      </w:r>
      <w:r>
        <w:rPr>
          <w:rFonts w:ascii="Times New Roman" w:hAnsi="Times New Roman" w:cs="Times New Roman"/>
          <w:sz w:val="24"/>
        </w:rPr>
        <w:t>.</w:t>
      </w:r>
    </w:p>
    <w:p w14:paraId="57AAE08F" w14:textId="583A1850" w:rsidR="00D26307" w:rsidRPr="00F33DC6" w:rsidRDefault="000A7F0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CAB1C8C" wp14:editId="42774337">
            <wp:extent cx="5036400" cy="2710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400" cy="27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7C39F89" wp14:editId="36CC28E1">
            <wp:extent cx="5036400" cy="2700000"/>
            <wp:effectExtent l="0" t="0" r="0" b="5715"/>
            <wp:docPr id="15" name="图片 1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表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4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48E37" w14:textId="3DCA8664" w:rsidR="00D26307" w:rsidRDefault="00C434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A                                                                   B</w:t>
      </w:r>
    </w:p>
    <w:p w14:paraId="1D928644" w14:textId="31152E1E" w:rsidR="00C434DD" w:rsidRDefault="00C434DD">
      <w:pPr>
        <w:rPr>
          <w:rFonts w:ascii="Times New Roman" w:hAnsi="Times New Roman" w:cs="Times New Roman"/>
          <w:sz w:val="24"/>
        </w:rPr>
      </w:pPr>
    </w:p>
    <w:p w14:paraId="14971123" w14:textId="252C91B8" w:rsidR="00C434DD" w:rsidRDefault="00C434DD">
      <w:pPr>
        <w:rPr>
          <w:rFonts w:ascii="Times New Roman" w:hAnsi="Times New Roman" w:cs="Times New Roman"/>
          <w:b/>
          <w:bCs/>
          <w:sz w:val="24"/>
        </w:rPr>
      </w:pPr>
      <w:r w:rsidRPr="00C434DD">
        <w:rPr>
          <w:rFonts w:ascii="Times New Roman" w:hAnsi="Times New Roman" w:cs="Times New Roman" w:hint="eastAsia"/>
          <w:b/>
          <w:bCs/>
          <w:sz w:val="24"/>
        </w:rPr>
        <w:t>T</w:t>
      </w:r>
      <w:r w:rsidRPr="00C434DD">
        <w:rPr>
          <w:rFonts w:ascii="Times New Roman" w:hAnsi="Times New Roman" w:cs="Times New Roman"/>
          <w:b/>
          <w:bCs/>
          <w:sz w:val="24"/>
        </w:rPr>
        <w:t>ables</w:t>
      </w:r>
    </w:p>
    <w:p w14:paraId="4248AE54" w14:textId="42D7D342" w:rsidR="0094762D" w:rsidRPr="00C01445" w:rsidRDefault="0094762D" w:rsidP="0094762D">
      <w:pPr>
        <w:pStyle w:val="a4"/>
        <w:keepNext/>
        <w:rPr>
          <w:rFonts w:ascii="Times New Roman" w:hAnsi="Times New Roman" w:cs="Times New Roman"/>
          <w:sz w:val="24"/>
          <w:szCs w:val="24"/>
        </w:rPr>
      </w:pPr>
      <w:r w:rsidRPr="00C01445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75B28">
        <w:rPr>
          <w:rFonts w:ascii="Times New Roman" w:hAnsi="Times New Roman" w:cs="Times New Roman"/>
          <w:sz w:val="24"/>
          <w:szCs w:val="24"/>
        </w:rPr>
        <w:t>1</w:t>
      </w:r>
      <w:r w:rsidRPr="00C01445">
        <w:rPr>
          <w:rFonts w:ascii="Times New Roman" w:hAnsi="Times New Roman" w:cs="Times New Roman"/>
          <w:sz w:val="24"/>
          <w:szCs w:val="24"/>
        </w:rPr>
        <w:t>. The result of Egger’s test for publication bias in each subgroup.</w:t>
      </w:r>
    </w:p>
    <w:tbl>
      <w:tblPr>
        <w:tblStyle w:val="a3"/>
        <w:tblW w:w="0" w:type="auto"/>
        <w:tblInd w:w="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5"/>
        <w:gridCol w:w="3035"/>
      </w:tblGrid>
      <w:tr w:rsidR="0094762D" w:rsidRPr="00C01445" w14:paraId="33D6C594" w14:textId="77777777" w:rsidTr="00E8622E">
        <w:trPr>
          <w:trHeight w:val="462"/>
        </w:trPr>
        <w:tc>
          <w:tcPr>
            <w:tcW w:w="0" w:type="auto"/>
            <w:vMerge w:val="restart"/>
          </w:tcPr>
          <w:p w14:paraId="7954B291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Subgroups</w:t>
            </w:r>
          </w:p>
        </w:tc>
        <w:tc>
          <w:tcPr>
            <w:tcW w:w="3035" w:type="dxa"/>
            <w:vMerge w:val="restart"/>
          </w:tcPr>
          <w:p w14:paraId="41534DA7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94762D" w:rsidRPr="00C01445" w14:paraId="2427B535" w14:textId="77777777" w:rsidTr="00E8622E">
        <w:trPr>
          <w:trHeight w:val="312"/>
        </w:trPr>
        <w:tc>
          <w:tcPr>
            <w:tcW w:w="0" w:type="auto"/>
            <w:vMerge/>
          </w:tcPr>
          <w:p w14:paraId="5166844C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14:paraId="64EE4707" w14:textId="77777777" w:rsidR="0094762D" w:rsidRPr="00C01445" w:rsidRDefault="0094762D" w:rsidP="00E862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2D" w:rsidRPr="00C01445" w14:paraId="01823CDC" w14:textId="77777777" w:rsidTr="00E8622E">
        <w:trPr>
          <w:trHeight w:val="168"/>
        </w:trPr>
        <w:tc>
          <w:tcPr>
            <w:tcW w:w="0" w:type="auto"/>
          </w:tcPr>
          <w:p w14:paraId="225F67AE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sz w:val="24"/>
                <w:szCs w:val="24"/>
              </w:rPr>
              <w:t>BMI≥25 vs. 18.5≤BMI&lt;23</w:t>
            </w:r>
          </w:p>
        </w:tc>
        <w:tc>
          <w:tcPr>
            <w:tcW w:w="3035" w:type="dxa"/>
            <w:vAlign w:val="center"/>
          </w:tcPr>
          <w:p w14:paraId="4119453E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sz w:val="24"/>
                <w:szCs w:val="24"/>
              </w:rPr>
              <w:t>P=0.871</w:t>
            </w:r>
          </w:p>
        </w:tc>
      </w:tr>
      <w:tr w:rsidR="0094762D" w:rsidRPr="00C01445" w14:paraId="38DF4E4F" w14:textId="77777777" w:rsidTr="00E8622E">
        <w:trPr>
          <w:trHeight w:val="256"/>
        </w:trPr>
        <w:tc>
          <w:tcPr>
            <w:tcW w:w="0" w:type="auto"/>
          </w:tcPr>
          <w:p w14:paraId="7C657585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sz w:val="24"/>
                <w:szCs w:val="24"/>
              </w:rPr>
              <w:t>BMI≥30 vs. 18.5≤BMI&lt;23</w:t>
            </w:r>
          </w:p>
        </w:tc>
        <w:tc>
          <w:tcPr>
            <w:tcW w:w="3035" w:type="dxa"/>
            <w:vAlign w:val="center"/>
          </w:tcPr>
          <w:p w14:paraId="5B5A78F6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sz w:val="24"/>
                <w:szCs w:val="24"/>
              </w:rPr>
              <w:t>P=0.013</w:t>
            </w:r>
          </w:p>
        </w:tc>
      </w:tr>
      <w:tr w:rsidR="0094762D" w:rsidRPr="00C01445" w14:paraId="05866D35" w14:textId="77777777" w:rsidTr="00E8622E">
        <w:trPr>
          <w:trHeight w:val="311"/>
        </w:trPr>
        <w:tc>
          <w:tcPr>
            <w:tcW w:w="0" w:type="auto"/>
          </w:tcPr>
          <w:p w14:paraId="69CBF77A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sz w:val="24"/>
                <w:szCs w:val="24"/>
              </w:rPr>
              <w:t>BMI≥30 vs. 25≤BMI&lt;30</w:t>
            </w:r>
          </w:p>
        </w:tc>
        <w:tc>
          <w:tcPr>
            <w:tcW w:w="3035" w:type="dxa"/>
            <w:vAlign w:val="center"/>
          </w:tcPr>
          <w:p w14:paraId="50E1E7CC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sz w:val="24"/>
                <w:szCs w:val="24"/>
              </w:rPr>
              <w:t>P=0.018</w:t>
            </w:r>
          </w:p>
        </w:tc>
      </w:tr>
      <w:tr w:rsidR="0094762D" w:rsidRPr="00C01445" w14:paraId="478CD291" w14:textId="77777777" w:rsidTr="00E8622E">
        <w:trPr>
          <w:trHeight w:val="306"/>
        </w:trPr>
        <w:tc>
          <w:tcPr>
            <w:tcW w:w="0" w:type="auto"/>
          </w:tcPr>
          <w:p w14:paraId="1118338B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sz w:val="24"/>
                <w:szCs w:val="24"/>
              </w:rPr>
              <w:t>BMI≥25 vs. BMI&lt;25</w:t>
            </w:r>
          </w:p>
        </w:tc>
        <w:tc>
          <w:tcPr>
            <w:tcW w:w="3035" w:type="dxa"/>
            <w:vAlign w:val="center"/>
          </w:tcPr>
          <w:p w14:paraId="687E1231" w14:textId="77777777" w:rsidR="0094762D" w:rsidRPr="00C01445" w:rsidRDefault="0094762D" w:rsidP="00E862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45">
              <w:rPr>
                <w:rFonts w:ascii="Times New Roman" w:hAnsi="Times New Roman" w:cs="Times New Roman"/>
                <w:sz w:val="24"/>
                <w:szCs w:val="24"/>
              </w:rPr>
              <w:t>P=0.758</w:t>
            </w:r>
          </w:p>
        </w:tc>
      </w:tr>
    </w:tbl>
    <w:p w14:paraId="581F428B" w14:textId="7C7CC15E" w:rsidR="0094762D" w:rsidRDefault="0094762D">
      <w:pPr>
        <w:rPr>
          <w:rFonts w:ascii="Times New Roman" w:hAnsi="Times New Roman" w:cs="Times New Roman"/>
          <w:b/>
          <w:bCs/>
          <w:sz w:val="24"/>
        </w:rPr>
      </w:pPr>
    </w:p>
    <w:p w14:paraId="5913373F" w14:textId="75CF5530" w:rsidR="004B0EE1" w:rsidRDefault="004B0EE1">
      <w:pPr>
        <w:rPr>
          <w:rFonts w:ascii="Times New Roman" w:hAnsi="Times New Roman" w:cs="Times New Roman"/>
          <w:b/>
          <w:bCs/>
          <w:sz w:val="24"/>
        </w:rPr>
      </w:pPr>
    </w:p>
    <w:p w14:paraId="2E040D52" w14:textId="6C7FD86E" w:rsidR="00C406B7" w:rsidRDefault="00C406B7">
      <w:pPr>
        <w:rPr>
          <w:rFonts w:ascii="Times New Roman" w:hAnsi="Times New Roman" w:cs="Times New Roman"/>
          <w:b/>
          <w:bCs/>
          <w:sz w:val="24"/>
        </w:rPr>
      </w:pPr>
    </w:p>
    <w:p w14:paraId="7F9EE566" w14:textId="0DD37A8F" w:rsidR="00C406B7" w:rsidRDefault="00C406B7">
      <w:pPr>
        <w:rPr>
          <w:rFonts w:ascii="Times New Roman" w:hAnsi="Times New Roman" w:cs="Times New Roman"/>
          <w:b/>
          <w:bCs/>
          <w:sz w:val="24"/>
        </w:rPr>
      </w:pPr>
    </w:p>
    <w:p w14:paraId="05118736" w14:textId="0C7CCC22" w:rsidR="00C406B7" w:rsidRDefault="00C406B7">
      <w:pPr>
        <w:rPr>
          <w:rFonts w:ascii="Times New Roman" w:hAnsi="Times New Roman" w:cs="Times New Roman"/>
          <w:b/>
          <w:bCs/>
          <w:sz w:val="24"/>
        </w:rPr>
      </w:pPr>
    </w:p>
    <w:p w14:paraId="2AAFD998" w14:textId="373B5A43" w:rsidR="00C406B7" w:rsidRDefault="00C406B7">
      <w:pPr>
        <w:rPr>
          <w:rFonts w:ascii="Times New Roman" w:hAnsi="Times New Roman" w:cs="Times New Roman"/>
          <w:b/>
          <w:bCs/>
          <w:sz w:val="24"/>
        </w:rPr>
      </w:pPr>
    </w:p>
    <w:p w14:paraId="7B027F19" w14:textId="29D2DC38" w:rsidR="00C406B7" w:rsidRDefault="00C406B7">
      <w:pPr>
        <w:rPr>
          <w:rFonts w:ascii="Times New Roman" w:hAnsi="Times New Roman" w:cs="Times New Roman"/>
          <w:b/>
          <w:bCs/>
          <w:sz w:val="24"/>
        </w:rPr>
      </w:pPr>
    </w:p>
    <w:p w14:paraId="195706D2" w14:textId="3AAD5BCA" w:rsidR="00C406B7" w:rsidRDefault="00C406B7">
      <w:pPr>
        <w:rPr>
          <w:rFonts w:ascii="Times New Roman" w:hAnsi="Times New Roman" w:cs="Times New Roman"/>
          <w:b/>
          <w:bCs/>
          <w:sz w:val="24"/>
        </w:rPr>
      </w:pPr>
    </w:p>
    <w:p w14:paraId="27A72263" w14:textId="51DEE6D0" w:rsidR="00C406B7" w:rsidRDefault="00C406B7">
      <w:pPr>
        <w:rPr>
          <w:rFonts w:ascii="Times New Roman" w:hAnsi="Times New Roman" w:cs="Times New Roman"/>
          <w:b/>
          <w:bCs/>
          <w:sz w:val="24"/>
        </w:rPr>
      </w:pPr>
    </w:p>
    <w:p w14:paraId="6F4991E7" w14:textId="77777777" w:rsidR="00C406B7" w:rsidRDefault="00C406B7">
      <w:pPr>
        <w:rPr>
          <w:rFonts w:ascii="Times New Roman" w:hAnsi="Times New Roman" w:cs="Times New Roman"/>
          <w:b/>
          <w:bCs/>
          <w:sz w:val="24"/>
        </w:rPr>
      </w:pPr>
    </w:p>
    <w:p w14:paraId="6E4011CE" w14:textId="51188330" w:rsidR="00D26307" w:rsidRDefault="00D26307" w:rsidP="00975B28">
      <w:pPr>
        <w:rPr>
          <w:rFonts w:ascii="Times New Roman" w:hAnsi="Times New Roman" w:cs="Times New Roman"/>
          <w:sz w:val="24"/>
        </w:rPr>
      </w:pPr>
    </w:p>
    <w:p w14:paraId="069CC848" w14:textId="47BC3957" w:rsidR="00D26307" w:rsidRDefault="00D26307">
      <w:pPr>
        <w:rPr>
          <w:rFonts w:ascii="Times New Roman" w:hAnsi="Times New Roman" w:cs="Times New Roman"/>
          <w:sz w:val="24"/>
        </w:rPr>
      </w:pPr>
    </w:p>
    <w:p w14:paraId="1AF08783" w14:textId="188B7C51" w:rsidR="00D26307" w:rsidRDefault="00D26307">
      <w:pPr>
        <w:rPr>
          <w:rFonts w:ascii="Times New Roman" w:hAnsi="Times New Roman" w:cs="Times New Roman"/>
          <w:sz w:val="24"/>
        </w:rPr>
      </w:pPr>
    </w:p>
    <w:p w14:paraId="3A2CED18" w14:textId="68907800" w:rsidR="00D26307" w:rsidRDefault="00D26307">
      <w:pPr>
        <w:rPr>
          <w:rFonts w:ascii="Times New Roman" w:hAnsi="Times New Roman" w:cs="Times New Roman"/>
          <w:sz w:val="24"/>
        </w:rPr>
      </w:pPr>
    </w:p>
    <w:p w14:paraId="09588061" w14:textId="2341BDB1" w:rsidR="00D26307" w:rsidRDefault="00D26307">
      <w:pPr>
        <w:rPr>
          <w:rFonts w:ascii="Times New Roman" w:hAnsi="Times New Roman" w:cs="Times New Roman"/>
          <w:sz w:val="24"/>
        </w:rPr>
      </w:pPr>
    </w:p>
    <w:p w14:paraId="2C16E879" w14:textId="05E13424" w:rsidR="00D26307" w:rsidRDefault="00D26307">
      <w:pPr>
        <w:rPr>
          <w:rFonts w:ascii="Times New Roman" w:hAnsi="Times New Roman" w:cs="Times New Roman"/>
          <w:sz w:val="24"/>
        </w:rPr>
      </w:pPr>
    </w:p>
    <w:p w14:paraId="2B99F5D0" w14:textId="77777777" w:rsidR="00D26307" w:rsidRDefault="00D26307">
      <w:pPr>
        <w:rPr>
          <w:rFonts w:ascii="Times New Roman" w:hAnsi="Times New Roman" w:cs="Times New Roman" w:hint="eastAsia"/>
          <w:sz w:val="24"/>
        </w:rPr>
      </w:pPr>
    </w:p>
    <w:p w14:paraId="177076BF" w14:textId="426821AE" w:rsidR="00B12058" w:rsidRPr="00B12058" w:rsidRDefault="00B12058">
      <w:pPr>
        <w:rPr>
          <w:rFonts w:ascii="Times New Roman" w:hAnsi="Times New Roman" w:cs="Times New Roman"/>
          <w:b/>
          <w:bCs/>
          <w:sz w:val="24"/>
        </w:rPr>
      </w:pPr>
    </w:p>
    <w:sectPr w:rsidR="00B12058" w:rsidRPr="00B12058" w:rsidSect="00D05269">
      <w:pgSz w:w="16838" w:h="11906" w:orient="landscape"/>
      <w:pgMar w:top="227" w:right="0" w:bottom="227" w:left="22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E1159"/>
    <w:multiLevelType w:val="multilevel"/>
    <w:tmpl w:val="0409001D"/>
    <w:styleLink w:val="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621B80C8"/>
    <w:multiLevelType w:val="singleLevel"/>
    <w:tmpl w:val="621B80C8"/>
    <w:lvl w:ilvl="0">
      <w:start w:val="1"/>
      <w:numFmt w:val="decimal"/>
      <w:suff w:val="nothing"/>
      <w:lvlText w:val="%1."/>
      <w:lvlJc w:val="left"/>
    </w:lvl>
  </w:abstractNum>
  <w:num w:numId="1" w16cid:durableId="1822190231">
    <w:abstractNumId w:val="0"/>
  </w:num>
  <w:num w:numId="2" w16cid:durableId="187977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C2"/>
    <w:rsid w:val="00005E90"/>
    <w:rsid w:val="00006BEB"/>
    <w:rsid w:val="00024841"/>
    <w:rsid w:val="00046CE1"/>
    <w:rsid w:val="00052361"/>
    <w:rsid w:val="000A7F0D"/>
    <w:rsid w:val="000B1B38"/>
    <w:rsid w:val="000B4F3C"/>
    <w:rsid w:val="001321FD"/>
    <w:rsid w:val="00183D5E"/>
    <w:rsid w:val="001A0AED"/>
    <w:rsid w:val="001A47AB"/>
    <w:rsid w:val="001A5DFE"/>
    <w:rsid w:val="001B0985"/>
    <w:rsid w:val="00210784"/>
    <w:rsid w:val="0024250A"/>
    <w:rsid w:val="00290ECC"/>
    <w:rsid w:val="002D011B"/>
    <w:rsid w:val="002F69F9"/>
    <w:rsid w:val="003851EF"/>
    <w:rsid w:val="003A5571"/>
    <w:rsid w:val="003B5812"/>
    <w:rsid w:val="00410A2F"/>
    <w:rsid w:val="00432401"/>
    <w:rsid w:val="00461F96"/>
    <w:rsid w:val="004701EB"/>
    <w:rsid w:val="0048588A"/>
    <w:rsid w:val="0048774A"/>
    <w:rsid w:val="004A7E39"/>
    <w:rsid w:val="004B0EE1"/>
    <w:rsid w:val="004F6F97"/>
    <w:rsid w:val="00513ECA"/>
    <w:rsid w:val="00540002"/>
    <w:rsid w:val="00555725"/>
    <w:rsid w:val="005A4EA0"/>
    <w:rsid w:val="005D0DC6"/>
    <w:rsid w:val="0060271D"/>
    <w:rsid w:val="00637C4C"/>
    <w:rsid w:val="00652893"/>
    <w:rsid w:val="006833A3"/>
    <w:rsid w:val="006A5D5B"/>
    <w:rsid w:val="006B28C6"/>
    <w:rsid w:val="006E60F0"/>
    <w:rsid w:val="006F2BF1"/>
    <w:rsid w:val="00742850"/>
    <w:rsid w:val="007718A0"/>
    <w:rsid w:val="00867C15"/>
    <w:rsid w:val="008B1FD7"/>
    <w:rsid w:val="008B3318"/>
    <w:rsid w:val="008B5BAE"/>
    <w:rsid w:val="00914D17"/>
    <w:rsid w:val="0094762D"/>
    <w:rsid w:val="0097177E"/>
    <w:rsid w:val="00975B28"/>
    <w:rsid w:val="00986C66"/>
    <w:rsid w:val="009906A3"/>
    <w:rsid w:val="009C7E02"/>
    <w:rsid w:val="009F19B0"/>
    <w:rsid w:val="00A51F0D"/>
    <w:rsid w:val="00A82CC2"/>
    <w:rsid w:val="00AF22FF"/>
    <w:rsid w:val="00B12058"/>
    <w:rsid w:val="00B16CB9"/>
    <w:rsid w:val="00B50863"/>
    <w:rsid w:val="00B67E55"/>
    <w:rsid w:val="00B71DF7"/>
    <w:rsid w:val="00B90BC2"/>
    <w:rsid w:val="00BF2BAB"/>
    <w:rsid w:val="00C01445"/>
    <w:rsid w:val="00C406B7"/>
    <w:rsid w:val="00C408C7"/>
    <w:rsid w:val="00C434DD"/>
    <w:rsid w:val="00C47D7C"/>
    <w:rsid w:val="00CC0052"/>
    <w:rsid w:val="00CC5CE3"/>
    <w:rsid w:val="00D016DF"/>
    <w:rsid w:val="00D23D0B"/>
    <w:rsid w:val="00D26307"/>
    <w:rsid w:val="00D73A8F"/>
    <w:rsid w:val="00DB2887"/>
    <w:rsid w:val="00DE57A9"/>
    <w:rsid w:val="00E0503D"/>
    <w:rsid w:val="00E662D2"/>
    <w:rsid w:val="00EF437E"/>
    <w:rsid w:val="00F10AE5"/>
    <w:rsid w:val="00F320FC"/>
    <w:rsid w:val="00F33DC6"/>
    <w:rsid w:val="00F3709B"/>
    <w:rsid w:val="00F736F3"/>
    <w:rsid w:val="00FB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A1B4E"/>
  <w15:chartTrackingRefBased/>
  <w15:docId w15:val="{E405BDBB-9BEB-0D46-8002-E98D3B74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6A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8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4">
    <w:name w:val="样式4"/>
    <w:uiPriority w:val="99"/>
    <w:rsid w:val="00A51F0D"/>
    <w:pPr>
      <w:numPr>
        <w:numId w:val="1"/>
      </w:numPr>
    </w:pPr>
  </w:style>
  <w:style w:type="character" w:customStyle="1" w:styleId="10">
    <w:name w:val="标题 1 字符"/>
    <w:basedOn w:val="a0"/>
    <w:link w:val="1"/>
    <w:uiPriority w:val="9"/>
    <w:rsid w:val="00DB2887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990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9906A3"/>
    <w:rPr>
      <w:rFonts w:asciiTheme="majorHAnsi" w:eastAsia="黑体" w:hAnsiTheme="majorHAnsi" w:cstheme="majorBidi"/>
      <w:sz w:val="20"/>
      <w:szCs w:val="20"/>
    </w:rPr>
  </w:style>
  <w:style w:type="character" w:styleId="a5">
    <w:name w:val="Strong"/>
    <w:basedOn w:val="a0"/>
    <w:qFormat/>
    <w:rsid w:val="00C01445"/>
    <w:rPr>
      <w:b/>
    </w:rPr>
  </w:style>
  <w:style w:type="paragraph" w:styleId="a6">
    <w:name w:val="List Paragraph"/>
    <w:basedOn w:val="a"/>
    <w:uiPriority w:val="34"/>
    <w:qFormat/>
    <w:rsid w:val="00C014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E5A3A4-74A3-0448-920C-C4AAA05C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</dc:creator>
  <cp:keywords/>
  <dc:description/>
  <cp:lastModifiedBy>dap</cp:lastModifiedBy>
  <cp:revision>4</cp:revision>
  <dcterms:created xsi:type="dcterms:W3CDTF">2022-11-04T02:37:00Z</dcterms:created>
  <dcterms:modified xsi:type="dcterms:W3CDTF">2022-11-28T09:34:00Z</dcterms:modified>
</cp:coreProperties>
</file>