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FD411" w14:textId="77777777" w:rsidR="00715CEB" w:rsidRDefault="00715CEB" w:rsidP="00715CEB">
      <w:pPr>
        <w:rPr>
          <w:bCs/>
          <w:color w:val="auto"/>
        </w:rPr>
      </w:pPr>
      <w:r>
        <w:rPr>
          <w:rFonts w:cs="Times New Roman"/>
          <w:b/>
          <w:color w:val="auto"/>
          <w:sz w:val="24"/>
          <w:szCs w:val="24"/>
        </w:rPr>
        <w:t>Supplementary Table 1</w:t>
      </w:r>
      <w:r>
        <w:rPr>
          <w:rFonts w:cs="Times New Roman"/>
          <w:bCs/>
          <w:color w:val="auto"/>
          <w:sz w:val="24"/>
          <w:szCs w:val="24"/>
        </w:rPr>
        <w:t xml:space="preserve"> Information of mimic/inhibitor and siRNA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715CEB" w14:paraId="337875EA" w14:textId="77777777" w:rsidTr="00715CEB">
        <w:trPr>
          <w:trHeight w:val="502"/>
        </w:trPr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A75C61" w14:textId="77777777" w:rsidR="00715CEB" w:rsidRDefault="00715CEB">
            <w:pPr>
              <w:widowControl w:val="0"/>
              <w:spacing w:line="360" w:lineRule="auto"/>
              <w:jc w:val="center"/>
              <w:rPr>
                <w:rStyle w:val="highlight"/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Name</w:t>
            </w:r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FC4A9" w14:textId="77777777" w:rsidR="00715CEB" w:rsidRDefault="00715CEB">
            <w:pPr>
              <w:widowControl w:val="0"/>
              <w:spacing w:line="360" w:lineRule="auto"/>
              <w:jc w:val="center"/>
              <w:rPr>
                <w:rStyle w:val="highlight"/>
                <w:rFonts w:cs="Times New Roman"/>
                <w:bCs/>
                <w:iCs/>
                <w:sz w:val="24"/>
                <w:szCs w:val="24"/>
              </w:rPr>
            </w:pPr>
            <w:r>
              <w:rPr>
                <w:rStyle w:val="highlight"/>
                <w:rFonts w:cs="Times New Roman"/>
                <w:bCs/>
                <w:iCs/>
                <w:sz w:val="24"/>
                <w:szCs w:val="24"/>
              </w:rPr>
              <w:t>Sequence (</w:t>
            </w:r>
            <w:r>
              <w:rPr>
                <w:rFonts w:cs="Times New Roman"/>
                <w:bCs/>
                <w:sz w:val="24"/>
                <w:szCs w:val="24"/>
              </w:rPr>
              <w:t>5'-3'</w:t>
            </w:r>
            <w:r>
              <w:rPr>
                <w:rStyle w:val="highlight"/>
                <w:rFonts w:cs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715CEB" w14:paraId="547EE3A0" w14:textId="77777777" w:rsidTr="00715CEB">
        <w:trPr>
          <w:trHeight w:val="73"/>
        </w:trPr>
        <w:tc>
          <w:tcPr>
            <w:tcW w:w="4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5068DA" w14:textId="77777777" w:rsidR="00715CEB" w:rsidRDefault="00715CEB">
            <w:pPr>
              <w:widowControl w:val="0"/>
              <w:spacing w:line="360" w:lineRule="auto"/>
              <w:jc w:val="center"/>
              <w:rPr>
                <w:rStyle w:val="highlight"/>
                <w:rFonts w:cs="Times New Roman"/>
                <w:iCs/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</w:rPr>
              <w:t>has-miR-139-5p mimics</w:t>
            </w:r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D33AAD" w14:textId="77777777" w:rsidR="00715CEB" w:rsidRDefault="00715CEB">
            <w:pPr>
              <w:widowControl w:val="0"/>
              <w:spacing w:line="360" w:lineRule="auto"/>
              <w:jc w:val="center"/>
              <w:rPr>
                <w:rStyle w:val="highlight"/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TCTACAGTGCACGTGTCTCC</w:t>
            </w:r>
          </w:p>
        </w:tc>
      </w:tr>
      <w:tr w:rsidR="00715CEB" w14:paraId="5086B4A4" w14:textId="77777777" w:rsidTr="00715CEB">
        <w:trPr>
          <w:trHeight w:val="6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F56BB" w14:textId="77777777" w:rsidR="00715CEB" w:rsidRDefault="00715CEB">
            <w:pPr>
              <w:widowControl w:val="0"/>
              <w:spacing w:line="360" w:lineRule="auto"/>
              <w:jc w:val="center"/>
              <w:rPr>
                <w:rStyle w:val="highlight"/>
                <w:rFonts w:cs="Times New Roman"/>
                <w:iCs/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</w:rPr>
              <w:t>has-miR-139-5p inhibitor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F0319" w14:textId="77777777" w:rsidR="00715CEB" w:rsidRDefault="00715CEB">
            <w:pPr>
              <w:widowControl w:val="0"/>
              <w:spacing w:line="360" w:lineRule="auto"/>
              <w:jc w:val="center"/>
              <w:rPr>
                <w:rStyle w:val="highlight"/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GGAGACACGTGCACTGTAGA</w:t>
            </w:r>
          </w:p>
        </w:tc>
      </w:tr>
      <w:tr w:rsidR="00715CEB" w14:paraId="4426E2B1" w14:textId="77777777" w:rsidTr="00715CEB">
        <w:trPr>
          <w:trHeight w:val="6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CDA42" w14:textId="77777777" w:rsidR="00715CEB" w:rsidRDefault="00715CEB">
            <w:pPr>
              <w:widowControl w:val="0"/>
              <w:spacing w:line="360" w:lineRule="auto"/>
              <w:jc w:val="center"/>
              <w:rPr>
                <w:rStyle w:val="highlight"/>
                <w:rFonts w:cs="Times New Roman"/>
                <w:iCs/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</w:rPr>
              <w:t>scramble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DF847" w14:textId="77777777" w:rsidR="00715CEB" w:rsidRDefault="00715CEB">
            <w:pPr>
              <w:widowControl w:val="0"/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sz w:val="24"/>
                <w:szCs w:val="24"/>
              </w:rPr>
              <w:t>TTCTCCGAACGTGTCACGTTT</w:t>
            </w:r>
          </w:p>
          <w:p w14:paraId="018AC7FD" w14:textId="77777777" w:rsidR="00715CEB" w:rsidRDefault="00715CEB">
            <w:pPr>
              <w:widowControl w:val="0"/>
              <w:spacing w:line="360" w:lineRule="auto"/>
              <w:jc w:val="center"/>
              <w:rPr>
                <w:rFonts w:eastAsia="SimSun" w:cs="Times New Roman"/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</w:rPr>
              <w:t>ACGTGACACGTTCGGAGAATT</w:t>
            </w:r>
          </w:p>
        </w:tc>
      </w:tr>
      <w:tr w:rsidR="00715CEB" w14:paraId="61CD35C0" w14:textId="77777777" w:rsidTr="00715CEB">
        <w:trPr>
          <w:trHeight w:val="536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37978" w14:textId="77777777" w:rsidR="00715CEB" w:rsidRDefault="00715CEB">
            <w:pPr>
              <w:widowControl w:val="0"/>
              <w:spacing w:line="360" w:lineRule="auto"/>
              <w:jc w:val="center"/>
              <w:rPr>
                <w:rStyle w:val="highlight"/>
                <w:iCs/>
              </w:rPr>
            </w:pPr>
            <w:r>
              <w:rPr>
                <w:rFonts w:eastAsia="SimSun" w:cs="Times New Roman"/>
                <w:sz w:val="24"/>
                <w:szCs w:val="24"/>
              </w:rPr>
              <w:t>si-</w:t>
            </w:r>
            <w:r>
              <w:rPr>
                <w:rFonts w:eastAsia="SimSun" w:cs="Times New Roman"/>
                <w:i/>
                <w:iCs/>
                <w:sz w:val="24"/>
                <w:szCs w:val="24"/>
              </w:rPr>
              <w:t>TOP2A</w:t>
            </w:r>
            <w:r>
              <w:rPr>
                <w:rFonts w:eastAsia="SimSun" w:cs="Times New Roman"/>
                <w:sz w:val="24"/>
                <w:szCs w:val="24"/>
              </w:rPr>
              <w:t>-1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7B561" w14:textId="77777777" w:rsidR="00715CEB" w:rsidRDefault="00715CEB">
            <w:pPr>
              <w:widowControl w:val="0"/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sz w:val="24"/>
                <w:szCs w:val="24"/>
              </w:rPr>
              <w:t>GACTGTCTGTTGAAAGAATTT</w:t>
            </w:r>
          </w:p>
          <w:p w14:paraId="45261A56" w14:textId="77777777" w:rsidR="00715CEB" w:rsidRDefault="00715CEB">
            <w:pPr>
              <w:widowControl w:val="0"/>
              <w:spacing w:line="360" w:lineRule="auto"/>
              <w:jc w:val="center"/>
              <w:rPr>
                <w:rFonts w:eastAsia="SimSun" w:cs="Times New Roman"/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</w:rPr>
              <w:t>ATTCTTTCAACAGACAGTCTT</w:t>
            </w:r>
          </w:p>
        </w:tc>
      </w:tr>
      <w:tr w:rsidR="00715CEB" w14:paraId="39D411C2" w14:textId="77777777" w:rsidTr="00715CEB">
        <w:trPr>
          <w:trHeight w:val="536"/>
        </w:trPr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3DECB" w14:textId="77777777" w:rsidR="00715CEB" w:rsidRDefault="00715CEB">
            <w:pPr>
              <w:widowControl w:val="0"/>
              <w:spacing w:line="360" w:lineRule="auto"/>
              <w:jc w:val="center"/>
              <w:rPr>
                <w:rFonts w:eastAsia="SimSun" w:cs="Times New Roman"/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</w:rPr>
              <w:t>si-</w:t>
            </w:r>
            <w:r>
              <w:rPr>
                <w:rFonts w:eastAsia="SimSun" w:cs="Times New Roman"/>
                <w:i/>
                <w:iCs/>
                <w:sz w:val="24"/>
                <w:szCs w:val="24"/>
              </w:rPr>
              <w:t>TOP2A</w:t>
            </w:r>
            <w:r>
              <w:rPr>
                <w:rFonts w:eastAsia="SimSun" w:cs="Times New Roman"/>
                <w:sz w:val="24"/>
                <w:szCs w:val="24"/>
              </w:rPr>
              <w:t>-2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D6D5A1" w14:textId="77777777" w:rsidR="00715CEB" w:rsidRDefault="00715CEB">
            <w:pPr>
              <w:widowControl w:val="0"/>
              <w:spacing w:line="360" w:lineRule="auto"/>
              <w:jc w:val="center"/>
              <w:rPr>
                <w:rFonts w:eastAsia="SimSun" w:cs="Times New Roman"/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</w:rPr>
              <w:t>CTCCTAACTTCTAGTAACTTT</w:t>
            </w:r>
          </w:p>
          <w:p w14:paraId="7BCE710E" w14:textId="77777777" w:rsidR="00715CEB" w:rsidRDefault="00715CEB">
            <w:pPr>
              <w:widowControl w:val="0"/>
              <w:spacing w:line="360" w:lineRule="auto"/>
              <w:jc w:val="center"/>
              <w:rPr>
                <w:rFonts w:eastAsia="SimSun" w:cs="Times New Roman"/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</w:rPr>
              <w:t>AGTTACTAGAAGTTAGGAGTT</w:t>
            </w:r>
          </w:p>
        </w:tc>
      </w:tr>
    </w:tbl>
    <w:p w14:paraId="17BA1A11" w14:textId="77777777" w:rsidR="00715CEB" w:rsidRDefault="00715CEB" w:rsidP="00715CEB">
      <w:pPr>
        <w:spacing w:line="360" w:lineRule="auto"/>
        <w:rPr>
          <w:rFonts w:eastAsiaTheme="minorEastAsia" w:cs="Times New Roman"/>
          <w:b/>
          <w:color w:val="auto"/>
          <w:sz w:val="24"/>
          <w:szCs w:val="24"/>
        </w:rPr>
      </w:pPr>
      <w:r>
        <w:rPr>
          <w:rFonts w:eastAsia="SimSun" w:cs="Times New Roman"/>
          <w:sz w:val="24"/>
          <w:szCs w:val="24"/>
        </w:rPr>
        <w:t>‘si’ is the short name of short-interferon RNA.</w:t>
      </w:r>
    </w:p>
    <w:p w14:paraId="5986C8CE" w14:textId="77777777" w:rsidR="00715CEB" w:rsidRDefault="00715CEB" w:rsidP="00715CEB">
      <w:pPr>
        <w:spacing w:line="240" w:lineRule="auto"/>
        <w:rPr>
          <w:rFonts w:eastAsiaTheme="minorEastAsia" w:cs="Times New Roman"/>
          <w:b/>
          <w:color w:val="auto"/>
          <w:sz w:val="24"/>
          <w:szCs w:val="24"/>
        </w:rPr>
      </w:pPr>
      <w:r>
        <w:rPr>
          <w:rFonts w:eastAsiaTheme="minorEastAsia" w:cs="Times New Roman"/>
          <w:b/>
          <w:color w:val="auto"/>
          <w:sz w:val="24"/>
          <w:szCs w:val="24"/>
        </w:rPr>
        <w:br w:type="page"/>
      </w:r>
    </w:p>
    <w:p w14:paraId="22D25D61" w14:textId="77777777" w:rsidR="00715CEB" w:rsidRDefault="00715CEB" w:rsidP="00715CEB">
      <w:pPr>
        <w:rPr>
          <w:rFonts w:cs="Times New Roman"/>
          <w:b/>
          <w:color w:val="auto"/>
          <w:sz w:val="24"/>
          <w:szCs w:val="24"/>
        </w:rPr>
      </w:pPr>
      <w:r>
        <w:rPr>
          <w:rFonts w:cs="Times New Roman"/>
          <w:b/>
          <w:color w:val="auto"/>
          <w:sz w:val="24"/>
          <w:szCs w:val="24"/>
        </w:rPr>
        <w:lastRenderedPageBreak/>
        <w:t xml:space="preserve">Supplementary Table 2 </w:t>
      </w:r>
      <w:r>
        <w:rPr>
          <w:rFonts w:cs="Times New Roman"/>
          <w:bCs/>
          <w:color w:val="auto"/>
          <w:sz w:val="24"/>
          <w:szCs w:val="24"/>
        </w:rPr>
        <w:t>Primer sequences for qPCR</w:t>
      </w:r>
    </w:p>
    <w:tbl>
      <w:tblPr>
        <w:tblW w:w="936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3945"/>
        <w:gridCol w:w="3971"/>
      </w:tblGrid>
      <w:tr w:rsidR="00715CEB" w14:paraId="3378B292" w14:textId="77777777" w:rsidTr="00715CEB">
        <w:trPr>
          <w:trHeight w:val="57"/>
        </w:trPr>
        <w:tc>
          <w:tcPr>
            <w:tcW w:w="14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B552435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Gene</w:t>
            </w:r>
          </w:p>
        </w:tc>
        <w:tc>
          <w:tcPr>
            <w:tcW w:w="39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5AFA85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Forward Primer (5'-3')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9497E23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Reverse Primer (5'-3')</w:t>
            </w:r>
          </w:p>
        </w:tc>
      </w:tr>
      <w:tr w:rsidR="00715CEB" w14:paraId="7D7F4D19" w14:textId="77777777" w:rsidTr="00715CEB">
        <w:trPr>
          <w:trHeight w:val="57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676B2C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i/>
                <w:iCs/>
                <w:kern w:val="0"/>
                <w:sz w:val="24"/>
                <w:szCs w:val="24"/>
              </w:rPr>
              <w:t>TOP2A</w:t>
            </w:r>
          </w:p>
        </w:tc>
        <w:tc>
          <w:tcPr>
            <w:tcW w:w="39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87528B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bidi="ar"/>
              </w:rPr>
              <w:t>TTAATGCTGCGGACAACAAACA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769D59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bidi="ar"/>
              </w:rPr>
              <w:t>CGACCACCTGTCACTTTCTTTT</w:t>
            </w:r>
          </w:p>
        </w:tc>
      </w:tr>
      <w:tr w:rsidR="00715CEB" w14:paraId="03D277C7" w14:textId="77777777" w:rsidTr="00715CEB">
        <w:trPr>
          <w:trHeight w:val="57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DBC42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i/>
                <w:iCs/>
                <w:kern w:val="0"/>
                <w:sz w:val="24"/>
                <w:szCs w:val="24"/>
              </w:rPr>
              <w:t>PRC1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BF356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bidi="ar"/>
              </w:rPr>
              <w:t>ATCACCTTCGGGAAATATGGGA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30F65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bidi="ar"/>
              </w:rPr>
              <w:t>TCTTTCTGACAGACGGATATGCT</w:t>
            </w:r>
          </w:p>
        </w:tc>
      </w:tr>
      <w:tr w:rsidR="00715CEB" w14:paraId="381D9F78" w14:textId="77777777" w:rsidTr="00715CEB">
        <w:trPr>
          <w:trHeight w:val="57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9B7DA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i/>
                <w:iCs/>
                <w:kern w:val="0"/>
                <w:sz w:val="24"/>
                <w:szCs w:val="24"/>
              </w:rPr>
              <w:t>MAD2L1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F06A0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bidi="ar"/>
              </w:rPr>
              <w:t>GGACTCACCTTGCTTGTAACTAC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E1F90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bidi="ar"/>
              </w:rPr>
              <w:t>GATCACTGAACGGATTTCATCCT</w:t>
            </w:r>
          </w:p>
        </w:tc>
      </w:tr>
      <w:tr w:rsidR="00715CEB" w14:paraId="26F21575" w14:textId="77777777" w:rsidTr="00715CEB">
        <w:trPr>
          <w:trHeight w:val="57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B955C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i/>
                <w:iCs/>
                <w:kern w:val="0"/>
                <w:sz w:val="24"/>
                <w:szCs w:val="24"/>
              </w:rPr>
              <w:t>COL11A1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DD14D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TAACATCGCTGACGGGAAGTG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33982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CCGTGATTCCATTGGTATCAACA</w:t>
            </w:r>
          </w:p>
        </w:tc>
      </w:tr>
      <w:tr w:rsidR="00715CEB" w14:paraId="23678DF2" w14:textId="77777777" w:rsidTr="00715CEB">
        <w:trPr>
          <w:trHeight w:val="57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DEC44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i/>
                <w:iCs/>
                <w:kern w:val="0"/>
                <w:sz w:val="24"/>
                <w:szCs w:val="24"/>
              </w:rPr>
              <w:t>TCF3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DC078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GCGTTGCCTCCCCTATTTG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DBEA5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CTGCGATTTAATTCCCGCTGG</w:t>
            </w:r>
          </w:p>
        </w:tc>
      </w:tr>
      <w:tr w:rsidR="00715CEB" w14:paraId="7C8366AD" w14:textId="77777777" w:rsidTr="00715CEB">
        <w:trPr>
          <w:trHeight w:val="57"/>
        </w:trPr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BD33C3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eastAsia="AdvOT596495f2" w:cs="Times New Roman"/>
                <w:i/>
                <w:iCs/>
                <w:kern w:val="0"/>
                <w:sz w:val="24"/>
                <w:szCs w:val="24"/>
                <w:lang w:bidi="ar"/>
              </w:rPr>
              <w:t>β-actin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77982E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bidi="ar"/>
              </w:rPr>
              <w:t>CATGTACGTTGCTATCCAGGC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15FC79" w14:textId="77777777" w:rsidR="00715CEB" w:rsidRDefault="00715CEB">
            <w:pPr>
              <w:widowControl w:val="0"/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bidi="ar"/>
              </w:rPr>
              <w:t>CTCCTTAATGTCACGCACGAT</w:t>
            </w:r>
          </w:p>
        </w:tc>
      </w:tr>
    </w:tbl>
    <w:p w14:paraId="5806E7F1" w14:textId="77777777" w:rsidR="00715CEB" w:rsidRDefault="00715CEB" w:rsidP="00715CEB">
      <w:pPr>
        <w:spacing w:line="360" w:lineRule="auto"/>
        <w:rPr>
          <w:rFonts w:eastAsiaTheme="minorEastAsia" w:cs="Times New Roman"/>
          <w:b/>
          <w:color w:val="auto"/>
          <w:sz w:val="24"/>
          <w:szCs w:val="24"/>
        </w:rPr>
      </w:pPr>
    </w:p>
    <w:p w14:paraId="4DF041AF" w14:textId="77777777" w:rsidR="001760E5" w:rsidRDefault="00715CEB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596495f2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EB"/>
    <w:rsid w:val="006E225C"/>
    <w:rsid w:val="00715CEB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59AEC"/>
  <w15:chartTrackingRefBased/>
  <w15:docId w15:val="{5F8CB7B2-BE96-4F51-BEE0-F74F24FB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CEB"/>
    <w:pPr>
      <w:spacing w:after="0" w:line="480" w:lineRule="auto"/>
    </w:pPr>
    <w:rPr>
      <w:rFonts w:ascii="Times New Roman" w:eastAsia="Arial Unicode MS" w:hAnsi="Times New Roman" w:cs="Arial Unicode MS"/>
      <w:color w:val="000000"/>
      <w:kern w:val="2"/>
      <w:sz w:val="26"/>
      <w:szCs w:val="26"/>
      <w:u w:color="00000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qFormat/>
    <w:rsid w:val="00715CE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2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692</Characters>
  <Application>Microsoft Office Word</Application>
  <DocSecurity>0</DocSecurity>
  <Lines>5</Lines>
  <Paragraphs>1</Paragraphs>
  <ScaleCrop>false</ScaleCrop>
  <Company>Springer Nature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2023-05-03T06:09:00Z</dcterms:created>
  <dcterms:modified xsi:type="dcterms:W3CDTF">2023-05-03T06:10:00Z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b0396e88-c616-4443-a4b9-42895fdcead0</vt:lpwstr>
  </property>
</Properties>
</file>