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95A779" w14:textId="0D74F5B2" w:rsidR="00556EA9" w:rsidRDefault="00556EA9" w:rsidP="00556EA9">
      <w:pPr>
        <w:rPr>
          <w:sz w:val="24"/>
          <w:szCs w:val="24"/>
        </w:rPr>
      </w:pPr>
      <w:r>
        <w:rPr>
          <w:sz w:val="24"/>
          <w:szCs w:val="24"/>
        </w:rPr>
        <w:t xml:space="preserve">Table </w:t>
      </w:r>
      <w:r w:rsidR="00AF051E">
        <w:rPr>
          <w:sz w:val="24"/>
          <w:szCs w:val="24"/>
        </w:rPr>
        <w:t>4</w:t>
      </w:r>
      <w:r w:rsidR="008B28C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8B28C7">
        <w:rPr>
          <w:noProof/>
          <w:sz w:val="24"/>
          <w:szCs w:val="24"/>
        </w:rPr>
        <w:t xml:space="preserve">the Ct value </w:t>
      </w:r>
      <w:r w:rsidR="008B28C7">
        <w:rPr>
          <w:noProof/>
          <w:sz w:val="24"/>
          <w:szCs w:val="24"/>
        </w:rPr>
        <w:t>in</w:t>
      </w:r>
      <w:r w:rsidR="008B28C7">
        <w:rPr>
          <w:noProof/>
          <w:sz w:val="24"/>
          <w:szCs w:val="24"/>
        </w:rPr>
        <w:t xml:space="preserve"> qPCR</w:t>
      </w:r>
      <w:r w:rsidR="008B28C7">
        <w:rPr>
          <w:noProof/>
          <w:sz w:val="24"/>
          <w:szCs w:val="24"/>
        </w:rPr>
        <w:t xml:space="preserve"> and copy number in ddPCR</w:t>
      </w:r>
      <w:r w:rsidR="008B28C7">
        <w:rPr>
          <w:noProof/>
          <w:sz w:val="24"/>
          <w:szCs w:val="24"/>
        </w:rPr>
        <w:t xml:space="preserve"> about </w:t>
      </w:r>
      <w:r w:rsidR="008B28C7" w:rsidRPr="008557BB">
        <w:rPr>
          <w:i/>
          <w:iCs/>
          <w:noProof/>
          <w:sz w:val="24"/>
          <w:szCs w:val="24"/>
        </w:rPr>
        <w:t>U.parvum</w:t>
      </w:r>
      <w:r w:rsidR="008B28C7">
        <w:rPr>
          <w:noProof/>
          <w:sz w:val="24"/>
          <w:szCs w:val="24"/>
        </w:rPr>
        <w:t xml:space="preserve"> and </w:t>
      </w:r>
      <w:r w:rsidR="008B28C7" w:rsidRPr="008557BB">
        <w:rPr>
          <w:i/>
          <w:iCs/>
          <w:noProof/>
          <w:sz w:val="24"/>
          <w:szCs w:val="24"/>
        </w:rPr>
        <w:t>U.urealyticum</w:t>
      </w:r>
      <w:r w:rsidR="008B28C7">
        <w:rPr>
          <w:noProof/>
          <w:sz w:val="24"/>
          <w:szCs w:val="24"/>
        </w:rPr>
        <w:t xml:space="preserve"> in NSC and control group</w:t>
      </w:r>
      <w:r w:rsidR="008B28C7">
        <w:rPr>
          <w:noProof/>
          <w:sz w:val="24"/>
          <w:szCs w:val="24"/>
        </w:rPr>
        <w:t>.</w:t>
      </w:r>
    </w:p>
    <w:tbl>
      <w:tblPr>
        <w:tblStyle w:val="a7"/>
        <w:tblpPr w:leftFromText="180" w:rightFromText="180" w:vertAnchor="text" w:horzAnchor="margin" w:tblpXSpec="center" w:tblpY="312"/>
        <w:tblW w:w="10773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43"/>
        <w:gridCol w:w="430"/>
        <w:gridCol w:w="1275"/>
        <w:gridCol w:w="1842"/>
        <w:gridCol w:w="1275"/>
        <w:gridCol w:w="278"/>
        <w:gridCol w:w="430"/>
        <w:gridCol w:w="1274"/>
        <w:gridCol w:w="1842"/>
        <w:gridCol w:w="1134"/>
      </w:tblGrid>
      <w:tr w:rsidR="00556EA9" w14:paraId="075F517B" w14:textId="77777777" w:rsidTr="00E27878"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4684B5" w14:textId="77777777" w:rsidR="00556EA9" w:rsidRPr="00153315" w:rsidRDefault="00556EA9" w:rsidP="00E27878">
            <w:pPr>
              <w:jc w:val="center"/>
              <w:rPr>
                <w:sz w:val="20"/>
                <w:szCs w:val="20"/>
              </w:rPr>
            </w:pPr>
            <w:bookmarkStart w:id="0" w:name="OLE_LINK368"/>
            <w:bookmarkStart w:id="1" w:name="OLE_LINK369"/>
            <w:r>
              <w:rPr>
                <w:sz w:val="20"/>
                <w:szCs w:val="20"/>
              </w:rPr>
              <w:t>Group</w:t>
            </w:r>
          </w:p>
        </w:tc>
        <w:tc>
          <w:tcPr>
            <w:tcW w:w="51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C5DCC9F" w14:textId="77777777" w:rsidR="00556EA9" w:rsidRPr="005E1AB6" w:rsidRDefault="00556EA9" w:rsidP="00E27878">
            <w:pPr>
              <w:jc w:val="center"/>
              <w:rPr>
                <w:i/>
                <w:iCs/>
                <w:sz w:val="20"/>
                <w:szCs w:val="20"/>
              </w:rPr>
            </w:pPr>
            <w:bookmarkStart w:id="2" w:name="OLE_LINK331"/>
            <w:bookmarkStart w:id="3" w:name="OLE_LINK332"/>
            <w:bookmarkStart w:id="4" w:name="OLE_LINK337"/>
            <w:r w:rsidRPr="005E1AB6">
              <w:rPr>
                <w:rFonts w:hint="eastAsia"/>
                <w:i/>
                <w:iCs/>
                <w:sz w:val="20"/>
                <w:szCs w:val="20"/>
              </w:rPr>
              <w:t>U</w:t>
            </w:r>
            <w:r w:rsidRPr="005E1AB6">
              <w:rPr>
                <w:i/>
                <w:iCs/>
                <w:sz w:val="20"/>
                <w:szCs w:val="20"/>
              </w:rPr>
              <w:t>.parvum</w:t>
            </w:r>
            <w:bookmarkEnd w:id="2"/>
            <w:bookmarkEnd w:id="3"/>
            <w:bookmarkEnd w:id="4"/>
          </w:p>
        </w:tc>
        <w:tc>
          <w:tcPr>
            <w:tcW w:w="46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57FEACC" w14:textId="77777777" w:rsidR="00556EA9" w:rsidRPr="005E1AB6" w:rsidRDefault="00556EA9" w:rsidP="00E27878">
            <w:pPr>
              <w:jc w:val="center"/>
              <w:rPr>
                <w:i/>
                <w:iCs/>
                <w:sz w:val="20"/>
                <w:szCs w:val="20"/>
              </w:rPr>
            </w:pPr>
            <w:r w:rsidRPr="005E1AB6">
              <w:rPr>
                <w:rFonts w:hint="eastAsia"/>
                <w:i/>
                <w:iCs/>
                <w:sz w:val="20"/>
                <w:szCs w:val="20"/>
              </w:rPr>
              <w:t>U</w:t>
            </w:r>
            <w:r w:rsidRPr="005E1AB6">
              <w:rPr>
                <w:i/>
                <w:iCs/>
                <w:sz w:val="20"/>
                <w:szCs w:val="20"/>
              </w:rPr>
              <w:t>.urealyticum</w:t>
            </w:r>
          </w:p>
        </w:tc>
      </w:tr>
      <w:tr w:rsidR="00556EA9" w14:paraId="6AF8EB41" w14:textId="77777777" w:rsidTr="00E27878">
        <w:tc>
          <w:tcPr>
            <w:tcW w:w="99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C58617" w14:textId="77777777" w:rsidR="00556EA9" w:rsidRPr="00153315" w:rsidRDefault="00556EA9" w:rsidP="00E278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AB61937" w14:textId="77777777" w:rsidR="00556EA9" w:rsidRPr="00153315" w:rsidRDefault="00556EA9" w:rsidP="00E27878">
            <w:pPr>
              <w:jc w:val="center"/>
              <w:rPr>
                <w:sz w:val="20"/>
                <w:szCs w:val="20"/>
              </w:rPr>
            </w:pPr>
            <w:r w:rsidRPr="00153315">
              <w:rPr>
                <w:rFonts w:hint="eastAsia"/>
                <w:sz w:val="20"/>
                <w:szCs w:val="20"/>
              </w:rPr>
              <w:t>N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F22C5F" w14:textId="77777777" w:rsidR="00556EA9" w:rsidRDefault="00556EA9" w:rsidP="00E27878">
            <w:pPr>
              <w:jc w:val="center"/>
              <w:rPr>
                <w:sz w:val="20"/>
                <w:szCs w:val="20"/>
              </w:rPr>
            </w:pPr>
            <w:r w:rsidRPr="00153315">
              <w:rPr>
                <w:rFonts w:hint="eastAsia"/>
                <w:sz w:val="20"/>
                <w:szCs w:val="20"/>
              </w:rPr>
              <w:t>C</w:t>
            </w:r>
            <w:r w:rsidRPr="00153315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 xml:space="preserve"> value</w:t>
            </w:r>
          </w:p>
          <w:p w14:paraId="339D06BD" w14:textId="77777777" w:rsidR="00556EA9" w:rsidRPr="00153315" w:rsidRDefault="00556EA9" w:rsidP="00E27878">
            <w:pPr>
              <w:jc w:val="center"/>
              <w:rPr>
                <w:sz w:val="20"/>
                <w:szCs w:val="20"/>
              </w:rPr>
            </w:pPr>
            <w:bookmarkStart w:id="5" w:name="OLE_LINK598"/>
            <w:bookmarkStart w:id="6" w:name="OLE_LINK599"/>
            <w:r>
              <w:rPr>
                <w:rFonts w:hint="eastAsia"/>
                <w:sz w:val="20"/>
                <w:szCs w:val="20"/>
              </w:rPr>
              <w:t>(M</w:t>
            </w:r>
            <w:r>
              <w:rPr>
                <w:sz w:val="20"/>
                <w:szCs w:val="20"/>
              </w:rPr>
              <w:t>ean</w:t>
            </w:r>
            <w:r w:rsidRPr="005B0D65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>SD)</w:t>
            </w:r>
            <w:r>
              <w:rPr>
                <w:sz w:val="20"/>
                <w:szCs w:val="20"/>
              </w:rPr>
              <w:t xml:space="preserve"> </w:t>
            </w:r>
            <w:bookmarkEnd w:id="5"/>
            <w:bookmarkEnd w:id="6"/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184C6A" w14:textId="77777777" w:rsidR="00556EA9" w:rsidRPr="005F6209" w:rsidRDefault="00556EA9" w:rsidP="00E27878">
            <w:pPr>
              <w:jc w:val="center"/>
              <w:rPr>
                <w:sz w:val="20"/>
                <w:szCs w:val="20"/>
              </w:rPr>
            </w:pPr>
            <w:bookmarkStart w:id="7" w:name="OLE_LINK381"/>
            <w:bookmarkStart w:id="8" w:name="OLE_LINK382"/>
            <w:r>
              <w:rPr>
                <w:sz w:val="20"/>
                <w:szCs w:val="20"/>
              </w:rPr>
              <w:t>C</w:t>
            </w:r>
            <w:r w:rsidRPr="005F6209">
              <w:rPr>
                <w:sz w:val="20"/>
                <w:szCs w:val="20"/>
              </w:rPr>
              <w:t>opies</w:t>
            </w:r>
            <w:bookmarkStart w:id="9" w:name="OLE_LINK596"/>
            <w:bookmarkStart w:id="10" w:name="OLE_LINK597"/>
            <w:bookmarkEnd w:id="7"/>
            <w:bookmarkEnd w:id="8"/>
            <w:r>
              <w:rPr>
                <w:rFonts w:hint="eastAsia"/>
                <w:sz w:val="20"/>
                <w:szCs w:val="20"/>
              </w:rPr>
              <w:t xml:space="preserve"> M</w:t>
            </w:r>
            <w:r>
              <w:rPr>
                <w:sz w:val="20"/>
                <w:szCs w:val="20"/>
              </w:rPr>
              <w:t>edian (Interquartile range)</w:t>
            </w:r>
            <w:bookmarkEnd w:id="9"/>
            <w:bookmarkEnd w:id="10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384A7D" w14:textId="77777777" w:rsidR="00556EA9" w:rsidRPr="00153315" w:rsidRDefault="00556EA9" w:rsidP="00E278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Pr="00153315">
              <w:rPr>
                <w:sz w:val="20"/>
                <w:szCs w:val="20"/>
              </w:rPr>
              <w:t>og</w:t>
            </w:r>
            <w:r>
              <w:rPr>
                <w:sz w:val="20"/>
                <w:szCs w:val="20"/>
              </w:rPr>
              <w:t xml:space="preserve"> </w:t>
            </w:r>
            <w:r w:rsidRPr="00153315">
              <w:rPr>
                <w:sz w:val="20"/>
                <w:szCs w:val="20"/>
              </w:rPr>
              <w:t>(</w:t>
            </w:r>
            <w:r w:rsidRPr="00090F30">
              <w:rPr>
                <w:sz w:val="20"/>
                <w:szCs w:val="20"/>
                <w:vertAlign w:val="subscript"/>
              </w:rPr>
              <w:t>10</w:t>
            </w:r>
            <w:r w:rsidRPr="00153315">
              <w:rPr>
                <w:sz w:val="20"/>
                <w:szCs w:val="20"/>
              </w:rPr>
              <w:t xml:space="preserve"> Up/GAPDH)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8E57ED" w14:textId="77777777" w:rsidR="00556EA9" w:rsidRPr="00153315" w:rsidRDefault="00556EA9" w:rsidP="00E27878">
            <w:pPr>
              <w:jc w:val="center"/>
              <w:rPr>
                <w:sz w:val="20"/>
                <w:szCs w:val="20"/>
              </w:rPr>
            </w:pPr>
            <w:r w:rsidRPr="00153315">
              <w:rPr>
                <w:rFonts w:hint="eastAsia"/>
                <w:sz w:val="20"/>
                <w:szCs w:val="20"/>
              </w:rPr>
              <w:t>N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D019FB" w14:textId="77777777" w:rsidR="00556EA9" w:rsidRDefault="00556EA9" w:rsidP="00E27878">
            <w:pPr>
              <w:jc w:val="center"/>
              <w:rPr>
                <w:sz w:val="20"/>
                <w:szCs w:val="20"/>
              </w:rPr>
            </w:pPr>
            <w:r w:rsidRPr="00153315">
              <w:rPr>
                <w:rFonts w:hint="eastAsia"/>
                <w:sz w:val="20"/>
                <w:szCs w:val="20"/>
              </w:rPr>
              <w:t>C</w:t>
            </w:r>
            <w:r w:rsidRPr="00153315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 xml:space="preserve"> value</w:t>
            </w:r>
          </w:p>
          <w:p w14:paraId="7C81934A" w14:textId="77777777" w:rsidR="00556EA9" w:rsidRPr="00153315" w:rsidRDefault="00556EA9" w:rsidP="00E2787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(M</w:t>
            </w:r>
            <w:r>
              <w:rPr>
                <w:sz w:val="20"/>
                <w:szCs w:val="20"/>
              </w:rPr>
              <w:t>ean</w:t>
            </w:r>
            <w:r w:rsidRPr="005B0D65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>SD)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C674F" w14:textId="77777777" w:rsidR="00556EA9" w:rsidRPr="00153315" w:rsidRDefault="00556EA9" w:rsidP="00E278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153315">
              <w:rPr>
                <w:sz w:val="20"/>
                <w:szCs w:val="20"/>
              </w:rPr>
              <w:t>opies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edian (Interquartile range)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140B0E" w14:textId="77777777" w:rsidR="00556EA9" w:rsidRPr="00153315" w:rsidRDefault="00556EA9" w:rsidP="00E278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Pr="00153315">
              <w:rPr>
                <w:sz w:val="20"/>
                <w:szCs w:val="20"/>
              </w:rPr>
              <w:t>og</w:t>
            </w:r>
            <w:r>
              <w:rPr>
                <w:sz w:val="20"/>
                <w:szCs w:val="20"/>
              </w:rPr>
              <w:t xml:space="preserve"> </w:t>
            </w:r>
            <w:r w:rsidRPr="00153315">
              <w:rPr>
                <w:sz w:val="20"/>
                <w:szCs w:val="20"/>
              </w:rPr>
              <w:t>(</w:t>
            </w:r>
            <w:r w:rsidRPr="00090F30">
              <w:rPr>
                <w:sz w:val="20"/>
                <w:szCs w:val="20"/>
                <w:vertAlign w:val="subscript"/>
              </w:rPr>
              <w:t>10</w:t>
            </w:r>
            <w:r w:rsidRPr="00153315">
              <w:rPr>
                <w:sz w:val="20"/>
                <w:szCs w:val="20"/>
              </w:rPr>
              <w:t xml:space="preserve"> Uu/GAPDH)</w:t>
            </w:r>
          </w:p>
        </w:tc>
      </w:tr>
      <w:tr w:rsidR="00556EA9" w14:paraId="119D704C" w14:textId="77777777" w:rsidTr="00E27878"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6A660E47" w14:textId="77777777" w:rsidR="00556EA9" w:rsidRPr="00153315" w:rsidRDefault="00556EA9" w:rsidP="00E27878">
            <w:pPr>
              <w:jc w:val="center"/>
              <w:rPr>
                <w:sz w:val="20"/>
                <w:szCs w:val="20"/>
              </w:rPr>
            </w:pPr>
            <w:bookmarkStart w:id="11" w:name="_Hlk60318197"/>
            <w:bookmarkStart w:id="12" w:name="_Hlk60262211"/>
            <w:bookmarkStart w:id="13" w:name="_Hlk61722925"/>
            <w:r>
              <w:rPr>
                <w:sz w:val="20"/>
                <w:szCs w:val="20"/>
              </w:rPr>
              <w:t>NSC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bottom w:val="nil"/>
            </w:tcBorders>
          </w:tcPr>
          <w:p w14:paraId="683EA8C2" w14:textId="77777777" w:rsidR="00556EA9" w:rsidRPr="00153315" w:rsidRDefault="00556EA9" w:rsidP="00E2787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46DD1B0E" w14:textId="77777777" w:rsidR="00556EA9" w:rsidRPr="00153315" w:rsidRDefault="00556EA9" w:rsidP="00E27878">
            <w:pPr>
              <w:jc w:val="center"/>
              <w:rPr>
                <w:sz w:val="20"/>
                <w:szCs w:val="20"/>
              </w:rPr>
            </w:pPr>
            <w:r w:rsidRPr="008B28C7">
              <w:rPr>
                <w:rFonts w:hint="eastAsia"/>
                <w:color w:val="000000" w:themeColor="text1"/>
                <w:sz w:val="22"/>
                <w:szCs w:val="22"/>
              </w:rPr>
              <w:t>2</w:t>
            </w:r>
            <w:r w:rsidRPr="008B28C7">
              <w:rPr>
                <w:color w:val="000000" w:themeColor="text1"/>
                <w:sz w:val="22"/>
                <w:szCs w:val="22"/>
              </w:rPr>
              <w:t>9.34</w:t>
            </w:r>
            <w:bookmarkStart w:id="14" w:name="OLE_LINK594"/>
            <w:bookmarkStart w:id="15" w:name="OLE_LINK595"/>
            <w:r w:rsidRPr="008B28C7">
              <w:rPr>
                <w:color w:val="000000" w:themeColor="text1"/>
                <w:sz w:val="22"/>
                <w:szCs w:val="22"/>
              </w:rPr>
              <w:t>±</w:t>
            </w:r>
            <w:bookmarkEnd w:id="14"/>
            <w:bookmarkEnd w:id="15"/>
            <w:r w:rsidRPr="008B28C7">
              <w:rPr>
                <w:color w:val="000000" w:themeColor="text1"/>
                <w:sz w:val="22"/>
                <w:szCs w:val="22"/>
              </w:rPr>
              <w:t>2.84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14:paraId="2B63B63D" w14:textId="77777777" w:rsidR="00556EA9" w:rsidRPr="00153315" w:rsidRDefault="00556EA9" w:rsidP="00E27878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599 (210.5-1575)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2B5306F2" w14:textId="77777777" w:rsidR="00556EA9" w:rsidRPr="00153315" w:rsidRDefault="00556EA9" w:rsidP="00E27878">
            <w:pPr>
              <w:jc w:val="center"/>
              <w:rPr>
                <w:sz w:val="20"/>
                <w:szCs w:val="20"/>
              </w:rPr>
            </w:pPr>
            <w:r w:rsidRPr="005B0D65">
              <w:rPr>
                <w:sz w:val="22"/>
                <w:szCs w:val="22"/>
              </w:rPr>
              <w:t>2.36±0.64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nil"/>
            </w:tcBorders>
          </w:tcPr>
          <w:p w14:paraId="2B3E4204" w14:textId="77777777" w:rsidR="00556EA9" w:rsidRPr="00153315" w:rsidRDefault="00556EA9" w:rsidP="00E2787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  <w:r>
              <w:t xml:space="preserve"> </w:t>
            </w:r>
            <w:r w:rsidRPr="005F6209">
              <w:rPr>
                <w:sz w:val="20"/>
                <w:szCs w:val="20"/>
              </w:rPr>
              <w:t>*</w:t>
            </w:r>
          </w:p>
        </w:tc>
        <w:tc>
          <w:tcPr>
            <w:tcW w:w="1274" w:type="dxa"/>
            <w:tcBorders>
              <w:top w:val="single" w:sz="4" w:space="0" w:color="auto"/>
              <w:bottom w:val="nil"/>
            </w:tcBorders>
          </w:tcPr>
          <w:p w14:paraId="0E774D9A" w14:textId="77777777" w:rsidR="00556EA9" w:rsidRPr="00153315" w:rsidRDefault="00556EA9" w:rsidP="00E27878">
            <w:pPr>
              <w:jc w:val="center"/>
              <w:rPr>
                <w:sz w:val="20"/>
                <w:szCs w:val="20"/>
              </w:rPr>
            </w:pPr>
            <w:r w:rsidRPr="005B0D65">
              <w:rPr>
                <w:rFonts w:hint="eastAsia"/>
                <w:sz w:val="22"/>
                <w:szCs w:val="22"/>
              </w:rPr>
              <w:t>3</w:t>
            </w:r>
            <w:r w:rsidRPr="005B0D65">
              <w:rPr>
                <w:sz w:val="22"/>
                <w:szCs w:val="22"/>
              </w:rPr>
              <w:t>3.59±3.68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14:paraId="11E8BEA0" w14:textId="77777777" w:rsidR="00556EA9" w:rsidRPr="00153315" w:rsidRDefault="00556EA9" w:rsidP="00E2787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.26 (0.15-6.5)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28E5C403" w14:textId="77777777" w:rsidR="00556EA9" w:rsidRPr="00153315" w:rsidRDefault="00556EA9" w:rsidP="00E27878">
            <w:pPr>
              <w:jc w:val="center"/>
              <w:rPr>
                <w:sz w:val="20"/>
                <w:szCs w:val="20"/>
              </w:rPr>
            </w:pPr>
            <w:r w:rsidRPr="000E37FA">
              <w:rPr>
                <w:rFonts w:hint="eastAsia"/>
                <w:sz w:val="22"/>
                <w:szCs w:val="22"/>
              </w:rPr>
              <w:t>0</w:t>
            </w:r>
            <w:r w:rsidRPr="000E37FA">
              <w:rPr>
                <w:sz w:val="22"/>
                <w:szCs w:val="22"/>
              </w:rPr>
              <w:t>.10</w:t>
            </w:r>
            <w:r w:rsidRPr="005B0D65">
              <w:rPr>
                <w:sz w:val="22"/>
                <w:szCs w:val="22"/>
              </w:rPr>
              <w:t>±1.50</w:t>
            </w:r>
          </w:p>
        </w:tc>
      </w:tr>
      <w:tr w:rsidR="00556EA9" w14:paraId="4867E717" w14:textId="77777777" w:rsidTr="00E27878">
        <w:tc>
          <w:tcPr>
            <w:tcW w:w="850" w:type="dxa"/>
            <w:tcBorders>
              <w:top w:val="nil"/>
            </w:tcBorders>
          </w:tcPr>
          <w:p w14:paraId="5FE9D8D7" w14:textId="59133AC7" w:rsidR="00556EA9" w:rsidRPr="00153315" w:rsidRDefault="002E1B81" w:rsidP="00E27878">
            <w:pPr>
              <w:jc w:val="center"/>
              <w:rPr>
                <w:sz w:val="20"/>
                <w:szCs w:val="20"/>
              </w:rPr>
            </w:pPr>
            <w:bookmarkStart w:id="16" w:name="_Hlk60317983"/>
            <w:bookmarkEnd w:id="11"/>
            <w:r>
              <w:rPr>
                <w:sz w:val="20"/>
                <w:szCs w:val="20"/>
              </w:rPr>
              <w:t>C</w:t>
            </w:r>
            <w:r w:rsidR="00556EA9">
              <w:rPr>
                <w:sz w:val="20"/>
                <w:szCs w:val="20"/>
              </w:rPr>
              <w:t>ontrol</w:t>
            </w:r>
          </w:p>
        </w:tc>
        <w:tc>
          <w:tcPr>
            <w:tcW w:w="573" w:type="dxa"/>
            <w:gridSpan w:val="2"/>
            <w:tcBorders>
              <w:top w:val="nil"/>
            </w:tcBorders>
          </w:tcPr>
          <w:p w14:paraId="2930AA04" w14:textId="77777777" w:rsidR="00556EA9" w:rsidRPr="00153315" w:rsidRDefault="00556EA9" w:rsidP="00E2787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</w:tcBorders>
          </w:tcPr>
          <w:p w14:paraId="4AF7233C" w14:textId="77777777" w:rsidR="00556EA9" w:rsidRPr="00153315" w:rsidRDefault="00556EA9" w:rsidP="00E27878">
            <w:pPr>
              <w:jc w:val="center"/>
              <w:rPr>
                <w:sz w:val="20"/>
                <w:szCs w:val="20"/>
              </w:rPr>
            </w:pPr>
            <w:r w:rsidRPr="005B0D65">
              <w:rPr>
                <w:rFonts w:hint="eastAsia"/>
                <w:sz w:val="22"/>
                <w:szCs w:val="22"/>
              </w:rPr>
              <w:t>3</w:t>
            </w:r>
            <w:r w:rsidRPr="005B0D65">
              <w:rPr>
                <w:sz w:val="22"/>
                <w:szCs w:val="22"/>
              </w:rPr>
              <w:t>3.32±3.22</w:t>
            </w:r>
          </w:p>
        </w:tc>
        <w:tc>
          <w:tcPr>
            <w:tcW w:w="1842" w:type="dxa"/>
            <w:tcBorders>
              <w:top w:val="nil"/>
            </w:tcBorders>
          </w:tcPr>
          <w:p w14:paraId="060F8F17" w14:textId="77777777" w:rsidR="00556EA9" w:rsidRPr="00153315" w:rsidRDefault="00556EA9" w:rsidP="00E278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17.4 (5.7-153.4)</w:t>
            </w:r>
          </w:p>
        </w:tc>
        <w:tc>
          <w:tcPr>
            <w:tcW w:w="1275" w:type="dxa"/>
            <w:tcBorders>
              <w:top w:val="nil"/>
            </w:tcBorders>
          </w:tcPr>
          <w:p w14:paraId="1DF1141D" w14:textId="77777777" w:rsidR="00556EA9" w:rsidRPr="00153315" w:rsidRDefault="00556EA9" w:rsidP="00E27878">
            <w:pPr>
              <w:jc w:val="center"/>
              <w:rPr>
                <w:sz w:val="20"/>
                <w:szCs w:val="20"/>
              </w:rPr>
            </w:pPr>
            <w:r w:rsidRPr="005B0D65">
              <w:rPr>
                <w:sz w:val="22"/>
                <w:szCs w:val="22"/>
              </w:rPr>
              <w:t>1.06±0.65</w:t>
            </w:r>
          </w:p>
        </w:tc>
        <w:tc>
          <w:tcPr>
            <w:tcW w:w="708" w:type="dxa"/>
            <w:gridSpan w:val="2"/>
            <w:tcBorders>
              <w:top w:val="nil"/>
            </w:tcBorders>
          </w:tcPr>
          <w:p w14:paraId="449D5D33" w14:textId="77777777" w:rsidR="00556EA9" w:rsidRPr="00153315" w:rsidRDefault="00556EA9" w:rsidP="00E2787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274" w:type="dxa"/>
            <w:tcBorders>
              <w:top w:val="nil"/>
            </w:tcBorders>
          </w:tcPr>
          <w:p w14:paraId="640D3E00" w14:textId="77777777" w:rsidR="00556EA9" w:rsidRPr="00153315" w:rsidRDefault="00556EA9" w:rsidP="00E27878">
            <w:pPr>
              <w:jc w:val="center"/>
              <w:rPr>
                <w:sz w:val="20"/>
                <w:szCs w:val="20"/>
              </w:rPr>
            </w:pPr>
            <w:r w:rsidRPr="005B0D65">
              <w:rPr>
                <w:rFonts w:hint="eastAsia"/>
                <w:sz w:val="22"/>
                <w:szCs w:val="22"/>
              </w:rPr>
              <w:t>3</w:t>
            </w:r>
            <w:r w:rsidRPr="005B0D65">
              <w:rPr>
                <w:sz w:val="22"/>
                <w:szCs w:val="22"/>
              </w:rPr>
              <w:t>4.74±4.72</w:t>
            </w:r>
          </w:p>
        </w:tc>
        <w:tc>
          <w:tcPr>
            <w:tcW w:w="1842" w:type="dxa"/>
            <w:tcBorders>
              <w:top w:val="nil"/>
            </w:tcBorders>
          </w:tcPr>
          <w:p w14:paraId="6B1062FC" w14:textId="77777777" w:rsidR="00556EA9" w:rsidRPr="00153315" w:rsidRDefault="00556EA9" w:rsidP="00E2787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.35 (0.50-179.9)</w:t>
            </w:r>
          </w:p>
        </w:tc>
        <w:tc>
          <w:tcPr>
            <w:tcW w:w="1134" w:type="dxa"/>
            <w:tcBorders>
              <w:top w:val="nil"/>
            </w:tcBorders>
          </w:tcPr>
          <w:p w14:paraId="6EB24758" w14:textId="77777777" w:rsidR="00556EA9" w:rsidRPr="00153315" w:rsidRDefault="00556EA9" w:rsidP="00E27878">
            <w:pPr>
              <w:jc w:val="center"/>
              <w:rPr>
                <w:sz w:val="20"/>
                <w:szCs w:val="20"/>
              </w:rPr>
            </w:pPr>
            <w:r w:rsidRPr="005B0D65">
              <w:rPr>
                <w:rFonts w:hint="eastAsia"/>
                <w:sz w:val="22"/>
                <w:szCs w:val="22"/>
              </w:rPr>
              <w:t>0</w:t>
            </w:r>
            <w:r w:rsidRPr="005B0D65">
              <w:rPr>
                <w:sz w:val="22"/>
                <w:szCs w:val="22"/>
              </w:rPr>
              <w:t>.84±1.46</w:t>
            </w:r>
          </w:p>
        </w:tc>
      </w:tr>
      <w:bookmarkEnd w:id="12"/>
      <w:bookmarkEnd w:id="16"/>
      <w:tr w:rsidR="00556EA9" w14:paraId="72EEB2B6" w14:textId="77777777" w:rsidTr="00E27878">
        <w:tc>
          <w:tcPr>
            <w:tcW w:w="850" w:type="dxa"/>
          </w:tcPr>
          <w:p w14:paraId="55193B64" w14:textId="77777777" w:rsidR="00556EA9" w:rsidRPr="00090F30" w:rsidRDefault="00556EA9" w:rsidP="00E27878">
            <w:pPr>
              <w:jc w:val="center"/>
              <w:rPr>
                <w:i/>
                <w:iCs/>
                <w:sz w:val="20"/>
                <w:szCs w:val="20"/>
              </w:rPr>
            </w:pPr>
            <w:r w:rsidRPr="00090F30">
              <w:rPr>
                <w:rFonts w:hint="eastAsia"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573" w:type="dxa"/>
            <w:gridSpan w:val="2"/>
          </w:tcPr>
          <w:p w14:paraId="44084398" w14:textId="77777777" w:rsidR="00556EA9" w:rsidRPr="00153315" w:rsidRDefault="00556EA9" w:rsidP="00E2787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0C15F703" w14:textId="77777777" w:rsidR="00556EA9" w:rsidRPr="00153315" w:rsidRDefault="00556EA9" w:rsidP="00E27878">
            <w:pPr>
              <w:jc w:val="center"/>
              <w:rPr>
                <w:sz w:val="20"/>
                <w:szCs w:val="20"/>
              </w:rPr>
            </w:pPr>
            <w:bookmarkStart w:id="17" w:name="OLE_LINK330"/>
            <w:r>
              <w:rPr>
                <w:sz w:val="20"/>
                <w:szCs w:val="20"/>
              </w:rPr>
              <w:t>&lt;0.0001</w:t>
            </w:r>
            <w:bookmarkEnd w:id="17"/>
          </w:p>
        </w:tc>
        <w:tc>
          <w:tcPr>
            <w:tcW w:w="1842" w:type="dxa"/>
          </w:tcPr>
          <w:p w14:paraId="41B1EAEF" w14:textId="77777777" w:rsidR="00556EA9" w:rsidRPr="00153315" w:rsidRDefault="00556EA9" w:rsidP="00E278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&lt;0.0001</w:t>
            </w:r>
          </w:p>
        </w:tc>
        <w:tc>
          <w:tcPr>
            <w:tcW w:w="1275" w:type="dxa"/>
          </w:tcPr>
          <w:p w14:paraId="618E992E" w14:textId="77777777" w:rsidR="00556EA9" w:rsidRPr="00153315" w:rsidRDefault="00556EA9" w:rsidP="00E278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&lt;0.0001</w:t>
            </w:r>
          </w:p>
        </w:tc>
        <w:tc>
          <w:tcPr>
            <w:tcW w:w="708" w:type="dxa"/>
            <w:gridSpan w:val="2"/>
          </w:tcPr>
          <w:p w14:paraId="3697690E" w14:textId="77777777" w:rsidR="00556EA9" w:rsidRPr="00153315" w:rsidRDefault="00556EA9" w:rsidP="00E2787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274" w:type="dxa"/>
          </w:tcPr>
          <w:p w14:paraId="69A614C7" w14:textId="77777777" w:rsidR="00556EA9" w:rsidRPr="00153315" w:rsidRDefault="00556EA9" w:rsidP="00E2787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.4167</w:t>
            </w:r>
          </w:p>
        </w:tc>
        <w:tc>
          <w:tcPr>
            <w:tcW w:w="1842" w:type="dxa"/>
          </w:tcPr>
          <w:p w14:paraId="2377F634" w14:textId="77777777" w:rsidR="00556EA9" w:rsidRPr="004C0DD9" w:rsidRDefault="00556EA9" w:rsidP="00E278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0DD9">
              <w:rPr>
                <w:rFonts w:hint="eastAsia"/>
                <w:color w:val="000000" w:themeColor="text1"/>
                <w:sz w:val="20"/>
                <w:szCs w:val="20"/>
              </w:rPr>
              <w:t>0</w:t>
            </w:r>
            <w:r w:rsidRPr="004C0DD9">
              <w:rPr>
                <w:color w:val="000000" w:themeColor="text1"/>
                <w:sz w:val="20"/>
                <w:szCs w:val="20"/>
              </w:rPr>
              <w:t>.9495</w:t>
            </w:r>
          </w:p>
        </w:tc>
        <w:tc>
          <w:tcPr>
            <w:tcW w:w="1134" w:type="dxa"/>
          </w:tcPr>
          <w:p w14:paraId="4C2CEF8C" w14:textId="77777777" w:rsidR="00556EA9" w:rsidRPr="00153315" w:rsidRDefault="00556EA9" w:rsidP="00E2787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.1553</w:t>
            </w:r>
          </w:p>
        </w:tc>
      </w:tr>
    </w:tbl>
    <w:bookmarkEnd w:id="0"/>
    <w:bookmarkEnd w:id="1"/>
    <w:bookmarkEnd w:id="13"/>
    <w:p w14:paraId="4A4ADCB0" w14:textId="77777777" w:rsidR="00556EA9" w:rsidRDefault="00556EA9" w:rsidP="00556EA9">
      <w:pPr>
        <w:jc w:val="left"/>
      </w:pPr>
      <w:r>
        <w:rPr>
          <w:rFonts w:hint="eastAsia"/>
          <w:sz w:val="24"/>
          <w:szCs w:val="24"/>
        </w:rPr>
        <w:t>*</w:t>
      </w:r>
      <w:r>
        <w:rPr>
          <w:sz w:val="24"/>
          <w:szCs w:val="24"/>
        </w:rPr>
        <w:t>:</w:t>
      </w:r>
      <w:r w:rsidRPr="005F6209">
        <w:rPr>
          <w:sz w:val="24"/>
          <w:szCs w:val="24"/>
        </w:rPr>
        <w:t xml:space="preserve"> </w:t>
      </w:r>
      <w:r w:rsidRPr="005F6209">
        <w:t>Exclde a outlier f</w:t>
      </w:r>
      <w:r>
        <w:t>rom</w:t>
      </w:r>
      <w:r w:rsidRPr="005F6209">
        <w:t xml:space="preserve"> Non-specific cervicitis patients (the mean Ct value of qPCR was 21.17, the </w:t>
      </w:r>
      <w:r>
        <w:t>load</w:t>
      </w:r>
      <w:r w:rsidRPr="005F6209">
        <w:t xml:space="preserve"> of </w:t>
      </w:r>
      <w:bookmarkStart w:id="18" w:name="OLE_LINK376"/>
      <w:bookmarkStart w:id="19" w:name="OLE_LINK377"/>
      <w:bookmarkStart w:id="20" w:name="OLE_LINK378"/>
      <w:r w:rsidRPr="005F6209">
        <w:t>quantified</w:t>
      </w:r>
      <w:bookmarkEnd w:id="18"/>
      <w:bookmarkEnd w:id="19"/>
      <w:bookmarkEnd w:id="20"/>
      <w:r w:rsidRPr="005F6209">
        <w:t xml:space="preserve"> by ddPCR was 4190 copies)</w:t>
      </w:r>
    </w:p>
    <w:p w14:paraId="1B8023C3" w14:textId="77777777" w:rsidR="00752788" w:rsidRPr="00556EA9" w:rsidRDefault="009F3AC3"/>
    <w:sectPr w:rsidR="00752788" w:rsidRPr="00556EA9" w:rsidSect="00C442F1">
      <w:type w:val="continuous"/>
      <w:pgSz w:w="11906" w:h="16838" w:code="9"/>
      <w:pgMar w:top="1418" w:right="851" w:bottom="851" w:left="1418" w:header="794" w:footer="11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6664A4" w14:textId="77777777" w:rsidR="009F3AC3" w:rsidRDefault="009F3AC3" w:rsidP="00556EA9">
      <w:pPr>
        <w:spacing w:line="240" w:lineRule="auto"/>
      </w:pPr>
      <w:r>
        <w:separator/>
      </w:r>
    </w:p>
  </w:endnote>
  <w:endnote w:type="continuationSeparator" w:id="0">
    <w:p w14:paraId="46B7B317" w14:textId="77777777" w:rsidR="009F3AC3" w:rsidRDefault="009F3AC3" w:rsidP="00556E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2C45B1" w14:textId="77777777" w:rsidR="009F3AC3" w:rsidRDefault="009F3AC3" w:rsidP="00556EA9">
      <w:pPr>
        <w:spacing w:line="240" w:lineRule="auto"/>
      </w:pPr>
      <w:r>
        <w:separator/>
      </w:r>
    </w:p>
  </w:footnote>
  <w:footnote w:type="continuationSeparator" w:id="0">
    <w:p w14:paraId="60319EDA" w14:textId="77777777" w:rsidR="009F3AC3" w:rsidRDefault="009F3AC3" w:rsidP="00556EA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U0tzA3sDAwNzM0NzZU0lEKTi0uzszPAykwrgUALJzt0SwAAAA="/>
  </w:docVars>
  <w:rsids>
    <w:rsidRoot w:val="00E802ED"/>
    <w:rsid w:val="000643D9"/>
    <w:rsid w:val="000E4ECC"/>
    <w:rsid w:val="001E0FB0"/>
    <w:rsid w:val="002519C0"/>
    <w:rsid w:val="00270991"/>
    <w:rsid w:val="002C544B"/>
    <w:rsid w:val="002E1B81"/>
    <w:rsid w:val="002F1D1F"/>
    <w:rsid w:val="004B5303"/>
    <w:rsid w:val="00514638"/>
    <w:rsid w:val="00556EA9"/>
    <w:rsid w:val="00654A4B"/>
    <w:rsid w:val="00806FDC"/>
    <w:rsid w:val="00853AC8"/>
    <w:rsid w:val="008B28C7"/>
    <w:rsid w:val="009F3AC3"/>
    <w:rsid w:val="00A138AC"/>
    <w:rsid w:val="00AE0053"/>
    <w:rsid w:val="00AF051E"/>
    <w:rsid w:val="00C442F1"/>
    <w:rsid w:val="00D80E47"/>
    <w:rsid w:val="00DB7264"/>
    <w:rsid w:val="00E1150D"/>
    <w:rsid w:val="00E802ED"/>
    <w:rsid w:val="00F14EF7"/>
    <w:rsid w:val="00FE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32FAE2"/>
  <w15:chartTrackingRefBased/>
  <w15:docId w15:val="{17C38179-BBBD-4635-86BF-05702CCA3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kern w:val="2"/>
        <w:sz w:val="21"/>
        <w:szCs w:val="21"/>
        <w:lang w:val="en-US" w:eastAsia="zh-CN" w:bidi="ar-SA"/>
      </w:rPr>
    </w:rPrDefault>
    <w:pPrDefault>
      <w:pPr>
        <w:spacing w:line="324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6E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6E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56EA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56EA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56EA9"/>
    <w:rPr>
      <w:sz w:val="18"/>
      <w:szCs w:val="18"/>
    </w:rPr>
  </w:style>
  <w:style w:type="table" w:styleId="a7">
    <w:name w:val="Table Grid"/>
    <w:basedOn w:val="a1"/>
    <w:uiPriority w:val="39"/>
    <w:rsid w:val="00556EA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女士 黄</dc:creator>
  <cp:keywords/>
  <dc:description/>
  <cp:lastModifiedBy>女士 黄</cp:lastModifiedBy>
  <cp:revision>7</cp:revision>
  <dcterms:created xsi:type="dcterms:W3CDTF">2021-01-24T16:18:00Z</dcterms:created>
  <dcterms:modified xsi:type="dcterms:W3CDTF">2021-02-03T13:39:00Z</dcterms:modified>
</cp:coreProperties>
</file>