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DC9C2" w14:textId="77777777" w:rsidR="006530B4" w:rsidRPr="00FA2183" w:rsidRDefault="006530B4" w:rsidP="006530B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S1: Infarct border at 28-days post-stroke. </w:t>
      </w:r>
      <w:r>
        <w:rPr>
          <w:rFonts w:ascii="Times New Roman" w:hAnsi="Times New Roman" w:cs="Times New Roman"/>
        </w:rPr>
        <w:t>Representative 10 X images of the infarct border in NeuN, MHC-II, Iba1 and GFAP stained tissue. Scale bar = 1</w:t>
      </w:r>
      <w:r w:rsidRPr="00FA2183">
        <w:rPr>
          <w:rFonts w:ascii="Times New Roman" w:hAnsi="Times New Roman" w:cs="Times New Roman"/>
        </w:rPr>
        <w:t>00µm.</w:t>
      </w:r>
    </w:p>
    <w:p w14:paraId="7FB1D118" w14:textId="77777777" w:rsidR="006530B4" w:rsidRDefault="006530B4" w:rsidP="006530B4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67FB234" wp14:editId="4BE44F54">
            <wp:extent cx="5943600" cy="3114675"/>
            <wp:effectExtent l="0" t="0" r="0" b="0"/>
            <wp:docPr id="1" name="Picture 1" descr="A picture containing text, wh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whit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F79B5" w14:textId="77777777" w:rsidR="006530B4" w:rsidRDefault="006530B4" w:rsidP="006530B4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DDCF57C" w14:textId="77777777" w:rsidR="006530B4" w:rsidRDefault="006530B4" w:rsidP="006530B4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0C282FF" w14:textId="77777777" w:rsidR="006530B4" w:rsidRDefault="006530B4" w:rsidP="006530B4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1282829" w14:textId="77777777" w:rsidR="006530B4" w:rsidRDefault="006530B4" w:rsidP="006530B4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C99773A" w14:textId="77777777" w:rsidR="006530B4" w:rsidRDefault="006530B4" w:rsidP="006530B4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F9B30D8" w14:textId="77777777" w:rsidR="001760E5" w:rsidRDefault="006530B4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0B4"/>
    <w:rsid w:val="006530B4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B6F13"/>
  <w15:chartTrackingRefBased/>
  <w15:docId w15:val="{3A48F7F4-EA4B-47B4-A437-AF403D2E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0B4"/>
    <w:pPr>
      <w:spacing w:after="0" w:line="240" w:lineRule="auto"/>
    </w:pPr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2</Lines>
  <Paragraphs>1</Paragraphs>
  <ScaleCrop>false</ScaleCrop>
  <Company>Springer Nature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2023-04-26T05:12:00Z</dcterms:created>
  <dcterms:modified xsi:type="dcterms:W3CDTF">2023-04-26T05:12:00Z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f917fb2b-be7a-46e4-a2cf-826cb39be658</vt:lpwstr>
  </property>
</Properties>
</file>