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4250" w14:textId="77777777" w:rsidR="00F468D5" w:rsidRPr="00131D44" w:rsidRDefault="00F468D5" w:rsidP="00F468D5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131D44">
        <w:rPr>
          <w:rFonts w:ascii="Times New Roman" w:hAnsi="Times New Roman"/>
          <w:b/>
          <w:bCs/>
          <w:sz w:val="28"/>
          <w:szCs w:val="28"/>
        </w:rPr>
        <w:t>Temperature and pH responsive behavior of wormlike micelles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1D44">
        <w:rPr>
          <w:rFonts w:ascii="Times New Roman" w:hAnsi="Times New Roman"/>
          <w:b/>
          <w:bCs/>
          <w:sz w:val="28"/>
          <w:szCs w:val="28"/>
        </w:rPr>
        <w:t>formed by a long chain Gemini-like surfactant</w:t>
      </w:r>
    </w:p>
    <w:p w14:paraId="77BAC1B0" w14:textId="77777777" w:rsidR="00F468D5" w:rsidRPr="0078782C" w:rsidRDefault="00F468D5" w:rsidP="00F468D5">
      <w:pPr>
        <w:spacing w:line="360" w:lineRule="auto"/>
        <w:rPr>
          <w:rFonts w:ascii="Times New Roman" w:hAnsi="Times New Roman"/>
          <w:bCs/>
          <w:szCs w:val="21"/>
        </w:rPr>
      </w:pPr>
      <w:r w:rsidRPr="0078782C">
        <w:rPr>
          <w:rFonts w:ascii="Times New Roman" w:hAnsi="Times New Roman"/>
          <w:bCs/>
          <w:szCs w:val="21"/>
        </w:rPr>
        <w:t>Xiaomei Pei</w:t>
      </w:r>
      <w:r w:rsidRPr="0078782C">
        <w:rPr>
          <w:rStyle w:val="a5"/>
          <w:rFonts w:ascii="宋体"/>
          <w:bCs/>
          <w:szCs w:val="21"/>
        </w:rPr>
        <w:footnoteReference w:id="1"/>
      </w:r>
      <w:r w:rsidRPr="0078782C">
        <w:rPr>
          <w:rFonts w:ascii="Times New Roman" w:hAnsi="Times New Roman"/>
          <w:bCs/>
          <w:szCs w:val="21"/>
        </w:rPr>
        <w:t xml:space="preserve"> · </w:t>
      </w:r>
      <w:r w:rsidRPr="0078782C">
        <w:rPr>
          <w:rFonts w:ascii="Times New Roman" w:hAnsi="Times New Roman"/>
          <w:szCs w:val="21"/>
        </w:rPr>
        <w:t>T</w:t>
      </w:r>
      <w:r w:rsidRPr="0078782C">
        <w:rPr>
          <w:rFonts w:ascii="Times New Roman" w:hAnsi="Times New Roman" w:hint="eastAsia"/>
          <w:szCs w:val="21"/>
        </w:rPr>
        <w:t>ing</w:t>
      </w:r>
      <w:r w:rsidRPr="0078782C">
        <w:rPr>
          <w:rFonts w:ascii="Times New Roman" w:hAnsi="Times New Roman"/>
          <w:szCs w:val="21"/>
        </w:rPr>
        <w:t xml:space="preserve"> P</w:t>
      </w:r>
      <w:r w:rsidRPr="0078782C">
        <w:rPr>
          <w:rFonts w:ascii="Times New Roman" w:hAnsi="Times New Roman" w:hint="eastAsia"/>
          <w:szCs w:val="21"/>
        </w:rPr>
        <w:t>an</w:t>
      </w:r>
      <w:r w:rsidRPr="0078782C">
        <w:rPr>
          <w:rFonts w:ascii="Times New Roman" w:hAnsi="Times New Roman"/>
          <w:bCs/>
          <w:szCs w:val="21"/>
          <w:vertAlign w:val="superscript"/>
        </w:rPr>
        <w:t xml:space="preserve">1 </w:t>
      </w:r>
      <w:r w:rsidRPr="0078782C">
        <w:rPr>
          <w:rFonts w:ascii="Times New Roman" w:hAnsi="Times New Roman"/>
          <w:bCs/>
          <w:szCs w:val="21"/>
        </w:rPr>
        <w:t xml:space="preserve">· </w:t>
      </w:r>
      <w:r w:rsidRPr="0078782C">
        <w:rPr>
          <w:rFonts w:ascii="Times New Roman" w:hAnsi="Times New Roman"/>
          <w:szCs w:val="21"/>
        </w:rPr>
        <w:t>Xu Han</w:t>
      </w:r>
      <w:r w:rsidRPr="0078782C">
        <w:rPr>
          <w:rFonts w:ascii="Times New Roman" w:hAnsi="Times New Roman"/>
          <w:bCs/>
          <w:szCs w:val="21"/>
          <w:vertAlign w:val="superscript"/>
        </w:rPr>
        <w:t xml:space="preserve">2 </w:t>
      </w:r>
      <w:r w:rsidRPr="0078782C">
        <w:rPr>
          <w:rFonts w:ascii="Times New Roman" w:hAnsi="Times New Roman"/>
          <w:bCs/>
          <w:szCs w:val="21"/>
        </w:rPr>
        <w:t xml:space="preserve">· </w:t>
      </w:r>
      <w:bookmarkStart w:id="0" w:name="_Hlk129864714"/>
      <w:r w:rsidRPr="0078782C">
        <w:rPr>
          <w:rFonts w:ascii="Times New Roman" w:hAnsi="Times New Roman"/>
          <w:szCs w:val="21"/>
        </w:rPr>
        <w:t>Yiqun Yan</w:t>
      </w:r>
      <w:bookmarkEnd w:id="0"/>
      <w:r w:rsidRPr="0078782C">
        <w:rPr>
          <w:rFonts w:ascii="Times New Roman" w:hAnsi="Times New Roman"/>
          <w:bCs/>
          <w:szCs w:val="21"/>
          <w:vertAlign w:val="superscript"/>
        </w:rPr>
        <w:t xml:space="preserve">2 </w:t>
      </w:r>
      <w:r w:rsidRPr="0078782C">
        <w:rPr>
          <w:rFonts w:ascii="Times New Roman" w:hAnsi="Times New Roman"/>
          <w:bCs/>
          <w:szCs w:val="21"/>
        </w:rPr>
        <w:t xml:space="preserve">· </w:t>
      </w:r>
      <w:r w:rsidRPr="0078782C">
        <w:rPr>
          <w:rFonts w:ascii="Times New Roman" w:hAnsi="Times New Roman"/>
          <w:szCs w:val="21"/>
        </w:rPr>
        <w:t>Junhui Wu</w:t>
      </w:r>
      <w:r w:rsidRPr="0078782C">
        <w:rPr>
          <w:rFonts w:ascii="Times New Roman" w:hAnsi="Times New Roman"/>
          <w:bCs/>
          <w:szCs w:val="21"/>
          <w:vertAlign w:val="superscript"/>
        </w:rPr>
        <w:t>1</w:t>
      </w:r>
      <w:r w:rsidRPr="0078782C">
        <w:rPr>
          <w:rFonts w:ascii="Times New Roman" w:hAnsi="Times New Roman"/>
          <w:bCs/>
          <w:szCs w:val="21"/>
        </w:rPr>
        <w:t xml:space="preserve">· </w:t>
      </w:r>
      <w:r w:rsidRPr="0078782C">
        <w:rPr>
          <w:rFonts w:ascii="Times New Roman" w:hAnsi="Times New Roman"/>
          <w:szCs w:val="21"/>
        </w:rPr>
        <w:t>B</w:t>
      </w:r>
      <w:r w:rsidRPr="0078782C">
        <w:rPr>
          <w:rFonts w:ascii="Times New Roman" w:hAnsi="Times New Roman" w:hint="eastAsia"/>
          <w:szCs w:val="21"/>
        </w:rPr>
        <w:t>inglei</w:t>
      </w:r>
      <w:r w:rsidRPr="0078782C">
        <w:rPr>
          <w:rFonts w:ascii="Times New Roman" w:hAnsi="Times New Roman"/>
          <w:szCs w:val="21"/>
        </w:rPr>
        <w:t xml:space="preserve"> S</w:t>
      </w:r>
      <w:r w:rsidRPr="0078782C">
        <w:rPr>
          <w:rFonts w:ascii="Times New Roman" w:hAnsi="Times New Roman" w:hint="eastAsia"/>
          <w:szCs w:val="21"/>
        </w:rPr>
        <w:t>ong</w:t>
      </w:r>
      <w:r w:rsidRPr="0078782C">
        <w:rPr>
          <w:rFonts w:ascii="Times New Roman" w:hAnsi="Times New Roman"/>
          <w:bCs/>
          <w:szCs w:val="21"/>
          <w:vertAlign w:val="superscript"/>
        </w:rPr>
        <w:t xml:space="preserve">1 </w:t>
      </w:r>
      <w:r w:rsidRPr="0078782C">
        <w:rPr>
          <w:rFonts w:ascii="Times New Roman" w:hAnsi="Times New Roman"/>
          <w:bCs/>
          <w:szCs w:val="21"/>
        </w:rPr>
        <w:t xml:space="preserve">· </w:t>
      </w:r>
      <w:r w:rsidRPr="0078782C">
        <w:rPr>
          <w:rFonts w:ascii="Times New Roman" w:hAnsi="Times New Roman"/>
          <w:szCs w:val="21"/>
        </w:rPr>
        <w:t>Zhao Chen</w:t>
      </w:r>
      <w:r w:rsidRPr="0078782C">
        <w:rPr>
          <w:rFonts w:ascii="Times New Roman" w:hAnsi="Times New Roman"/>
          <w:szCs w:val="21"/>
          <w:vertAlign w:val="superscript"/>
        </w:rPr>
        <w:t>1</w:t>
      </w:r>
      <w:r w:rsidRPr="0078782C">
        <w:rPr>
          <w:rFonts w:ascii="Times New Roman" w:hAnsi="Times New Roman"/>
          <w:szCs w:val="21"/>
        </w:rPr>
        <w:t xml:space="preserve"> </w:t>
      </w:r>
      <w:r w:rsidRPr="0078782C">
        <w:rPr>
          <w:rFonts w:ascii="Times New Roman" w:hAnsi="Times New Roman"/>
          <w:bCs/>
          <w:szCs w:val="21"/>
        </w:rPr>
        <w:t xml:space="preserve">· </w:t>
      </w:r>
      <w:r w:rsidRPr="0078782C">
        <w:rPr>
          <w:rFonts w:ascii="Times New Roman" w:hAnsi="Times New Roman"/>
          <w:szCs w:val="21"/>
        </w:rPr>
        <w:t>Yao Gu</w:t>
      </w:r>
      <w:r w:rsidRPr="0078782C">
        <w:rPr>
          <w:rFonts w:ascii="Times New Roman" w:hAnsi="Times New Roman"/>
          <w:bCs/>
          <w:szCs w:val="21"/>
          <w:vertAlign w:val="superscript"/>
        </w:rPr>
        <w:t>1</w:t>
      </w:r>
      <w:r w:rsidRPr="0078782C">
        <w:rPr>
          <w:rFonts w:ascii="Times New Roman" w:hAnsi="Times New Roman"/>
          <w:szCs w:val="21"/>
        </w:rPr>
        <w:t xml:space="preserve"> </w:t>
      </w:r>
    </w:p>
    <w:p w14:paraId="4978687C" w14:textId="2B4D4712" w:rsidR="00BD2104" w:rsidRPr="00A82C8E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4EAC5834" w14:textId="44C0947D" w:rsidR="00BD2104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2B0D51D5" w14:textId="39092ABA" w:rsidR="00BD2104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2FB8ECF3" w14:textId="6466F5C6" w:rsidR="00BD2104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5CEFA26A" w14:textId="7036B584" w:rsidR="00BD2104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7DDE7033" w14:textId="6FC6FC13" w:rsidR="00BD2104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3FC152F9" w14:textId="7698EDD9" w:rsidR="00BD2104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63E9A467" w14:textId="77777777" w:rsidR="00BD2104" w:rsidRPr="00BD2104" w:rsidRDefault="00BD2104" w:rsidP="00F472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2461DC9A" w14:textId="40DEEF55" w:rsidR="002F494F" w:rsidRPr="004C61BD" w:rsidRDefault="00E94FBA" w:rsidP="00F44F4F">
      <w:pPr>
        <w:spacing w:line="480" w:lineRule="auto"/>
        <w:jc w:val="center"/>
        <w:rPr>
          <w:rFonts w:ascii="Times New Roman" w:hAnsi="Times New Roman" w:cs="Times New Roman"/>
        </w:rPr>
      </w:pPr>
      <w:r w:rsidRPr="004C61BD">
        <w:rPr>
          <w:rFonts w:ascii="Times New Roman" w:hAnsi="Times New Roman" w:cs="Times New Roman"/>
        </w:rPr>
        <w:object w:dxaOrig="27000" w:dyaOrig="20250" w14:anchorId="7113D8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7.15pt;height:206.5pt" o:ole="">
            <v:imagedata r:id="rId7" o:title="" croptop="2019f" cropbottom="33485f" cropleft="2193f" cropright="36377f"/>
          </v:shape>
          <o:OLEObject Type="Embed" ProgID="Origin50.Graph" ShapeID="_x0000_i1025" DrawAspect="Content" ObjectID="_1743572082" r:id="rId8"/>
        </w:object>
      </w:r>
    </w:p>
    <w:p w14:paraId="4905A81A" w14:textId="5D3B7BC1" w:rsidR="0022624A" w:rsidRPr="00023366" w:rsidRDefault="002F494F" w:rsidP="002F494F">
      <w:pPr>
        <w:spacing w:line="48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 S1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EE02EE">
        <w:rPr>
          <w:rFonts w:ascii="Times New Roman" w:hAnsi="Times New Roman" w:cs="Times New Roman" w:hint="eastAsia"/>
          <w:szCs w:val="21"/>
        </w:rPr>
        <w:t>Variations of surface</w:t>
      </w:r>
      <w:r w:rsidR="00EE02EE" w:rsidRPr="00C90BBC">
        <w:rPr>
          <w:rFonts w:ascii="Times New Roman" w:hAnsi="Times New Roman" w:cs="Times New Roman" w:hint="eastAsia"/>
          <w:sz w:val="21"/>
          <w:szCs w:val="21"/>
        </w:rPr>
        <w:t xml:space="preserve"> tension with </w:t>
      </w:r>
      <w:r w:rsidR="00EE02EE" w:rsidRPr="00C90BBC">
        <w:rPr>
          <w:rFonts w:ascii="Times New Roman" w:hAnsi="Times New Roman" w:cs="Times New Roman"/>
          <w:sz w:val="21"/>
          <w:szCs w:val="21"/>
        </w:rPr>
        <w:t>2</w:t>
      </w:r>
      <w:bookmarkStart w:id="1" w:name="_Hlk131774413"/>
      <w:r w:rsidR="00C90BBC" w:rsidRPr="00C90BBC">
        <w:rPr>
          <w:rFonts w:ascii="Times New Roman" w:hAnsi="Times New Roman" w:cs="Times New Roman"/>
          <w:sz w:val="21"/>
          <w:szCs w:val="21"/>
        </w:rPr>
        <w:t>C18N3N</w:t>
      </w:r>
      <w:bookmarkEnd w:id="1"/>
      <w:r w:rsidR="00EE02EE" w:rsidRPr="00C90BBC">
        <w:rPr>
          <w:rFonts w:ascii="Times New Roman" w:hAnsi="Times New Roman" w:cs="Times New Roman"/>
          <w:sz w:val="21"/>
          <w:szCs w:val="21"/>
        </w:rPr>
        <w:t>/S</w:t>
      </w:r>
      <w:r w:rsidR="00EE02EE" w:rsidRPr="00C53C06">
        <w:rPr>
          <w:rFonts w:ascii="Times New Roman" w:hAnsi="Times New Roman" w:cs="Times New Roman"/>
          <w:szCs w:val="21"/>
        </w:rPr>
        <w:t>A concentration</w:t>
      </w:r>
      <w:r w:rsidR="00EE02EE">
        <w:rPr>
          <w:rFonts w:ascii="Times New Roman" w:hAnsi="Times New Roman" w:cs="Times New Roman"/>
          <w:szCs w:val="21"/>
        </w:rPr>
        <w:t>s</w:t>
      </w:r>
      <w:r w:rsidR="00EE02EE" w:rsidRPr="00C53C06">
        <w:rPr>
          <w:rFonts w:ascii="Times New Roman" w:hAnsi="Times New Roman" w:cs="Times New Roman"/>
          <w:szCs w:val="21"/>
        </w:rPr>
        <w:t xml:space="preserve"> at 25°C.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802FDA3" w14:textId="0C0CFEEA" w:rsidR="0022624A" w:rsidRPr="004C61BD" w:rsidRDefault="00E94FBA" w:rsidP="00F44F4F">
      <w:pPr>
        <w:spacing w:line="480" w:lineRule="auto"/>
        <w:jc w:val="center"/>
        <w:rPr>
          <w:rFonts w:ascii="Times New Roman" w:hAnsi="Times New Roman" w:cs="Times New Roman"/>
        </w:rPr>
      </w:pPr>
      <w:r w:rsidRPr="004C61BD">
        <w:rPr>
          <w:rFonts w:ascii="Times New Roman" w:hAnsi="Times New Roman" w:cs="Times New Roman"/>
        </w:rPr>
        <w:object w:dxaOrig="27000" w:dyaOrig="20250" w14:anchorId="35C92DA8">
          <v:shape id="_x0000_i1026" type="#_x0000_t75" style="width:253.75pt;height:205.6pt" o:ole="">
            <v:imagedata r:id="rId9" o:title="" croptop="2551f" cropbottom="33630f" cropleft="2005f" cropright="36311f"/>
          </v:shape>
          <o:OLEObject Type="Embed" ProgID="Origin50.Graph" ShapeID="_x0000_i1026" DrawAspect="Content" ObjectID="_1743572083" r:id="rId10"/>
        </w:object>
      </w:r>
    </w:p>
    <w:p w14:paraId="0F3C4B84" w14:textId="4E077E78" w:rsidR="002D46F3" w:rsidRPr="00023366" w:rsidRDefault="002F494F" w:rsidP="002D46F3">
      <w:pPr>
        <w:spacing w:line="48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 S2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2D46F3">
        <w:rPr>
          <w:rFonts w:ascii="Times New Roman" w:hAnsi="Times New Roman" w:cs="Times New Roman" w:hint="eastAsia"/>
          <w:szCs w:val="21"/>
        </w:rPr>
        <w:t xml:space="preserve">Variations of surface tension with </w:t>
      </w:r>
      <w:r w:rsidR="002D46F3">
        <w:rPr>
          <w:rFonts w:ascii="Times New Roman" w:hAnsi="Times New Roman" w:cs="Times New Roman"/>
          <w:szCs w:val="21"/>
        </w:rPr>
        <w:t>2</w:t>
      </w:r>
      <w:r w:rsidR="00780BDB" w:rsidRPr="00C90BBC">
        <w:rPr>
          <w:rFonts w:ascii="Times New Roman" w:hAnsi="Times New Roman" w:cs="Times New Roman"/>
          <w:sz w:val="21"/>
          <w:szCs w:val="21"/>
        </w:rPr>
        <w:t>C18N3N</w:t>
      </w:r>
      <w:r w:rsidR="002D46F3" w:rsidRPr="00C53C06">
        <w:rPr>
          <w:rFonts w:ascii="Times New Roman" w:hAnsi="Times New Roman" w:cs="Times New Roman"/>
          <w:szCs w:val="21"/>
        </w:rPr>
        <w:t>/</w:t>
      </w:r>
      <w:r w:rsidR="002D46F3">
        <w:rPr>
          <w:rFonts w:ascii="Times New Roman" w:hAnsi="Times New Roman" w:cs="Times New Roman"/>
          <w:szCs w:val="21"/>
        </w:rPr>
        <w:t>A</w:t>
      </w:r>
      <w:r w:rsidR="002D46F3" w:rsidRPr="00C53C06">
        <w:rPr>
          <w:rFonts w:ascii="Times New Roman" w:hAnsi="Times New Roman" w:cs="Times New Roman"/>
          <w:szCs w:val="21"/>
        </w:rPr>
        <w:t>A concentration</w:t>
      </w:r>
      <w:r w:rsidR="002D46F3">
        <w:rPr>
          <w:rFonts w:ascii="Times New Roman" w:hAnsi="Times New Roman" w:cs="Times New Roman"/>
          <w:szCs w:val="21"/>
        </w:rPr>
        <w:t>s</w:t>
      </w:r>
      <w:r w:rsidR="002D46F3" w:rsidRPr="00C53C06">
        <w:rPr>
          <w:rFonts w:ascii="Times New Roman" w:hAnsi="Times New Roman" w:cs="Times New Roman"/>
          <w:szCs w:val="21"/>
        </w:rPr>
        <w:t xml:space="preserve"> at 25°C.</w:t>
      </w:r>
      <w:r w:rsidR="002D46F3" w:rsidRPr="0002336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859C332" w14:textId="1729B569" w:rsidR="002F494F" w:rsidRPr="002D46F3" w:rsidRDefault="002F494F" w:rsidP="002F494F">
      <w:pPr>
        <w:spacing w:line="48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7DA29DE1" w14:textId="628FC9DB" w:rsidR="00343777" w:rsidRPr="004C61BD" w:rsidRDefault="00343777" w:rsidP="00E21BED">
      <w:pPr>
        <w:spacing w:line="480" w:lineRule="auto"/>
        <w:jc w:val="center"/>
        <w:rPr>
          <w:rFonts w:ascii="Times New Roman" w:hAnsi="Times New Roman" w:cs="Times New Roman"/>
        </w:rPr>
      </w:pPr>
      <w:r w:rsidRPr="004C61B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334EF1" wp14:editId="1C3A359C">
            <wp:extent cx="4396268" cy="3068284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17" cy="307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2EDB5" w14:textId="108B95E4" w:rsidR="00343777" w:rsidRPr="00023366" w:rsidRDefault="002F494F" w:rsidP="00343777">
      <w:pPr>
        <w:widowControl w:val="0"/>
        <w:spacing w:after="0" w:line="300" w:lineRule="auto"/>
        <w:jc w:val="center"/>
        <w:rPr>
          <w:rFonts w:ascii="Times New Roman" w:eastAsia="宋体" w:hAnsi="Times New Roman" w:cs="Times New Roman"/>
          <w:kern w:val="2"/>
          <w:sz w:val="21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 S3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343777" w:rsidRPr="00023366">
        <w:rPr>
          <w:rFonts w:ascii="Times New Roman" w:eastAsia="宋体" w:hAnsi="Times New Roman" w:cs="Times New Roman"/>
          <w:kern w:val="2"/>
          <w:sz w:val="21"/>
          <w:szCs w:val="21"/>
          <w:vertAlign w:val="superscript"/>
        </w:rPr>
        <w:t>1</w:t>
      </w:r>
      <w:r w:rsidR="00343777" w:rsidRPr="00023366">
        <w:rPr>
          <w:rFonts w:ascii="Times New Roman" w:eastAsia="宋体" w:hAnsi="Times New Roman" w:cs="Times New Roman"/>
          <w:kern w:val="2"/>
          <w:sz w:val="21"/>
          <w:szCs w:val="21"/>
        </w:rPr>
        <w:t xml:space="preserve">H NMR of 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>GA</w:t>
      </w:r>
      <w:r w:rsidR="00343777" w:rsidRPr="00023366">
        <w:rPr>
          <w:rFonts w:ascii="Times New Roman" w:eastAsia="宋体" w:hAnsi="Times New Roman" w:cs="Times New Roman"/>
          <w:kern w:val="2"/>
          <w:sz w:val="21"/>
          <w:szCs w:val="21"/>
        </w:rPr>
        <w:t xml:space="preserve"> in 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>D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  <w:vertAlign w:val="subscript"/>
        </w:rPr>
        <w:t>2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>O</w:t>
      </w:r>
      <w:r w:rsidR="00A269F5" w:rsidRPr="00023366">
        <w:rPr>
          <w:rFonts w:ascii="Times New Roman" w:eastAsia="宋体" w:hAnsi="Times New Roman" w:cs="Times New Roman"/>
          <w:kern w:val="2"/>
          <w:sz w:val="21"/>
          <w:szCs w:val="21"/>
        </w:rPr>
        <w:t>.</w:t>
      </w:r>
    </w:p>
    <w:p w14:paraId="413FBFFC" w14:textId="77777777" w:rsidR="00343777" w:rsidRPr="004C61BD" w:rsidRDefault="00343777" w:rsidP="00E21BED">
      <w:pPr>
        <w:spacing w:line="480" w:lineRule="auto"/>
        <w:jc w:val="center"/>
        <w:rPr>
          <w:rFonts w:ascii="Times New Roman" w:hAnsi="Times New Roman" w:cs="Times New Roman"/>
        </w:rPr>
      </w:pPr>
    </w:p>
    <w:p w14:paraId="219FC6A9" w14:textId="30D3F724" w:rsidR="009505E9" w:rsidRPr="004C61BD" w:rsidRDefault="00343777" w:rsidP="00E21BED">
      <w:pPr>
        <w:spacing w:line="480" w:lineRule="auto"/>
        <w:jc w:val="center"/>
        <w:rPr>
          <w:rFonts w:ascii="Times New Roman" w:hAnsi="Times New Roman" w:cs="Times New Roman"/>
        </w:rPr>
      </w:pPr>
      <w:r w:rsidRPr="004C61BD">
        <w:rPr>
          <w:rFonts w:ascii="Times New Roman" w:hAnsi="Times New Roman" w:cs="Times New Roman"/>
          <w:noProof/>
        </w:rPr>
        <w:drawing>
          <wp:inline distT="0" distB="0" distL="0" distR="0" wp14:anchorId="1FC2B5BC" wp14:editId="030DC014">
            <wp:extent cx="4300956" cy="3001763"/>
            <wp:effectExtent l="0" t="0" r="444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786" cy="300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13AA0" w14:textId="56020C91" w:rsidR="00A269F5" w:rsidRPr="00023366" w:rsidRDefault="00A269F5" w:rsidP="00A269F5">
      <w:pPr>
        <w:widowControl w:val="0"/>
        <w:spacing w:after="0" w:line="300" w:lineRule="auto"/>
        <w:jc w:val="center"/>
        <w:rPr>
          <w:rFonts w:ascii="Times New Roman" w:eastAsia="宋体" w:hAnsi="Times New Roman" w:cs="Times New Roman"/>
          <w:kern w:val="2"/>
          <w:sz w:val="21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 S4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  <w:vertAlign w:val="superscript"/>
        </w:rPr>
        <w:t>1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 xml:space="preserve">H NMR of </w:t>
      </w:r>
      <w:r w:rsidR="00D207FE" w:rsidRPr="00C90BBC">
        <w:rPr>
          <w:rFonts w:ascii="Times New Roman" w:hAnsi="Times New Roman" w:cs="Times New Roman"/>
          <w:sz w:val="21"/>
          <w:szCs w:val="21"/>
        </w:rPr>
        <w:t>C18N3N</w:t>
      </w:r>
      <w:r w:rsidR="00D65E99" w:rsidRPr="00023366">
        <w:rPr>
          <w:rFonts w:ascii="Times New Roman" w:eastAsia="宋体" w:hAnsi="Times New Roman" w:cs="Times New Roman"/>
          <w:kern w:val="2"/>
          <w:sz w:val="21"/>
          <w:szCs w:val="21"/>
        </w:rPr>
        <w:t xml:space="preserve"> 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>in CDCl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  <w:vertAlign w:val="subscript"/>
        </w:rPr>
        <w:t>3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>.</w:t>
      </w:r>
    </w:p>
    <w:p w14:paraId="3B03D65F" w14:textId="4D1C9F0A" w:rsidR="00343777" w:rsidRPr="004C61BD" w:rsidRDefault="00343777" w:rsidP="00E21BED">
      <w:pPr>
        <w:spacing w:line="480" w:lineRule="auto"/>
        <w:jc w:val="center"/>
        <w:rPr>
          <w:rFonts w:ascii="Times New Roman" w:hAnsi="Times New Roman" w:cs="Times New Roman"/>
        </w:rPr>
      </w:pPr>
      <w:r w:rsidRPr="004C61B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0E3040" wp14:editId="0E497CB4">
            <wp:extent cx="4580668" cy="3196982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379" cy="319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D39E" w14:textId="27A8EE1E" w:rsidR="00A269F5" w:rsidRPr="00023366" w:rsidRDefault="00A269F5" w:rsidP="00A269F5">
      <w:pPr>
        <w:widowControl w:val="0"/>
        <w:spacing w:after="0" w:line="300" w:lineRule="auto"/>
        <w:jc w:val="center"/>
        <w:rPr>
          <w:rFonts w:ascii="Times New Roman" w:eastAsia="宋体" w:hAnsi="Times New Roman" w:cs="Times New Roman"/>
          <w:kern w:val="2"/>
          <w:sz w:val="21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 S</w:t>
      </w:r>
      <w:r w:rsidR="00D65E99" w:rsidRPr="00023366">
        <w:rPr>
          <w:rFonts w:ascii="Times New Roman" w:hAnsi="Times New Roman" w:cs="Times New Roman"/>
          <w:b/>
          <w:sz w:val="21"/>
          <w:szCs w:val="21"/>
        </w:rPr>
        <w:t>5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  <w:vertAlign w:val="superscript"/>
        </w:rPr>
        <w:t>1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 xml:space="preserve">H NMR of </w:t>
      </w:r>
      <w:r w:rsidR="000C0F4F">
        <w:rPr>
          <w:rFonts w:ascii="Times New Roman" w:eastAsia="宋体" w:hAnsi="Times New Roman" w:cs="Times New Roman"/>
          <w:kern w:val="2"/>
          <w:sz w:val="21"/>
          <w:szCs w:val="21"/>
        </w:rPr>
        <w:t>2</w:t>
      </w:r>
      <w:r w:rsidR="00D207FE" w:rsidRPr="00C90BBC">
        <w:rPr>
          <w:rFonts w:ascii="Times New Roman" w:hAnsi="Times New Roman" w:cs="Times New Roman"/>
          <w:sz w:val="21"/>
          <w:szCs w:val="21"/>
        </w:rPr>
        <w:t>C18N3N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>/G</w:t>
      </w:r>
      <w:r w:rsidR="000C0F4F">
        <w:rPr>
          <w:rFonts w:ascii="Times New Roman" w:eastAsia="宋体" w:hAnsi="Times New Roman" w:cs="Times New Roman"/>
          <w:kern w:val="2"/>
          <w:sz w:val="21"/>
          <w:szCs w:val="21"/>
        </w:rPr>
        <w:t>A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 xml:space="preserve"> in D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  <w:vertAlign w:val="subscript"/>
        </w:rPr>
        <w:t>2</w:t>
      </w:r>
      <w:r w:rsidRPr="00023366">
        <w:rPr>
          <w:rFonts w:ascii="Times New Roman" w:eastAsia="宋体" w:hAnsi="Times New Roman" w:cs="Times New Roman"/>
          <w:kern w:val="2"/>
          <w:sz w:val="21"/>
          <w:szCs w:val="21"/>
        </w:rPr>
        <w:t>O.</w:t>
      </w:r>
    </w:p>
    <w:p w14:paraId="1F79BCAA" w14:textId="461D492C" w:rsidR="00D91F44" w:rsidRPr="004C61BD" w:rsidRDefault="001342AE" w:rsidP="00A269F5">
      <w:pPr>
        <w:widowControl w:val="0"/>
        <w:spacing w:after="0" w:line="300" w:lineRule="auto"/>
        <w:jc w:val="center"/>
        <w:rPr>
          <w:rFonts w:ascii="Times New Roman" w:hAnsi="Times New Roman" w:cs="Times New Roman"/>
        </w:rPr>
      </w:pPr>
      <w:r w:rsidRPr="004C61BD">
        <w:rPr>
          <w:rFonts w:ascii="Times New Roman" w:hAnsi="Times New Roman" w:cs="Times New Roman"/>
        </w:rPr>
        <w:object w:dxaOrig="27000" w:dyaOrig="20250" w14:anchorId="0A0DBBB9">
          <v:shape id="_x0000_i1027" type="#_x0000_t75" style="width:294.4pt;height:233.9pt" o:ole="">
            <v:imagedata r:id="rId14" o:title="" croptop="2381f" cropbottom="33526f" cropleft="2105f" cropright="35589f"/>
          </v:shape>
          <o:OLEObject Type="Embed" ProgID="Origin50.Graph" ShapeID="_x0000_i1027" DrawAspect="Content" ObjectID="_1743572084" r:id="rId15"/>
        </w:object>
      </w:r>
    </w:p>
    <w:p w14:paraId="2F061783" w14:textId="16C3CDC4" w:rsidR="00DC0272" w:rsidRPr="00C53C06" w:rsidRDefault="00D91F44" w:rsidP="00DC0272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 S6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DC0272" w:rsidRPr="00C53C06">
        <w:rPr>
          <w:rFonts w:ascii="Times New Roman" w:hAnsi="Times New Roman" w:cs="Times New Roman"/>
          <w:szCs w:val="21"/>
        </w:rPr>
        <w:t xml:space="preserve">Steady-state rheological behavior of </w:t>
      </w:r>
      <w:r w:rsidR="00DC0272">
        <w:rPr>
          <w:rFonts w:ascii="Times New Roman" w:hAnsi="Times New Roman" w:cs="Times New Roman"/>
          <w:szCs w:val="21"/>
        </w:rPr>
        <w:t>2</w:t>
      </w:r>
      <w:r w:rsidR="00D207FE" w:rsidRPr="00C90BBC">
        <w:rPr>
          <w:rFonts w:ascii="Times New Roman" w:hAnsi="Times New Roman" w:cs="Times New Roman"/>
          <w:sz w:val="21"/>
          <w:szCs w:val="21"/>
        </w:rPr>
        <w:t>C18N3N</w:t>
      </w:r>
      <w:r w:rsidR="00DC0272" w:rsidRPr="00C53C06">
        <w:rPr>
          <w:rFonts w:ascii="Times New Roman" w:hAnsi="Times New Roman" w:cs="Times New Roman"/>
          <w:szCs w:val="21"/>
        </w:rPr>
        <w:t>/</w:t>
      </w:r>
      <w:r w:rsidR="00DC0272">
        <w:rPr>
          <w:rFonts w:ascii="Times New Roman" w:hAnsi="Times New Roman" w:cs="Times New Roman"/>
          <w:szCs w:val="21"/>
        </w:rPr>
        <w:t>S</w:t>
      </w:r>
      <w:r w:rsidR="00DC0272" w:rsidRPr="00C53C06">
        <w:rPr>
          <w:rFonts w:ascii="Times New Roman" w:hAnsi="Times New Roman" w:cs="Times New Roman"/>
          <w:szCs w:val="21"/>
        </w:rPr>
        <w:t>A solution</w:t>
      </w:r>
      <w:r w:rsidR="00DC0272">
        <w:rPr>
          <w:rFonts w:ascii="Times New Roman" w:hAnsi="Times New Roman" w:cs="Times New Roman"/>
          <w:szCs w:val="21"/>
        </w:rPr>
        <w:t>s</w:t>
      </w:r>
      <w:r w:rsidR="00DC0272" w:rsidRPr="00C53C06">
        <w:rPr>
          <w:rFonts w:ascii="Times New Roman" w:hAnsi="Times New Roman" w:cs="Times New Roman"/>
          <w:szCs w:val="21"/>
        </w:rPr>
        <w:t xml:space="preserve"> </w:t>
      </w:r>
      <w:r w:rsidR="00DC0272">
        <w:rPr>
          <w:rFonts w:ascii="Times New Roman" w:hAnsi="Times New Roman" w:cs="Times New Roman"/>
          <w:szCs w:val="21"/>
        </w:rPr>
        <w:t>with</w:t>
      </w:r>
      <w:r w:rsidR="00DC0272" w:rsidRPr="00C53C06">
        <w:rPr>
          <w:rFonts w:ascii="Times New Roman" w:hAnsi="Times New Roman" w:cs="Times New Roman"/>
          <w:szCs w:val="21"/>
        </w:rPr>
        <w:t xml:space="preserve"> </w:t>
      </w:r>
      <w:r w:rsidR="00DC0272">
        <w:rPr>
          <w:rFonts w:ascii="Times New Roman" w:hAnsi="Times New Roman" w:cs="Times New Roman" w:hint="eastAsia"/>
          <w:szCs w:val="21"/>
        </w:rPr>
        <w:t>different</w:t>
      </w:r>
      <w:r w:rsidR="00DC0272">
        <w:rPr>
          <w:rFonts w:ascii="Times New Roman" w:hAnsi="Times New Roman" w:cs="Times New Roman"/>
          <w:szCs w:val="21"/>
        </w:rPr>
        <w:t xml:space="preserve"> concentrations, </w:t>
      </w:r>
      <w:r w:rsidR="00DC0272" w:rsidRPr="00542DFE">
        <w:rPr>
          <w:rFonts w:ascii="Times New Roman" w:hAnsi="Times New Roman" w:cs="Times New Roman"/>
          <w:i/>
          <w:iCs/>
          <w:szCs w:val="21"/>
        </w:rPr>
        <w:t>T</w:t>
      </w:r>
      <w:r w:rsidR="00DC0272">
        <w:rPr>
          <w:rFonts w:ascii="Times New Roman" w:hAnsi="Times New Roman" w:cs="Times New Roman"/>
          <w:szCs w:val="21"/>
        </w:rPr>
        <w:t>=</w:t>
      </w:r>
      <w:r w:rsidR="00DC0272" w:rsidRPr="00C53C06">
        <w:rPr>
          <w:rFonts w:ascii="Times New Roman" w:hAnsi="Times New Roman" w:cs="Times New Roman"/>
          <w:szCs w:val="21"/>
        </w:rPr>
        <w:t>60 °C.</w:t>
      </w:r>
    </w:p>
    <w:p w14:paraId="07A16FF5" w14:textId="762CEB90" w:rsidR="00D91F44" w:rsidRPr="004C61BD" w:rsidRDefault="003877B3" w:rsidP="00A269F5">
      <w:pPr>
        <w:widowControl w:val="0"/>
        <w:spacing w:after="0" w:line="300" w:lineRule="auto"/>
        <w:jc w:val="center"/>
        <w:rPr>
          <w:rFonts w:ascii="Times New Roman" w:eastAsia="宋体" w:hAnsi="Times New Roman" w:cs="Times New Roman"/>
          <w:kern w:val="2"/>
          <w:sz w:val="24"/>
          <w:szCs w:val="21"/>
        </w:rPr>
      </w:pPr>
      <w:r w:rsidRPr="004C61BD">
        <w:rPr>
          <w:rFonts w:ascii="Times New Roman" w:hAnsi="Times New Roman" w:cs="Times New Roman"/>
        </w:rPr>
        <w:object w:dxaOrig="27000" w:dyaOrig="20250" w14:anchorId="411E9C3D">
          <v:shape id="_x0000_i1028" type="#_x0000_t75" style="width:295.75pt;height:239.85pt" o:ole="">
            <v:imagedata r:id="rId16" o:title="" croptop="2255f" cropbottom="33373f" cropleft="2191f" cropright="35882f"/>
          </v:shape>
          <o:OLEObject Type="Embed" ProgID="Origin50.Graph" ShapeID="_x0000_i1028" DrawAspect="Content" ObjectID="_1743572085" r:id="rId17"/>
        </w:object>
      </w:r>
    </w:p>
    <w:p w14:paraId="37785C77" w14:textId="70B99C03" w:rsidR="00D91F44" w:rsidRPr="00023366" w:rsidRDefault="00D91F44" w:rsidP="00A269F5">
      <w:pPr>
        <w:widowControl w:val="0"/>
        <w:spacing w:after="0" w:line="30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 S7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913E6B" w:rsidRPr="00C53C06">
        <w:rPr>
          <w:rFonts w:ascii="Times New Roman" w:hAnsi="Times New Roman" w:cs="Times New Roman"/>
          <w:szCs w:val="21"/>
        </w:rPr>
        <w:t>Steady-state rheological behavior of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0C0F4F">
        <w:rPr>
          <w:rFonts w:ascii="Times New Roman" w:hAnsi="Times New Roman" w:cs="Times New Roman"/>
          <w:sz w:val="21"/>
          <w:szCs w:val="21"/>
        </w:rPr>
        <w:t>2</w:t>
      </w:r>
      <w:r w:rsidR="00D207FE" w:rsidRPr="00C90BBC">
        <w:rPr>
          <w:rFonts w:ascii="Times New Roman" w:hAnsi="Times New Roman" w:cs="Times New Roman"/>
          <w:sz w:val="21"/>
          <w:szCs w:val="21"/>
        </w:rPr>
        <w:t>C18N3N</w:t>
      </w:r>
      <w:r w:rsidRPr="00023366">
        <w:rPr>
          <w:rFonts w:ascii="Times New Roman" w:hAnsi="Times New Roman" w:cs="Times New Roman"/>
          <w:sz w:val="21"/>
          <w:szCs w:val="21"/>
        </w:rPr>
        <w:t>/AA solution</w:t>
      </w:r>
      <w:r w:rsidR="00913E6B">
        <w:rPr>
          <w:rFonts w:ascii="Times New Roman" w:hAnsi="Times New Roman" w:cs="Times New Roman"/>
          <w:sz w:val="21"/>
          <w:szCs w:val="21"/>
        </w:rPr>
        <w:t>s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913E6B">
        <w:rPr>
          <w:rFonts w:ascii="Times New Roman" w:hAnsi="Times New Roman" w:cs="Times New Roman"/>
          <w:szCs w:val="21"/>
        </w:rPr>
        <w:t>with</w:t>
      </w:r>
      <w:r w:rsidR="00913E6B" w:rsidRPr="00C53C06">
        <w:rPr>
          <w:rFonts w:ascii="Times New Roman" w:hAnsi="Times New Roman" w:cs="Times New Roman"/>
          <w:szCs w:val="21"/>
        </w:rPr>
        <w:t xml:space="preserve"> </w:t>
      </w:r>
      <w:r w:rsidR="00913E6B">
        <w:rPr>
          <w:rFonts w:ascii="Times New Roman" w:hAnsi="Times New Roman" w:cs="Times New Roman" w:hint="eastAsia"/>
          <w:szCs w:val="21"/>
        </w:rPr>
        <w:t>different</w:t>
      </w:r>
      <w:r w:rsidR="00913E6B">
        <w:rPr>
          <w:rFonts w:ascii="Times New Roman" w:hAnsi="Times New Roman" w:cs="Times New Roman"/>
          <w:szCs w:val="21"/>
        </w:rPr>
        <w:t xml:space="preserve"> concentrations, </w:t>
      </w:r>
      <w:r w:rsidR="00913E6B" w:rsidRPr="00542DFE">
        <w:rPr>
          <w:rFonts w:ascii="Times New Roman" w:hAnsi="Times New Roman" w:cs="Times New Roman"/>
          <w:i/>
          <w:iCs/>
          <w:szCs w:val="21"/>
        </w:rPr>
        <w:t>T</w:t>
      </w:r>
      <w:r w:rsidR="00913E6B">
        <w:rPr>
          <w:rFonts w:ascii="Times New Roman" w:hAnsi="Times New Roman" w:cs="Times New Roman"/>
          <w:szCs w:val="21"/>
        </w:rPr>
        <w:t>=</w:t>
      </w:r>
      <w:r w:rsidR="00913E6B" w:rsidRPr="00C53C06">
        <w:rPr>
          <w:rFonts w:ascii="Times New Roman" w:hAnsi="Times New Roman" w:cs="Times New Roman"/>
          <w:szCs w:val="21"/>
        </w:rPr>
        <w:t>60 °C.</w:t>
      </w:r>
    </w:p>
    <w:p w14:paraId="32586302" w14:textId="23EAD8A8" w:rsidR="005C4E6D" w:rsidRPr="004C61BD" w:rsidRDefault="001342AE" w:rsidP="00912DF4">
      <w:pPr>
        <w:spacing w:line="480" w:lineRule="auto"/>
        <w:ind w:right="142" w:firstLineChars="200" w:firstLine="440"/>
        <w:jc w:val="center"/>
        <w:rPr>
          <w:rFonts w:ascii="Times New Roman" w:hAnsi="Times New Roman" w:cs="Times New Roman"/>
          <w:szCs w:val="21"/>
        </w:rPr>
      </w:pPr>
      <w:r w:rsidRPr="004C61BD">
        <w:rPr>
          <w:rFonts w:ascii="Times New Roman" w:hAnsi="Times New Roman" w:cs="Times New Roman"/>
        </w:rPr>
        <w:object w:dxaOrig="27000" w:dyaOrig="20250" w14:anchorId="43EE91B3">
          <v:shape id="_x0000_i1029" type="#_x0000_t75" style="width:290.2pt;height:244.05pt" o:ole="">
            <v:imagedata r:id="rId18" o:title="" croptop="2139f" cropbottom="33303f" cropleft="2161f" cropright="36070f"/>
          </v:shape>
          <o:OLEObject Type="Embed" ProgID="Origin50.Graph" ShapeID="_x0000_i1029" DrawAspect="Content" ObjectID="_1743572086" r:id="rId19"/>
        </w:object>
      </w:r>
    </w:p>
    <w:p w14:paraId="1CC9D96E" w14:textId="1BA307B1" w:rsidR="00913E6B" w:rsidRPr="00C53C06" w:rsidRDefault="005C4E6D" w:rsidP="00913E6B">
      <w:pPr>
        <w:spacing w:line="480" w:lineRule="auto"/>
        <w:ind w:right="142"/>
        <w:jc w:val="center"/>
        <w:rPr>
          <w:rFonts w:ascii="Times New Roman" w:hAnsi="Times New Roman" w:cs="Times New Roman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</w:t>
      </w:r>
      <w:r w:rsidR="00994A50" w:rsidRPr="00023366">
        <w:rPr>
          <w:rFonts w:ascii="Times New Roman" w:hAnsi="Times New Roman" w:cs="Times New Roman"/>
          <w:b/>
          <w:sz w:val="21"/>
          <w:szCs w:val="21"/>
        </w:rPr>
        <w:t xml:space="preserve"> S8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913E6B" w:rsidRPr="00C53C06">
        <w:rPr>
          <w:rFonts w:ascii="Times New Roman" w:hAnsi="Times New Roman" w:cs="Times New Roman"/>
          <w:szCs w:val="21"/>
        </w:rPr>
        <w:t>Steady shear</w:t>
      </w:r>
      <w:r w:rsidR="00913E6B">
        <w:rPr>
          <w:rFonts w:ascii="Times New Roman" w:hAnsi="Times New Roman" w:cs="Times New Roman"/>
          <w:szCs w:val="21"/>
        </w:rPr>
        <w:t xml:space="preserve"> </w:t>
      </w:r>
      <w:r w:rsidR="00913E6B" w:rsidRPr="00C53C06">
        <w:rPr>
          <w:rFonts w:ascii="Times New Roman" w:hAnsi="Times New Roman" w:cs="Times New Roman"/>
          <w:szCs w:val="21"/>
        </w:rPr>
        <w:t xml:space="preserve">viscosity </w:t>
      </w:r>
      <w:r w:rsidR="00913E6B">
        <w:rPr>
          <w:rFonts w:ascii="Times New Roman" w:hAnsi="Times New Roman" w:cs="Times New Roman"/>
          <w:szCs w:val="21"/>
        </w:rPr>
        <w:t xml:space="preserve">as a function </w:t>
      </w:r>
      <w:r w:rsidR="00913E6B" w:rsidRPr="00C53C06">
        <w:rPr>
          <w:rFonts w:ascii="Times New Roman" w:hAnsi="Times New Roman" w:cs="Times New Roman"/>
          <w:szCs w:val="21"/>
        </w:rPr>
        <w:t>of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0C0F4F">
        <w:rPr>
          <w:rFonts w:ascii="Times New Roman" w:hAnsi="Times New Roman" w:cs="Times New Roman"/>
          <w:sz w:val="21"/>
          <w:szCs w:val="21"/>
        </w:rPr>
        <w:t>2</w:t>
      </w:r>
      <w:r w:rsidR="00D207FE" w:rsidRPr="00C90BBC">
        <w:rPr>
          <w:rFonts w:ascii="Times New Roman" w:hAnsi="Times New Roman" w:cs="Times New Roman"/>
          <w:sz w:val="21"/>
          <w:szCs w:val="21"/>
        </w:rPr>
        <w:t>C18N3N</w:t>
      </w:r>
      <w:r w:rsidRPr="00023366">
        <w:rPr>
          <w:rFonts w:ascii="Times New Roman" w:hAnsi="Times New Roman" w:cs="Times New Roman"/>
          <w:sz w:val="21"/>
          <w:szCs w:val="21"/>
        </w:rPr>
        <w:t>/SA (300</w:t>
      </w:r>
      <w:r w:rsidR="00CF62A8" w:rsidRPr="00023366">
        <w:rPr>
          <w:rFonts w:ascii="Times New Roman" w:hAnsi="Times New Roman" w:cs="Times New Roman"/>
          <w:sz w:val="21"/>
          <w:szCs w:val="21"/>
        </w:rPr>
        <w:t>/1</w:t>
      </w:r>
      <w:r w:rsidRPr="00023366">
        <w:rPr>
          <w:rFonts w:ascii="Times New Roman" w:hAnsi="Times New Roman" w:cs="Times New Roman"/>
          <w:sz w:val="21"/>
          <w:szCs w:val="21"/>
        </w:rPr>
        <w:t>50</w:t>
      </w:r>
      <w:r w:rsidR="00CE7756">
        <w:rPr>
          <w:rFonts w:ascii="Times New Roman" w:hAnsi="Times New Roman" w:cs="Times New Roman"/>
          <w:sz w:val="21"/>
          <w:szCs w:val="21"/>
        </w:rPr>
        <w:t xml:space="preserve"> mM</w:t>
      </w:r>
      <w:r w:rsidRPr="00023366">
        <w:rPr>
          <w:rFonts w:ascii="Times New Roman" w:hAnsi="Times New Roman" w:cs="Times New Roman"/>
          <w:sz w:val="21"/>
          <w:szCs w:val="21"/>
        </w:rPr>
        <w:t xml:space="preserve">) at </w:t>
      </w:r>
      <w:r w:rsidR="00913E6B">
        <w:rPr>
          <w:rFonts w:ascii="Times New Roman" w:hAnsi="Times New Roman" w:cs="Times New Roman"/>
          <w:szCs w:val="21"/>
        </w:rPr>
        <w:t>different</w:t>
      </w:r>
      <w:r w:rsidR="00913E6B" w:rsidRPr="00C53C06">
        <w:rPr>
          <w:rFonts w:ascii="Times New Roman" w:hAnsi="Times New Roman" w:cs="Times New Roman"/>
          <w:szCs w:val="21"/>
        </w:rPr>
        <w:t xml:space="preserve"> temperatures.</w:t>
      </w:r>
    </w:p>
    <w:p w14:paraId="0163773D" w14:textId="475ADC66" w:rsidR="005C4E6D" w:rsidRPr="004C61BD" w:rsidRDefault="005303E0" w:rsidP="00913E6B">
      <w:pPr>
        <w:spacing w:line="480" w:lineRule="auto"/>
        <w:ind w:right="142"/>
        <w:jc w:val="center"/>
        <w:rPr>
          <w:rFonts w:ascii="Times New Roman" w:hAnsi="Times New Roman" w:cs="Times New Roman"/>
          <w:szCs w:val="21"/>
        </w:rPr>
      </w:pPr>
      <w:r w:rsidRPr="004C61BD">
        <w:rPr>
          <w:rFonts w:ascii="Times New Roman" w:hAnsi="Times New Roman" w:cs="Times New Roman"/>
        </w:rPr>
        <w:object w:dxaOrig="27000" w:dyaOrig="20250" w14:anchorId="1FB1C1C5">
          <v:shape id="_x0000_i1030" type="#_x0000_t75" style="width:299.7pt;height:242.95pt" o:ole="">
            <v:imagedata r:id="rId20" o:title="" cropbottom="33862f" cropleft="771f" cropright="34946f"/>
          </v:shape>
          <o:OLEObject Type="Embed" ProgID="Origin50.Graph" ShapeID="_x0000_i1030" DrawAspect="Content" ObjectID="_1743572087" r:id="rId21"/>
        </w:object>
      </w:r>
    </w:p>
    <w:p w14:paraId="7FC85840" w14:textId="586ADAA8" w:rsidR="005C4E6D" w:rsidRPr="004548E3" w:rsidRDefault="005C4E6D" w:rsidP="004548E3">
      <w:pPr>
        <w:spacing w:line="480" w:lineRule="auto"/>
        <w:ind w:right="142"/>
        <w:jc w:val="center"/>
        <w:rPr>
          <w:rFonts w:ascii="Times New Roman" w:hAnsi="Times New Roman" w:cs="Times New Roman"/>
          <w:szCs w:val="21"/>
        </w:rPr>
      </w:pPr>
      <w:r w:rsidRPr="00023366">
        <w:rPr>
          <w:rFonts w:ascii="Times New Roman" w:hAnsi="Times New Roman" w:cs="Times New Roman"/>
          <w:b/>
          <w:sz w:val="21"/>
          <w:szCs w:val="21"/>
        </w:rPr>
        <w:t>Fig.</w:t>
      </w:r>
      <w:r w:rsidR="00994A50" w:rsidRPr="00023366">
        <w:rPr>
          <w:rFonts w:ascii="Times New Roman" w:hAnsi="Times New Roman" w:cs="Times New Roman"/>
          <w:b/>
          <w:sz w:val="21"/>
          <w:szCs w:val="21"/>
        </w:rPr>
        <w:t xml:space="preserve"> S9</w:t>
      </w:r>
      <w:r w:rsidRPr="00023366">
        <w:rPr>
          <w:rFonts w:ascii="Times New Roman" w:hAnsi="Times New Roman" w:cs="Times New Roman"/>
          <w:sz w:val="21"/>
          <w:szCs w:val="21"/>
        </w:rPr>
        <w:t xml:space="preserve"> </w:t>
      </w:r>
      <w:r w:rsidR="0098420C" w:rsidRPr="00C53C06">
        <w:rPr>
          <w:rFonts w:ascii="Times New Roman" w:hAnsi="Times New Roman" w:cs="Times New Roman"/>
          <w:szCs w:val="21"/>
        </w:rPr>
        <w:t>Steady shear</w:t>
      </w:r>
      <w:r w:rsidR="0098420C">
        <w:rPr>
          <w:rFonts w:ascii="Times New Roman" w:hAnsi="Times New Roman" w:cs="Times New Roman"/>
          <w:szCs w:val="21"/>
        </w:rPr>
        <w:t xml:space="preserve"> </w:t>
      </w:r>
      <w:r w:rsidR="0098420C" w:rsidRPr="00C53C06">
        <w:rPr>
          <w:rFonts w:ascii="Times New Roman" w:hAnsi="Times New Roman" w:cs="Times New Roman"/>
          <w:szCs w:val="21"/>
        </w:rPr>
        <w:t xml:space="preserve">viscosity </w:t>
      </w:r>
      <w:r w:rsidR="0098420C">
        <w:rPr>
          <w:rFonts w:ascii="Times New Roman" w:hAnsi="Times New Roman" w:cs="Times New Roman"/>
          <w:szCs w:val="21"/>
        </w:rPr>
        <w:t xml:space="preserve">as a function </w:t>
      </w:r>
      <w:r w:rsidR="0098420C" w:rsidRPr="00C53C06">
        <w:rPr>
          <w:rFonts w:ascii="Times New Roman" w:hAnsi="Times New Roman" w:cs="Times New Roman"/>
          <w:szCs w:val="21"/>
        </w:rPr>
        <w:t>of</w:t>
      </w:r>
      <w:r w:rsidR="0098420C">
        <w:rPr>
          <w:rFonts w:ascii="Times New Roman" w:hAnsi="Times New Roman" w:cs="Times New Roman"/>
          <w:sz w:val="21"/>
          <w:szCs w:val="21"/>
        </w:rPr>
        <w:t xml:space="preserve"> </w:t>
      </w:r>
      <w:r w:rsidR="000C0F4F">
        <w:rPr>
          <w:rFonts w:ascii="Times New Roman" w:hAnsi="Times New Roman" w:cs="Times New Roman"/>
          <w:sz w:val="21"/>
          <w:szCs w:val="21"/>
        </w:rPr>
        <w:t>2</w:t>
      </w:r>
      <w:r w:rsidR="00D207FE" w:rsidRPr="00C90BBC">
        <w:rPr>
          <w:rFonts w:ascii="Times New Roman" w:hAnsi="Times New Roman" w:cs="Times New Roman"/>
          <w:sz w:val="21"/>
          <w:szCs w:val="21"/>
        </w:rPr>
        <w:t>C18N3N</w:t>
      </w:r>
      <w:r w:rsidRPr="00023366">
        <w:rPr>
          <w:rFonts w:ascii="Times New Roman" w:hAnsi="Times New Roman" w:cs="Times New Roman"/>
          <w:sz w:val="21"/>
          <w:szCs w:val="21"/>
        </w:rPr>
        <w:t>/AA (300</w:t>
      </w:r>
      <w:r w:rsidR="00CF62A8" w:rsidRPr="00023366">
        <w:rPr>
          <w:rFonts w:ascii="Times New Roman" w:hAnsi="Times New Roman" w:cs="Times New Roman"/>
          <w:sz w:val="21"/>
          <w:szCs w:val="21"/>
        </w:rPr>
        <w:t>/</w:t>
      </w:r>
      <w:r w:rsidRPr="00023366">
        <w:rPr>
          <w:rFonts w:ascii="Times New Roman" w:hAnsi="Times New Roman" w:cs="Times New Roman"/>
          <w:sz w:val="21"/>
          <w:szCs w:val="21"/>
        </w:rPr>
        <w:t>150</w:t>
      </w:r>
      <w:r w:rsidR="00CE7756">
        <w:rPr>
          <w:rFonts w:ascii="Times New Roman" w:hAnsi="Times New Roman" w:cs="Times New Roman"/>
          <w:sz w:val="21"/>
          <w:szCs w:val="21"/>
        </w:rPr>
        <w:t xml:space="preserve"> mM</w:t>
      </w:r>
      <w:r w:rsidRPr="00023366">
        <w:rPr>
          <w:rFonts w:ascii="Times New Roman" w:hAnsi="Times New Roman" w:cs="Times New Roman"/>
          <w:sz w:val="21"/>
          <w:szCs w:val="21"/>
        </w:rPr>
        <w:t>)</w:t>
      </w:r>
      <w:r w:rsidR="0098420C" w:rsidRPr="0098420C">
        <w:rPr>
          <w:rFonts w:ascii="Times New Roman" w:hAnsi="Times New Roman" w:cs="Times New Roman"/>
          <w:sz w:val="21"/>
          <w:szCs w:val="21"/>
        </w:rPr>
        <w:t xml:space="preserve"> </w:t>
      </w:r>
      <w:r w:rsidR="0098420C" w:rsidRPr="00023366">
        <w:rPr>
          <w:rFonts w:ascii="Times New Roman" w:hAnsi="Times New Roman" w:cs="Times New Roman"/>
          <w:sz w:val="21"/>
          <w:szCs w:val="21"/>
        </w:rPr>
        <w:t xml:space="preserve">at </w:t>
      </w:r>
      <w:r w:rsidR="0098420C">
        <w:rPr>
          <w:rFonts w:ascii="Times New Roman" w:hAnsi="Times New Roman" w:cs="Times New Roman"/>
          <w:szCs w:val="21"/>
        </w:rPr>
        <w:t>different</w:t>
      </w:r>
      <w:r w:rsidR="0098420C" w:rsidRPr="00C53C06">
        <w:rPr>
          <w:rFonts w:ascii="Times New Roman" w:hAnsi="Times New Roman" w:cs="Times New Roman"/>
          <w:szCs w:val="21"/>
        </w:rPr>
        <w:t xml:space="preserve"> temperatures.</w:t>
      </w:r>
    </w:p>
    <w:sectPr w:rsidR="005C4E6D" w:rsidRPr="004548E3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98ADF" w14:textId="77777777" w:rsidR="009B412F" w:rsidRDefault="009B412F" w:rsidP="00611AE8">
      <w:pPr>
        <w:spacing w:after="0" w:line="240" w:lineRule="auto"/>
      </w:pPr>
      <w:r>
        <w:separator/>
      </w:r>
    </w:p>
  </w:endnote>
  <w:endnote w:type="continuationSeparator" w:id="0">
    <w:p w14:paraId="72E26258" w14:textId="77777777" w:rsidR="009B412F" w:rsidRDefault="009B412F" w:rsidP="0061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608a8d1+2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6860183"/>
      <w:docPartObj>
        <w:docPartGallery w:val="Page Numbers (Bottom of Page)"/>
        <w:docPartUnique/>
      </w:docPartObj>
    </w:sdtPr>
    <w:sdtContent>
      <w:p w14:paraId="7BD44C00" w14:textId="05547754" w:rsidR="00C774BF" w:rsidRDefault="00C774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CED7523" w14:textId="77777777" w:rsidR="00C774BF" w:rsidRDefault="00C774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B817" w14:textId="77777777" w:rsidR="009B412F" w:rsidRPr="00E21BED" w:rsidRDefault="009B412F" w:rsidP="00E21BED">
      <w:pPr>
        <w:spacing w:after="0" w:line="0" w:lineRule="atLeast"/>
        <w:rPr>
          <w:sz w:val="2"/>
        </w:rPr>
      </w:pPr>
    </w:p>
  </w:footnote>
  <w:footnote w:type="continuationSeparator" w:id="0">
    <w:p w14:paraId="7377D71B" w14:textId="77777777" w:rsidR="009B412F" w:rsidRDefault="009B412F" w:rsidP="00611AE8">
      <w:pPr>
        <w:spacing w:after="0" w:line="240" w:lineRule="auto"/>
      </w:pPr>
      <w:r>
        <w:continuationSeparator/>
      </w:r>
    </w:p>
  </w:footnote>
  <w:footnote w:id="1">
    <w:p w14:paraId="52A579D8" w14:textId="77777777" w:rsidR="00F468D5" w:rsidRPr="004616A2" w:rsidRDefault="00F468D5" w:rsidP="00F468D5">
      <w:pPr>
        <w:autoSpaceDE w:val="0"/>
        <w:autoSpaceDN w:val="0"/>
        <w:adjustRightInd w:val="0"/>
        <w:spacing w:line="360" w:lineRule="auto"/>
        <w:rPr>
          <w:rFonts w:ascii="AdvOT596495f2" w:eastAsia="AdvOT8608a8d1+20" w:hAnsi="AdvOT596495f2" w:cs="AdvOT596495f2"/>
          <w:sz w:val="13"/>
          <w:szCs w:val="13"/>
        </w:rPr>
      </w:pPr>
      <w:r w:rsidRPr="004616A2">
        <w:rPr>
          <w:rFonts w:ascii="AdvOT596495f2" w:eastAsia="AdvOT8608a8d1+20" w:hAnsi="AdvOT596495f2" w:cs="AdvOT596495f2"/>
          <w:sz w:val="13"/>
          <w:szCs w:val="13"/>
        </w:rPr>
        <w:t xml:space="preserve">Corresponding author: </w:t>
      </w:r>
      <w:smartTag w:uri="urn:schemas-microsoft-com:office:smarttags" w:element="City">
        <w:smartTag w:uri="urn:schemas-microsoft-com:office:smarttags" w:element="place">
          <w:r w:rsidRPr="004616A2">
            <w:rPr>
              <w:rFonts w:ascii="AdvOT596495f2" w:eastAsia="AdvOT8608a8d1+20" w:hAnsi="AdvOT596495f2" w:cs="AdvOT596495f2"/>
              <w:sz w:val="13"/>
              <w:szCs w:val="13"/>
            </w:rPr>
            <w:t>Xiaomei</w:t>
          </w:r>
        </w:smartTag>
        <w:r w:rsidRPr="004616A2">
          <w:rPr>
            <w:rFonts w:ascii="AdvOT596495f2" w:eastAsia="AdvOT8608a8d1+20" w:hAnsi="AdvOT596495f2" w:cs="AdvOT596495f2"/>
            <w:sz w:val="13"/>
            <w:szCs w:val="13"/>
          </w:rPr>
          <w:t xml:space="preserve"> </w:t>
        </w:r>
        <w:smartTag w:uri="urn:schemas-microsoft-com:office:smarttags" w:element="State">
          <w:r w:rsidRPr="004616A2">
            <w:rPr>
              <w:rFonts w:ascii="AdvOT596495f2" w:eastAsia="AdvOT8608a8d1+20" w:hAnsi="AdvOT596495f2" w:cs="AdvOT596495f2"/>
              <w:sz w:val="13"/>
              <w:szCs w:val="13"/>
            </w:rPr>
            <w:t>Pei</w:t>
          </w:r>
        </w:smartTag>
      </w:smartTag>
      <w:r w:rsidRPr="004616A2">
        <w:rPr>
          <w:rFonts w:ascii="AdvOT596495f2" w:eastAsia="AdvOT8608a8d1+20" w:hAnsi="AdvOT596495f2" w:cs="AdvOT596495f2"/>
          <w:sz w:val="13"/>
          <w:szCs w:val="13"/>
        </w:rPr>
        <w:t xml:space="preserve">, </w:t>
      </w:r>
      <w:r w:rsidRPr="004616A2">
        <w:rPr>
          <w:rFonts w:ascii="Times New Roman" w:hAnsi="Times New Roman"/>
          <w:sz w:val="13"/>
          <w:szCs w:val="13"/>
        </w:rPr>
        <w:t>pxmxiaomei@163.com</w:t>
      </w:r>
    </w:p>
    <w:p w14:paraId="31402584" w14:textId="77777777" w:rsidR="00F468D5" w:rsidRDefault="00F468D5" w:rsidP="00F468D5">
      <w:pPr>
        <w:pStyle w:val="a3"/>
        <w:spacing w:line="360" w:lineRule="auto"/>
        <w:jc w:val="both"/>
        <w:rPr>
          <w:rFonts w:ascii="AdvOT596495f2" w:eastAsia="AdvOT8608a8d1+20" w:hAnsi="AdvOT596495f2" w:cs="AdvOT596495f2"/>
          <w:sz w:val="13"/>
          <w:szCs w:val="13"/>
        </w:rPr>
      </w:pPr>
      <w:r w:rsidRPr="00D055AE">
        <w:rPr>
          <w:rFonts w:ascii="AdvOT596495f2" w:eastAsia="AdvOT8608a8d1+20" w:hAnsi="AdvOT596495f2" w:cs="AdvOT596495f2"/>
          <w:sz w:val="13"/>
          <w:szCs w:val="13"/>
          <w:vertAlign w:val="superscript"/>
        </w:rPr>
        <w:t>1</w:t>
      </w:r>
      <w:r w:rsidRPr="00D055AE">
        <w:rPr>
          <w:rFonts w:ascii="AdvOT596495f2" w:eastAsia="AdvOT8608a8d1+20" w:hAnsi="AdvOT596495f2" w:cs="AdvOT596495f2"/>
          <w:sz w:val="13"/>
          <w:szCs w:val="13"/>
        </w:rPr>
        <w:t xml:space="preserve"> </w:t>
      </w:r>
      <w:r w:rsidRPr="007008C9">
        <w:rPr>
          <w:rFonts w:ascii="AdvOT596495f2" w:eastAsia="AdvOT8608a8d1+20" w:hAnsi="AdvOT596495f2" w:cs="AdvOT596495f2"/>
          <w:sz w:val="13"/>
          <w:szCs w:val="13"/>
        </w:rPr>
        <w:t>The Key Laboratory of Synthetic and Biological Colloids, Ministry of Education, School of Chemical and Material Engineering, Jiangnan University, Wuxi, Jiangsu 214122, China.</w:t>
      </w:r>
    </w:p>
    <w:p w14:paraId="04EC0ED3" w14:textId="77777777" w:rsidR="00F468D5" w:rsidRPr="00962D7E" w:rsidRDefault="00F468D5" w:rsidP="00F468D5">
      <w:pPr>
        <w:pStyle w:val="a3"/>
        <w:spacing w:line="360" w:lineRule="auto"/>
        <w:jc w:val="both"/>
      </w:pPr>
      <w:r w:rsidRPr="00962D7E">
        <w:rPr>
          <w:rFonts w:ascii="AdvOT596495f2" w:eastAsia="AdvOT8608a8d1+20" w:hAnsi="AdvOT596495f2" w:cs="AdvOT596495f2"/>
          <w:sz w:val="13"/>
          <w:szCs w:val="13"/>
          <w:vertAlign w:val="superscript"/>
        </w:rPr>
        <w:t xml:space="preserve">2 </w:t>
      </w:r>
      <w:r w:rsidRPr="007008C9">
        <w:rPr>
          <w:rFonts w:ascii="Times New Roman" w:hAnsi="Times New Roman"/>
          <w:sz w:val="13"/>
          <w:szCs w:val="13"/>
        </w:rPr>
        <w:t>PetroChina Research Institute of Petroleum Exploration &amp; Development, Beijing 100083, China.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29"/>
    <w:rsid w:val="00000C95"/>
    <w:rsid w:val="00004507"/>
    <w:rsid w:val="00023366"/>
    <w:rsid w:val="00052A69"/>
    <w:rsid w:val="000B0575"/>
    <w:rsid w:val="000B5502"/>
    <w:rsid w:val="000C0F4F"/>
    <w:rsid w:val="000D36A1"/>
    <w:rsid w:val="000D7061"/>
    <w:rsid w:val="001342AE"/>
    <w:rsid w:val="00172113"/>
    <w:rsid w:val="001B741F"/>
    <w:rsid w:val="001F7908"/>
    <w:rsid w:val="00202933"/>
    <w:rsid w:val="0022624A"/>
    <w:rsid w:val="00236414"/>
    <w:rsid w:val="002D46F3"/>
    <w:rsid w:val="002E2640"/>
    <w:rsid w:val="002F3E11"/>
    <w:rsid w:val="002F494F"/>
    <w:rsid w:val="0032719F"/>
    <w:rsid w:val="00343777"/>
    <w:rsid w:val="00362664"/>
    <w:rsid w:val="003877B3"/>
    <w:rsid w:val="003E1986"/>
    <w:rsid w:val="003E647E"/>
    <w:rsid w:val="003E68BF"/>
    <w:rsid w:val="00404AA6"/>
    <w:rsid w:val="00414E6A"/>
    <w:rsid w:val="004548E3"/>
    <w:rsid w:val="004C61BD"/>
    <w:rsid w:val="004C6F70"/>
    <w:rsid w:val="004D0551"/>
    <w:rsid w:val="00506C30"/>
    <w:rsid w:val="005303E0"/>
    <w:rsid w:val="00542145"/>
    <w:rsid w:val="00543229"/>
    <w:rsid w:val="0055565E"/>
    <w:rsid w:val="005864A4"/>
    <w:rsid w:val="00591106"/>
    <w:rsid w:val="005A1E92"/>
    <w:rsid w:val="005A2D3D"/>
    <w:rsid w:val="005B652F"/>
    <w:rsid w:val="005C4E6D"/>
    <w:rsid w:val="005C6777"/>
    <w:rsid w:val="006052A4"/>
    <w:rsid w:val="00611AE8"/>
    <w:rsid w:val="00612FBB"/>
    <w:rsid w:val="00614A9C"/>
    <w:rsid w:val="00617109"/>
    <w:rsid w:val="00634E3A"/>
    <w:rsid w:val="00640F43"/>
    <w:rsid w:val="0065748E"/>
    <w:rsid w:val="0066071F"/>
    <w:rsid w:val="00670828"/>
    <w:rsid w:val="006B5EA2"/>
    <w:rsid w:val="0071543F"/>
    <w:rsid w:val="00722670"/>
    <w:rsid w:val="007271B2"/>
    <w:rsid w:val="00735820"/>
    <w:rsid w:val="00756399"/>
    <w:rsid w:val="00772D47"/>
    <w:rsid w:val="00780BDB"/>
    <w:rsid w:val="00797B07"/>
    <w:rsid w:val="007A548A"/>
    <w:rsid w:val="007B053F"/>
    <w:rsid w:val="007C3B73"/>
    <w:rsid w:val="007C70D9"/>
    <w:rsid w:val="007C73D8"/>
    <w:rsid w:val="007E19A8"/>
    <w:rsid w:val="007F6CDD"/>
    <w:rsid w:val="00813329"/>
    <w:rsid w:val="00815160"/>
    <w:rsid w:val="00837296"/>
    <w:rsid w:val="008C50E4"/>
    <w:rsid w:val="008D08DD"/>
    <w:rsid w:val="008E3DE1"/>
    <w:rsid w:val="00912DF4"/>
    <w:rsid w:val="00913E6B"/>
    <w:rsid w:val="00946BA9"/>
    <w:rsid w:val="009505E9"/>
    <w:rsid w:val="00971639"/>
    <w:rsid w:val="0098420C"/>
    <w:rsid w:val="00985133"/>
    <w:rsid w:val="00990630"/>
    <w:rsid w:val="00994A50"/>
    <w:rsid w:val="009A1E1E"/>
    <w:rsid w:val="009B2BF3"/>
    <w:rsid w:val="009B412F"/>
    <w:rsid w:val="009C572E"/>
    <w:rsid w:val="009C725D"/>
    <w:rsid w:val="009E0C33"/>
    <w:rsid w:val="00A26137"/>
    <w:rsid w:val="00A269F5"/>
    <w:rsid w:val="00A367B5"/>
    <w:rsid w:val="00A829E7"/>
    <w:rsid w:val="00A82C8E"/>
    <w:rsid w:val="00A831EC"/>
    <w:rsid w:val="00A95613"/>
    <w:rsid w:val="00AA12F1"/>
    <w:rsid w:val="00AA391B"/>
    <w:rsid w:val="00B02DD6"/>
    <w:rsid w:val="00B14B3F"/>
    <w:rsid w:val="00B24B74"/>
    <w:rsid w:val="00BD0225"/>
    <w:rsid w:val="00BD2104"/>
    <w:rsid w:val="00C33760"/>
    <w:rsid w:val="00C4283C"/>
    <w:rsid w:val="00C72DE9"/>
    <w:rsid w:val="00C774BF"/>
    <w:rsid w:val="00C82FCA"/>
    <w:rsid w:val="00C8379C"/>
    <w:rsid w:val="00C90BBC"/>
    <w:rsid w:val="00CB72AA"/>
    <w:rsid w:val="00CE7756"/>
    <w:rsid w:val="00CF62A8"/>
    <w:rsid w:val="00D15464"/>
    <w:rsid w:val="00D207FE"/>
    <w:rsid w:val="00D27D8A"/>
    <w:rsid w:val="00D65E99"/>
    <w:rsid w:val="00D715F1"/>
    <w:rsid w:val="00D76464"/>
    <w:rsid w:val="00D77EBD"/>
    <w:rsid w:val="00D91F44"/>
    <w:rsid w:val="00DB71DB"/>
    <w:rsid w:val="00DC0272"/>
    <w:rsid w:val="00DD4F15"/>
    <w:rsid w:val="00DF2ECF"/>
    <w:rsid w:val="00E21BED"/>
    <w:rsid w:val="00E9486D"/>
    <w:rsid w:val="00E94FBA"/>
    <w:rsid w:val="00EA4F11"/>
    <w:rsid w:val="00EB2F85"/>
    <w:rsid w:val="00EE02EE"/>
    <w:rsid w:val="00EE09E9"/>
    <w:rsid w:val="00EE7AAA"/>
    <w:rsid w:val="00EF563B"/>
    <w:rsid w:val="00F018A0"/>
    <w:rsid w:val="00F02B36"/>
    <w:rsid w:val="00F11F1D"/>
    <w:rsid w:val="00F20C2F"/>
    <w:rsid w:val="00F3340F"/>
    <w:rsid w:val="00F448F3"/>
    <w:rsid w:val="00F44F4F"/>
    <w:rsid w:val="00F468D5"/>
    <w:rsid w:val="00F472E7"/>
    <w:rsid w:val="00F50790"/>
    <w:rsid w:val="00F661EA"/>
    <w:rsid w:val="00FA15F0"/>
    <w:rsid w:val="00FA3678"/>
    <w:rsid w:val="00FB4B41"/>
    <w:rsid w:val="00FB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1BD262E"/>
  <w15:docId w15:val="{F084B187-A1B8-4C9C-B79B-351E2CEA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AE8"/>
    <w:pPr>
      <w:spacing w:after="160" w:line="259" w:lineRule="auto"/>
    </w:pPr>
    <w:rPr>
      <w:kern w:val="0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21B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21BE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qFormat/>
    <w:rsid w:val="00611AE8"/>
    <w:pPr>
      <w:snapToGrid w:val="0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qFormat/>
    <w:rsid w:val="00611AE8"/>
    <w:rPr>
      <w:kern w:val="0"/>
      <w:sz w:val="18"/>
      <w:szCs w:val="18"/>
    </w:rPr>
  </w:style>
  <w:style w:type="character" w:styleId="a5">
    <w:name w:val="footnote reference"/>
    <w:basedOn w:val="a0"/>
    <w:uiPriority w:val="99"/>
    <w:unhideWhenUsed/>
    <w:rsid w:val="00611AE8"/>
    <w:rPr>
      <w:vertAlign w:val="superscript"/>
    </w:rPr>
  </w:style>
  <w:style w:type="paragraph" w:customStyle="1" w:styleId="TAMainText">
    <w:name w:val="TA_Main_Text"/>
    <w:basedOn w:val="a"/>
    <w:rsid w:val="00611AE8"/>
    <w:pPr>
      <w:spacing w:after="0" w:line="480" w:lineRule="auto"/>
      <w:ind w:firstLine="202"/>
      <w:jc w:val="both"/>
    </w:pPr>
    <w:rPr>
      <w:rFonts w:ascii="Times" w:eastAsia="MS Mincho" w:hAnsi="Times" w:cs="Times New Roman"/>
      <w:sz w:val="24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0D3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D36A1"/>
    <w:rPr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D36A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D36A1"/>
    <w:rPr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E09E9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E09E9"/>
    <w:rPr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BD0225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BD0225"/>
  </w:style>
  <w:style w:type="character" w:customStyle="1" w:styleId="ae">
    <w:name w:val="批注文字 字符"/>
    <w:basedOn w:val="a0"/>
    <w:link w:val="ad"/>
    <w:uiPriority w:val="99"/>
    <w:semiHidden/>
    <w:rsid w:val="00BD0225"/>
    <w:rPr>
      <w:kern w:val="0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0225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BD0225"/>
    <w:rPr>
      <w:b/>
      <w:bCs/>
      <w:kern w:val="0"/>
      <w:sz w:val="22"/>
    </w:rPr>
  </w:style>
  <w:style w:type="character" w:customStyle="1" w:styleId="20">
    <w:name w:val="标题 2 字符"/>
    <w:basedOn w:val="a0"/>
    <w:link w:val="2"/>
    <w:uiPriority w:val="9"/>
    <w:rsid w:val="00E21BED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21BED"/>
    <w:rPr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1F452-13DF-45C9-8BD5-F1571AC6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pxmxiaomei@163.com</cp:lastModifiedBy>
  <cp:revision>118</cp:revision>
  <dcterms:created xsi:type="dcterms:W3CDTF">2020-11-09T14:25:00Z</dcterms:created>
  <dcterms:modified xsi:type="dcterms:W3CDTF">2023-04-21T00:46:00Z</dcterms:modified>
</cp:coreProperties>
</file>