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A64DB" w14:textId="3124252A" w:rsidR="003A65A4" w:rsidRPr="00D60230" w:rsidRDefault="00D60230" w:rsidP="00D60230">
      <w:pPr>
        <w:pStyle w:val="NoSpacing"/>
        <w:rPr>
          <w:rFonts w:ascii="Times New Roman" w:hAnsi="Times New Roman" w:cs="Times New Roman"/>
          <w:b/>
          <w:bCs/>
          <w:sz w:val="28"/>
          <w:szCs w:val="28"/>
        </w:rPr>
      </w:pPr>
      <w:r>
        <w:rPr>
          <w:rFonts w:ascii="Times New Roman" w:hAnsi="Times New Roman" w:cs="Times New Roman"/>
          <w:b/>
          <w:bCs/>
          <w:sz w:val="24"/>
          <w:szCs w:val="24"/>
        </w:rPr>
        <w:t xml:space="preserve">                                                 </w:t>
      </w:r>
      <w:r w:rsidR="003A65A4" w:rsidRPr="00D60230">
        <w:rPr>
          <w:rFonts w:ascii="Times New Roman" w:hAnsi="Times New Roman" w:cs="Times New Roman"/>
          <w:b/>
          <w:bCs/>
          <w:sz w:val="28"/>
          <w:szCs w:val="28"/>
        </w:rPr>
        <w:t>Supporting Information</w:t>
      </w:r>
    </w:p>
    <w:p w14:paraId="0BD660F4" w14:textId="77777777" w:rsidR="00D60230" w:rsidRDefault="00D60230" w:rsidP="00EC010B">
      <w:pPr>
        <w:jc w:val="both"/>
        <w:rPr>
          <w:rFonts w:ascii="Times New Roman" w:hAnsi="Times New Roman" w:cs="Times New Roman"/>
          <w:b/>
          <w:sz w:val="36"/>
          <w:szCs w:val="36"/>
        </w:rPr>
      </w:pPr>
    </w:p>
    <w:p w14:paraId="0E0222BE" w14:textId="1DC0E322" w:rsidR="00EC010B" w:rsidRPr="000A0A23" w:rsidRDefault="003D4962" w:rsidP="00EC010B">
      <w:pPr>
        <w:jc w:val="both"/>
        <w:rPr>
          <w:rFonts w:ascii="Times New Roman" w:hAnsi="Times New Roman" w:cs="Times New Roman"/>
          <w:b/>
          <w:sz w:val="36"/>
          <w:szCs w:val="36"/>
        </w:rPr>
      </w:pPr>
      <w:r>
        <w:rPr>
          <w:rFonts w:ascii="Times New Roman" w:hAnsi="Times New Roman" w:cs="Times New Roman"/>
          <w:b/>
          <w:sz w:val="36"/>
          <w:szCs w:val="36"/>
        </w:rPr>
        <w:t xml:space="preserve">Fish-bone like </w:t>
      </w:r>
      <w:r w:rsidRPr="000A0A23">
        <w:rPr>
          <w:rFonts w:ascii="Times New Roman" w:hAnsi="Times New Roman" w:cs="Times New Roman"/>
          <w:b/>
          <w:sz w:val="36"/>
          <w:szCs w:val="36"/>
        </w:rPr>
        <w:t xml:space="preserve">Cd(II)- </w:t>
      </w:r>
      <w:r>
        <w:rPr>
          <w:rFonts w:ascii="Times New Roman" w:hAnsi="Times New Roman" w:cs="Times New Roman"/>
          <w:b/>
          <w:sz w:val="36"/>
          <w:szCs w:val="36"/>
        </w:rPr>
        <w:t>1D</w:t>
      </w:r>
      <w:r w:rsidR="00DD4DDF">
        <w:rPr>
          <w:rFonts w:ascii="Times New Roman" w:hAnsi="Times New Roman" w:cs="Times New Roman"/>
          <w:b/>
          <w:sz w:val="36"/>
          <w:szCs w:val="36"/>
        </w:rPr>
        <w:t xml:space="preserve"> coordination polymer</w:t>
      </w:r>
      <w:r w:rsidRPr="000A0A23">
        <w:rPr>
          <w:rFonts w:ascii="Times New Roman" w:hAnsi="Times New Roman" w:cs="Times New Roman"/>
          <w:b/>
          <w:sz w:val="36"/>
          <w:szCs w:val="36"/>
        </w:rPr>
        <w:t xml:space="preserve">: Structural </w:t>
      </w:r>
      <w:r>
        <w:rPr>
          <w:rFonts w:ascii="Times New Roman" w:hAnsi="Times New Roman" w:cs="Times New Roman"/>
          <w:b/>
          <w:sz w:val="36"/>
          <w:szCs w:val="36"/>
        </w:rPr>
        <w:t>elucidation</w:t>
      </w:r>
      <w:r w:rsidRPr="000A0A23">
        <w:rPr>
          <w:rFonts w:ascii="Times New Roman" w:hAnsi="Times New Roman" w:cs="Times New Roman"/>
          <w:b/>
          <w:sz w:val="36"/>
          <w:szCs w:val="36"/>
        </w:rPr>
        <w:t xml:space="preserve"> and theoretical Study</w:t>
      </w:r>
    </w:p>
    <w:p w14:paraId="02FB7C9D" w14:textId="6B67A6B2" w:rsidR="00EC010B" w:rsidRDefault="00EC010B" w:rsidP="00EC010B">
      <w:pPr>
        <w:spacing w:line="480" w:lineRule="auto"/>
        <w:rPr>
          <w:rFonts w:ascii="Times New Roman" w:hAnsi="Times New Roman" w:cs="Times New Roman"/>
          <w:sz w:val="24"/>
          <w:szCs w:val="24"/>
        </w:rPr>
      </w:pPr>
      <w:r>
        <w:rPr>
          <w:rFonts w:ascii="Times New Roman" w:hAnsi="Times New Roman" w:cs="Times New Roman"/>
          <w:sz w:val="24"/>
          <w:szCs w:val="24"/>
        </w:rPr>
        <w:t>Soumyajyoti Ghosh,</w:t>
      </w:r>
      <w:r w:rsidRPr="00C4393B">
        <w:rPr>
          <w:rFonts w:ascii="Times New Roman" w:hAnsi="Times New Roman" w:cs="Times New Roman"/>
          <w:sz w:val="24"/>
          <w:szCs w:val="24"/>
          <w:vertAlign w:val="superscript"/>
        </w:rPr>
        <w:t xml:space="preserve"> </w:t>
      </w:r>
      <w:r w:rsidRPr="00A76065">
        <w:rPr>
          <w:rFonts w:ascii="Times New Roman" w:hAnsi="Times New Roman" w:cs="Times New Roman"/>
          <w:sz w:val="24"/>
          <w:szCs w:val="24"/>
          <w:vertAlign w:val="superscript"/>
        </w:rPr>
        <w:t>a</w:t>
      </w:r>
      <w:r>
        <w:rPr>
          <w:rFonts w:ascii="Times New Roman" w:hAnsi="Times New Roman" w:cs="Times New Roman"/>
          <w:sz w:val="24"/>
          <w:szCs w:val="24"/>
        </w:rPr>
        <w:t xml:space="preserve"> Suprava Bhunia,</w:t>
      </w:r>
      <w:r w:rsidRPr="00C4393B">
        <w:rPr>
          <w:rFonts w:ascii="Times New Roman" w:hAnsi="Times New Roman" w:cs="Times New Roman"/>
          <w:sz w:val="24"/>
          <w:szCs w:val="24"/>
          <w:vertAlign w:val="superscript"/>
        </w:rPr>
        <w:t xml:space="preserve"> </w:t>
      </w:r>
      <w:r w:rsidRPr="00A76065">
        <w:rPr>
          <w:rFonts w:ascii="Times New Roman" w:hAnsi="Times New Roman" w:cs="Times New Roman"/>
          <w:sz w:val="24"/>
          <w:szCs w:val="24"/>
          <w:vertAlign w:val="superscript"/>
        </w:rPr>
        <w:t>a</w:t>
      </w:r>
      <w:r w:rsidR="00A53A8D">
        <w:rPr>
          <w:rFonts w:ascii="Times New Roman" w:hAnsi="Times New Roman" w:cs="Times New Roman"/>
          <w:sz w:val="24"/>
          <w:szCs w:val="24"/>
        </w:rPr>
        <w:t xml:space="preserve"> Kou</w:t>
      </w:r>
      <w:r>
        <w:rPr>
          <w:rFonts w:ascii="Times New Roman" w:hAnsi="Times New Roman" w:cs="Times New Roman"/>
          <w:sz w:val="24"/>
          <w:szCs w:val="24"/>
        </w:rPr>
        <w:t>shik Saha,</w:t>
      </w:r>
      <w:r w:rsidRPr="00A76065">
        <w:rPr>
          <w:rFonts w:ascii="Times New Roman" w:hAnsi="Times New Roman" w:cs="Times New Roman"/>
          <w:sz w:val="24"/>
          <w:szCs w:val="24"/>
          <w:vertAlign w:val="superscript"/>
        </w:rPr>
        <w:t>a</w:t>
      </w:r>
      <w:r>
        <w:rPr>
          <w:rFonts w:ascii="Times New Roman" w:hAnsi="Times New Roman" w:cs="Times New Roman"/>
          <w:sz w:val="24"/>
          <w:szCs w:val="24"/>
        </w:rPr>
        <w:t xml:space="preserve"> Manik Shit,</w:t>
      </w:r>
      <w:r w:rsidRPr="00C4393B">
        <w:rPr>
          <w:rFonts w:ascii="Times New Roman" w:hAnsi="Times New Roman" w:cs="Times New Roman"/>
          <w:sz w:val="24"/>
          <w:szCs w:val="24"/>
          <w:vertAlign w:val="superscript"/>
        </w:rPr>
        <w:t xml:space="preserve"> </w:t>
      </w:r>
      <w:r w:rsidRPr="00A76065">
        <w:rPr>
          <w:rFonts w:ascii="Times New Roman" w:hAnsi="Times New Roman" w:cs="Times New Roman"/>
          <w:sz w:val="24"/>
          <w:szCs w:val="24"/>
          <w:vertAlign w:val="superscript"/>
        </w:rPr>
        <w:t>a</w:t>
      </w:r>
      <w:r>
        <w:rPr>
          <w:rFonts w:ascii="Times New Roman" w:hAnsi="Times New Roman" w:cs="Times New Roman"/>
          <w:sz w:val="24"/>
          <w:szCs w:val="24"/>
        </w:rPr>
        <w:t xml:space="preserve"> Pradip Kumar Mahapatra,</w:t>
      </w:r>
      <w:r w:rsidRPr="00A76065">
        <w:rPr>
          <w:rFonts w:ascii="Times New Roman" w:hAnsi="Times New Roman" w:cs="Times New Roman"/>
          <w:sz w:val="24"/>
          <w:szCs w:val="24"/>
          <w:vertAlign w:val="superscript"/>
        </w:rPr>
        <w:t>a</w:t>
      </w:r>
      <w:r>
        <w:rPr>
          <w:rFonts w:ascii="Times New Roman" w:hAnsi="Times New Roman" w:cs="Times New Roman"/>
          <w:sz w:val="24"/>
          <w:szCs w:val="24"/>
        </w:rPr>
        <w:t xml:space="preserve"> Basudeb Dutta,</w:t>
      </w:r>
      <w:r w:rsidRPr="00C4393B">
        <w:rPr>
          <w:rFonts w:ascii="Times New Roman" w:hAnsi="Times New Roman" w:cs="Times New Roman"/>
          <w:sz w:val="24"/>
          <w:szCs w:val="24"/>
          <w:vertAlign w:val="superscript"/>
        </w:rPr>
        <w:t xml:space="preserve"> </w:t>
      </w:r>
      <w:r w:rsidRPr="00A76065">
        <w:rPr>
          <w:rFonts w:ascii="Times New Roman" w:hAnsi="Times New Roman" w:cs="Times New Roman"/>
          <w:sz w:val="24"/>
          <w:szCs w:val="24"/>
        </w:rPr>
        <w:t>*</w:t>
      </w:r>
      <w:r>
        <w:rPr>
          <w:rFonts w:ascii="Times New Roman" w:hAnsi="Times New Roman" w:cs="Times New Roman"/>
          <w:sz w:val="24"/>
          <w:szCs w:val="24"/>
          <w:vertAlign w:val="superscript"/>
        </w:rPr>
        <w:t>a,Ұ</w:t>
      </w:r>
      <w:r>
        <w:rPr>
          <w:rFonts w:ascii="Times New Roman" w:hAnsi="Times New Roman" w:cs="Times New Roman"/>
          <w:sz w:val="24"/>
          <w:szCs w:val="24"/>
        </w:rPr>
        <w:t xml:space="preserve"> Chittaranjan Sinha</w:t>
      </w:r>
      <w:r w:rsidRPr="00A76065">
        <w:rPr>
          <w:rFonts w:ascii="Times New Roman" w:hAnsi="Times New Roman" w:cs="Times New Roman"/>
          <w:sz w:val="24"/>
          <w:szCs w:val="24"/>
        </w:rPr>
        <w:t>*</w:t>
      </w:r>
      <w:r w:rsidRPr="00A76065">
        <w:rPr>
          <w:rFonts w:ascii="Times New Roman" w:hAnsi="Times New Roman" w:cs="Times New Roman"/>
          <w:sz w:val="24"/>
          <w:szCs w:val="24"/>
          <w:vertAlign w:val="superscript"/>
        </w:rPr>
        <w:t>a</w:t>
      </w:r>
    </w:p>
    <w:p w14:paraId="04E83F3F" w14:textId="77777777" w:rsidR="00EC010B" w:rsidRDefault="00EC010B" w:rsidP="00EC010B">
      <w:pPr>
        <w:spacing w:line="480" w:lineRule="auto"/>
        <w:jc w:val="both"/>
        <w:rPr>
          <w:rFonts w:ascii="Times New Roman" w:hAnsi="Times New Roman" w:cs="Times New Roman"/>
          <w:sz w:val="24"/>
          <w:szCs w:val="24"/>
        </w:rPr>
      </w:pPr>
      <w:r w:rsidRPr="00A76065">
        <w:rPr>
          <w:rFonts w:ascii="Times New Roman" w:hAnsi="Times New Roman" w:cs="Times New Roman"/>
          <w:sz w:val="24"/>
          <w:szCs w:val="24"/>
          <w:vertAlign w:val="superscript"/>
        </w:rPr>
        <w:t>a</w:t>
      </w:r>
      <w:r w:rsidRPr="00A76065">
        <w:rPr>
          <w:rFonts w:ascii="Times New Roman" w:hAnsi="Times New Roman" w:cs="Times New Roman"/>
          <w:sz w:val="24"/>
          <w:szCs w:val="24"/>
        </w:rPr>
        <w:t>Department of Chemistry, Jadavpur University, Kolkata 700032, West Bengal, India.</w:t>
      </w:r>
    </w:p>
    <w:p w14:paraId="5CCF0DCF" w14:textId="77777777" w:rsidR="00EC010B" w:rsidRPr="00A76065" w:rsidRDefault="00EC010B" w:rsidP="00EC010B">
      <w:pPr>
        <w:spacing w:line="480" w:lineRule="auto"/>
        <w:jc w:val="both"/>
        <w:rPr>
          <w:rFonts w:ascii="Times New Roman" w:hAnsi="Times New Roman" w:cs="Times New Roman"/>
          <w:sz w:val="24"/>
          <w:szCs w:val="24"/>
        </w:rPr>
      </w:pPr>
      <w:r>
        <w:rPr>
          <w:rFonts w:ascii="Times New Roman" w:hAnsi="Times New Roman" w:cs="Times New Roman"/>
          <w:sz w:val="24"/>
          <w:szCs w:val="24"/>
          <w:vertAlign w:val="superscript"/>
        </w:rPr>
        <w:t>Ұ</w:t>
      </w:r>
      <w:r w:rsidRPr="00560967">
        <w:rPr>
          <w:rFonts w:ascii="Times New Roman" w:hAnsi="Times New Roman" w:cs="Times New Roman"/>
          <w:sz w:val="24"/>
          <w:szCs w:val="24"/>
        </w:rPr>
        <w:t>Present Address</w:t>
      </w:r>
      <w:r w:rsidRPr="00560967">
        <w:rPr>
          <w:rFonts w:ascii="Times New Roman" w:hAnsi="Times New Roman" w:cs="Times New Roman"/>
          <w:b/>
          <w:noProof/>
          <w:sz w:val="24"/>
          <w:szCs w:val="24"/>
          <w:lang w:val="en-US"/>
        </w:rPr>
        <w:t>:</w:t>
      </w:r>
      <w:r>
        <w:rPr>
          <w:rFonts w:ascii="Times New Roman" w:hAnsi="Times New Roman" w:cs="Times New Roman"/>
          <w:b/>
          <w:noProof/>
          <w:sz w:val="24"/>
          <w:szCs w:val="24"/>
          <w:lang w:val="en-US"/>
        </w:rPr>
        <w:t xml:space="preserve"> </w:t>
      </w:r>
      <w:r w:rsidRPr="00560967">
        <w:rPr>
          <w:rFonts w:ascii="Times New Roman" w:hAnsi="Times New Roman" w:cs="Times New Roman"/>
          <w:noProof/>
          <w:sz w:val="24"/>
          <w:szCs w:val="24"/>
        </w:rPr>
        <w:t>Institute for Integrated Cell-Material Sciences </w:t>
      </w:r>
      <w:r w:rsidRPr="00560967">
        <w:rPr>
          <w:rFonts w:ascii="Times New Roman" w:hAnsi="Times New Roman" w:cs="Times New Roman"/>
          <w:i/>
          <w:iCs/>
          <w:noProof/>
          <w:sz w:val="24"/>
          <w:szCs w:val="24"/>
        </w:rPr>
        <w:t>(WPI-iCeMS)</w:t>
      </w:r>
      <w:r w:rsidRPr="00560967">
        <w:rPr>
          <w:rFonts w:ascii="Times New Roman" w:hAnsi="Times New Roman" w:cs="Times New Roman"/>
          <w:noProof/>
          <w:sz w:val="24"/>
          <w:szCs w:val="24"/>
        </w:rPr>
        <w:t>  , Kyoto University, Institute for Advanced Study,Kyoto University, Yoshida, Ushinomiya-cho, Sakyo-ku, Kyoto 606-8501, Japan.</w:t>
      </w:r>
      <w:r>
        <w:rPr>
          <w:rFonts w:ascii="Times New Roman" w:hAnsi="Times New Roman" w:cs="Times New Roman"/>
          <w:b/>
          <w:bCs/>
          <w:noProof/>
          <w:sz w:val="24"/>
          <w:szCs w:val="24"/>
        </w:rPr>
        <w:t xml:space="preserve"> </w:t>
      </w:r>
    </w:p>
    <w:p w14:paraId="23640B0C" w14:textId="0E519855" w:rsidR="003A65A4" w:rsidRPr="00BE7091" w:rsidRDefault="00EC010B" w:rsidP="00EC010B">
      <w:pPr>
        <w:spacing w:line="480" w:lineRule="auto"/>
        <w:jc w:val="both"/>
        <w:rPr>
          <w:rFonts w:ascii="Times New Roman" w:eastAsia="Times New Roman" w:hAnsi="Times New Roman" w:cs="Times New Roman"/>
          <w:b/>
          <w:bCs/>
          <w:spacing w:val="-5"/>
          <w:sz w:val="24"/>
          <w:szCs w:val="24"/>
        </w:rPr>
      </w:pPr>
      <w:r w:rsidRPr="00A76065">
        <w:rPr>
          <w:rFonts w:ascii="Times New Roman" w:hAnsi="Times New Roman" w:cs="Times New Roman"/>
          <w:sz w:val="24"/>
          <w:szCs w:val="24"/>
        </w:rPr>
        <w:t xml:space="preserve">To whom it may correspondence: </w:t>
      </w:r>
      <w:hyperlink r:id="rId6" w:history="1">
        <w:r w:rsidRPr="005A5DBF">
          <w:rPr>
            <w:rStyle w:val="Hyperlink"/>
            <w:rFonts w:ascii="Times New Roman" w:hAnsi="Times New Roman" w:cs="Times New Roman"/>
            <w:sz w:val="24"/>
            <w:szCs w:val="24"/>
          </w:rPr>
          <w:t>dutta.basu11@gmail.com</w:t>
        </w:r>
      </w:hyperlink>
      <w:r>
        <w:rPr>
          <w:rFonts w:ascii="Times New Roman" w:hAnsi="Times New Roman" w:cs="Times New Roman"/>
          <w:sz w:val="24"/>
          <w:szCs w:val="24"/>
        </w:rPr>
        <w:t xml:space="preserve">  and </w:t>
      </w:r>
      <w:hyperlink r:id="rId7" w:history="1">
        <w:r w:rsidRPr="006D7EB1">
          <w:rPr>
            <w:rStyle w:val="Hyperlink"/>
            <w:rFonts w:ascii="Times New Roman" w:hAnsi="Times New Roman" w:cs="Times New Roman"/>
            <w:sz w:val="24"/>
            <w:szCs w:val="24"/>
          </w:rPr>
          <w:t>crsjuchem@gmail.com</w:t>
        </w:r>
      </w:hyperlink>
      <w:r>
        <w:rPr>
          <w:rFonts w:ascii="Times New Roman" w:hAnsi="Times New Roman" w:cs="Times New Roman"/>
          <w:sz w:val="24"/>
          <w:szCs w:val="24"/>
        </w:rPr>
        <w:t xml:space="preserve"> </w:t>
      </w:r>
      <w:r w:rsidR="00000000">
        <w:rPr>
          <w:rFonts w:ascii="Times New Roman" w:eastAsia="Times New Roman" w:hAnsi="Times New Roman" w:cs="Times New Roman"/>
          <w:b/>
          <w:bCs/>
          <w:spacing w:val="-5"/>
          <w:sz w:val="24"/>
          <w:szCs w:val="24"/>
        </w:rPr>
        <w:pict w14:anchorId="1FF32C67">
          <v:rect id="_x0000_i1025" style="width:451.3pt;height:1pt" o:hralign="center" o:hrstd="t" o:hrnoshade="t" o:hr="t" fillcolor="#00b050" stroked="f"/>
        </w:pi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
        <w:gridCol w:w="7179"/>
        <w:gridCol w:w="1196"/>
      </w:tblGrid>
      <w:tr w:rsidR="003A65A4" w:rsidRPr="00BE7091" w14:paraId="6AA1F964" w14:textId="77777777" w:rsidTr="00DC0145">
        <w:tc>
          <w:tcPr>
            <w:tcW w:w="867" w:type="dxa"/>
            <w:shd w:val="clear" w:color="auto" w:fill="D0CECE" w:themeFill="background2" w:themeFillShade="E6"/>
          </w:tcPr>
          <w:p w14:paraId="50089DB4" w14:textId="77777777" w:rsidR="003A65A4" w:rsidRPr="00BE7091" w:rsidRDefault="003A65A4" w:rsidP="00DC0145">
            <w:pPr>
              <w:spacing w:line="480" w:lineRule="auto"/>
              <w:jc w:val="both"/>
              <w:rPr>
                <w:rFonts w:ascii="Times New Roman" w:eastAsia="Times New Roman" w:hAnsi="Times New Roman" w:cs="Times New Roman"/>
                <w:b/>
                <w:bCs/>
                <w:spacing w:val="-5"/>
                <w:sz w:val="24"/>
                <w:szCs w:val="24"/>
              </w:rPr>
            </w:pPr>
            <w:r w:rsidRPr="00BE7091">
              <w:rPr>
                <w:rFonts w:ascii="Times New Roman" w:eastAsia="Times New Roman" w:hAnsi="Times New Roman" w:cs="Times New Roman"/>
                <w:b/>
                <w:bCs/>
                <w:spacing w:val="-5"/>
                <w:sz w:val="24"/>
                <w:szCs w:val="24"/>
              </w:rPr>
              <w:t>Sl.NO.</w:t>
            </w:r>
          </w:p>
        </w:tc>
        <w:tc>
          <w:tcPr>
            <w:tcW w:w="7179" w:type="dxa"/>
            <w:shd w:val="clear" w:color="auto" w:fill="D0CECE" w:themeFill="background2" w:themeFillShade="E6"/>
          </w:tcPr>
          <w:p w14:paraId="7596F421" w14:textId="77777777" w:rsidR="003A65A4" w:rsidRPr="00B55F5E" w:rsidRDefault="003A65A4" w:rsidP="00DC0145">
            <w:pPr>
              <w:spacing w:line="480" w:lineRule="auto"/>
              <w:jc w:val="both"/>
              <w:rPr>
                <w:rFonts w:ascii="Times New Roman" w:eastAsia="Times New Roman" w:hAnsi="Times New Roman" w:cs="Times New Roman"/>
                <w:b/>
                <w:bCs/>
                <w:spacing w:val="-5"/>
                <w:sz w:val="24"/>
                <w:szCs w:val="24"/>
              </w:rPr>
            </w:pPr>
            <w:r w:rsidRPr="00B55F5E">
              <w:rPr>
                <w:rFonts w:ascii="Times New Roman" w:eastAsia="Times New Roman" w:hAnsi="Times New Roman" w:cs="Times New Roman"/>
                <w:b/>
                <w:bCs/>
                <w:spacing w:val="-5"/>
                <w:sz w:val="24"/>
                <w:szCs w:val="24"/>
              </w:rPr>
              <w:t>Contents</w:t>
            </w:r>
          </w:p>
        </w:tc>
        <w:tc>
          <w:tcPr>
            <w:tcW w:w="1196" w:type="dxa"/>
            <w:shd w:val="clear" w:color="auto" w:fill="D0CECE" w:themeFill="background2" w:themeFillShade="E6"/>
          </w:tcPr>
          <w:p w14:paraId="3B208BDA" w14:textId="77777777" w:rsidR="003A65A4" w:rsidRPr="00B55F5E" w:rsidRDefault="003A65A4" w:rsidP="00DC0145">
            <w:pPr>
              <w:spacing w:line="480" w:lineRule="auto"/>
              <w:jc w:val="both"/>
              <w:rPr>
                <w:rFonts w:ascii="Times New Roman" w:eastAsia="Times New Roman" w:hAnsi="Times New Roman" w:cs="Times New Roman"/>
                <w:b/>
                <w:bCs/>
                <w:spacing w:val="-5"/>
                <w:sz w:val="24"/>
                <w:szCs w:val="24"/>
              </w:rPr>
            </w:pPr>
            <w:r w:rsidRPr="00B55F5E">
              <w:rPr>
                <w:rFonts w:ascii="Times New Roman" w:eastAsia="Times New Roman" w:hAnsi="Times New Roman" w:cs="Times New Roman"/>
                <w:b/>
                <w:bCs/>
                <w:spacing w:val="-5"/>
                <w:sz w:val="24"/>
                <w:szCs w:val="24"/>
              </w:rPr>
              <w:t>Pages</w:t>
            </w:r>
          </w:p>
        </w:tc>
      </w:tr>
      <w:tr w:rsidR="003A65A4" w:rsidRPr="00BE7091" w14:paraId="7E22B4D9" w14:textId="77777777" w:rsidTr="00F76234">
        <w:trPr>
          <w:trHeight w:val="5338"/>
        </w:trPr>
        <w:tc>
          <w:tcPr>
            <w:tcW w:w="867" w:type="dxa"/>
          </w:tcPr>
          <w:p w14:paraId="62E9714E" w14:textId="77777777" w:rsidR="003A65A4" w:rsidRPr="00B55F5E" w:rsidRDefault="003A65A4" w:rsidP="00DC0145">
            <w:pPr>
              <w:spacing w:line="480" w:lineRule="auto"/>
              <w:jc w:val="both"/>
              <w:rPr>
                <w:rFonts w:ascii="Times New Roman" w:eastAsia="Times New Roman" w:hAnsi="Times New Roman" w:cs="Times New Roman"/>
                <w:b/>
                <w:bCs/>
                <w:spacing w:val="-5"/>
                <w:sz w:val="24"/>
                <w:szCs w:val="24"/>
              </w:rPr>
            </w:pPr>
            <w:r w:rsidRPr="00B55F5E">
              <w:rPr>
                <w:rFonts w:ascii="Times New Roman" w:eastAsia="Times New Roman" w:hAnsi="Times New Roman" w:cs="Times New Roman"/>
                <w:b/>
                <w:bCs/>
                <w:spacing w:val="-5"/>
                <w:sz w:val="24"/>
                <w:szCs w:val="24"/>
              </w:rPr>
              <w:t>1.</w:t>
            </w:r>
          </w:p>
          <w:p w14:paraId="30ACA078" w14:textId="57F770FA" w:rsidR="003A65A4" w:rsidRDefault="003A65A4" w:rsidP="00DC0145">
            <w:pPr>
              <w:spacing w:line="480" w:lineRule="auto"/>
              <w:jc w:val="both"/>
              <w:rPr>
                <w:rFonts w:ascii="Times New Roman" w:eastAsia="Times New Roman" w:hAnsi="Times New Roman" w:cs="Times New Roman"/>
                <w:b/>
                <w:bCs/>
                <w:spacing w:val="-5"/>
                <w:sz w:val="24"/>
                <w:szCs w:val="24"/>
              </w:rPr>
            </w:pPr>
            <w:r w:rsidRPr="00B55F5E">
              <w:rPr>
                <w:rFonts w:ascii="Times New Roman" w:eastAsia="Times New Roman" w:hAnsi="Times New Roman" w:cs="Times New Roman"/>
                <w:b/>
                <w:bCs/>
                <w:spacing w:val="-5"/>
                <w:sz w:val="24"/>
                <w:szCs w:val="24"/>
              </w:rPr>
              <w:t>2.</w:t>
            </w:r>
          </w:p>
          <w:p w14:paraId="4AB60AB3" w14:textId="47BF7A9C" w:rsidR="00A53A8D" w:rsidRDefault="00A53A8D" w:rsidP="00DC0145">
            <w:pPr>
              <w:spacing w:line="480" w:lineRule="auto"/>
              <w:jc w:val="both"/>
              <w:rPr>
                <w:rFonts w:ascii="Times New Roman" w:eastAsia="Times New Roman" w:hAnsi="Times New Roman" w:cs="Times New Roman"/>
                <w:b/>
                <w:bCs/>
                <w:spacing w:val="-5"/>
                <w:sz w:val="24"/>
                <w:szCs w:val="24"/>
              </w:rPr>
            </w:pPr>
            <w:r>
              <w:rPr>
                <w:rFonts w:ascii="Times New Roman" w:eastAsia="Times New Roman" w:hAnsi="Times New Roman" w:cs="Times New Roman"/>
                <w:b/>
                <w:bCs/>
                <w:spacing w:val="-5"/>
                <w:sz w:val="24"/>
                <w:szCs w:val="24"/>
              </w:rPr>
              <w:t>3.</w:t>
            </w:r>
          </w:p>
          <w:p w14:paraId="17CF81E0" w14:textId="32E7FE75" w:rsidR="000D1F7A" w:rsidRDefault="000D1F7A" w:rsidP="00DC0145">
            <w:pPr>
              <w:spacing w:line="480" w:lineRule="auto"/>
              <w:jc w:val="both"/>
              <w:rPr>
                <w:rFonts w:ascii="Times New Roman" w:eastAsia="Times New Roman" w:hAnsi="Times New Roman" w:cs="Times New Roman"/>
                <w:b/>
                <w:bCs/>
                <w:spacing w:val="-5"/>
                <w:sz w:val="24"/>
                <w:szCs w:val="24"/>
              </w:rPr>
            </w:pPr>
            <w:r>
              <w:rPr>
                <w:rFonts w:ascii="Times New Roman" w:eastAsia="Times New Roman" w:hAnsi="Times New Roman" w:cs="Times New Roman"/>
                <w:b/>
                <w:bCs/>
                <w:spacing w:val="-5"/>
                <w:sz w:val="24"/>
                <w:szCs w:val="24"/>
              </w:rPr>
              <w:t>4.</w:t>
            </w:r>
          </w:p>
          <w:p w14:paraId="0919AAE5" w14:textId="6344C240" w:rsidR="000D1F7A" w:rsidRPr="00B55F5E" w:rsidRDefault="000D1F7A" w:rsidP="00DC0145">
            <w:pPr>
              <w:spacing w:line="480" w:lineRule="auto"/>
              <w:jc w:val="both"/>
              <w:rPr>
                <w:rFonts w:ascii="Times New Roman" w:eastAsia="Times New Roman" w:hAnsi="Times New Roman" w:cs="Times New Roman"/>
                <w:b/>
                <w:bCs/>
                <w:spacing w:val="-5"/>
                <w:sz w:val="24"/>
                <w:szCs w:val="24"/>
              </w:rPr>
            </w:pPr>
            <w:r>
              <w:rPr>
                <w:rFonts w:ascii="Times New Roman" w:eastAsia="Times New Roman" w:hAnsi="Times New Roman" w:cs="Times New Roman"/>
                <w:b/>
                <w:bCs/>
                <w:spacing w:val="-5"/>
                <w:sz w:val="24"/>
                <w:szCs w:val="24"/>
              </w:rPr>
              <w:t>5.</w:t>
            </w:r>
          </w:p>
          <w:p w14:paraId="0EA1C2A7" w14:textId="2B8FD689" w:rsidR="003A65A4" w:rsidRDefault="003A65A4" w:rsidP="00DC0145">
            <w:pPr>
              <w:spacing w:line="480" w:lineRule="auto"/>
              <w:jc w:val="both"/>
              <w:rPr>
                <w:rFonts w:ascii="Times New Roman" w:eastAsia="Times New Roman" w:hAnsi="Times New Roman" w:cs="Times New Roman"/>
                <w:b/>
                <w:bCs/>
                <w:spacing w:val="-5"/>
                <w:sz w:val="24"/>
                <w:szCs w:val="24"/>
              </w:rPr>
            </w:pPr>
            <w:r w:rsidRPr="00B55F5E">
              <w:rPr>
                <w:rFonts w:ascii="Times New Roman" w:eastAsia="Times New Roman" w:hAnsi="Times New Roman" w:cs="Times New Roman"/>
                <w:b/>
                <w:bCs/>
                <w:spacing w:val="-5"/>
                <w:sz w:val="24"/>
                <w:szCs w:val="24"/>
              </w:rPr>
              <w:t>3.</w:t>
            </w:r>
          </w:p>
          <w:p w14:paraId="48261CD6" w14:textId="792D1A20" w:rsidR="003A65A4" w:rsidRDefault="003A65A4" w:rsidP="00DC0145">
            <w:pPr>
              <w:spacing w:line="480" w:lineRule="auto"/>
              <w:jc w:val="both"/>
              <w:rPr>
                <w:rFonts w:ascii="Times New Roman" w:eastAsia="Times New Roman" w:hAnsi="Times New Roman" w:cs="Times New Roman"/>
                <w:b/>
                <w:bCs/>
                <w:spacing w:val="-5"/>
                <w:sz w:val="24"/>
                <w:szCs w:val="24"/>
              </w:rPr>
            </w:pPr>
          </w:p>
          <w:p w14:paraId="52503C67" w14:textId="35EFD896" w:rsidR="003A65A4" w:rsidRDefault="003A65A4" w:rsidP="00DC0145">
            <w:pPr>
              <w:spacing w:line="480" w:lineRule="auto"/>
              <w:jc w:val="both"/>
              <w:rPr>
                <w:rFonts w:ascii="Times New Roman" w:eastAsia="Times New Roman" w:hAnsi="Times New Roman" w:cs="Times New Roman"/>
                <w:b/>
                <w:bCs/>
                <w:spacing w:val="-5"/>
                <w:sz w:val="24"/>
                <w:szCs w:val="24"/>
              </w:rPr>
            </w:pPr>
            <w:r>
              <w:rPr>
                <w:rFonts w:ascii="Times New Roman" w:eastAsia="Times New Roman" w:hAnsi="Times New Roman" w:cs="Times New Roman"/>
                <w:b/>
                <w:bCs/>
                <w:spacing w:val="-5"/>
                <w:sz w:val="24"/>
                <w:szCs w:val="24"/>
              </w:rPr>
              <w:t>4.</w:t>
            </w:r>
          </w:p>
          <w:p w14:paraId="4D54BBD9" w14:textId="002BBCAC" w:rsidR="003A65A4" w:rsidRPr="00B55F5E" w:rsidRDefault="003A65A4" w:rsidP="00DC0145">
            <w:pPr>
              <w:spacing w:line="480" w:lineRule="auto"/>
              <w:jc w:val="both"/>
              <w:rPr>
                <w:rFonts w:ascii="Times New Roman" w:eastAsia="Times New Roman" w:hAnsi="Times New Roman" w:cs="Times New Roman"/>
                <w:b/>
                <w:bCs/>
                <w:spacing w:val="-5"/>
                <w:sz w:val="24"/>
                <w:szCs w:val="24"/>
              </w:rPr>
            </w:pPr>
            <w:r>
              <w:rPr>
                <w:rFonts w:ascii="Times New Roman" w:eastAsia="Times New Roman" w:hAnsi="Times New Roman" w:cs="Times New Roman"/>
                <w:b/>
                <w:bCs/>
                <w:spacing w:val="-5"/>
                <w:sz w:val="24"/>
                <w:szCs w:val="24"/>
              </w:rPr>
              <w:t>5.</w:t>
            </w:r>
          </w:p>
          <w:p w14:paraId="38172731" w14:textId="32E628EC" w:rsidR="003A65A4" w:rsidRPr="00B55F5E" w:rsidRDefault="003A65A4" w:rsidP="00DC0145">
            <w:pPr>
              <w:spacing w:line="480" w:lineRule="auto"/>
              <w:jc w:val="both"/>
              <w:rPr>
                <w:rFonts w:ascii="Times New Roman" w:eastAsia="Times New Roman" w:hAnsi="Times New Roman" w:cs="Times New Roman"/>
                <w:b/>
                <w:bCs/>
                <w:spacing w:val="-5"/>
                <w:sz w:val="24"/>
                <w:szCs w:val="24"/>
              </w:rPr>
            </w:pPr>
          </w:p>
          <w:p w14:paraId="2BF34EAA" w14:textId="619805B8" w:rsidR="003A65A4" w:rsidRPr="00B55F5E" w:rsidRDefault="003A65A4" w:rsidP="00DC0145">
            <w:pPr>
              <w:spacing w:line="480" w:lineRule="auto"/>
              <w:jc w:val="both"/>
              <w:rPr>
                <w:rFonts w:ascii="Times New Roman" w:eastAsia="Times New Roman" w:hAnsi="Times New Roman" w:cs="Times New Roman"/>
                <w:b/>
                <w:bCs/>
                <w:spacing w:val="-5"/>
                <w:sz w:val="24"/>
                <w:szCs w:val="24"/>
              </w:rPr>
            </w:pPr>
          </w:p>
        </w:tc>
        <w:tc>
          <w:tcPr>
            <w:tcW w:w="7179" w:type="dxa"/>
          </w:tcPr>
          <w:p w14:paraId="137A93C1" w14:textId="4888663C" w:rsidR="003A65A4" w:rsidRPr="003A65A4" w:rsidRDefault="003A65A4" w:rsidP="00DC0145">
            <w:pPr>
              <w:spacing w:line="480" w:lineRule="auto"/>
              <w:jc w:val="both"/>
              <w:rPr>
                <w:rFonts w:ascii="Times New Roman" w:hAnsi="Times New Roman" w:cs="Times New Roman"/>
                <w:sz w:val="24"/>
                <w:szCs w:val="24"/>
              </w:rPr>
            </w:pPr>
            <w:r w:rsidRPr="00B55F5E">
              <w:rPr>
                <w:rFonts w:ascii="Times New Roman" w:eastAsia="Times New Roman" w:hAnsi="Times New Roman" w:cs="Times New Roman"/>
                <w:bCs/>
                <w:spacing w:val="-5"/>
                <w:sz w:val="24"/>
                <w:szCs w:val="24"/>
              </w:rPr>
              <w:t xml:space="preserve">IR spectroscopy of Compound </w:t>
            </w:r>
            <w:r w:rsidRPr="00B55F5E">
              <w:rPr>
                <w:rFonts w:ascii="Times New Roman" w:eastAsia="Times New Roman" w:hAnsi="Times New Roman" w:cs="Times New Roman"/>
                <w:b/>
                <w:bCs/>
                <w:spacing w:val="-5"/>
                <w:sz w:val="24"/>
                <w:szCs w:val="24"/>
              </w:rPr>
              <w:t>1</w:t>
            </w:r>
            <w:r w:rsidRPr="00B55F5E">
              <w:rPr>
                <w:rFonts w:ascii="Times New Roman" w:eastAsia="Times New Roman" w:hAnsi="Times New Roman" w:cs="Times New Roman"/>
                <w:bCs/>
                <w:spacing w:val="-5"/>
                <w:sz w:val="24"/>
                <w:szCs w:val="24"/>
              </w:rPr>
              <w:t>. (</w:t>
            </w:r>
            <w:r w:rsidR="00DD4DDF">
              <w:rPr>
                <w:rFonts w:ascii="Times New Roman" w:eastAsia="Times New Roman" w:hAnsi="Times New Roman" w:cs="Times New Roman"/>
                <w:b/>
                <w:bCs/>
                <w:spacing w:val="-5"/>
                <w:sz w:val="24"/>
                <w:szCs w:val="24"/>
              </w:rPr>
              <w:t>Fig.</w:t>
            </w:r>
            <w:r w:rsidRPr="00B55F5E">
              <w:rPr>
                <w:rFonts w:ascii="Times New Roman" w:eastAsia="Times New Roman" w:hAnsi="Times New Roman" w:cs="Times New Roman"/>
                <w:b/>
                <w:bCs/>
                <w:spacing w:val="-5"/>
                <w:sz w:val="24"/>
                <w:szCs w:val="24"/>
              </w:rPr>
              <w:t xml:space="preserve"> S1</w:t>
            </w:r>
            <w:r w:rsidRPr="00B55F5E">
              <w:rPr>
                <w:rFonts w:ascii="Times New Roman" w:eastAsia="Times New Roman" w:hAnsi="Times New Roman" w:cs="Times New Roman"/>
                <w:bCs/>
                <w:spacing w:val="-5"/>
                <w:sz w:val="24"/>
                <w:szCs w:val="24"/>
              </w:rPr>
              <w:t>)</w:t>
            </w:r>
          </w:p>
          <w:p w14:paraId="5B5BA160" w14:textId="2BFB0D40" w:rsidR="003A65A4" w:rsidRDefault="003A65A4" w:rsidP="00DC0145">
            <w:pPr>
              <w:spacing w:line="480" w:lineRule="auto"/>
              <w:jc w:val="both"/>
              <w:rPr>
                <w:rFonts w:ascii="Times New Roman" w:hAnsi="Times New Roman" w:cs="Times New Roman"/>
                <w:sz w:val="24"/>
                <w:szCs w:val="24"/>
              </w:rPr>
            </w:pPr>
            <w:r w:rsidRPr="00B55F5E">
              <w:rPr>
                <w:rFonts w:ascii="Times New Roman" w:hAnsi="Times New Roman" w:cs="Times New Roman"/>
                <w:sz w:val="24"/>
                <w:szCs w:val="24"/>
              </w:rPr>
              <w:t xml:space="preserve">TGA plot of Compound </w:t>
            </w:r>
            <w:r w:rsidRPr="00B55F5E">
              <w:rPr>
                <w:rFonts w:ascii="Times New Roman" w:hAnsi="Times New Roman" w:cs="Times New Roman"/>
                <w:b/>
                <w:bCs/>
                <w:sz w:val="24"/>
                <w:szCs w:val="24"/>
              </w:rPr>
              <w:t>1</w:t>
            </w:r>
            <w:r w:rsidRPr="00B55F5E">
              <w:rPr>
                <w:rFonts w:ascii="Times New Roman" w:hAnsi="Times New Roman" w:cs="Times New Roman"/>
                <w:sz w:val="24"/>
                <w:szCs w:val="24"/>
              </w:rPr>
              <w:t>. (</w:t>
            </w:r>
            <w:r w:rsidR="00DD4DDF">
              <w:rPr>
                <w:rFonts w:ascii="Times New Roman" w:hAnsi="Times New Roman" w:cs="Times New Roman"/>
                <w:b/>
                <w:sz w:val="24"/>
                <w:szCs w:val="24"/>
              </w:rPr>
              <w:t>Fig.</w:t>
            </w:r>
            <w:r w:rsidRPr="00B55F5E">
              <w:rPr>
                <w:rFonts w:ascii="Times New Roman" w:hAnsi="Times New Roman" w:cs="Times New Roman"/>
                <w:b/>
                <w:sz w:val="24"/>
                <w:szCs w:val="24"/>
              </w:rPr>
              <w:t xml:space="preserve"> S</w:t>
            </w:r>
            <w:r w:rsidR="00FF5CD2">
              <w:rPr>
                <w:rFonts w:ascii="Times New Roman" w:hAnsi="Times New Roman" w:cs="Times New Roman"/>
                <w:b/>
                <w:sz w:val="24"/>
                <w:szCs w:val="24"/>
              </w:rPr>
              <w:t>2</w:t>
            </w:r>
            <w:r w:rsidRPr="00B55F5E">
              <w:rPr>
                <w:rFonts w:ascii="Times New Roman" w:hAnsi="Times New Roman" w:cs="Times New Roman"/>
                <w:sz w:val="24"/>
                <w:szCs w:val="24"/>
              </w:rPr>
              <w:t>)</w:t>
            </w:r>
          </w:p>
          <w:p w14:paraId="12FF931E" w14:textId="690E2624" w:rsidR="00A53A8D" w:rsidRDefault="0046687A" w:rsidP="003A65A4">
            <w:pPr>
              <w:spacing w:line="480" w:lineRule="auto"/>
              <w:jc w:val="both"/>
              <w:rPr>
                <w:rFonts w:ascii="Times New Roman" w:hAnsi="Times New Roman" w:cs="Times New Roman"/>
                <w:sz w:val="24"/>
                <w:szCs w:val="24"/>
              </w:rPr>
            </w:pPr>
            <w:r>
              <w:rPr>
                <w:rFonts w:ascii="Times New Roman" w:hAnsi="Times New Roman" w:cs="Times New Roman"/>
                <w:sz w:val="24"/>
                <w:szCs w:val="24"/>
              </w:rPr>
              <w:t>PXRD</w:t>
            </w:r>
            <w:r w:rsidR="00A53A8D">
              <w:rPr>
                <w:rFonts w:ascii="Times New Roman" w:hAnsi="Times New Roman" w:cs="Times New Roman"/>
                <w:sz w:val="24"/>
                <w:szCs w:val="24"/>
              </w:rPr>
              <w:t xml:space="preserve"> plot of Compound </w:t>
            </w:r>
            <w:r w:rsidR="00A53A8D" w:rsidRPr="00A53A8D">
              <w:rPr>
                <w:rFonts w:ascii="Times New Roman" w:hAnsi="Times New Roman" w:cs="Times New Roman"/>
                <w:b/>
                <w:sz w:val="24"/>
                <w:szCs w:val="24"/>
              </w:rPr>
              <w:t>1</w:t>
            </w:r>
            <w:r w:rsidR="00A53A8D" w:rsidRPr="00A53A8D">
              <w:rPr>
                <w:rFonts w:ascii="Times New Roman" w:hAnsi="Times New Roman" w:cs="Times New Roman"/>
                <w:sz w:val="24"/>
                <w:szCs w:val="24"/>
              </w:rPr>
              <w:t>. (</w:t>
            </w:r>
            <w:r w:rsidR="00A53A8D" w:rsidRPr="00A53A8D">
              <w:rPr>
                <w:rFonts w:ascii="Times New Roman" w:hAnsi="Times New Roman" w:cs="Times New Roman"/>
                <w:b/>
                <w:sz w:val="24"/>
                <w:szCs w:val="24"/>
              </w:rPr>
              <w:t>Fig.</w:t>
            </w:r>
            <w:r w:rsidR="00A53A8D" w:rsidRPr="00A53A8D">
              <w:rPr>
                <w:rFonts w:ascii="Times New Roman" w:hAnsi="Times New Roman" w:cs="Times New Roman"/>
                <w:sz w:val="24"/>
                <w:szCs w:val="24"/>
              </w:rPr>
              <w:t xml:space="preserve"> </w:t>
            </w:r>
            <w:r w:rsidR="00A53A8D">
              <w:rPr>
                <w:rFonts w:ascii="Times New Roman" w:hAnsi="Times New Roman" w:cs="Times New Roman"/>
                <w:b/>
                <w:sz w:val="24"/>
                <w:szCs w:val="24"/>
              </w:rPr>
              <w:t>S3</w:t>
            </w:r>
            <w:r w:rsidR="00A53A8D" w:rsidRPr="00A53A8D">
              <w:rPr>
                <w:rFonts w:ascii="Times New Roman" w:hAnsi="Times New Roman" w:cs="Times New Roman"/>
                <w:sz w:val="24"/>
                <w:szCs w:val="24"/>
              </w:rPr>
              <w:t>)</w:t>
            </w:r>
          </w:p>
          <w:p w14:paraId="7C34DA40" w14:textId="6D7815C4" w:rsidR="000D1F7A" w:rsidRDefault="000D1F7A" w:rsidP="003A65A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SEM image of Compound </w:t>
            </w:r>
            <w:r w:rsidRPr="000D1F7A">
              <w:rPr>
                <w:rFonts w:ascii="Times New Roman" w:hAnsi="Times New Roman" w:cs="Times New Roman"/>
                <w:b/>
                <w:sz w:val="24"/>
                <w:szCs w:val="24"/>
              </w:rPr>
              <w:t xml:space="preserve">1 </w:t>
            </w:r>
            <w:r>
              <w:rPr>
                <w:rFonts w:ascii="Times New Roman" w:hAnsi="Times New Roman" w:cs="Times New Roman"/>
                <w:sz w:val="24"/>
                <w:szCs w:val="24"/>
              </w:rPr>
              <w:t>(</w:t>
            </w:r>
            <w:r w:rsidRPr="000D1F7A">
              <w:rPr>
                <w:rFonts w:ascii="Times New Roman" w:hAnsi="Times New Roman" w:cs="Times New Roman"/>
                <w:b/>
                <w:sz w:val="24"/>
                <w:szCs w:val="24"/>
              </w:rPr>
              <w:t>Fig. S4</w:t>
            </w:r>
            <w:r>
              <w:rPr>
                <w:rFonts w:ascii="Times New Roman" w:hAnsi="Times New Roman" w:cs="Times New Roman"/>
                <w:sz w:val="24"/>
                <w:szCs w:val="24"/>
              </w:rPr>
              <w:t>)</w:t>
            </w:r>
          </w:p>
          <w:p w14:paraId="395EC117" w14:textId="542C4BF9" w:rsidR="000D1F7A" w:rsidRDefault="000D1F7A" w:rsidP="003A65A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EDX of Compound </w:t>
            </w:r>
            <w:r w:rsidRPr="000D1F7A">
              <w:rPr>
                <w:rFonts w:ascii="Times New Roman" w:hAnsi="Times New Roman" w:cs="Times New Roman"/>
                <w:b/>
                <w:sz w:val="24"/>
                <w:szCs w:val="24"/>
              </w:rPr>
              <w:t>1</w:t>
            </w:r>
            <w:r>
              <w:rPr>
                <w:rFonts w:ascii="Times New Roman" w:hAnsi="Times New Roman" w:cs="Times New Roman"/>
                <w:b/>
                <w:sz w:val="24"/>
                <w:szCs w:val="24"/>
              </w:rPr>
              <w:t xml:space="preserve"> (Fig. S5)</w:t>
            </w:r>
          </w:p>
          <w:p w14:paraId="242CAB6E" w14:textId="5FDCEC36" w:rsidR="003A65A4" w:rsidRDefault="003A65A4" w:rsidP="003A65A4">
            <w:pPr>
              <w:spacing w:line="480" w:lineRule="auto"/>
              <w:jc w:val="both"/>
              <w:rPr>
                <w:rFonts w:ascii="Times New Roman" w:hAnsi="Times New Roman" w:cs="Times New Roman"/>
                <w:sz w:val="24"/>
                <w:szCs w:val="24"/>
              </w:rPr>
            </w:pPr>
            <w:r w:rsidRPr="00B55F5E">
              <w:rPr>
                <w:rFonts w:ascii="Times New Roman" w:hAnsi="Times New Roman" w:cs="Times New Roman"/>
                <w:sz w:val="24"/>
                <w:szCs w:val="24"/>
              </w:rPr>
              <w:t xml:space="preserve">Hirshfeld surfaces mapped over (a) dnorm (b) shape index and (c) curvedness for </w:t>
            </w:r>
            <w:r w:rsidRPr="00B55F5E">
              <w:rPr>
                <w:rFonts w:ascii="Times New Roman" w:hAnsi="Times New Roman" w:cs="Times New Roman"/>
                <w:b/>
                <w:bCs/>
                <w:sz w:val="24"/>
                <w:szCs w:val="24"/>
              </w:rPr>
              <w:t>1</w:t>
            </w:r>
            <w:r w:rsidRPr="00B55F5E">
              <w:rPr>
                <w:rFonts w:ascii="Times New Roman" w:hAnsi="Times New Roman" w:cs="Times New Roman"/>
                <w:sz w:val="24"/>
                <w:szCs w:val="24"/>
              </w:rPr>
              <w:t>.</w:t>
            </w:r>
            <w:r>
              <w:rPr>
                <w:rFonts w:ascii="Times New Roman" w:hAnsi="Times New Roman" w:cs="Times New Roman"/>
                <w:sz w:val="24"/>
                <w:szCs w:val="24"/>
              </w:rPr>
              <w:t xml:space="preserve"> </w:t>
            </w:r>
          </w:p>
          <w:p w14:paraId="6BE65D96" w14:textId="28F1B4A7" w:rsidR="003A65A4" w:rsidRDefault="003A65A4" w:rsidP="003A65A4">
            <w:pPr>
              <w:spacing w:line="480" w:lineRule="auto"/>
              <w:jc w:val="both"/>
              <w:rPr>
                <w:rFonts w:ascii="Times New Roman" w:eastAsia="Calibri" w:hAnsi="Times New Roman" w:cs="Times New Roman"/>
                <w:b/>
                <w:sz w:val="24"/>
                <w:szCs w:val="24"/>
                <w:lang w:val="en-SG"/>
              </w:rPr>
            </w:pPr>
            <w:r w:rsidRPr="00B55F5E">
              <w:rPr>
                <w:rFonts w:ascii="Times New Roman" w:hAnsi="Times New Roman"/>
                <w:sz w:val="24"/>
              </w:rPr>
              <w:t xml:space="preserve">Selected bond lengths and bond angles in </w:t>
            </w:r>
            <w:r w:rsidRPr="00B55F5E">
              <w:rPr>
                <w:rFonts w:ascii="Times New Roman" w:hAnsi="Times New Roman"/>
                <w:b/>
                <w:bCs/>
                <w:sz w:val="24"/>
              </w:rPr>
              <w:t>1 (</w:t>
            </w:r>
            <w:r w:rsidRPr="00B55F5E">
              <w:rPr>
                <w:rFonts w:ascii="Times New Roman" w:eastAsia="Calibri" w:hAnsi="Times New Roman" w:cs="Times New Roman"/>
                <w:b/>
                <w:sz w:val="24"/>
                <w:szCs w:val="24"/>
                <w:lang w:val="en-SG"/>
              </w:rPr>
              <w:t>Table S1)</w:t>
            </w:r>
          </w:p>
          <w:p w14:paraId="1EADD507" w14:textId="765476E1" w:rsidR="003A65A4" w:rsidRPr="00F76234" w:rsidRDefault="00F76234" w:rsidP="00DC0145">
            <w:pPr>
              <w:spacing w:line="480" w:lineRule="auto"/>
              <w:jc w:val="both"/>
              <w:rPr>
                <w:rFonts w:ascii="Times New Roman" w:hAnsi="Times New Roman" w:cs="Times New Roman"/>
                <w:bCs/>
                <w:sz w:val="24"/>
                <w:szCs w:val="24"/>
              </w:rPr>
            </w:pPr>
            <w:r>
              <w:rPr>
                <w:rFonts w:ascii="Times New Roman" w:eastAsia="Calibri" w:hAnsi="Times New Roman" w:cs="Times New Roman"/>
                <w:bCs/>
                <w:sz w:val="24"/>
                <w:szCs w:val="24"/>
                <w:lang w:val="en-SG"/>
              </w:rPr>
              <w:t>Reference</w:t>
            </w:r>
          </w:p>
        </w:tc>
        <w:tc>
          <w:tcPr>
            <w:tcW w:w="1196" w:type="dxa"/>
          </w:tcPr>
          <w:p w14:paraId="0DD22C09" w14:textId="77777777" w:rsidR="003A65A4" w:rsidRPr="00B55F5E" w:rsidRDefault="003A65A4" w:rsidP="00DC0145">
            <w:pPr>
              <w:spacing w:line="480" w:lineRule="auto"/>
              <w:jc w:val="both"/>
              <w:rPr>
                <w:rFonts w:ascii="Times New Roman" w:eastAsia="Times New Roman" w:hAnsi="Times New Roman" w:cs="Times New Roman"/>
                <w:b/>
                <w:bCs/>
                <w:spacing w:val="-5"/>
                <w:sz w:val="24"/>
                <w:szCs w:val="24"/>
              </w:rPr>
            </w:pPr>
            <w:r w:rsidRPr="00B55F5E">
              <w:rPr>
                <w:rFonts w:ascii="Times New Roman" w:eastAsia="Times New Roman" w:hAnsi="Times New Roman" w:cs="Times New Roman"/>
                <w:b/>
                <w:bCs/>
                <w:spacing w:val="-5"/>
                <w:sz w:val="24"/>
                <w:szCs w:val="24"/>
              </w:rPr>
              <w:t>S2</w:t>
            </w:r>
          </w:p>
          <w:p w14:paraId="605AF8BA" w14:textId="25A28461" w:rsidR="003A65A4" w:rsidRPr="00B55F5E" w:rsidRDefault="00FF5CD2" w:rsidP="00DC0145">
            <w:pPr>
              <w:spacing w:line="480" w:lineRule="auto"/>
              <w:jc w:val="both"/>
              <w:rPr>
                <w:rFonts w:ascii="Times New Roman" w:eastAsia="Times New Roman" w:hAnsi="Times New Roman" w:cs="Times New Roman"/>
                <w:b/>
                <w:bCs/>
                <w:spacing w:val="-5"/>
                <w:sz w:val="24"/>
                <w:szCs w:val="24"/>
              </w:rPr>
            </w:pPr>
            <w:r>
              <w:rPr>
                <w:rFonts w:ascii="Times New Roman" w:eastAsia="Times New Roman" w:hAnsi="Times New Roman" w:cs="Times New Roman"/>
                <w:b/>
                <w:bCs/>
                <w:spacing w:val="-5"/>
                <w:sz w:val="24"/>
                <w:szCs w:val="24"/>
              </w:rPr>
              <w:t>S3</w:t>
            </w:r>
          </w:p>
          <w:p w14:paraId="1D04D682" w14:textId="53BFC9CC" w:rsidR="003A65A4" w:rsidRPr="00B55F5E" w:rsidRDefault="003A65A4" w:rsidP="00DC0145">
            <w:pPr>
              <w:spacing w:line="480" w:lineRule="auto"/>
              <w:jc w:val="both"/>
              <w:rPr>
                <w:rFonts w:ascii="Times New Roman" w:eastAsia="Times New Roman" w:hAnsi="Times New Roman" w:cs="Times New Roman"/>
                <w:b/>
                <w:bCs/>
                <w:spacing w:val="-5"/>
                <w:sz w:val="24"/>
                <w:szCs w:val="24"/>
              </w:rPr>
            </w:pPr>
            <w:r w:rsidRPr="00B55F5E">
              <w:rPr>
                <w:rFonts w:ascii="Times New Roman" w:eastAsia="Times New Roman" w:hAnsi="Times New Roman" w:cs="Times New Roman"/>
                <w:b/>
                <w:bCs/>
                <w:spacing w:val="-5"/>
                <w:sz w:val="24"/>
                <w:szCs w:val="24"/>
              </w:rPr>
              <w:t>S</w:t>
            </w:r>
            <w:r w:rsidR="000668A5">
              <w:rPr>
                <w:rFonts w:ascii="Times New Roman" w:eastAsia="Times New Roman" w:hAnsi="Times New Roman" w:cs="Times New Roman"/>
                <w:b/>
                <w:bCs/>
                <w:spacing w:val="-5"/>
                <w:sz w:val="24"/>
                <w:szCs w:val="24"/>
              </w:rPr>
              <w:t>3</w:t>
            </w:r>
          </w:p>
          <w:p w14:paraId="5DA5F205" w14:textId="761B6F92" w:rsidR="003A65A4" w:rsidRPr="00B55F5E" w:rsidRDefault="000668A5" w:rsidP="00DC0145">
            <w:pPr>
              <w:spacing w:line="480" w:lineRule="auto"/>
              <w:jc w:val="both"/>
              <w:rPr>
                <w:rFonts w:ascii="Times New Roman" w:eastAsia="Times New Roman" w:hAnsi="Times New Roman" w:cs="Times New Roman"/>
                <w:b/>
                <w:bCs/>
                <w:spacing w:val="-5"/>
                <w:sz w:val="24"/>
                <w:szCs w:val="24"/>
              </w:rPr>
            </w:pPr>
            <w:r>
              <w:rPr>
                <w:rFonts w:ascii="Times New Roman" w:eastAsia="Times New Roman" w:hAnsi="Times New Roman" w:cs="Times New Roman"/>
                <w:b/>
                <w:bCs/>
                <w:spacing w:val="-5"/>
                <w:sz w:val="24"/>
                <w:szCs w:val="24"/>
              </w:rPr>
              <w:t>S4</w:t>
            </w:r>
          </w:p>
          <w:p w14:paraId="2664A02D" w14:textId="2EECAC30" w:rsidR="00A53A8D" w:rsidRDefault="000D1F7A" w:rsidP="00DC0145">
            <w:pPr>
              <w:spacing w:line="480" w:lineRule="auto"/>
              <w:jc w:val="both"/>
              <w:rPr>
                <w:rFonts w:ascii="Times New Roman" w:eastAsia="Times New Roman" w:hAnsi="Times New Roman" w:cs="Times New Roman"/>
                <w:b/>
                <w:bCs/>
                <w:spacing w:val="-5"/>
                <w:sz w:val="24"/>
                <w:szCs w:val="24"/>
              </w:rPr>
            </w:pPr>
            <w:r>
              <w:rPr>
                <w:rFonts w:ascii="Times New Roman" w:eastAsia="Times New Roman" w:hAnsi="Times New Roman" w:cs="Times New Roman"/>
                <w:b/>
                <w:bCs/>
                <w:spacing w:val="-5"/>
                <w:sz w:val="24"/>
                <w:szCs w:val="24"/>
              </w:rPr>
              <w:t>S4</w:t>
            </w:r>
          </w:p>
          <w:p w14:paraId="42429DE1" w14:textId="7D93B3C6" w:rsidR="003A65A4" w:rsidRPr="00B55F5E" w:rsidRDefault="003A65A4" w:rsidP="00DC0145">
            <w:pPr>
              <w:spacing w:line="480" w:lineRule="auto"/>
              <w:jc w:val="both"/>
              <w:rPr>
                <w:rFonts w:ascii="Times New Roman" w:eastAsia="Times New Roman" w:hAnsi="Times New Roman" w:cs="Times New Roman"/>
                <w:b/>
                <w:bCs/>
                <w:spacing w:val="-5"/>
                <w:sz w:val="24"/>
                <w:szCs w:val="24"/>
              </w:rPr>
            </w:pPr>
            <w:r w:rsidRPr="00B55F5E">
              <w:rPr>
                <w:rFonts w:ascii="Times New Roman" w:eastAsia="Times New Roman" w:hAnsi="Times New Roman" w:cs="Times New Roman"/>
                <w:b/>
                <w:bCs/>
                <w:spacing w:val="-5"/>
                <w:sz w:val="24"/>
                <w:szCs w:val="24"/>
              </w:rPr>
              <w:t>S</w:t>
            </w:r>
            <w:r w:rsidR="00FF5CD2">
              <w:rPr>
                <w:rFonts w:ascii="Times New Roman" w:eastAsia="Times New Roman" w:hAnsi="Times New Roman" w:cs="Times New Roman"/>
                <w:b/>
                <w:bCs/>
                <w:spacing w:val="-5"/>
                <w:sz w:val="24"/>
                <w:szCs w:val="24"/>
              </w:rPr>
              <w:t>5</w:t>
            </w:r>
          </w:p>
          <w:p w14:paraId="4DABD02F" w14:textId="77777777" w:rsidR="000D1F7A" w:rsidRDefault="000D1F7A" w:rsidP="00DC0145">
            <w:pPr>
              <w:spacing w:line="480" w:lineRule="auto"/>
              <w:jc w:val="both"/>
              <w:rPr>
                <w:rFonts w:ascii="Times New Roman" w:eastAsia="Times New Roman" w:hAnsi="Times New Roman" w:cs="Times New Roman"/>
                <w:b/>
                <w:bCs/>
                <w:spacing w:val="-5"/>
                <w:sz w:val="24"/>
                <w:szCs w:val="24"/>
              </w:rPr>
            </w:pPr>
          </w:p>
          <w:p w14:paraId="036FB4EE" w14:textId="77777777" w:rsidR="003A65A4" w:rsidRDefault="000D1F7A" w:rsidP="00DC0145">
            <w:pPr>
              <w:spacing w:line="480" w:lineRule="auto"/>
              <w:jc w:val="both"/>
              <w:rPr>
                <w:rFonts w:ascii="Times New Roman" w:eastAsia="Times New Roman" w:hAnsi="Times New Roman" w:cs="Times New Roman"/>
                <w:b/>
                <w:bCs/>
                <w:spacing w:val="-5"/>
                <w:sz w:val="24"/>
                <w:szCs w:val="24"/>
              </w:rPr>
            </w:pPr>
            <w:r>
              <w:rPr>
                <w:rFonts w:ascii="Times New Roman" w:eastAsia="Times New Roman" w:hAnsi="Times New Roman" w:cs="Times New Roman"/>
                <w:b/>
                <w:bCs/>
                <w:spacing w:val="-5"/>
                <w:sz w:val="24"/>
                <w:szCs w:val="24"/>
              </w:rPr>
              <w:t>S5</w:t>
            </w:r>
          </w:p>
          <w:p w14:paraId="3DDDB983" w14:textId="2D4E4D65" w:rsidR="000D1F7A" w:rsidRPr="00B55F5E" w:rsidRDefault="000D1F7A" w:rsidP="00DC0145">
            <w:pPr>
              <w:spacing w:line="480" w:lineRule="auto"/>
              <w:jc w:val="both"/>
              <w:rPr>
                <w:rFonts w:ascii="Times New Roman" w:eastAsia="Times New Roman" w:hAnsi="Times New Roman" w:cs="Times New Roman"/>
                <w:b/>
                <w:bCs/>
                <w:spacing w:val="-5"/>
                <w:sz w:val="24"/>
                <w:szCs w:val="24"/>
              </w:rPr>
            </w:pPr>
            <w:r>
              <w:rPr>
                <w:rFonts w:ascii="Times New Roman" w:eastAsia="Times New Roman" w:hAnsi="Times New Roman" w:cs="Times New Roman"/>
                <w:b/>
                <w:bCs/>
                <w:spacing w:val="-5"/>
                <w:sz w:val="24"/>
                <w:szCs w:val="24"/>
              </w:rPr>
              <w:t>S6</w:t>
            </w:r>
          </w:p>
        </w:tc>
      </w:tr>
    </w:tbl>
    <w:p w14:paraId="706A053A" w14:textId="77777777" w:rsidR="00FF5CD2" w:rsidRDefault="00FF5CD2" w:rsidP="003A65A4">
      <w:pPr>
        <w:pStyle w:val="TAMainText"/>
        <w:ind w:firstLine="0"/>
        <w:rPr>
          <w:rFonts w:ascii="Times New Roman" w:hAnsi="Times New Roman"/>
          <w:b/>
          <w:bCs/>
          <w:lang w:val="en-SG"/>
        </w:rPr>
      </w:pPr>
    </w:p>
    <w:p w14:paraId="356C2B33" w14:textId="77777777" w:rsidR="00F76234" w:rsidRDefault="00F76234" w:rsidP="003A65A4">
      <w:pPr>
        <w:pStyle w:val="TAMainText"/>
        <w:ind w:firstLine="0"/>
        <w:rPr>
          <w:rFonts w:ascii="Times New Roman" w:hAnsi="Times New Roman"/>
          <w:b/>
          <w:bCs/>
          <w:lang w:val="en-SG"/>
        </w:rPr>
      </w:pPr>
    </w:p>
    <w:p w14:paraId="6CF5464D" w14:textId="77777777" w:rsidR="003A65A4" w:rsidRPr="002A6FA0" w:rsidRDefault="003A65A4" w:rsidP="003A65A4">
      <w:pPr>
        <w:pStyle w:val="TAMainText"/>
        <w:ind w:firstLine="0"/>
        <w:rPr>
          <w:rFonts w:ascii="Times New Roman" w:hAnsi="Times New Roman"/>
          <w:b/>
          <w:bCs/>
          <w:lang w:val="en-SG"/>
        </w:rPr>
      </w:pPr>
      <w:r w:rsidRPr="002A6FA0">
        <w:rPr>
          <w:rFonts w:ascii="Times New Roman" w:hAnsi="Times New Roman"/>
          <w:b/>
          <w:bCs/>
          <w:lang w:val="en-SG"/>
        </w:rPr>
        <w:t>Materials and general method</w:t>
      </w:r>
    </w:p>
    <w:p w14:paraId="1896D722" w14:textId="04C59535" w:rsidR="003A65A4" w:rsidRDefault="003A65A4" w:rsidP="003A65A4">
      <w:pPr>
        <w:spacing w:line="480" w:lineRule="auto"/>
        <w:jc w:val="both"/>
        <w:rPr>
          <w:rFonts w:ascii="Times New Roman" w:hAnsi="Times New Roman" w:cs="Times New Roman"/>
          <w:sz w:val="24"/>
          <w:szCs w:val="24"/>
        </w:rPr>
      </w:pPr>
      <w:r w:rsidRPr="002A6FA0">
        <w:rPr>
          <w:rFonts w:ascii="Times New Roman" w:hAnsi="Times New Roman" w:cs="Times New Roman"/>
          <w:bCs/>
          <w:sz w:val="24"/>
          <w:szCs w:val="24"/>
          <w:lang w:val="en-SG"/>
        </w:rPr>
        <w:t xml:space="preserve">All the chemicals used during this work were purchased in reagent grade and were used without further purification. </w:t>
      </w:r>
      <w:r>
        <w:rPr>
          <w:rFonts w:ascii="Times New Roman" w:hAnsi="Times New Roman" w:cs="Times New Roman"/>
          <w:sz w:val="24"/>
          <w:szCs w:val="24"/>
        </w:rPr>
        <w:t xml:space="preserve">Infrared (IR) spectrum was recorded </w:t>
      </w:r>
      <w:r w:rsidRPr="00EE6AAA">
        <w:rPr>
          <w:rFonts w:ascii="Times New Roman" w:hAnsi="Times New Roman" w:cs="Times New Roman"/>
          <w:sz w:val="24"/>
          <w:szCs w:val="24"/>
        </w:rPr>
        <w:t>using a Perkin</w:t>
      </w:r>
      <w:r>
        <w:rPr>
          <w:rFonts w:ascii="Times New Roman" w:hAnsi="Times New Roman" w:cs="Times New Roman"/>
          <w:sz w:val="24"/>
          <w:szCs w:val="24"/>
        </w:rPr>
        <w:t xml:space="preserve"> Elmer SPECTRUM II LITA FT-IR</w:t>
      </w:r>
      <w:r w:rsidRPr="00EE6AAA">
        <w:rPr>
          <w:rFonts w:ascii="Times New Roman" w:hAnsi="Times New Roman" w:cs="Times New Roman"/>
          <w:sz w:val="24"/>
          <w:szCs w:val="24"/>
        </w:rPr>
        <w:t xml:space="preserve"> spectrometer.</w:t>
      </w:r>
      <w:r>
        <w:rPr>
          <w:rFonts w:ascii="Times New Roman" w:hAnsi="Times New Roman" w:cs="Times New Roman"/>
          <w:sz w:val="24"/>
          <w:szCs w:val="24"/>
        </w:rPr>
        <w:t xml:space="preserve"> On the compound</w:t>
      </w:r>
      <w:r w:rsidRPr="00FD55C3">
        <w:rPr>
          <w:rFonts w:ascii="Times New Roman" w:hAnsi="Times New Roman" w:cs="Times New Roman"/>
          <w:b/>
          <w:bCs/>
          <w:sz w:val="24"/>
          <w:szCs w:val="24"/>
        </w:rPr>
        <w:t xml:space="preserve"> 1</w:t>
      </w:r>
      <w:r>
        <w:rPr>
          <w:rFonts w:ascii="Times New Roman" w:hAnsi="Times New Roman" w:cs="Times New Roman"/>
          <w:sz w:val="24"/>
          <w:szCs w:val="24"/>
        </w:rPr>
        <w:t xml:space="preserve">, a PerkinElmer 240C elemental </w:t>
      </w:r>
      <w:r w:rsidR="007D45E2">
        <w:rPr>
          <w:rFonts w:ascii="Times New Roman" w:hAnsi="Times New Roman" w:cs="Times New Roman"/>
          <w:sz w:val="24"/>
          <w:szCs w:val="24"/>
        </w:rPr>
        <w:t>analyser</w:t>
      </w:r>
      <w:r>
        <w:rPr>
          <w:rFonts w:ascii="Times New Roman" w:hAnsi="Times New Roman" w:cs="Times New Roman"/>
          <w:sz w:val="24"/>
          <w:szCs w:val="24"/>
        </w:rPr>
        <w:t xml:space="preserve"> was used to conduct an elemental analysis (carbon, hydrogen, and nitrogen).</w:t>
      </w:r>
      <w:r w:rsidR="007D45E2">
        <w:rPr>
          <w:rFonts w:ascii="Times New Roman" w:hAnsi="Times New Roman" w:cs="Times New Roman"/>
          <w:sz w:val="24"/>
          <w:szCs w:val="24"/>
        </w:rPr>
        <w:t xml:space="preserve"> </w:t>
      </w:r>
      <w:r w:rsidRPr="00C8407E">
        <w:rPr>
          <w:rFonts w:ascii="Times New Roman" w:hAnsi="Times New Roman" w:cs="Times New Roman"/>
          <w:sz w:val="24"/>
          <w:szCs w:val="24"/>
        </w:rPr>
        <w:t xml:space="preserve">Thermogravimetric analysis (TGA) was carried out using a Perkin Elmer Pyris Diamond TG/DTA thermal </w:t>
      </w:r>
      <w:r w:rsidR="007D45E2" w:rsidRPr="00C8407E">
        <w:rPr>
          <w:rFonts w:ascii="Times New Roman" w:hAnsi="Times New Roman" w:cs="Times New Roman"/>
          <w:sz w:val="24"/>
          <w:szCs w:val="24"/>
        </w:rPr>
        <w:t>analyser</w:t>
      </w:r>
      <w:r w:rsidRPr="00C8407E">
        <w:rPr>
          <w:rFonts w:ascii="Times New Roman" w:hAnsi="Times New Roman" w:cs="Times New Roman"/>
          <w:sz w:val="24"/>
          <w:szCs w:val="24"/>
        </w:rPr>
        <w:t xml:space="preserve"> in a nitrogen atmosphere (flow rate: 50 cm</w:t>
      </w:r>
      <w:r w:rsidRPr="004A34D5">
        <w:rPr>
          <w:rFonts w:ascii="Times New Roman" w:hAnsi="Times New Roman" w:cs="Times New Roman"/>
          <w:sz w:val="24"/>
          <w:szCs w:val="24"/>
          <w:vertAlign w:val="superscript"/>
        </w:rPr>
        <w:t>3</w:t>
      </w:r>
      <w:r w:rsidRPr="00C8407E">
        <w:rPr>
          <w:rFonts w:ascii="Times New Roman" w:hAnsi="Times New Roman" w:cs="Times New Roman"/>
          <w:sz w:val="24"/>
          <w:szCs w:val="24"/>
        </w:rPr>
        <w:t xml:space="preserve"> min</w:t>
      </w:r>
      <w:r w:rsidRPr="004A34D5">
        <w:rPr>
          <w:rFonts w:ascii="Times New Roman" w:hAnsi="Times New Roman" w:cs="Times New Roman"/>
          <w:sz w:val="24"/>
          <w:szCs w:val="24"/>
          <w:vertAlign w:val="superscript"/>
        </w:rPr>
        <w:t>-1</w:t>
      </w:r>
      <w:r w:rsidRPr="00C8407E">
        <w:rPr>
          <w:rFonts w:ascii="Times New Roman" w:hAnsi="Times New Roman" w:cs="Times New Roman"/>
          <w:sz w:val="24"/>
          <w:szCs w:val="24"/>
        </w:rPr>
        <w:t>) at a temperature range of 30-800 °C with a heating rate of 10 °C/min.</w:t>
      </w:r>
      <w:r>
        <w:rPr>
          <w:rFonts w:ascii="Times New Roman" w:hAnsi="Times New Roman" w:cs="Times New Roman"/>
          <w:sz w:val="24"/>
          <w:szCs w:val="24"/>
        </w:rPr>
        <w:t xml:space="preserve"> We recorded UV/vis spectra using a PerkinElmer Lambda 25 spectrophotometer. </w:t>
      </w:r>
    </w:p>
    <w:p w14:paraId="11C20AB6" w14:textId="77777777" w:rsidR="00F76234" w:rsidRDefault="00F76234" w:rsidP="003A65A4">
      <w:pPr>
        <w:spacing w:line="480" w:lineRule="auto"/>
        <w:jc w:val="both"/>
        <w:rPr>
          <w:rFonts w:ascii="Times New Roman" w:hAnsi="Times New Roman" w:cs="Times New Roman"/>
          <w:sz w:val="24"/>
          <w:szCs w:val="24"/>
        </w:rPr>
      </w:pPr>
    </w:p>
    <w:p w14:paraId="24064DBC" w14:textId="78E88FF6" w:rsidR="003A65A4" w:rsidRDefault="007529D2" w:rsidP="007529D2">
      <w:pPr>
        <w:spacing w:line="480" w:lineRule="auto"/>
        <w:jc w:val="center"/>
        <w:rPr>
          <w:rFonts w:ascii="Times New Roman" w:hAnsi="Times New Roman" w:cs="Times New Roman"/>
          <w:sz w:val="24"/>
          <w:szCs w:val="24"/>
        </w:rPr>
      </w:pPr>
      <w:r>
        <w:rPr>
          <w:rFonts w:ascii="Times New Roman" w:hAnsi="Times New Roman" w:cs="Times New Roman"/>
          <w:noProof/>
          <w:sz w:val="24"/>
          <w:szCs w:val="24"/>
          <w:lang w:eastAsia="en-IN"/>
        </w:rPr>
        <w:drawing>
          <wp:inline distT="0" distB="0" distL="0" distR="0" wp14:anchorId="74DC47FC" wp14:editId="7437E238">
            <wp:extent cx="4401447" cy="3695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05483" cy="3699089"/>
                    </a:xfrm>
                    <a:prstGeom prst="rect">
                      <a:avLst/>
                    </a:prstGeom>
                    <a:noFill/>
                  </pic:spPr>
                </pic:pic>
              </a:graphicData>
            </a:graphic>
          </wp:inline>
        </w:drawing>
      </w:r>
    </w:p>
    <w:p w14:paraId="3D90A7AD" w14:textId="5B3E3F57" w:rsidR="00F8411C" w:rsidRPr="003A65A4" w:rsidRDefault="00F8411C" w:rsidP="007529D2">
      <w:pPr>
        <w:spacing w:line="480" w:lineRule="auto"/>
        <w:jc w:val="center"/>
        <w:rPr>
          <w:rFonts w:ascii="Times New Roman" w:hAnsi="Times New Roman" w:cs="Times New Roman"/>
          <w:sz w:val="24"/>
          <w:szCs w:val="24"/>
        </w:rPr>
      </w:pPr>
      <w:r w:rsidRPr="00B55F5E">
        <w:rPr>
          <w:rFonts w:ascii="Times New Roman" w:eastAsia="Times New Roman" w:hAnsi="Times New Roman" w:cs="Times New Roman"/>
          <w:bCs/>
          <w:spacing w:val="-5"/>
          <w:sz w:val="24"/>
          <w:szCs w:val="24"/>
        </w:rPr>
        <w:t xml:space="preserve">. </w:t>
      </w:r>
      <w:r w:rsidR="00DD4DDF">
        <w:rPr>
          <w:rFonts w:ascii="Times New Roman" w:eastAsia="Times New Roman" w:hAnsi="Times New Roman" w:cs="Times New Roman"/>
          <w:b/>
          <w:bCs/>
          <w:spacing w:val="-5"/>
          <w:sz w:val="24"/>
          <w:szCs w:val="24"/>
        </w:rPr>
        <w:t>Fig.</w:t>
      </w:r>
      <w:r w:rsidRPr="00B55F5E">
        <w:rPr>
          <w:rFonts w:ascii="Times New Roman" w:eastAsia="Times New Roman" w:hAnsi="Times New Roman" w:cs="Times New Roman"/>
          <w:b/>
          <w:bCs/>
          <w:spacing w:val="-5"/>
          <w:sz w:val="24"/>
          <w:szCs w:val="24"/>
        </w:rPr>
        <w:t xml:space="preserve"> S1</w:t>
      </w:r>
      <w:r w:rsidR="005131C4">
        <w:rPr>
          <w:rFonts w:ascii="Times New Roman" w:eastAsia="Times New Roman" w:hAnsi="Times New Roman" w:cs="Times New Roman"/>
          <w:b/>
          <w:bCs/>
          <w:spacing w:val="-5"/>
          <w:sz w:val="24"/>
          <w:szCs w:val="24"/>
        </w:rPr>
        <w:t>.</w:t>
      </w:r>
      <w:r w:rsidR="00CA6D4B" w:rsidRPr="00CA6D4B">
        <w:rPr>
          <w:rFonts w:ascii="Times New Roman" w:eastAsia="Times New Roman" w:hAnsi="Times New Roman" w:cs="Times New Roman"/>
          <w:bCs/>
          <w:spacing w:val="-5"/>
          <w:sz w:val="24"/>
          <w:szCs w:val="24"/>
        </w:rPr>
        <w:t xml:space="preserve"> </w:t>
      </w:r>
      <w:r w:rsidR="00CA6D4B" w:rsidRPr="00B55F5E">
        <w:rPr>
          <w:rFonts w:ascii="Times New Roman" w:eastAsia="Times New Roman" w:hAnsi="Times New Roman" w:cs="Times New Roman"/>
          <w:bCs/>
          <w:spacing w:val="-5"/>
          <w:sz w:val="24"/>
          <w:szCs w:val="24"/>
        </w:rPr>
        <w:t>IR spectr</w:t>
      </w:r>
      <w:r w:rsidR="005131C4">
        <w:rPr>
          <w:rFonts w:ascii="Times New Roman" w:eastAsia="Times New Roman" w:hAnsi="Times New Roman" w:cs="Times New Roman"/>
          <w:bCs/>
          <w:spacing w:val="-5"/>
          <w:sz w:val="24"/>
          <w:szCs w:val="24"/>
        </w:rPr>
        <w:t>um of</w:t>
      </w:r>
      <w:r w:rsidR="00CA6D4B" w:rsidRPr="00B55F5E">
        <w:rPr>
          <w:rFonts w:ascii="Times New Roman" w:eastAsia="Times New Roman" w:hAnsi="Times New Roman" w:cs="Times New Roman"/>
          <w:bCs/>
          <w:spacing w:val="-5"/>
          <w:sz w:val="24"/>
          <w:szCs w:val="24"/>
        </w:rPr>
        <w:t xml:space="preserve"> </w:t>
      </w:r>
      <w:r w:rsidR="00CA6D4B" w:rsidRPr="00B55F5E">
        <w:rPr>
          <w:rFonts w:ascii="Times New Roman" w:eastAsia="Times New Roman" w:hAnsi="Times New Roman" w:cs="Times New Roman"/>
          <w:b/>
          <w:bCs/>
          <w:spacing w:val="-5"/>
          <w:sz w:val="24"/>
          <w:szCs w:val="24"/>
        </w:rPr>
        <w:t>1</w:t>
      </w:r>
    </w:p>
    <w:p w14:paraId="3C18F100" w14:textId="2AC6C614" w:rsidR="003A65A4" w:rsidRDefault="007529D2" w:rsidP="007529D2">
      <w:pPr>
        <w:spacing w:line="480" w:lineRule="auto"/>
        <w:jc w:val="center"/>
        <w:rPr>
          <w:rFonts w:ascii="Times New Roman" w:hAnsi="Times New Roman" w:cs="Times New Roman"/>
          <w:sz w:val="24"/>
          <w:szCs w:val="24"/>
        </w:rPr>
      </w:pPr>
      <w:r>
        <w:rPr>
          <w:rFonts w:ascii="Times New Roman" w:hAnsi="Times New Roman" w:cs="Times New Roman"/>
          <w:noProof/>
          <w:sz w:val="24"/>
          <w:szCs w:val="24"/>
          <w:lang w:eastAsia="en-IN"/>
        </w:rPr>
        <w:lastRenderedPageBreak/>
        <w:drawing>
          <wp:inline distT="0" distB="0" distL="0" distR="0" wp14:anchorId="60F02C5F" wp14:editId="5BBADD40">
            <wp:extent cx="4202395" cy="3438525"/>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05508" cy="3441072"/>
                    </a:xfrm>
                    <a:prstGeom prst="rect">
                      <a:avLst/>
                    </a:prstGeom>
                    <a:noFill/>
                  </pic:spPr>
                </pic:pic>
              </a:graphicData>
            </a:graphic>
          </wp:inline>
        </w:drawing>
      </w:r>
    </w:p>
    <w:p w14:paraId="744326A4" w14:textId="7E10D7D3" w:rsidR="00F8411C" w:rsidRDefault="00DD4DDF" w:rsidP="007529D2">
      <w:pPr>
        <w:spacing w:line="480" w:lineRule="auto"/>
        <w:jc w:val="center"/>
        <w:rPr>
          <w:rFonts w:ascii="Times New Roman" w:hAnsi="Times New Roman" w:cs="Times New Roman"/>
          <w:sz w:val="24"/>
          <w:szCs w:val="24"/>
        </w:rPr>
      </w:pPr>
      <w:r>
        <w:rPr>
          <w:rFonts w:ascii="Times New Roman" w:hAnsi="Times New Roman" w:cs="Times New Roman"/>
          <w:b/>
          <w:sz w:val="24"/>
          <w:szCs w:val="24"/>
        </w:rPr>
        <w:t>Fig.</w:t>
      </w:r>
      <w:r w:rsidR="00CA6D4B">
        <w:rPr>
          <w:rFonts w:ascii="Times New Roman" w:hAnsi="Times New Roman" w:cs="Times New Roman"/>
          <w:b/>
          <w:sz w:val="24"/>
          <w:szCs w:val="24"/>
        </w:rPr>
        <w:t xml:space="preserve"> S2</w:t>
      </w:r>
      <w:r w:rsidR="005131C4">
        <w:rPr>
          <w:rFonts w:ascii="Times New Roman" w:hAnsi="Times New Roman" w:cs="Times New Roman"/>
          <w:b/>
          <w:sz w:val="24"/>
          <w:szCs w:val="24"/>
        </w:rPr>
        <w:t>.</w:t>
      </w:r>
      <w:r w:rsidR="00CA6D4B">
        <w:rPr>
          <w:rFonts w:ascii="Times New Roman" w:hAnsi="Times New Roman" w:cs="Times New Roman"/>
          <w:sz w:val="24"/>
          <w:szCs w:val="24"/>
        </w:rPr>
        <w:t xml:space="preserve"> </w:t>
      </w:r>
      <w:r w:rsidR="00F8411C" w:rsidRPr="00B55F5E">
        <w:rPr>
          <w:rFonts w:ascii="Times New Roman" w:hAnsi="Times New Roman" w:cs="Times New Roman"/>
          <w:sz w:val="24"/>
          <w:szCs w:val="24"/>
        </w:rPr>
        <w:t xml:space="preserve">TGA plot of Compound </w:t>
      </w:r>
      <w:r w:rsidR="00F8411C" w:rsidRPr="00B55F5E">
        <w:rPr>
          <w:rFonts w:ascii="Times New Roman" w:hAnsi="Times New Roman" w:cs="Times New Roman"/>
          <w:b/>
          <w:bCs/>
          <w:sz w:val="24"/>
          <w:szCs w:val="24"/>
        </w:rPr>
        <w:t>1</w:t>
      </w:r>
      <w:r w:rsidR="00F8411C" w:rsidRPr="00B55F5E">
        <w:rPr>
          <w:rFonts w:ascii="Times New Roman" w:hAnsi="Times New Roman" w:cs="Times New Roman"/>
          <w:sz w:val="24"/>
          <w:szCs w:val="24"/>
        </w:rPr>
        <w:t>.</w:t>
      </w:r>
    </w:p>
    <w:p w14:paraId="5C21B105" w14:textId="77777777" w:rsidR="00F76234" w:rsidRDefault="00F76234" w:rsidP="007529D2">
      <w:pPr>
        <w:spacing w:line="480" w:lineRule="auto"/>
        <w:jc w:val="center"/>
        <w:rPr>
          <w:rFonts w:ascii="Times New Roman" w:hAnsi="Times New Roman" w:cs="Times New Roman"/>
          <w:sz w:val="24"/>
          <w:szCs w:val="24"/>
        </w:rPr>
      </w:pPr>
    </w:p>
    <w:p w14:paraId="2D2E6F0F" w14:textId="1815548D" w:rsidR="00A53A8D" w:rsidRDefault="00A53A8D" w:rsidP="007529D2">
      <w:pPr>
        <w:spacing w:line="480" w:lineRule="auto"/>
        <w:jc w:val="center"/>
        <w:rPr>
          <w:rFonts w:ascii="Times New Roman" w:hAnsi="Times New Roman" w:cs="Times New Roman"/>
          <w:sz w:val="24"/>
          <w:szCs w:val="24"/>
        </w:rPr>
      </w:pPr>
      <w:r w:rsidRPr="00A53A8D">
        <w:rPr>
          <w:rFonts w:ascii="Times New Roman" w:hAnsi="Times New Roman" w:cs="Times New Roman"/>
          <w:noProof/>
          <w:sz w:val="24"/>
          <w:szCs w:val="24"/>
          <w:lang w:eastAsia="en-IN"/>
        </w:rPr>
        <w:drawing>
          <wp:inline distT="0" distB="0" distL="0" distR="0" wp14:anchorId="0F7EB892" wp14:editId="553C4942">
            <wp:extent cx="5731510" cy="3107164"/>
            <wp:effectExtent l="0" t="0" r="2540" b="0"/>
            <wp:docPr id="1" name="Picture 1" descr="C:\Users\CRS-1\Desktop\soumya da\Graph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RS-1\Desktop\soumya da\Graph3.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3107164"/>
                    </a:xfrm>
                    <a:prstGeom prst="rect">
                      <a:avLst/>
                    </a:prstGeom>
                    <a:noFill/>
                    <a:ln>
                      <a:noFill/>
                    </a:ln>
                  </pic:spPr>
                </pic:pic>
              </a:graphicData>
            </a:graphic>
          </wp:inline>
        </w:drawing>
      </w:r>
    </w:p>
    <w:p w14:paraId="05595362" w14:textId="6FB736C3" w:rsidR="00A53A8D" w:rsidRDefault="00A53A8D" w:rsidP="00A53A8D">
      <w:pPr>
        <w:spacing w:line="480" w:lineRule="auto"/>
        <w:rPr>
          <w:rFonts w:ascii="Times New Roman" w:hAnsi="Times New Roman" w:cs="Times New Roman"/>
          <w:sz w:val="24"/>
          <w:szCs w:val="24"/>
        </w:rPr>
      </w:pPr>
      <w:r w:rsidRPr="00A53A8D">
        <w:rPr>
          <w:rFonts w:ascii="Times New Roman" w:hAnsi="Times New Roman" w:cs="Times New Roman"/>
          <w:b/>
          <w:sz w:val="24"/>
          <w:szCs w:val="24"/>
        </w:rPr>
        <w:t xml:space="preserve">                                          </w:t>
      </w:r>
      <w:r>
        <w:rPr>
          <w:rFonts w:ascii="Times New Roman" w:hAnsi="Times New Roman" w:cs="Times New Roman"/>
          <w:b/>
          <w:sz w:val="24"/>
          <w:szCs w:val="24"/>
        </w:rPr>
        <w:t>Fig. S3</w:t>
      </w:r>
      <w:r>
        <w:rPr>
          <w:rFonts w:ascii="Times New Roman" w:hAnsi="Times New Roman" w:cs="Times New Roman"/>
          <w:sz w:val="24"/>
          <w:szCs w:val="24"/>
        </w:rPr>
        <w:t xml:space="preserve"> PXRD</w:t>
      </w:r>
      <w:r w:rsidRPr="00A53A8D">
        <w:rPr>
          <w:rFonts w:ascii="Times New Roman" w:hAnsi="Times New Roman" w:cs="Times New Roman"/>
          <w:sz w:val="24"/>
          <w:szCs w:val="24"/>
        </w:rPr>
        <w:t xml:space="preserve"> plot of Compound </w:t>
      </w:r>
      <w:r w:rsidRPr="00F76234">
        <w:rPr>
          <w:rFonts w:ascii="Times New Roman" w:hAnsi="Times New Roman" w:cs="Times New Roman"/>
          <w:b/>
          <w:sz w:val="24"/>
          <w:szCs w:val="24"/>
        </w:rPr>
        <w:t>1</w:t>
      </w:r>
      <w:r w:rsidRPr="00A53A8D">
        <w:rPr>
          <w:rFonts w:ascii="Times New Roman" w:hAnsi="Times New Roman" w:cs="Times New Roman"/>
          <w:sz w:val="24"/>
          <w:szCs w:val="24"/>
        </w:rPr>
        <w:t>.</w:t>
      </w:r>
    </w:p>
    <w:p w14:paraId="672001E1" w14:textId="77777777" w:rsidR="00F569D9" w:rsidRDefault="00F569D9" w:rsidP="00F569D9">
      <w:pPr>
        <w:spacing w:line="480" w:lineRule="auto"/>
        <w:jc w:val="center"/>
        <w:rPr>
          <w:rFonts w:ascii="Times New Roman" w:hAnsi="Times New Roman"/>
          <w:b/>
          <w:bCs/>
          <w:iCs/>
          <w:color w:val="000000"/>
          <w:szCs w:val="24"/>
        </w:rPr>
      </w:pPr>
      <w:r w:rsidRPr="00F569D9">
        <w:rPr>
          <w:rFonts w:ascii="Times New Roman" w:hAnsi="Times New Roman" w:cs="Times New Roman"/>
          <w:noProof/>
          <w:sz w:val="24"/>
          <w:szCs w:val="24"/>
          <w:lang w:eastAsia="en-IN"/>
        </w:rPr>
        <w:lastRenderedPageBreak/>
        <w:drawing>
          <wp:inline distT="0" distB="0" distL="0" distR="0" wp14:anchorId="0C12C9D1" wp14:editId="6942F252">
            <wp:extent cx="2409825" cy="2218765"/>
            <wp:effectExtent l="0" t="0" r="0" b="0"/>
            <wp:docPr id="2" name="Picture 2" descr="C:\Users\CRS-1\Desktop\soumya da\MA 17TH APRIL_00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RS-1\Desktop\soumya da\MA 17TH APRIL_007.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09825" cy="2218765"/>
                    </a:xfrm>
                    <a:prstGeom prst="rect">
                      <a:avLst/>
                    </a:prstGeom>
                    <a:noFill/>
                    <a:ln>
                      <a:noFill/>
                    </a:ln>
                  </pic:spPr>
                </pic:pic>
              </a:graphicData>
            </a:graphic>
          </wp:inline>
        </w:drawing>
      </w:r>
    </w:p>
    <w:p w14:paraId="4CFF53A2" w14:textId="75ED7630" w:rsidR="00F569D9" w:rsidRDefault="00F569D9" w:rsidP="00F569D9">
      <w:pPr>
        <w:spacing w:line="480" w:lineRule="auto"/>
        <w:jc w:val="center"/>
        <w:rPr>
          <w:rFonts w:ascii="Times New Roman" w:hAnsi="Times New Roman"/>
          <w:b/>
          <w:bCs/>
          <w:iCs/>
          <w:color w:val="000000"/>
          <w:sz w:val="24"/>
          <w:szCs w:val="24"/>
        </w:rPr>
      </w:pPr>
      <w:r>
        <w:rPr>
          <w:rFonts w:ascii="Times New Roman" w:hAnsi="Times New Roman"/>
          <w:b/>
          <w:bCs/>
          <w:iCs/>
          <w:color w:val="000000"/>
          <w:sz w:val="24"/>
          <w:szCs w:val="24"/>
        </w:rPr>
        <w:t>Fig. S4</w:t>
      </w:r>
      <w:r w:rsidR="003D28DE">
        <w:rPr>
          <w:rFonts w:ascii="Times New Roman" w:hAnsi="Times New Roman"/>
          <w:b/>
          <w:bCs/>
          <w:iCs/>
          <w:color w:val="000000"/>
          <w:sz w:val="24"/>
          <w:szCs w:val="24"/>
        </w:rPr>
        <w:t>.</w:t>
      </w:r>
      <w:r>
        <w:rPr>
          <w:rFonts w:ascii="Times New Roman" w:hAnsi="Times New Roman"/>
          <w:b/>
          <w:bCs/>
          <w:iCs/>
          <w:color w:val="000000"/>
          <w:sz w:val="24"/>
          <w:szCs w:val="24"/>
        </w:rPr>
        <w:t xml:space="preserve"> </w:t>
      </w:r>
      <w:r w:rsidRPr="00A6047C">
        <w:rPr>
          <w:rFonts w:ascii="Times New Roman" w:hAnsi="Times New Roman"/>
          <w:bCs/>
          <w:iCs/>
          <w:color w:val="000000"/>
          <w:sz w:val="24"/>
          <w:szCs w:val="24"/>
        </w:rPr>
        <w:t xml:space="preserve">The SEM images of compound </w:t>
      </w:r>
      <w:r w:rsidRPr="00F76234">
        <w:rPr>
          <w:rFonts w:ascii="Times New Roman" w:hAnsi="Times New Roman"/>
          <w:b/>
          <w:bCs/>
          <w:iCs/>
          <w:color w:val="000000"/>
          <w:sz w:val="24"/>
          <w:szCs w:val="24"/>
        </w:rPr>
        <w:t>1</w:t>
      </w:r>
    </w:p>
    <w:p w14:paraId="139102E8" w14:textId="77777777" w:rsidR="00F76234" w:rsidRDefault="00F76234" w:rsidP="00F569D9">
      <w:pPr>
        <w:spacing w:line="480" w:lineRule="auto"/>
        <w:jc w:val="center"/>
        <w:rPr>
          <w:rFonts w:ascii="Times New Roman" w:hAnsi="Times New Roman"/>
          <w:bCs/>
          <w:iCs/>
          <w:color w:val="000000"/>
          <w:sz w:val="24"/>
          <w:szCs w:val="24"/>
        </w:rPr>
      </w:pPr>
    </w:p>
    <w:p w14:paraId="085A0163" w14:textId="7FF3EF21" w:rsidR="00A6047C" w:rsidRDefault="00A6047C" w:rsidP="00F569D9">
      <w:pPr>
        <w:spacing w:line="480" w:lineRule="auto"/>
        <w:jc w:val="center"/>
        <w:rPr>
          <w:rFonts w:ascii="Times New Roman" w:hAnsi="Times New Roman"/>
          <w:b/>
          <w:bCs/>
          <w:iCs/>
          <w:color w:val="000000"/>
          <w:sz w:val="24"/>
          <w:szCs w:val="24"/>
        </w:rPr>
      </w:pPr>
      <w:r>
        <w:rPr>
          <w:rFonts w:ascii="Arial" w:hAnsi="Arial" w:cs="Arial"/>
          <w:noProof/>
          <w:sz w:val="20"/>
          <w:lang w:eastAsia="en-IN"/>
        </w:rPr>
        <w:drawing>
          <wp:inline distT="0" distB="0" distL="0" distR="0" wp14:anchorId="4C29BFB8" wp14:editId="3C423051">
            <wp:extent cx="5149850" cy="3218585"/>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5173878" cy="3233602"/>
                    </a:xfrm>
                    <a:prstGeom prst="rect">
                      <a:avLst/>
                    </a:prstGeom>
                    <a:noFill/>
                    <a:ln w="9525">
                      <a:noFill/>
                      <a:miter lim="800000"/>
                      <a:headEnd/>
                      <a:tailEnd/>
                    </a:ln>
                  </pic:spPr>
                </pic:pic>
              </a:graphicData>
            </a:graphic>
          </wp:inline>
        </w:drawing>
      </w:r>
    </w:p>
    <w:p w14:paraId="291CCAA2" w14:textId="31DC04B4" w:rsidR="00F569D9" w:rsidRDefault="00F569D9" w:rsidP="00F569D9">
      <w:pPr>
        <w:spacing w:line="480" w:lineRule="auto"/>
        <w:jc w:val="center"/>
        <w:rPr>
          <w:rFonts w:ascii="Times New Roman" w:hAnsi="Times New Roman" w:cs="Times New Roman"/>
          <w:b/>
          <w:bCs/>
          <w:sz w:val="24"/>
          <w:szCs w:val="24"/>
        </w:rPr>
      </w:pPr>
      <w:r>
        <w:rPr>
          <w:rFonts w:ascii="Times New Roman" w:hAnsi="Times New Roman" w:cs="Times New Roman"/>
          <w:b/>
          <w:sz w:val="24"/>
          <w:szCs w:val="24"/>
          <w:lang w:val="en-SG"/>
        </w:rPr>
        <w:t>Fig. S5</w:t>
      </w:r>
      <w:r w:rsidR="003D28DE">
        <w:rPr>
          <w:rFonts w:ascii="Times New Roman" w:hAnsi="Times New Roman" w:cs="Times New Roman"/>
          <w:b/>
          <w:sz w:val="24"/>
          <w:szCs w:val="24"/>
          <w:lang w:val="en-SG"/>
        </w:rPr>
        <w:t>.</w:t>
      </w:r>
      <w:r>
        <w:rPr>
          <w:rFonts w:ascii="Times New Roman" w:hAnsi="Times New Roman" w:cs="Times New Roman"/>
          <w:b/>
          <w:sz w:val="24"/>
          <w:szCs w:val="24"/>
          <w:lang w:val="en-SG"/>
        </w:rPr>
        <w:t xml:space="preserve"> </w:t>
      </w:r>
      <w:r w:rsidRPr="00D85536">
        <w:rPr>
          <w:rFonts w:ascii="Times New Roman" w:hAnsi="Times New Roman" w:cs="Times New Roman"/>
          <w:sz w:val="24"/>
          <w:szCs w:val="24"/>
        </w:rPr>
        <w:t>The EDX of compound </w:t>
      </w:r>
      <w:r w:rsidR="00A6047C">
        <w:rPr>
          <w:rFonts w:ascii="Times New Roman" w:hAnsi="Times New Roman" w:cs="Times New Roman"/>
          <w:b/>
          <w:bCs/>
          <w:sz w:val="24"/>
          <w:szCs w:val="24"/>
        </w:rPr>
        <w:t>1</w:t>
      </w:r>
    </w:p>
    <w:p w14:paraId="3D293BF3" w14:textId="77777777" w:rsidR="00F76234" w:rsidRPr="00F569D9" w:rsidRDefault="00F76234" w:rsidP="00F569D9">
      <w:pPr>
        <w:spacing w:line="480" w:lineRule="auto"/>
        <w:jc w:val="center"/>
        <w:rPr>
          <w:rFonts w:ascii="Times New Roman" w:hAnsi="Times New Roman" w:cs="Times New Roman"/>
          <w:sz w:val="24"/>
          <w:szCs w:val="24"/>
        </w:rPr>
      </w:pPr>
    </w:p>
    <w:p w14:paraId="0E297942" w14:textId="6B879F83" w:rsidR="00CF222D" w:rsidRPr="0009254C" w:rsidRDefault="00CF222D" w:rsidP="00CF222D">
      <w:pPr>
        <w:pStyle w:val="TAMainText"/>
        <w:ind w:firstLine="0"/>
        <w:rPr>
          <w:rFonts w:ascii="Times New Roman" w:hAnsi="Times New Roman"/>
          <w:b/>
          <w:bCs/>
          <w:iCs/>
          <w:color w:val="000000"/>
          <w:szCs w:val="24"/>
        </w:rPr>
      </w:pPr>
      <w:r w:rsidRPr="0009254C">
        <w:rPr>
          <w:rFonts w:ascii="Times New Roman" w:hAnsi="Times New Roman"/>
          <w:b/>
          <w:bCs/>
          <w:iCs/>
          <w:color w:val="000000"/>
          <w:szCs w:val="24"/>
        </w:rPr>
        <w:t>Hirschfeld surface analysis</w:t>
      </w:r>
    </w:p>
    <w:p w14:paraId="681DA27B" w14:textId="3A521CB3" w:rsidR="00CF222D" w:rsidRPr="0009254C" w:rsidRDefault="00CF222D" w:rsidP="00CF222D">
      <w:pPr>
        <w:spacing w:line="480" w:lineRule="auto"/>
        <w:jc w:val="both"/>
        <w:rPr>
          <w:rFonts w:ascii="Times New Roman" w:eastAsia="Times New Roman" w:hAnsi="Times New Roman" w:cs="Times New Roman"/>
          <w:bCs/>
          <w:iCs/>
          <w:color w:val="000000"/>
          <w:sz w:val="24"/>
          <w:szCs w:val="24"/>
          <w:lang w:eastAsia="en-IN"/>
        </w:rPr>
      </w:pPr>
      <w:r w:rsidRPr="0009254C">
        <w:rPr>
          <w:rFonts w:ascii="Times New Roman" w:eastAsia="Times New Roman" w:hAnsi="Times New Roman" w:cs="Times New Roman"/>
          <w:bCs/>
          <w:iCs/>
          <w:color w:val="000000"/>
          <w:sz w:val="24"/>
          <w:szCs w:val="24"/>
          <w:lang w:eastAsia="en-IN"/>
        </w:rPr>
        <w:t>Crystal Explorer was used to estimate Hirschfeld surfaces and the related two-dimensional (2D) fingerprint plots.</w:t>
      </w:r>
      <w:r w:rsidR="00C10DBD">
        <w:rPr>
          <w:rFonts w:ascii="Times New Roman" w:eastAsia="Times New Roman" w:hAnsi="Times New Roman" w:cs="Times New Roman"/>
          <w:b/>
          <w:bCs/>
          <w:iCs/>
          <w:color w:val="000000"/>
          <w:sz w:val="24"/>
          <w:szCs w:val="24"/>
          <w:vertAlign w:val="superscript"/>
          <w:lang w:eastAsia="en-IN"/>
        </w:rPr>
        <w:t>1</w:t>
      </w:r>
      <w:r>
        <w:rPr>
          <w:rFonts w:ascii="Times New Roman" w:eastAsia="Times New Roman" w:hAnsi="Times New Roman" w:cs="Times New Roman"/>
          <w:b/>
          <w:bCs/>
          <w:iCs/>
          <w:color w:val="000000"/>
          <w:sz w:val="24"/>
          <w:szCs w:val="24"/>
          <w:vertAlign w:val="superscript"/>
          <w:lang w:eastAsia="en-IN"/>
        </w:rPr>
        <w:t>-</w:t>
      </w:r>
      <w:r w:rsidR="00C10DBD">
        <w:rPr>
          <w:rFonts w:ascii="Times New Roman" w:eastAsia="Times New Roman" w:hAnsi="Times New Roman" w:cs="Times New Roman"/>
          <w:b/>
          <w:bCs/>
          <w:iCs/>
          <w:color w:val="000000"/>
          <w:sz w:val="24"/>
          <w:szCs w:val="24"/>
          <w:vertAlign w:val="superscript"/>
          <w:lang w:eastAsia="en-IN"/>
        </w:rPr>
        <w:t>5</w:t>
      </w:r>
      <w:r w:rsidRPr="0009254C">
        <w:rPr>
          <w:rFonts w:ascii="Times New Roman" w:eastAsia="Times New Roman" w:hAnsi="Times New Roman" w:cs="Times New Roman"/>
          <w:bCs/>
          <w:iCs/>
          <w:color w:val="000000"/>
          <w:sz w:val="24"/>
          <w:szCs w:val="24"/>
          <w:lang w:eastAsia="en-IN"/>
        </w:rPr>
        <w:t xml:space="preserve"> Each point on the Hirschfeld surface has two defined distances: d</w:t>
      </w:r>
      <w:r w:rsidRPr="0009254C">
        <w:rPr>
          <w:rFonts w:ascii="Times New Roman" w:eastAsia="Times New Roman" w:hAnsi="Times New Roman" w:cs="Times New Roman"/>
          <w:bCs/>
          <w:iCs/>
          <w:color w:val="000000"/>
          <w:sz w:val="24"/>
          <w:szCs w:val="24"/>
          <w:vertAlign w:val="subscript"/>
          <w:lang w:eastAsia="en-IN"/>
        </w:rPr>
        <w:t xml:space="preserve">e </w:t>
      </w:r>
      <w:r w:rsidRPr="0009254C">
        <w:rPr>
          <w:rFonts w:ascii="Times New Roman" w:eastAsia="Times New Roman" w:hAnsi="Times New Roman" w:cs="Times New Roman"/>
          <w:bCs/>
          <w:iCs/>
          <w:color w:val="000000"/>
          <w:sz w:val="24"/>
          <w:szCs w:val="24"/>
          <w:lang w:eastAsia="en-IN"/>
        </w:rPr>
        <w:lastRenderedPageBreak/>
        <w:t>(the distance from the point to the nearest nucleus external to the surface) and d</w:t>
      </w:r>
      <w:r w:rsidRPr="0009254C">
        <w:rPr>
          <w:rFonts w:ascii="Times New Roman" w:eastAsia="Times New Roman" w:hAnsi="Times New Roman" w:cs="Times New Roman"/>
          <w:bCs/>
          <w:iCs/>
          <w:color w:val="000000"/>
          <w:sz w:val="24"/>
          <w:szCs w:val="24"/>
          <w:vertAlign w:val="subscript"/>
          <w:lang w:eastAsia="en-IN"/>
        </w:rPr>
        <w:t>i</w:t>
      </w:r>
      <w:r w:rsidRPr="0009254C">
        <w:rPr>
          <w:rFonts w:ascii="Times New Roman" w:eastAsia="Times New Roman" w:hAnsi="Times New Roman" w:cs="Times New Roman"/>
          <w:bCs/>
          <w:iCs/>
          <w:color w:val="000000"/>
          <w:sz w:val="24"/>
          <w:szCs w:val="24"/>
          <w:lang w:eastAsia="en-IN"/>
        </w:rPr>
        <w:t xml:space="preserve"> (the distance to the nearest nucleus internal to the surface). The d</w:t>
      </w:r>
      <w:r w:rsidRPr="0009254C">
        <w:rPr>
          <w:rFonts w:ascii="Times New Roman" w:eastAsia="Times New Roman" w:hAnsi="Times New Roman" w:cs="Times New Roman"/>
          <w:bCs/>
          <w:iCs/>
          <w:color w:val="000000"/>
          <w:sz w:val="24"/>
          <w:szCs w:val="24"/>
          <w:vertAlign w:val="subscript"/>
          <w:lang w:eastAsia="en-IN"/>
        </w:rPr>
        <w:t xml:space="preserve">norm </w:t>
      </w:r>
      <w:r w:rsidRPr="0009254C">
        <w:rPr>
          <w:rFonts w:ascii="Times New Roman" w:eastAsia="Times New Roman" w:hAnsi="Times New Roman" w:cs="Times New Roman"/>
          <w:bCs/>
          <w:iCs/>
          <w:color w:val="000000"/>
          <w:sz w:val="24"/>
          <w:szCs w:val="24"/>
          <w:lang w:eastAsia="en-IN"/>
        </w:rPr>
        <w:t>displays a surface with the colour scheme red, white, and blue, where prominent red patches emphasise shorter interactions,</w:t>
      </w:r>
      <w:r w:rsidR="00C10DBD">
        <w:rPr>
          <w:rFonts w:ascii="Times New Roman" w:eastAsia="Times New Roman" w:hAnsi="Times New Roman" w:cs="Times New Roman"/>
          <w:b/>
          <w:bCs/>
          <w:iCs/>
          <w:color w:val="000000"/>
          <w:sz w:val="24"/>
          <w:szCs w:val="24"/>
          <w:vertAlign w:val="superscript"/>
          <w:lang w:eastAsia="en-IN"/>
        </w:rPr>
        <w:t>6-7</w:t>
      </w:r>
      <w:r w:rsidRPr="0009254C">
        <w:rPr>
          <w:rFonts w:ascii="Times New Roman" w:eastAsia="Times New Roman" w:hAnsi="Times New Roman" w:cs="Times New Roman"/>
          <w:bCs/>
          <w:iCs/>
          <w:color w:val="000000"/>
          <w:sz w:val="24"/>
          <w:szCs w:val="24"/>
          <w:lang w:eastAsia="en-IN"/>
        </w:rPr>
        <w:t xml:space="preserve"> white portions represent contacts near the van der Waals separation, and blue sections are free of close contacts. The normalised contact distance (d</w:t>
      </w:r>
      <w:r w:rsidRPr="0009254C">
        <w:rPr>
          <w:rFonts w:ascii="Times New Roman" w:eastAsia="Times New Roman" w:hAnsi="Times New Roman" w:cs="Times New Roman"/>
          <w:bCs/>
          <w:iCs/>
          <w:color w:val="000000"/>
          <w:sz w:val="24"/>
          <w:szCs w:val="24"/>
          <w:vertAlign w:val="subscript"/>
          <w:lang w:eastAsia="en-IN"/>
        </w:rPr>
        <w:t>norm</w:t>
      </w:r>
      <w:r w:rsidRPr="0009254C">
        <w:rPr>
          <w:rFonts w:ascii="Times New Roman" w:eastAsia="Times New Roman" w:hAnsi="Times New Roman" w:cs="Times New Roman"/>
          <w:bCs/>
          <w:iCs/>
          <w:color w:val="000000"/>
          <w:sz w:val="24"/>
          <w:szCs w:val="24"/>
          <w:lang w:eastAsia="en-IN"/>
        </w:rPr>
        <w:t>) based on d</w:t>
      </w:r>
      <w:r w:rsidRPr="0009254C">
        <w:rPr>
          <w:rFonts w:ascii="Times New Roman" w:eastAsia="Times New Roman" w:hAnsi="Times New Roman" w:cs="Times New Roman"/>
          <w:bCs/>
          <w:iCs/>
          <w:color w:val="000000"/>
          <w:sz w:val="24"/>
          <w:szCs w:val="24"/>
          <w:vertAlign w:val="subscript"/>
          <w:lang w:eastAsia="en-IN"/>
        </w:rPr>
        <w:t xml:space="preserve">e </w:t>
      </w:r>
      <w:r w:rsidRPr="0009254C">
        <w:rPr>
          <w:rFonts w:ascii="Times New Roman" w:eastAsia="Times New Roman" w:hAnsi="Times New Roman" w:cs="Times New Roman"/>
          <w:bCs/>
          <w:iCs/>
          <w:color w:val="000000"/>
          <w:sz w:val="24"/>
          <w:szCs w:val="24"/>
          <w:lang w:eastAsia="en-IN"/>
        </w:rPr>
        <w:t>and d</w:t>
      </w:r>
      <w:r w:rsidRPr="0009254C">
        <w:rPr>
          <w:rFonts w:ascii="Times New Roman" w:eastAsia="Times New Roman" w:hAnsi="Times New Roman" w:cs="Times New Roman"/>
          <w:bCs/>
          <w:iCs/>
          <w:color w:val="000000"/>
          <w:sz w:val="24"/>
          <w:szCs w:val="24"/>
          <w:vertAlign w:val="superscript"/>
          <w:lang w:eastAsia="en-IN"/>
        </w:rPr>
        <w:t>i</w:t>
      </w:r>
      <w:r w:rsidRPr="0009254C">
        <w:rPr>
          <w:rFonts w:ascii="Times New Roman" w:eastAsia="Times New Roman" w:hAnsi="Times New Roman" w:cs="Times New Roman"/>
          <w:bCs/>
          <w:iCs/>
          <w:color w:val="000000"/>
          <w:sz w:val="24"/>
          <w:szCs w:val="24"/>
          <w:lang w:eastAsia="en-IN"/>
        </w:rPr>
        <w:t xml:space="preserve"> is defined as</w:t>
      </w:r>
    </w:p>
    <w:p w14:paraId="53EF29CA" w14:textId="77777777" w:rsidR="00CF222D" w:rsidRPr="00CB15B2" w:rsidRDefault="00CF222D" w:rsidP="00CF222D">
      <w:pPr>
        <w:spacing w:line="480" w:lineRule="auto"/>
        <w:jc w:val="center"/>
        <w:rPr>
          <w:rFonts w:ascii="Times New Roman" w:hAnsi="Times New Roman" w:cs="Times New Roman"/>
          <w:sz w:val="32"/>
          <w:szCs w:val="32"/>
        </w:rPr>
      </w:pPr>
      <w:r w:rsidRPr="00CB15B2">
        <w:rPr>
          <w:rFonts w:ascii="Times New Roman" w:hAnsi="Times New Roman" w:cs="Times New Roman"/>
          <w:sz w:val="32"/>
          <w:szCs w:val="32"/>
        </w:rPr>
        <w:t>d</w:t>
      </w:r>
      <w:r w:rsidRPr="00CB15B2">
        <w:rPr>
          <w:rFonts w:ascii="Times New Roman" w:hAnsi="Times New Roman" w:cs="Times New Roman"/>
          <w:sz w:val="32"/>
          <w:szCs w:val="32"/>
          <w:vertAlign w:val="subscript"/>
        </w:rPr>
        <w:t>norm</w:t>
      </w:r>
      <w:r w:rsidRPr="00CB15B2">
        <w:rPr>
          <w:rFonts w:ascii="Times New Roman" w:hAnsi="Times New Roman" w:cs="Times New Roman"/>
          <w:sz w:val="32"/>
          <w:szCs w:val="32"/>
        </w:rPr>
        <w:t> = (d</w:t>
      </w:r>
      <w:r w:rsidRPr="00CB15B2">
        <w:rPr>
          <w:rFonts w:ascii="Times New Roman" w:hAnsi="Times New Roman" w:cs="Times New Roman"/>
          <w:sz w:val="32"/>
          <w:szCs w:val="32"/>
          <w:vertAlign w:val="subscript"/>
        </w:rPr>
        <w:t>i</w:t>
      </w:r>
      <w:r w:rsidRPr="00CB15B2">
        <w:rPr>
          <w:rFonts w:ascii="Times New Roman" w:hAnsi="Times New Roman" w:cs="Times New Roman"/>
          <w:sz w:val="32"/>
          <w:szCs w:val="32"/>
        </w:rPr>
        <w:t> − r</w:t>
      </w:r>
      <w:r w:rsidRPr="00CB15B2">
        <w:rPr>
          <w:rFonts w:ascii="Times New Roman" w:hAnsi="Times New Roman" w:cs="Times New Roman"/>
          <w:sz w:val="32"/>
          <w:szCs w:val="32"/>
          <w:vertAlign w:val="subscript"/>
        </w:rPr>
        <w:t>i</w:t>
      </w:r>
      <w:r w:rsidRPr="00CB15B2">
        <w:rPr>
          <w:rFonts w:ascii="Times New Roman" w:hAnsi="Times New Roman" w:cs="Times New Roman"/>
          <w:sz w:val="32"/>
          <w:szCs w:val="32"/>
          <w:vertAlign w:val="superscript"/>
        </w:rPr>
        <w:t>vdw</w:t>
      </w:r>
      <w:r w:rsidRPr="00CB15B2">
        <w:rPr>
          <w:rFonts w:ascii="Times New Roman" w:hAnsi="Times New Roman" w:cs="Times New Roman"/>
          <w:sz w:val="32"/>
          <w:szCs w:val="32"/>
        </w:rPr>
        <w:t>) / r</w:t>
      </w:r>
      <w:r w:rsidRPr="00CB15B2">
        <w:rPr>
          <w:rFonts w:ascii="Times New Roman" w:hAnsi="Times New Roman" w:cs="Times New Roman"/>
          <w:sz w:val="32"/>
          <w:szCs w:val="32"/>
          <w:vertAlign w:val="subscript"/>
        </w:rPr>
        <w:t>i</w:t>
      </w:r>
      <w:r w:rsidRPr="00CB15B2">
        <w:rPr>
          <w:rFonts w:ascii="Times New Roman" w:hAnsi="Times New Roman" w:cs="Times New Roman"/>
          <w:sz w:val="32"/>
          <w:szCs w:val="32"/>
          <w:vertAlign w:val="superscript"/>
        </w:rPr>
        <w:t>vdw</w:t>
      </w:r>
      <w:r w:rsidRPr="00CB15B2">
        <w:rPr>
          <w:rFonts w:ascii="Times New Roman" w:hAnsi="Times New Roman" w:cs="Times New Roman"/>
          <w:sz w:val="32"/>
          <w:szCs w:val="32"/>
        </w:rPr>
        <w:t> + (d</w:t>
      </w:r>
      <w:r w:rsidRPr="00CB15B2">
        <w:rPr>
          <w:rFonts w:ascii="Times New Roman" w:hAnsi="Times New Roman" w:cs="Times New Roman"/>
          <w:sz w:val="32"/>
          <w:szCs w:val="32"/>
          <w:vertAlign w:val="subscript"/>
        </w:rPr>
        <w:t>e</w:t>
      </w:r>
      <w:r w:rsidRPr="00CB15B2">
        <w:rPr>
          <w:rFonts w:ascii="Times New Roman" w:hAnsi="Times New Roman" w:cs="Times New Roman"/>
          <w:sz w:val="32"/>
          <w:szCs w:val="32"/>
        </w:rPr>
        <w:t> − r</w:t>
      </w:r>
      <w:r w:rsidRPr="00CB15B2">
        <w:rPr>
          <w:rFonts w:ascii="Times New Roman" w:hAnsi="Times New Roman" w:cs="Times New Roman"/>
          <w:sz w:val="32"/>
          <w:szCs w:val="32"/>
          <w:vertAlign w:val="subscript"/>
        </w:rPr>
        <w:t>e</w:t>
      </w:r>
      <w:r w:rsidRPr="00CB15B2">
        <w:rPr>
          <w:rFonts w:ascii="Times New Roman" w:hAnsi="Times New Roman" w:cs="Times New Roman"/>
          <w:sz w:val="32"/>
          <w:szCs w:val="32"/>
          <w:vertAlign w:val="superscript"/>
        </w:rPr>
        <w:t>vdw</w:t>
      </w:r>
      <w:r w:rsidRPr="00CB15B2">
        <w:rPr>
          <w:rFonts w:ascii="Times New Roman" w:hAnsi="Times New Roman" w:cs="Times New Roman"/>
          <w:sz w:val="32"/>
          <w:szCs w:val="32"/>
        </w:rPr>
        <w:t>) / r</w:t>
      </w:r>
      <w:r w:rsidRPr="00CB15B2">
        <w:rPr>
          <w:rFonts w:ascii="Times New Roman" w:hAnsi="Times New Roman" w:cs="Times New Roman"/>
          <w:sz w:val="32"/>
          <w:szCs w:val="32"/>
          <w:vertAlign w:val="subscript"/>
        </w:rPr>
        <w:t>e</w:t>
      </w:r>
      <w:r w:rsidRPr="00CB15B2">
        <w:rPr>
          <w:rFonts w:ascii="Times New Roman" w:hAnsi="Times New Roman" w:cs="Times New Roman"/>
          <w:sz w:val="32"/>
          <w:szCs w:val="32"/>
          <w:vertAlign w:val="superscript"/>
        </w:rPr>
        <w:t>vdw</w:t>
      </w:r>
    </w:p>
    <w:p w14:paraId="3C28B91D" w14:textId="77777777" w:rsidR="00CF222D" w:rsidRDefault="00CF222D" w:rsidP="00CF222D">
      <w:pPr>
        <w:spacing w:line="480" w:lineRule="auto"/>
        <w:jc w:val="both"/>
        <w:rPr>
          <w:rFonts w:ascii="Times New Roman" w:eastAsia="Times New Roman" w:hAnsi="Times New Roman" w:cs="Times New Roman"/>
          <w:bCs/>
          <w:iCs/>
          <w:color w:val="000000"/>
          <w:sz w:val="24"/>
          <w:szCs w:val="24"/>
          <w:lang w:eastAsia="en-IN"/>
        </w:rPr>
      </w:pPr>
      <w:r w:rsidRPr="0009254C">
        <w:rPr>
          <w:rFonts w:ascii="Times New Roman" w:eastAsia="Times New Roman" w:hAnsi="Times New Roman" w:cs="Times New Roman"/>
          <w:bCs/>
          <w:iCs/>
          <w:color w:val="000000"/>
          <w:sz w:val="24"/>
          <w:szCs w:val="24"/>
          <w:lang w:eastAsia="en-IN"/>
        </w:rPr>
        <w:t>Where r</w:t>
      </w:r>
      <w:r w:rsidRPr="0009254C">
        <w:rPr>
          <w:rFonts w:ascii="Times New Roman" w:eastAsia="Times New Roman" w:hAnsi="Times New Roman" w:cs="Times New Roman"/>
          <w:bCs/>
          <w:iCs/>
          <w:color w:val="000000"/>
          <w:sz w:val="24"/>
          <w:szCs w:val="24"/>
          <w:vertAlign w:val="subscript"/>
          <w:lang w:eastAsia="en-IN"/>
        </w:rPr>
        <w:t>i</w:t>
      </w:r>
      <w:r w:rsidRPr="0009254C">
        <w:rPr>
          <w:rFonts w:ascii="Times New Roman" w:eastAsia="Times New Roman" w:hAnsi="Times New Roman" w:cs="Times New Roman"/>
          <w:bCs/>
          <w:iCs/>
          <w:color w:val="000000"/>
          <w:sz w:val="24"/>
          <w:szCs w:val="24"/>
          <w:vertAlign w:val="superscript"/>
          <w:lang w:eastAsia="en-IN"/>
        </w:rPr>
        <w:t>vdw</w:t>
      </w:r>
      <w:r w:rsidRPr="0009254C">
        <w:rPr>
          <w:rFonts w:ascii="Times New Roman" w:eastAsia="Times New Roman" w:hAnsi="Times New Roman" w:cs="Times New Roman"/>
          <w:bCs/>
          <w:iCs/>
          <w:color w:val="000000"/>
          <w:sz w:val="24"/>
          <w:szCs w:val="24"/>
          <w:lang w:eastAsia="en-IN"/>
        </w:rPr>
        <w:t xml:space="preserve"> and r</w:t>
      </w:r>
      <w:r w:rsidRPr="0009254C">
        <w:rPr>
          <w:rFonts w:ascii="Times New Roman" w:eastAsia="Times New Roman" w:hAnsi="Times New Roman" w:cs="Times New Roman"/>
          <w:bCs/>
          <w:iCs/>
          <w:color w:val="000000"/>
          <w:sz w:val="24"/>
          <w:szCs w:val="24"/>
          <w:vertAlign w:val="subscript"/>
          <w:lang w:eastAsia="en-IN"/>
        </w:rPr>
        <w:t>e</w:t>
      </w:r>
      <w:r w:rsidRPr="0009254C">
        <w:rPr>
          <w:rFonts w:ascii="Times New Roman" w:eastAsia="Times New Roman" w:hAnsi="Times New Roman" w:cs="Times New Roman"/>
          <w:bCs/>
          <w:iCs/>
          <w:color w:val="000000"/>
          <w:sz w:val="24"/>
          <w:szCs w:val="24"/>
          <w:vertAlign w:val="superscript"/>
          <w:lang w:eastAsia="en-IN"/>
        </w:rPr>
        <w:t xml:space="preserve">vdw </w:t>
      </w:r>
      <w:r w:rsidRPr="0009254C">
        <w:rPr>
          <w:rFonts w:ascii="Times New Roman" w:eastAsia="Times New Roman" w:hAnsi="Times New Roman" w:cs="Times New Roman"/>
          <w:bCs/>
          <w:iCs/>
          <w:color w:val="000000"/>
          <w:sz w:val="24"/>
          <w:szCs w:val="24"/>
          <w:lang w:eastAsia="en-IN"/>
        </w:rPr>
        <w:t>are the atoms van der Waals radii, depending on the intermolecular interactions, the value of d</w:t>
      </w:r>
      <w:r w:rsidRPr="0009254C">
        <w:rPr>
          <w:rFonts w:ascii="Times New Roman" w:eastAsia="Times New Roman" w:hAnsi="Times New Roman" w:cs="Times New Roman"/>
          <w:bCs/>
          <w:iCs/>
          <w:color w:val="000000"/>
          <w:sz w:val="24"/>
          <w:szCs w:val="24"/>
          <w:vertAlign w:val="subscript"/>
          <w:lang w:eastAsia="en-IN"/>
        </w:rPr>
        <w:t>norm</w:t>
      </w:r>
      <w:r w:rsidRPr="0009254C">
        <w:rPr>
          <w:rFonts w:ascii="Times New Roman" w:eastAsia="Times New Roman" w:hAnsi="Times New Roman" w:cs="Times New Roman"/>
          <w:bCs/>
          <w:iCs/>
          <w:color w:val="000000"/>
          <w:sz w:val="24"/>
          <w:szCs w:val="24"/>
          <w:lang w:eastAsia="en-IN"/>
        </w:rPr>
        <w:t xml:space="preserve"> might be either negative or positive.</w:t>
      </w:r>
    </w:p>
    <w:p w14:paraId="2AC119FC" w14:textId="361CFB7B" w:rsidR="00CF222D" w:rsidRDefault="00261096" w:rsidP="00CF222D">
      <w:pPr>
        <w:autoSpaceDE w:val="0"/>
        <w:autoSpaceDN w:val="0"/>
        <w:adjustRightInd w:val="0"/>
        <w:spacing w:after="0" w:line="480" w:lineRule="auto"/>
        <w:jc w:val="both"/>
      </w:pPr>
      <w:r>
        <w:rPr>
          <w:rFonts w:ascii="Times New Roman" w:hAnsi="Times New Roman" w:cs="Times New Roman"/>
          <w:sz w:val="24"/>
          <w:szCs w:val="24"/>
          <w:lang w:val="en-GB" w:eastAsia="en-GB"/>
        </w:rPr>
        <w:t>T</w:t>
      </w:r>
      <w:r w:rsidR="00CF222D" w:rsidRPr="0009254C">
        <w:rPr>
          <w:rFonts w:ascii="Times New Roman" w:hAnsi="Times New Roman" w:cs="Times New Roman"/>
          <w:sz w:val="24"/>
          <w:szCs w:val="24"/>
          <w:lang w:val="en-GB" w:eastAsia="en-GB"/>
        </w:rPr>
        <w:t xml:space="preserve">he nature of strong and weak interactions between atoms or residues in a crystal </w:t>
      </w:r>
      <w:r>
        <w:rPr>
          <w:rFonts w:ascii="Times New Roman" w:hAnsi="Times New Roman" w:cs="Times New Roman"/>
          <w:sz w:val="24"/>
          <w:szCs w:val="24"/>
          <w:lang w:val="en-GB" w:eastAsia="en-GB"/>
        </w:rPr>
        <w:t xml:space="preserve">is determined </w:t>
      </w:r>
      <w:r w:rsidR="00CF222D" w:rsidRPr="0009254C">
        <w:rPr>
          <w:rFonts w:ascii="Times New Roman" w:hAnsi="Times New Roman" w:cs="Times New Roman"/>
          <w:sz w:val="24"/>
          <w:szCs w:val="24"/>
          <w:lang w:val="en-GB" w:eastAsia="en-GB"/>
        </w:rPr>
        <w:t>with the aid of Hirshfeld Surface analysis. To research the Hirshfeld surfaces, which comprise dnorm, shape index, and curvedness, the asymmetric unit has been examined (</w:t>
      </w:r>
      <w:r w:rsidR="00DD4DDF">
        <w:rPr>
          <w:rFonts w:ascii="Times New Roman" w:hAnsi="Times New Roman" w:cs="Times New Roman"/>
          <w:b/>
          <w:bCs/>
          <w:sz w:val="24"/>
          <w:szCs w:val="24"/>
          <w:lang w:val="en-GB" w:eastAsia="en-GB"/>
        </w:rPr>
        <w:t>Fig.</w:t>
      </w:r>
      <w:r w:rsidR="00CF222D" w:rsidRPr="002E20DC">
        <w:rPr>
          <w:rFonts w:ascii="Times New Roman" w:hAnsi="Times New Roman" w:cs="Times New Roman"/>
          <w:b/>
          <w:bCs/>
          <w:sz w:val="24"/>
          <w:szCs w:val="24"/>
          <w:lang w:val="en-GB" w:eastAsia="en-GB"/>
        </w:rPr>
        <w:t xml:space="preserve"> </w:t>
      </w:r>
      <w:r w:rsidR="003C3A69">
        <w:rPr>
          <w:rFonts w:ascii="Times New Roman" w:hAnsi="Times New Roman" w:cs="Times New Roman"/>
          <w:b/>
          <w:bCs/>
          <w:sz w:val="24"/>
          <w:szCs w:val="24"/>
          <w:lang w:val="en-GB" w:eastAsia="en-GB"/>
        </w:rPr>
        <w:t>S</w:t>
      </w:r>
      <w:r w:rsidR="00CC2C71">
        <w:rPr>
          <w:rFonts w:ascii="Times New Roman" w:hAnsi="Times New Roman" w:cs="Times New Roman"/>
          <w:b/>
          <w:bCs/>
          <w:sz w:val="24"/>
          <w:szCs w:val="24"/>
          <w:lang w:val="en-GB" w:eastAsia="en-GB"/>
        </w:rPr>
        <w:t>6</w:t>
      </w:r>
      <w:r w:rsidR="00CF222D" w:rsidRPr="0009254C">
        <w:rPr>
          <w:rFonts w:ascii="Times New Roman" w:hAnsi="Times New Roman" w:cs="Times New Roman"/>
          <w:sz w:val="24"/>
          <w:szCs w:val="24"/>
          <w:lang w:val="en-GB" w:eastAsia="en-GB"/>
        </w:rPr>
        <w:t>). The representations are made in transparent mode to aid the spectator in understanding the calculations by taking the surrounding structural atmosphere into account. For compound</w:t>
      </w:r>
      <w:r w:rsidR="00CF222D">
        <w:rPr>
          <w:rFonts w:ascii="Times New Roman" w:hAnsi="Times New Roman" w:cs="Times New Roman"/>
          <w:sz w:val="24"/>
          <w:szCs w:val="24"/>
          <w:lang w:val="en-GB" w:eastAsia="en-GB"/>
        </w:rPr>
        <w:t xml:space="preserve"> </w:t>
      </w:r>
      <w:r w:rsidR="00CF222D" w:rsidRPr="003C3A69">
        <w:rPr>
          <w:rFonts w:ascii="Times New Roman" w:hAnsi="Times New Roman" w:cs="Times New Roman"/>
          <w:b/>
          <w:sz w:val="24"/>
          <w:szCs w:val="24"/>
          <w:lang w:val="en-GB" w:eastAsia="en-GB"/>
        </w:rPr>
        <w:t>1</w:t>
      </w:r>
      <w:r w:rsidR="00CF222D">
        <w:rPr>
          <w:rFonts w:ascii="Times New Roman" w:hAnsi="Times New Roman" w:cs="Times New Roman"/>
          <w:sz w:val="24"/>
          <w:szCs w:val="24"/>
          <w:lang w:val="en-GB" w:eastAsia="en-GB"/>
        </w:rPr>
        <w:t xml:space="preserve"> </w:t>
      </w:r>
      <w:r w:rsidR="00CF222D" w:rsidRPr="0009254C">
        <w:rPr>
          <w:rFonts w:ascii="Times New Roman" w:hAnsi="Times New Roman" w:cs="Times New Roman"/>
          <w:sz w:val="24"/>
          <w:szCs w:val="24"/>
          <w:lang w:val="en-GB" w:eastAsia="en-GB"/>
        </w:rPr>
        <w:t>the most significant contact was found between the H and O atoms.</w:t>
      </w:r>
      <w:r w:rsidR="00CF222D" w:rsidRPr="00746621">
        <w:t xml:space="preserve"> </w:t>
      </w:r>
    </w:p>
    <w:p w14:paraId="4D0E94B7" w14:textId="77777777" w:rsidR="00CF222D" w:rsidRPr="0009254C" w:rsidRDefault="00CF222D" w:rsidP="00CF222D">
      <w:pPr>
        <w:autoSpaceDE w:val="0"/>
        <w:autoSpaceDN w:val="0"/>
        <w:adjustRightInd w:val="0"/>
        <w:spacing w:after="0" w:line="480" w:lineRule="auto"/>
        <w:jc w:val="center"/>
        <w:rPr>
          <w:rFonts w:ascii="Times New Roman" w:hAnsi="Times New Roman" w:cs="Times New Roman"/>
          <w:color w:val="000000"/>
          <w:sz w:val="24"/>
          <w:szCs w:val="24"/>
        </w:rPr>
      </w:pPr>
      <w:r>
        <w:rPr>
          <w:noProof/>
          <w:lang w:eastAsia="en-IN"/>
        </w:rPr>
        <w:drawing>
          <wp:inline distT="0" distB="0" distL="0" distR="0" wp14:anchorId="6460FF3D" wp14:editId="782CA066">
            <wp:extent cx="3581374" cy="2196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81374" cy="2196000"/>
                    </a:xfrm>
                    <a:prstGeom prst="rect">
                      <a:avLst/>
                    </a:prstGeom>
                    <a:noFill/>
                    <a:ln>
                      <a:noFill/>
                    </a:ln>
                  </pic:spPr>
                </pic:pic>
              </a:graphicData>
            </a:graphic>
          </wp:inline>
        </w:drawing>
      </w:r>
    </w:p>
    <w:p w14:paraId="436C04DA" w14:textId="6261B2AB" w:rsidR="00CF222D" w:rsidRPr="0009254C" w:rsidRDefault="00CF222D" w:rsidP="00CF222D">
      <w:pPr>
        <w:spacing w:line="480" w:lineRule="auto"/>
        <w:rPr>
          <w:rFonts w:ascii="Times New Roman" w:hAnsi="Times New Roman" w:cs="Times New Roman"/>
          <w:b/>
          <w:sz w:val="24"/>
          <w:szCs w:val="24"/>
        </w:rPr>
      </w:pPr>
      <w:r w:rsidRPr="0009254C">
        <w:rPr>
          <w:rFonts w:ascii="Times New Roman" w:hAnsi="Times New Roman" w:cs="Times New Roman"/>
          <w:b/>
          <w:sz w:val="24"/>
          <w:szCs w:val="24"/>
        </w:rPr>
        <w:t>Fig</w:t>
      </w:r>
      <w:r w:rsidR="00DD4DDF">
        <w:rPr>
          <w:rFonts w:ascii="Times New Roman" w:hAnsi="Times New Roman" w:cs="Times New Roman"/>
          <w:b/>
          <w:sz w:val="24"/>
          <w:szCs w:val="24"/>
        </w:rPr>
        <w:t>.</w:t>
      </w:r>
      <w:r>
        <w:rPr>
          <w:rFonts w:ascii="Times New Roman" w:hAnsi="Times New Roman" w:cs="Times New Roman"/>
          <w:b/>
          <w:sz w:val="24"/>
          <w:szCs w:val="24"/>
        </w:rPr>
        <w:t xml:space="preserve"> </w:t>
      </w:r>
      <w:r w:rsidR="003C3A69">
        <w:rPr>
          <w:rFonts w:ascii="Times New Roman" w:hAnsi="Times New Roman" w:cs="Times New Roman"/>
          <w:b/>
          <w:sz w:val="24"/>
          <w:szCs w:val="24"/>
        </w:rPr>
        <w:t>S</w:t>
      </w:r>
      <w:r w:rsidR="00CC2C71">
        <w:rPr>
          <w:rFonts w:ascii="Times New Roman" w:hAnsi="Times New Roman" w:cs="Times New Roman"/>
          <w:b/>
          <w:sz w:val="24"/>
          <w:szCs w:val="24"/>
        </w:rPr>
        <w:t>6</w:t>
      </w:r>
      <w:r>
        <w:rPr>
          <w:rFonts w:ascii="Times New Roman" w:hAnsi="Times New Roman" w:cs="Times New Roman"/>
          <w:b/>
          <w:sz w:val="24"/>
          <w:szCs w:val="24"/>
        </w:rPr>
        <w:t>.</w:t>
      </w:r>
      <w:r w:rsidRPr="0009254C">
        <w:rPr>
          <w:rFonts w:ascii="Times New Roman" w:hAnsi="Times New Roman" w:cs="Times New Roman"/>
          <w:b/>
          <w:sz w:val="24"/>
          <w:szCs w:val="24"/>
        </w:rPr>
        <w:t xml:space="preserve"> </w:t>
      </w:r>
      <w:r w:rsidRPr="0009254C">
        <w:rPr>
          <w:rFonts w:ascii="Times New Roman" w:hAnsi="Times New Roman" w:cs="Times New Roman"/>
          <w:sz w:val="24"/>
          <w:szCs w:val="24"/>
        </w:rPr>
        <w:t>Hirshfeld surfaces mapped over (a) d</w:t>
      </w:r>
      <w:r w:rsidRPr="0009254C">
        <w:rPr>
          <w:rFonts w:ascii="Times New Roman" w:hAnsi="Times New Roman" w:cs="Times New Roman"/>
          <w:sz w:val="24"/>
          <w:szCs w:val="24"/>
          <w:vertAlign w:val="subscript"/>
        </w:rPr>
        <w:t>norm</w:t>
      </w:r>
      <w:r w:rsidRPr="0009254C">
        <w:rPr>
          <w:rFonts w:ascii="Times New Roman" w:hAnsi="Times New Roman" w:cs="Times New Roman"/>
          <w:sz w:val="24"/>
          <w:szCs w:val="24"/>
        </w:rPr>
        <w:t xml:space="preserve"> (b) shape index and (c) curvedness for compound </w:t>
      </w:r>
      <w:r w:rsidRPr="0009254C">
        <w:rPr>
          <w:rFonts w:ascii="Times New Roman" w:hAnsi="Times New Roman" w:cs="Times New Roman"/>
          <w:b/>
          <w:sz w:val="24"/>
          <w:szCs w:val="24"/>
        </w:rPr>
        <w:t>1.</w:t>
      </w:r>
    </w:p>
    <w:p w14:paraId="2202E6E7" w14:textId="77777777" w:rsidR="00CF222D" w:rsidRPr="0009254C" w:rsidRDefault="00CF222D" w:rsidP="00CF222D">
      <w:pPr>
        <w:spacing w:line="480" w:lineRule="auto"/>
        <w:jc w:val="both"/>
        <w:rPr>
          <w:rFonts w:ascii="Times New Roman" w:hAnsi="Times New Roman" w:cs="Times New Roman"/>
          <w:color w:val="000000"/>
          <w:sz w:val="24"/>
          <w:szCs w:val="24"/>
        </w:rPr>
      </w:pPr>
      <w:r w:rsidRPr="0009254C">
        <w:rPr>
          <w:rFonts w:ascii="Times New Roman" w:hAnsi="Times New Roman" w:cs="Times New Roman"/>
          <w:color w:val="000000"/>
          <w:sz w:val="24"/>
          <w:szCs w:val="24"/>
        </w:rPr>
        <w:lastRenderedPageBreak/>
        <w:t>Red, white, and blue patches are used in the dnorm colour scheme to distinguish between variable interatomic distances that are closer, equal, or longer with respect to Van der Waals radii, respectively. To provide more chemical insight into crystal structure, special characteristics of crystal surfaces, specifically curvature, have been proposed in terms of shape index and curvedness parameters. When two molecule surfaces come into contact, there are corresponding hollows (red) and bumps (blue), which are identified by a change in colour in the shape index. Large green areas that are relatively flat and divided by dark blue margins are characteristic features of curvedness maps. Both in form index and curvedness, a noticeable curvedness is distinguished as dark-blue edges.</w:t>
      </w:r>
    </w:p>
    <w:p w14:paraId="71BBB57A" w14:textId="596CC0AE" w:rsidR="00CF222D" w:rsidRPr="004F4FCD" w:rsidRDefault="00CF222D" w:rsidP="00CF222D">
      <w:pPr>
        <w:spacing w:line="480" w:lineRule="auto"/>
        <w:jc w:val="both"/>
        <w:rPr>
          <w:rFonts w:ascii="Times New Roman" w:hAnsi="Times New Roman" w:cs="Times New Roman"/>
          <w:b/>
          <w:sz w:val="24"/>
          <w:szCs w:val="24"/>
        </w:rPr>
      </w:pPr>
      <w:r w:rsidRPr="004F4FCD">
        <w:rPr>
          <w:rFonts w:ascii="Times New Roman" w:hAnsi="Times New Roman" w:cs="Times New Roman"/>
          <w:b/>
          <w:sz w:val="24"/>
          <w:szCs w:val="24"/>
        </w:rPr>
        <w:t>DFT computation</w:t>
      </w:r>
    </w:p>
    <w:p w14:paraId="2161865C" w14:textId="64715D4B" w:rsidR="00F76234" w:rsidRPr="00AB7A0F" w:rsidRDefault="00CF222D" w:rsidP="00CF222D">
      <w:pPr>
        <w:spacing w:line="480" w:lineRule="auto"/>
        <w:jc w:val="both"/>
        <w:rPr>
          <w:rFonts w:ascii="Times New Roman" w:hAnsi="Times New Roman" w:cs="Times New Roman"/>
          <w:sz w:val="24"/>
          <w:szCs w:val="24"/>
        </w:rPr>
      </w:pPr>
      <w:r w:rsidRPr="004F4FCD">
        <w:rPr>
          <w:rFonts w:ascii="Times New Roman" w:hAnsi="Times New Roman" w:cs="Times New Roman"/>
          <w:sz w:val="24"/>
          <w:szCs w:val="24"/>
        </w:rPr>
        <w:t xml:space="preserve">Optimization of the gas phase geometry of the </w:t>
      </w:r>
      <w:r>
        <w:rPr>
          <w:rFonts w:ascii="Times New Roman" w:hAnsi="Times New Roman" w:cs="Times New Roman"/>
          <w:sz w:val="24"/>
          <w:szCs w:val="24"/>
        </w:rPr>
        <w:t xml:space="preserve">compound </w:t>
      </w:r>
      <w:r w:rsidRPr="00192028">
        <w:rPr>
          <w:rFonts w:ascii="Times New Roman" w:hAnsi="Times New Roman" w:cs="Times New Roman"/>
          <w:b/>
          <w:bCs/>
          <w:sz w:val="24"/>
          <w:szCs w:val="24"/>
        </w:rPr>
        <w:t xml:space="preserve">1 </w:t>
      </w:r>
      <w:r w:rsidRPr="004F4FCD">
        <w:rPr>
          <w:rFonts w:ascii="Times New Roman" w:hAnsi="Times New Roman" w:cs="Times New Roman"/>
          <w:sz w:val="24"/>
          <w:szCs w:val="24"/>
        </w:rPr>
        <w:t>was carried out using Density Functional Theory (DFT) calculation of Gaussian Program Package 09</w:t>
      </w:r>
      <w:r w:rsidR="00C10DBD" w:rsidRPr="00CA6D4B">
        <w:rPr>
          <w:rFonts w:ascii="Times New Roman" w:hAnsi="Times New Roman" w:cs="Times New Roman"/>
          <w:sz w:val="24"/>
          <w:szCs w:val="24"/>
          <w:vertAlign w:val="superscript"/>
        </w:rPr>
        <w:t>8-9</w:t>
      </w:r>
      <w:r>
        <w:rPr>
          <w:rFonts w:ascii="Times New Roman" w:hAnsi="Times New Roman" w:cs="Times New Roman"/>
          <w:bCs/>
          <w:sz w:val="24"/>
          <w:szCs w:val="24"/>
        </w:rPr>
        <w:t>.</w:t>
      </w:r>
      <w:r w:rsidRPr="004F4FCD">
        <w:rPr>
          <w:rFonts w:ascii="Times New Roman" w:hAnsi="Times New Roman" w:cs="Times New Roman"/>
          <w:b/>
          <w:sz w:val="24"/>
          <w:szCs w:val="24"/>
        </w:rPr>
        <w:t xml:space="preserve"> </w:t>
      </w:r>
      <w:r w:rsidRPr="004F4FCD">
        <w:rPr>
          <w:rFonts w:ascii="Times New Roman" w:hAnsi="Times New Roman" w:cs="Times New Roman"/>
          <w:sz w:val="24"/>
          <w:szCs w:val="24"/>
        </w:rPr>
        <w:t>All calculations were performed using SCXRD coordinates and B3LYP method. LanL2DZ basis set were employed for all elements including Zn. Different electronic transitions were theoretically determined using the time-dependent density functional theory (TDDFT) formalism calculation</w:t>
      </w:r>
      <w:r w:rsidR="00C10DBD">
        <w:rPr>
          <w:rFonts w:ascii="Times New Roman" w:hAnsi="Times New Roman" w:cs="Times New Roman"/>
          <w:b/>
          <w:sz w:val="24"/>
          <w:szCs w:val="24"/>
          <w:vertAlign w:val="superscript"/>
        </w:rPr>
        <w:t>9</w:t>
      </w:r>
      <w:r>
        <w:rPr>
          <w:rFonts w:ascii="Times New Roman" w:hAnsi="Times New Roman" w:cs="Times New Roman"/>
          <w:bCs/>
          <w:sz w:val="24"/>
          <w:szCs w:val="24"/>
        </w:rPr>
        <w:t>.</w:t>
      </w:r>
      <w:r w:rsidRPr="004F4FCD">
        <w:rPr>
          <w:rFonts w:ascii="Times New Roman" w:hAnsi="Times New Roman" w:cs="Times New Roman"/>
          <w:sz w:val="24"/>
          <w:szCs w:val="24"/>
        </w:rPr>
        <w:t xml:space="preserve"> Vibrational frequency calculations were performed to ensure that the DFT-optimized geometries represent the local minima and only positive eigenvalues.</w:t>
      </w:r>
    </w:p>
    <w:p w14:paraId="042CD6D9" w14:textId="0E001029" w:rsidR="00CF222D" w:rsidRPr="0009254C" w:rsidRDefault="00CF222D" w:rsidP="00CF222D">
      <w:pPr>
        <w:rPr>
          <w:rFonts w:ascii="Times New Roman" w:hAnsi="Times New Roman" w:cs="Times New Roman"/>
          <w:sz w:val="24"/>
          <w:szCs w:val="24"/>
        </w:rPr>
      </w:pPr>
      <w:r w:rsidRPr="0009254C">
        <w:rPr>
          <w:rFonts w:ascii="Times New Roman" w:hAnsi="Times New Roman" w:cs="Times New Roman"/>
          <w:b/>
          <w:sz w:val="24"/>
          <w:szCs w:val="24"/>
        </w:rPr>
        <w:t xml:space="preserve">Table </w:t>
      </w:r>
      <w:r w:rsidR="006214AA">
        <w:rPr>
          <w:rFonts w:ascii="Times New Roman" w:hAnsi="Times New Roman" w:cs="Times New Roman"/>
          <w:b/>
          <w:sz w:val="24"/>
          <w:szCs w:val="24"/>
        </w:rPr>
        <w:t>S1</w:t>
      </w:r>
      <w:r w:rsidRPr="0009254C">
        <w:rPr>
          <w:rFonts w:ascii="Times New Roman" w:hAnsi="Times New Roman" w:cs="Times New Roman"/>
          <w:b/>
          <w:sz w:val="24"/>
          <w:szCs w:val="24"/>
        </w:rPr>
        <w:t xml:space="preserve">.  </w:t>
      </w:r>
      <w:r w:rsidRPr="0009254C">
        <w:rPr>
          <w:rFonts w:ascii="Times New Roman" w:hAnsi="Times New Roman" w:cs="Times New Roman"/>
          <w:sz w:val="24"/>
          <w:szCs w:val="24"/>
        </w:rPr>
        <w:t xml:space="preserve">Bond lengths and bond angles of </w:t>
      </w:r>
      <w:r w:rsidRPr="0009254C">
        <w:rPr>
          <w:rFonts w:ascii="Times New Roman" w:hAnsi="Times New Roman" w:cs="Times New Roman"/>
          <w:b/>
          <w:sz w:val="24"/>
          <w:szCs w:val="24"/>
        </w:rPr>
        <w:t>1</w:t>
      </w:r>
      <w:r w:rsidRPr="0009254C">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2310"/>
        <w:gridCol w:w="633"/>
        <w:gridCol w:w="1677"/>
        <w:gridCol w:w="2311"/>
        <w:gridCol w:w="548"/>
        <w:gridCol w:w="1763"/>
      </w:tblGrid>
      <w:tr w:rsidR="00CF222D" w:rsidRPr="006431CB" w14:paraId="3EA0087F" w14:textId="77777777" w:rsidTr="00BA661C">
        <w:tc>
          <w:tcPr>
            <w:tcW w:w="9242" w:type="dxa"/>
            <w:gridSpan w:val="6"/>
          </w:tcPr>
          <w:p w14:paraId="473B079E" w14:textId="77777777" w:rsidR="00CF222D" w:rsidRPr="006431CB" w:rsidRDefault="00CF222D" w:rsidP="00BA661C">
            <w:pPr>
              <w:spacing w:line="360" w:lineRule="auto"/>
              <w:jc w:val="center"/>
              <w:rPr>
                <w:rFonts w:ascii="Times New Roman" w:hAnsi="Times New Roman" w:cs="Times New Roman"/>
                <w:sz w:val="24"/>
                <w:szCs w:val="24"/>
              </w:rPr>
            </w:pPr>
            <w:r w:rsidRPr="006431CB">
              <w:rPr>
                <w:rFonts w:ascii="Times New Roman" w:hAnsi="Times New Roman" w:cs="Times New Roman"/>
                <w:sz w:val="24"/>
                <w:szCs w:val="24"/>
              </w:rPr>
              <w:t>Bond lengths</w:t>
            </w:r>
          </w:p>
        </w:tc>
      </w:tr>
      <w:tr w:rsidR="00CF222D" w:rsidRPr="006431CB" w14:paraId="037F6963" w14:textId="77777777" w:rsidTr="00BA661C">
        <w:tc>
          <w:tcPr>
            <w:tcW w:w="2310" w:type="dxa"/>
          </w:tcPr>
          <w:p w14:paraId="1C72D0A6" w14:textId="77777777" w:rsidR="00CF222D" w:rsidRPr="006431CB" w:rsidRDefault="00CF222D" w:rsidP="00BA661C">
            <w:pPr>
              <w:spacing w:line="360" w:lineRule="auto"/>
              <w:jc w:val="center"/>
              <w:rPr>
                <w:rFonts w:ascii="Times New Roman" w:hAnsi="Times New Roman" w:cs="Times New Roman"/>
                <w:sz w:val="24"/>
                <w:szCs w:val="24"/>
              </w:rPr>
            </w:pPr>
            <w:r w:rsidRPr="006431CB">
              <w:rPr>
                <w:rFonts w:ascii="Times New Roman" w:hAnsi="Times New Roman" w:cs="Times New Roman"/>
                <w:sz w:val="24"/>
                <w:szCs w:val="24"/>
              </w:rPr>
              <w:t>Cd(1)  - O(1)</w:t>
            </w:r>
          </w:p>
        </w:tc>
        <w:tc>
          <w:tcPr>
            <w:tcW w:w="2310" w:type="dxa"/>
            <w:gridSpan w:val="2"/>
          </w:tcPr>
          <w:p w14:paraId="7BBB21FB" w14:textId="77777777" w:rsidR="00CF222D" w:rsidRPr="006431CB" w:rsidRDefault="00CF222D" w:rsidP="00BA661C">
            <w:pPr>
              <w:spacing w:line="360" w:lineRule="auto"/>
              <w:jc w:val="center"/>
              <w:rPr>
                <w:rFonts w:ascii="Times New Roman" w:hAnsi="Times New Roman" w:cs="Times New Roman"/>
                <w:sz w:val="24"/>
                <w:szCs w:val="24"/>
              </w:rPr>
            </w:pPr>
            <w:r w:rsidRPr="006431CB">
              <w:rPr>
                <w:rFonts w:ascii="Times New Roman" w:hAnsi="Times New Roman" w:cs="Times New Roman"/>
                <w:sz w:val="24"/>
                <w:szCs w:val="24"/>
              </w:rPr>
              <w:t>2.247(3)</w:t>
            </w:r>
          </w:p>
        </w:tc>
        <w:tc>
          <w:tcPr>
            <w:tcW w:w="2311" w:type="dxa"/>
          </w:tcPr>
          <w:p w14:paraId="5513846E" w14:textId="77777777" w:rsidR="00CF222D" w:rsidRPr="006431CB" w:rsidRDefault="00CF222D" w:rsidP="00BA661C">
            <w:pPr>
              <w:spacing w:line="360" w:lineRule="auto"/>
              <w:jc w:val="center"/>
              <w:rPr>
                <w:rFonts w:ascii="Times New Roman" w:hAnsi="Times New Roman" w:cs="Times New Roman"/>
                <w:sz w:val="24"/>
                <w:szCs w:val="24"/>
              </w:rPr>
            </w:pPr>
            <w:r w:rsidRPr="006431CB">
              <w:rPr>
                <w:rFonts w:ascii="Times New Roman" w:hAnsi="Times New Roman" w:cs="Times New Roman"/>
                <w:sz w:val="24"/>
                <w:szCs w:val="24"/>
              </w:rPr>
              <w:t>Cd(1)  - O(5)</w:t>
            </w:r>
          </w:p>
        </w:tc>
        <w:tc>
          <w:tcPr>
            <w:tcW w:w="2311" w:type="dxa"/>
            <w:gridSpan w:val="2"/>
          </w:tcPr>
          <w:p w14:paraId="68CC5FAD" w14:textId="77777777" w:rsidR="00CF222D" w:rsidRPr="006431CB" w:rsidRDefault="00CF222D" w:rsidP="00BA661C">
            <w:pPr>
              <w:spacing w:line="360" w:lineRule="auto"/>
              <w:jc w:val="center"/>
              <w:rPr>
                <w:rFonts w:ascii="Times New Roman" w:hAnsi="Times New Roman" w:cs="Times New Roman"/>
                <w:sz w:val="24"/>
                <w:szCs w:val="24"/>
              </w:rPr>
            </w:pPr>
            <w:r w:rsidRPr="006431CB">
              <w:rPr>
                <w:rFonts w:ascii="Times New Roman" w:hAnsi="Times New Roman" w:cs="Times New Roman"/>
                <w:sz w:val="24"/>
                <w:szCs w:val="24"/>
              </w:rPr>
              <w:t>2.359(3)</w:t>
            </w:r>
          </w:p>
        </w:tc>
      </w:tr>
      <w:tr w:rsidR="00CF222D" w:rsidRPr="006431CB" w14:paraId="7AE8FA5D" w14:textId="77777777" w:rsidTr="00BA661C">
        <w:tc>
          <w:tcPr>
            <w:tcW w:w="2310" w:type="dxa"/>
          </w:tcPr>
          <w:p w14:paraId="49FA9FE7" w14:textId="77777777" w:rsidR="00CF222D" w:rsidRPr="006431CB" w:rsidRDefault="00CF222D" w:rsidP="00BA661C">
            <w:pPr>
              <w:spacing w:line="360" w:lineRule="auto"/>
              <w:jc w:val="center"/>
              <w:rPr>
                <w:rFonts w:ascii="Times New Roman" w:hAnsi="Times New Roman" w:cs="Times New Roman"/>
                <w:sz w:val="24"/>
                <w:szCs w:val="24"/>
              </w:rPr>
            </w:pPr>
            <w:r w:rsidRPr="006431CB">
              <w:rPr>
                <w:rFonts w:ascii="Times New Roman" w:hAnsi="Times New Roman" w:cs="Times New Roman"/>
                <w:sz w:val="24"/>
                <w:szCs w:val="24"/>
              </w:rPr>
              <w:t>Cd(1)  - N(8)</w:t>
            </w:r>
          </w:p>
        </w:tc>
        <w:tc>
          <w:tcPr>
            <w:tcW w:w="2310" w:type="dxa"/>
            <w:gridSpan w:val="2"/>
          </w:tcPr>
          <w:p w14:paraId="2ED54FD0" w14:textId="77777777" w:rsidR="00CF222D" w:rsidRPr="006431CB" w:rsidRDefault="00CF222D" w:rsidP="00BA661C">
            <w:pPr>
              <w:spacing w:line="360" w:lineRule="auto"/>
              <w:jc w:val="center"/>
              <w:rPr>
                <w:rFonts w:ascii="Times New Roman" w:hAnsi="Times New Roman" w:cs="Times New Roman"/>
                <w:sz w:val="24"/>
                <w:szCs w:val="24"/>
              </w:rPr>
            </w:pPr>
            <w:r w:rsidRPr="006431CB">
              <w:rPr>
                <w:rFonts w:ascii="Times New Roman" w:hAnsi="Times New Roman" w:cs="Times New Roman"/>
                <w:sz w:val="24"/>
                <w:szCs w:val="24"/>
              </w:rPr>
              <w:t>2.313(4)</w:t>
            </w:r>
          </w:p>
        </w:tc>
        <w:tc>
          <w:tcPr>
            <w:tcW w:w="2311" w:type="dxa"/>
          </w:tcPr>
          <w:p w14:paraId="4863B1CF" w14:textId="77777777" w:rsidR="00CF222D" w:rsidRPr="006431CB" w:rsidRDefault="00CF222D" w:rsidP="00BA661C">
            <w:pPr>
              <w:spacing w:line="360" w:lineRule="auto"/>
              <w:jc w:val="center"/>
              <w:rPr>
                <w:rFonts w:ascii="Times New Roman" w:hAnsi="Times New Roman" w:cs="Times New Roman"/>
                <w:sz w:val="24"/>
                <w:szCs w:val="24"/>
              </w:rPr>
            </w:pPr>
            <w:r w:rsidRPr="006431CB">
              <w:rPr>
                <w:rFonts w:ascii="Times New Roman" w:hAnsi="Times New Roman" w:cs="Times New Roman"/>
                <w:sz w:val="24"/>
                <w:szCs w:val="24"/>
              </w:rPr>
              <w:t>Cd(1)  - O(6)</w:t>
            </w:r>
          </w:p>
        </w:tc>
        <w:tc>
          <w:tcPr>
            <w:tcW w:w="2311" w:type="dxa"/>
            <w:gridSpan w:val="2"/>
          </w:tcPr>
          <w:p w14:paraId="33A92479" w14:textId="77777777" w:rsidR="00CF222D" w:rsidRPr="006431CB" w:rsidRDefault="00CF222D" w:rsidP="00BA661C">
            <w:pPr>
              <w:spacing w:line="360" w:lineRule="auto"/>
              <w:jc w:val="center"/>
              <w:rPr>
                <w:rFonts w:ascii="Times New Roman" w:hAnsi="Times New Roman" w:cs="Times New Roman"/>
                <w:sz w:val="24"/>
                <w:szCs w:val="24"/>
              </w:rPr>
            </w:pPr>
            <w:r w:rsidRPr="006431CB">
              <w:rPr>
                <w:rFonts w:ascii="Times New Roman" w:hAnsi="Times New Roman" w:cs="Times New Roman"/>
                <w:sz w:val="24"/>
                <w:szCs w:val="24"/>
              </w:rPr>
              <w:t>2.363(3)</w:t>
            </w:r>
          </w:p>
        </w:tc>
      </w:tr>
      <w:tr w:rsidR="00CF222D" w:rsidRPr="006431CB" w14:paraId="7528655C" w14:textId="77777777" w:rsidTr="00BA661C">
        <w:tc>
          <w:tcPr>
            <w:tcW w:w="2310" w:type="dxa"/>
          </w:tcPr>
          <w:p w14:paraId="56D9BBC4" w14:textId="77777777" w:rsidR="00CF222D" w:rsidRPr="006431CB" w:rsidRDefault="00CF222D" w:rsidP="00BA661C">
            <w:pPr>
              <w:spacing w:line="360" w:lineRule="auto"/>
              <w:jc w:val="center"/>
              <w:rPr>
                <w:rFonts w:ascii="Times New Roman" w:hAnsi="Times New Roman" w:cs="Times New Roman"/>
                <w:sz w:val="24"/>
                <w:szCs w:val="24"/>
              </w:rPr>
            </w:pPr>
            <w:r w:rsidRPr="006431CB">
              <w:rPr>
                <w:rFonts w:ascii="Times New Roman" w:hAnsi="Times New Roman" w:cs="Times New Roman"/>
                <w:sz w:val="24"/>
                <w:szCs w:val="24"/>
              </w:rPr>
              <w:t>Cd(1)  - N(9)</w:t>
            </w:r>
          </w:p>
        </w:tc>
        <w:tc>
          <w:tcPr>
            <w:tcW w:w="2310" w:type="dxa"/>
            <w:gridSpan w:val="2"/>
          </w:tcPr>
          <w:p w14:paraId="7A054350" w14:textId="77777777" w:rsidR="00CF222D" w:rsidRPr="006431CB" w:rsidRDefault="00CF222D" w:rsidP="00BA661C">
            <w:pPr>
              <w:spacing w:line="360" w:lineRule="auto"/>
              <w:jc w:val="center"/>
              <w:rPr>
                <w:rFonts w:ascii="Times New Roman" w:hAnsi="Times New Roman" w:cs="Times New Roman"/>
                <w:sz w:val="24"/>
                <w:szCs w:val="24"/>
              </w:rPr>
            </w:pPr>
            <w:r w:rsidRPr="006431CB">
              <w:rPr>
                <w:rFonts w:ascii="Times New Roman" w:hAnsi="Times New Roman" w:cs="Times New Roman"/>
                <w:sz w:val="24"/>
                <w:szCs w:val="24"/>
              </w:rPr>
              <w:t>2.342(4)</w:t>
            </w:r>
          </w:p>
        </w:tc>
        <w:tc>
          <w:tcPr>
            <w:tcW w:w="2311" w:type="dxa"/>
          </w:tcPr>
          <w:p w14:paraId="36F45098" w14:textId="77777777" w:rsidR="00CF222D" w:rsidRPr="006431CB" w:rsidRDefault="00CF222D" w:rsidP="00BA661C">
            <w:pPr>
              <w:spacing w:line="360" w:lineRule="auto"/>
              <w:jc w:val="center"/>
              <w:rPr>
                <w:rFonts w:ascii="Times New Roman" w:hAnsi="Times New Roman" w:cs="Times New Roman"/>
                <w:sz w:val="24"/>
                <w:szCs w:val="24"/>
              </w:rPr>
            </w:pPr>
            <w:r w:rsidRPr="006431CB">
              <w:rPr>
                <w:rFonts w:ascii="Times New Roman" w:hAnsi="Times New Roman" w:cs="Times New Roman"/>
                <w:sz w:val="24"/>
                <w:szCs w:val="24"/>
              </w:rPr>
              <w:t>Cd(1)  - O(2)</w:t>
            </w:r>
          </w:p>
        </w:tc>
        <w:tc>
          <w:tcPr>
            <w:tcW w:w="2311" w:type="dxa"/>
            <w:gridSpan w:val="2"/>
          </w:tcPr>
          <w:p w14:paraId="55C4ACDC" w14:textId="77777777" w:rsidR="00CF222D" w:rsidRPr="006431CB" w:rsidRDefault="00CF222D" w:rsidP="00BA661C">
            <w:pPr>
              <w:spacing w:line="360" w:lineRule="auto"/>
              <w:jc w:val="center"/>
              <w:rPr>
                <w:rFonts w:ascii="Times New Roman" w:hAnsi="Times New Roman" w:cs="Times New Roman"/>
                <w:sz w:val="24"/>
                <w:szCs w:val="24"/>
              </w:rPr>
            </w:pPr>
            <w:r w:rsidRPr="006431CB">
              <w:rPr>
                <w:rFonts w:ascii="Times New Roman" w:hAnsi="Times New Roman" w:cs="Times New Roman"/>
                <w:sz w:val="24"/>
                <w:szCs w:val="24"/>
              </w:rPr>
              <w:t>2.305(3)</w:t>
            </w:r>
          </w:p>
        </w:tc>
      </w:tr>
      <w:tr w:rsidR="00CF222D" w:rsidRPr="006431CB" w14:paraId="1803DD9E" w14:textId="77777777" w:rsidTr="00BA661C">
        <w:tc>
          <w:tcPr>
            <w:tcW w:w="9242" w:type="dxa"/>
            <w:gridSpan w:val="6"/>
          </w:tcPr>
          <w:p w14:paraId="29C57AC7" w14:textId="77777777" w:rsidR="00CF222D" w:rsidRPr="006431CB" w:rsidRDefault="00CF222D" w:rsidP="00BA661C">
            <w:pPr>
              <w:spacing w:line="360" w:lineRule="auto"/>
              <w:jc w:val="center"/>
              <w:rPr>
                <w:rFonts w:ascii="Times New Roman" w:hAnsi="Times New Roman" w:cs="Times New Roman"/>
                <w:sz w:val="24"/>
                <w:szCs w:val="24"/>
              </w:rPr>
            </w:pPr>
            <w:r w:rsidRPr="006431CB">
              <w:rPr>
                <w:rFonts w:ascii="Times New Roman" w:hAnsi="Times New Roman" w:cs="Times New Roman"/>
                <w:sz w:val="24"/>
                <w:szCs w:val="24"/>
              </w:rPr>
              <w:t>Bond Angles</w:t>
            </w:r>
          </w:p>
        </w:tc>
      </w:tr>
      <w:tr w:rsidR="00CF222D" w:rsidRPr="006431CB" w14:paraId="277384D4" w14:textId="77777777" w:rsidTr="00BA661C">
        <w:tc>
          <w:tcPr>
            <w:tcW w:w="2943" w:type="dxa"/>
            <w:gridSpan w:val="2"/>
          </w:tcPr>
          <w:p w14:paraId="6759A826" w14:textId="77777777" w:rsidR="00CF222D" w:rsidRPr="006431CB" w:rsidRDefault="00CF222D" w:rsidP="00BA661C">
            <w:pPr>
              <w:spacing w:line="360" w:lineRule="auto"/>
              <w:rPr>
                <w:rFonts w:ascii="Times New Roman" w:hAnsi="Times New Roman" w:cs="Times New Roman"/>
                <w:sz w:val="24"/>
                <w:szCs w:val="24"/>
              </w:rPr>
            </w:pPr>
            <w:r w:rsidRPr="006431CB">
              <w:rPr>
                <w:rFonts w:ascii="Times New Roman" w:hAnsi="Times New Roman" w:cs="Times New Roman"/>
                <w:sz w:val="24"/>
                <w:szCs w:val="24"/>
              </w:rPr>
              <w:t>O(1) -  Cd(1)  -  N(8)</w:t>
            </w:r>
          </w:p>
        </w:tc>
        <w:tc>
          <w:tcPr>
            <w:tcW w:w="1677" w:type="dxa"/>
          </w:tcPr>
          <w:p w14:paraId="7594AB05" w14:textId="77777777" w:rsidR="00CF222D" w:rsidRPr="006431CB" w:rsidRDefault="00CF222D" w:rsidP="00BA661C">
            <w:pPr>
              <w:spacing w:line="360" w:lineRule="auto"/>
              <w:rPr>
                <w:rFonts w:ascii="Times New Roman" w:hAnsi="Times New Roman" w:cs="Times New Roman"/>
                <w:sz w:val="24"/>
                <w:szCs w:val="24"/>
              </w:rPr>
            </w:pPr>
            <w:r w:rsidRPr="006431CB">
              <w:rPr>
                <w:rFonts w:ascii="Times New Roman" w:hAnsi="Times New Roman" w:cs="Times New Roman"/>
                <w:sz w:val="24"/>
                <w:szCs w:val="24"/>
              </w:rPr>
              <w:t>89.63(13)</w:t>
            </w:r>
          </w:p>
        </w:tc>
        <w:tc>
          <w:tcPr>
            <w:tcW w:w="2859" w:type="dxa"/>
            <w:gridSpan w:val="2"/>
          </w:tcPr>
          <w:p w14:paraId="6371CA43" w14:textId="77777777" w:rsidR="00CF222D" w:rsidRPr="006431CB" w:rsidRDefault="00CF222D" w:rsidP="00BA661C">
            <w:pPr>
              <w:spacing w:line="360" w:lineRule="auto"/>
              <w:rPr>
                <w:rFonts w:ascii="Times New Roman" w:hAnsi="Times New Roman" w:cs="Times New Roman"/>
                <w:sz w:val="24"/>
                <w:szCs w:val="24"/>
              </w:rPr>
            </w:pPr>
            <w:r w:rsidRPr="006431CB">
              <w:rPr>
                <w:rFonts w:ascii="Times New Roman" w:hAnsi="Times New Roman" w:cs="Times New Roman"/>
                <w:sz w:val="24"/>
                <w:szCs w:val="24"/>
              </w:rPr>
              <w:t>O(6)   -  Cd(1)  -  C(66)</w:t>
            </w:r>
          </w:p>
        </w:tc>
        <w:tc>
          <w:tcPr>
            <w:tcW w:w="1763" w:type="dxa"/>
          </w:tcPr>
          <w:p w14:paraId="1F695877" w14:textId="77777777" w:rsidR="00CF222D" w:rsidRPr="006431CB" w:rsidRDefault="00CF222D" w:rsidP="00BA661C">
            <w:pPr>
              <w:spacing w:line="360" w:lineRule="auto"/>
              <w:rPr>
                <w:rFonts w:ascii="Times New Roman" w:hAnsi="Times New Roman" w:cs="Times New Roman"/>
                <w:sz w:val="24"/>
                <w:szCs w:val="24"/>
              </w:rPr>
            </w:pPr>
            <w:r w:rsidRPr="006431CB">
              <w:rPr>
                <w:rFonts w:ascii="Times New Roman" w:hAnsi="Times New Roman" w:cs="Times New Roman"/>
                <w:sz w:val="24"/>
                <w:szCs w:val="24"/>
              </w:rPr>
              <w:t>27.18(13)</w:t>
            </w:r>
          </w:p>
        </w:tc>
      </w:tr>
      <w:tr w:rsidR="00CF222D" w:rsidRPr="006431CB" w14:paraId="33CD686D" w14:textId="77777777" w:rsidTr="00BA661C">
        <w:tc>
          <w:tcPr>
            <w:tcW w:w="2943" w:type="dxa"/>
            <w:gridSpan w:val="2"/>
          </w:tcPr>
          <w:p w14:paraId="15BB8A51" w14:textId="77777777" w:rsidR="00CF222D" w:rsidRPr="006431CB" w:rsidRDefault="00CF222D" w:rsidP="00BA661C">
            <w:pPr>
              <w:spacing w:line="360" w:lineRule="auto"/>
              <w:rPr>
                <w:rFonts w:ascii="Times New Roman" w:hAnsi="Times New Roman" w:cs="Times New Roman"/>
                <w:sz w:val="24"/>
                <w:szCs w:val="24"/>
              </w:rPr>
            </w:pPr>
            <w:r w:rsidRPr="006431CB">
              <w:rPr>
                <w:rFonts w:ascii="Times New Roman" w:hAnsi="Times New Roman" w:cs="Times New Roman"/>
                <w:sz w:val="24"/>
                <w:szCs w:val="24"/>
              </w:rPr>
              <w:t>O(2)   -  Cd(1)  -  N(8)</w:t>
            </w:r>
          </w:p>
        </w:tc>
        <w:tc>
          <w:tcPr>
            <w:tcW w:w="1677" w:type="dxa"/>
          </w:tcPr>
          <w:p w14:paraId="56B5FBF9" w14:textId="77777777" w:rsidR="00CF222D" w:rsidRPr="006431CB" w:rsidRDefault="00CF222D" w:rsidP="00BA661C">
            <w:pPr>
              <w:spacing w:line="360" w:lineRule="auto"/>
              <w:rPr>
                <w:rFonts w:ascii="Times New Roman" w:hAnsi="Times New Roman" w:cs="Times New Roman"/>
                <w:sz w:val="24"/>
                <w:szCs w:val="24"/>
              </w:rPr>
            </w:pPr>
            <w:r w:rsidRPr="006431CB">
              <w:rPr>
                <w:rFonts w:ascii="Times New Roman" w:hAnsi="Times New Roman" w:cs="Times New Roman"/>
                <w:sz w:val="24"/>
                <w:szCs w:val="24"/>
              </w:rPr>
              <w:t>88.79(14)</w:t>
            </w:r>
          </w:p>
        </w:tc>
        <w:tc>
          <w:tcPr>
            <w:tcW w:w="2859" w:type="dxa"/>
            <w:gridSpan w:val="2"/>
          </w:tcPr>
          <w:p w14:paraId="1E90624A" w14:textId="77777777" w:rsidR="00CF222D" w:rsidRPr="006431CB" w:rsidRDefault="00CF222D" w:rsidP="00BA661C">
            <w:pPr>
              <w:spacing w:line="360" w:lineRule="auto"/>
              <w:rPr>
                <w:rFonts w:ascii="Times New Roman" w:hAnsi="Times New Roman" w:cs="Times New Roman"/>
                <w:sz w:val="24"/>
                <w:szCs w:val="24"/>
              </w:rPr>
            </w:pPr>
            <w:r w:rsidRPr="006431CB">
              <w:rPr>
                <w:rFonts w:ascii="Times New Roman" w:hAnsi="Times New Roman" w:cs="Times New Roman"/>
                <w:sz w:val="24"/>
                <w:szCs w:val="24"/>
              </w:rPr>
              <w:t>O(1)   -  Cd(1)  -  O(2)</w:t>
            </w:r>
          </w:p>
        </w:tc>
        <w:tc>
          <w:tcPr>
            <w:tcW w:w="1763" w:type="dxa"/>
          </w:tcPr>
          <w:p w14:paraId="24177AC4" w14:textId="77777777" w:rsidR="00CF222D" w:rsidRPr="006431CB" w:rsidRDefault="00CF222D" w:rsidP="00BA661C">
            <w:pPr>
              <w:spacing w:line="360" w:lineRule="auto"/>
              <w:rPr>
                <w:rFonts w:ascii="Times New Roman" w:hAnsi="Times New Roman" w:cs="Times New Roman"/>
                <w:sz w:val="24"/>
                <w:szCs w:val="24"/>
              </w:rPr>
            </w:pPr>
            <w:r w:rsidRPr="006431CB">
              <w:rPr>
                <w:rFonts w:ascii="Times New Roman" w:hAnsi="Times New Roman" w:cs="Times New Roman"/>
                <w:sz w:val="24"/>
                <w:szCs w:val="24"/>
              </w:rPr>
              <w:t>125.50(12)</w:t>
            </w:r>
          </w:p>
        </w:tc>
      </w:tr>
      <w:tr w:rsidR="00CF222D" w:rsidRPr="006431CB" w14:paraId="68AF0369" w14:textId="77777777" w:rsidTr="00BA661C">
        <w:tc>
          <w:tcPr>
            <w:tcW w:w="2943" w:type="dxa"/>
            <w:gridSpan w:val="2"/>
          </w:tcPr>
          <w:p w14:paraId="6A2BF26A" w14:textId="77777777" w:rsidR="00CF222D" w:rsidRPr="006431CB" w:rsidRDefault="00CF222D" w:rsidP="00BA661C">
            <w:pPr>
              <w:spacing w:line="360" w:lineRule="auto"/>
              <w:rPr>
                <w:rFonts w:ascii="Times New Roman" w:hAnsi="Times New Roman" w:cs="Times New Roman"/>
                <w:sz w:val="24"/>
                <w:szCs w:val="24"/>
              </w:rPr>
            </w:pPr>
            <w:r w:rsidRPr="006431CB">
              <w:rPr>
                <w:rFonts w:ascii="Times New Roman" w:hAnsi="Times New Roman" w:cs="Times New Roman"/>
                <w:sz w:val="24"/>
                <w:szCs w:val="24"/>
              </w:rPr>
              <w:t>O(2)   -  Cd(1)  -  O(9)</w:t>
            </w:r>
          </w:p>
        </w:tc>
        <w:tc>
          <w:tcPr>
            <w:tcW w:w="1677" w:type="dxa"/>
          </w:tcPr>
          <w:p w14:paraId="32FFBE06" w14:textId="77777777" w:rsidR="00CF222D" w:rsidRPr="006431CB" w:rsidRDefault="00CF222D" w:rsidP="00BA661C">
            <w:pPr>
              <w:spacing w:line="360" w:lineRule="auto"/>
              <w:rPr>
                <w:rFonts w:ascii="Times New Roman" w:hAnsi="Times New Roman" w:cs="Times New Roman"/>
                <w:sz w:val="24"/>
                <w:szCs w:val="24"/>
              </w:rPr>
            </w:pPr>
            <w:r w:rsidRPr="006431CB">
              <w:rPr>
                <w:rFonts w:ascii="Times New Roman" w:hAnsi="Times New Roman" w:cs="Times New Roman"/>
                <w:sz w:val="24"/>
                <w:szCs w:val="24"/>
              </w:rPr>
              <w:t>87.51(14)</w:t>
            </w:r>
          </w:p>
        </w:tc>
        <w:tc>
          <w:tcPr>
            <w:tcW w:w="2859" w:type="dxa"/>
            <w:gridSpan w:val="2"/>
          </w:tcPr>
          <w:p w14:paraId="1829CD24" w14:textId="77777777" w:rsidR="00CF222D" w:rsidRPr="006431CB" w:rsidRDefault="00CF222D" w:rsidP="00BA661C">
            <w:pPr>
              <w:spacing w:line="360" w:lineRule="auto"/>
              <w:rPr>
                <w:rFonts w:ascii="Times New Roman" w:hAnsi="Times New Roman" w:cs="Times New Roman"/>
                <w:sz w:val="24"/>
                <w:szCs w:val="24"/>
              </w:rPr>
            </w:pPr>
            <w:r w:rsidRPr="006431CB">
              <w:rPr>
                <w:rFonts w:ascii="Times New Roman" w:hAnsi="Times New Roman" w:cs="Times New Roman"/>
                <w:sz w:val="24"/>
                <w:szCs w:val="24"/>
              </w:rPr>
              <w:t>N(8)   -  Cd(1)  -  N(9)</w:t>
            </w:r>
          </w:p>
        </w:tc>
        <w:tc>
          <w:tcPr>
            <w:tcW w:w="1763" w:type="dxa"/>
          </w:tcPr>
          <w:p w14:paraId="16AF9335" w14:textId="77777777" w:rsidR="00CF222D" w:rsidRPr="006431CB" w:rsidRDefault="00CF222D" w:rsidP="00BA661C">
            <w:pPr>
              <w:spacing w:line="360" w:lineRule="auto"/>
              <w:rPr>
                <w:rFonts w:ascii="Times New Roman" w:hAnsi="Times New Roman" w:cs="Times New Roman"/>
                <w:sz w:val="24"/>
                <w:szCs w:val="24"/>
              </w:rPr>
            </w:pPr>
            <w:r w:rsidRPr="006431CB">
              <w:rPr>
                <w:rFonts w:ascii="Times New Roman" w:hAnsi="Times New Roman" w:cs="Times New Roman"/>
                <w:sz w:val="24"/>
                <w:szCs w:val="24"/>
              </w:rPr>
              <w:t>171.95(13)</w:t>
            </w:r>
          </w:p>
        </w:tc>
      </w:tr>
      <w:tr w:rsidR="00CF222D" w:rsidRPr="006431CB" w14:paraId="63CA2282" w14:textId="77777777" w:rsidTr="00BA661C">
        <w:tc>
          <w:tcPr>
            <w:tcW w:w="2943" w:type="dxa"/>
            <w:gridSpan w:val="2"/>
          </w:tcPr>
          <w:p w14:paraId="1D22C4F7" w14:textId="77777777" w:rsidR="00CF222D" w:rsidRPr="006431CB" w:rsidRDefault="00CF222D" w:rsidP="00BA661C">
            <w:pPr>
              <w:spacing w:line="360" w:lineRule="auto"/>
              <w:rPr>
                <w:rFonts w:ascii="Times New Roman" w:hAnsi="Times New Roman" w:cs="Times New Roman"/>
                <w:sz w:val="24"/>
                <w:szCs w:val="24"/>
              </w:rPr>
            </w:pPr>
            <w:r w:rsidRPr="006431CB">
              <w:rPr>
                <w:rFonts w:ascii="Times New Roman" w:hAnsi="Times New Roman" w:cs="Times New Roman"/>
                <w:sz w:val="24"/>
                <w:szCs w:val="24"/>
              </w:rPr>
              <w:lastRenderedPageBreak/>
              <w:t>O(1)   -  Cd(1)  -  O(5)</w:t>
            </w:r>
          </w:p>
        </w:tc>
        <w:tc>
          <w:tcPr>
            <w:tcW w:w="1677" w:type="dxa"/>
          </w:tcPr>
          <w:p w14:paraId="59EAE7D5" w14:textId="77777777" w:rsidR="00CF222D" w:rsidRPr="006431CB" w:rsidRDefault="00CF222D" w:rsidP="00BA661C">
            <w:pPr>
              <w:spacing w:line="360" w:lineRule="auto"/>
              <w:rPr>
                <w:rFonts w:ascii="Times New Roman" w:hAnsi="Times New Roman" w:cs="Times New Roman"/>
                <w:sz w:val="24"/>
                <w:szCs w:val="24"/>
              </w:rPr>
            </w:pPr>
            <w:r w:rsidRPr="006431CB">
              <w:rPr>
                <w:rFonts w:ascii="Times New Roman" w:hAnsi="Times New Roman" w:cs="Times New Roman"/>
                <w:sz w:val="24"/>
                <w:szCs w:val="24"/>
              </w:rPr>
              <w:t>93.39(12)</w:t>
            </w:r>
          </w:p>
        </w:tc>
        <w:tc>
          <w:tcPr>
            <w:tcW w:w="2859" w:type="dxa"/>
            <w:gridSpan w:val="2"/>
          </w:tcPr>
          <w:p w14:paraId="23CCC7BF" w14:textId="77777777" w:rsidR="00CF222D" w:rsidRPr="006431CB" w:rsidRDefault="00CF222D" w:rsidP="00BA661C">
            <w:pPr>
              <w:spacing w:line="360" w:lineRule="auto"/>
              <w:rPr>
                <w:rFonts w:ascii="Times New Roman" w:hAnsi="Times New Roman" w:cs="Times New Roman"/>
                <w:sz w:val="24"/>
                <w:szCs w:val="24"/>
              </w:rPr>
            </w:pPr>
            <w:r w:rsidRPr="006431CB">
              <w:rPr>
                <w:rFonts w:ascii="Times New Roman" w:hAnsi="Times New Roman" w:cs="Times New Roman"/>
                <w:sz w:val="24"/>
                <w:szCs w:val="24"/>
              </w:rPr>
              <w:t>N(8)   -  Cd(1)  -  O(5)</w:t>
            </w:r>
          </w:p>
        </w:tc>
        <w:tc>
          <w:tcPr>
            <w:tcW w:w="1763" w:type="dxa"/>
          </w:tcPr>
          <w:p w14:paraId="0217BD69" w14:textId="77777777" w:rsidR="00CF222D" w:rsidRPr="006431CB" w:rsidRDefault="00CF222D" w:rsidP="00BA661C">
            <w:pPr>
              <w:spacing w:line="360" w:lineRule="auto"/>
              <w:rPr>
                <w:rFonts w:ascii="Times New Roman" w:hAnsi="Times New Roman" w:cs="Times New Roman"/>
                <w:sz w:val="24"/>
                <w:szCs w:val="24"/>
              </w:rPr>
            </w:pPr>
            <w:r w:rsidRPr="006431CB">
              <w:rPr>
                <w:rFonts w:ascii="Times New Roman" w:hAnsi="Times New Roman" w:cs="Times New Roman"/>
                <w:sz w:val="24"/>
                <w:szCs w:val="24"/>
              </w:rPr>
              <w:t>96.20(14)</w:t>
            </w:r>
          </w:p>
        </w:tc>
      </w:tr>
      <w:tr w:rsidR="00CF222D" w:rsidRPr="006431CB" w14:paraId="0DDA321B" w14:textId="77777777" w:rsidTr="00BA661C">
        <w:tc>
          <w:tcPr>
            <w:tcW w:w="2943" w:type="dxa"/>
            <w:gridSpan w:val="2"/>
          </w:tcPr>
          <w:p w14:paraId="5C9ACC5D" w14:textId="77777777" w:rsidR="00CF222D" w:rsidRPr="006431CB" w:rsidRDefault="00CF222D" w:rsidP="00BA661C">
            <w:pPr>
              <w:spacing w:line="360" w:lineRule="auto"/>
              <w:rPr>
                <w:rFonts w:ascii="Times New Roman" w:hAnsi="Times New Roman" w:cs="Times New Roman"/>
                <w:sz w:val="24"/>
                <w:szCs w:val="24"/>
              </w:rPr>
            </w:pPr>
            <w:r w:rsidRPr="006431CB">
              <w:rPr>
                <w:rFonts w:ascii="Times New Roman" w:hAnsi="Times New Roman" w:cs="Times New Roman"/>
                <w:sz w:val="24"/>
                <w:szCs w:val="24"/>
              </w:rPr>
              <w:t>N(8)   -  Cd(1)  -  O(6)</w:t>
            </w:r>
          </w:p>
        </w:tc>
        <w:tc>
          <w:tcPr>
            <w:tcW w:w="1677" w:type="dxa"/>
          </w:tcPr>
          <w:p w14:paraId="399EF549" w14:textId="77777777" w:rsidR="00CF222D" w:rsidRPr="006431CB" w:rsidRDefault="00CF222D" w:rsidP="00BA661C">
            <w:pPr>
              <w:spacing w:line="360" w:lineRule="auto"/>
              <w:rPr>
                <w:rFonts w:ascii="Times New Roman" w:hAnsi="Times New Roman" w:cs="Times New Roman"/>
                <w:sz w:val="24"/>
                <w:szCs w:val="24"/>
              </w:rPr>
            </w:pPr>
            <w:r w:rsidRPr="006431CB">
              <w:rPr>
                <w:rFonts w:ascii="Times New Roman" w:hAnsi="Times New Roman" w:cs="Times New Roman"/>
                <w:sz w:val="24"/>
                <w:szCs w:val="24"/>
              </w:rPr>
              <w:t>92.72(15)</w:t>
            </w:r>
          </w:p>
        </w:tc>
        <w:tc>
          <w:tcPr>
            <w:tcW w:w="2859" w:type="dxa"/>
            <w:gridSpan w:val="2"/>
          </w:tcPr>
          <w:p w14:paraId="2234C1C5" w14:textId="77777777" w:rsidR="00CF222D" w:rsidRPr="006431CB" w:rsidRDefault="00CF222D" w:rsidP="00BA661C">
            <w:pPr>
              <w:spacing w:line="360" w:lineRule="auto"/>
              <w:rPr>
                <w:rFonts w:ascii="Times New Roman" w:hAnsi="Times New Roman" w:cs="Times New Roman"/>
                <w:sz w:val="24"/>
                <w:szCs w:val="24"/>
              </w:rPr>
            </w:pPr>
            <w:r w:rsidRPr="006431CB">
              <w:rPr>
                <w:rFonts w:ascii="Times New Roman" w:hAnsi="Times New Roman" w:cs="Times New Roman"/>
                <w:sz w:val="24"/>
                <w:szCs w:val="24"/>
              </w:rPr>
              <w:t>N(9)   -  Cd(1)  -  O(5)</w:t>
            </w:r>
          </w:p>
        </w:tc>
        <w:tc>
          <w:tcPr>
            <w:tcW w:w="1763" w:type="dxa"/>
          </w:tcPr>
          <w:p w14:paraId="5CFA6AA5" w14:textId="77777777" w:rsidR="00CF222D" w:rsidRPr="006431CB" w:rsidRDefault="00CF222D" w:rsidP="00BA661C">
            <w:pPr>
              <w:spacing w:line="360" w:lineRule="auto"/>
              <w:rPr>
                <w:rFonts w:ascii="Times New Roman" w:hAnsi="Times New Roman" w:cs="Times New Roman"/>
                <w:sz w:val="24"/>
                <w:szCs w:val="24"/>
              </w:rPr>
            </w:pPr>
            <w:r w:rsidRPr="006431CB">
              <w:rPr>
                <w:rFonts w:ascii="Times New Roman" w:hAnsi="Times New Roman" w:cs="Times New Roman"/>
                <w:sz w:val="24"/>
                <w:szCs w:val="24"/>
              </w:rPr>
              <w:t>91.17(14)</w:t>
            </w:r>
          </w:p>
        </w:tc>
      </w:tr>
      <w:tr w:rsidR="00CF222D" w:rsidRPr="006431CB" w14:paraId="552FC9CB" w14:textId="77777777" w:rsidTr="00BA661C">
        <w:tc>
          <w:tcPr>
            <w:tcW w:w="2943" w:type="dxa"/>
            <w:gridSpan w:val="2"/>
          </w:tcPr>
          <w:p w14:paraId="06C0FA72" w14:textId="77777777" w:rsidR="00CF222D" w:rsidRPr="006431CB" w:rsidRDefault="00CF222D" w:rsidP="00BA661C">
            <w:pPr>
              <w:spacing w:line="360" w:lineRule="auto"/>
              <w:rPr>
                <w:rFonts w:ascii="Times New Roman" w:hAnsi="Times New Roman" w:cs="Times New Roman"/>
                <w:sz w:val="24"/>
                <w:szCs w:val="24"/>
              </w:rPr>
            </w:pPr>
            <w:r w:rsidRPr="006431CB">
              <w:rPr>
                <w:rFonts w:ascii="Times New Roman" w:hAnsi="Times New Roman" w:cs="Times New Roman"/>
                <w:sz w:val="24"/>
                <w:szCs w:val="24"/>
              </w:rPr>
              <w:t>N(8)   -  Cd(1)  -  C(66)</w:t>
            </w:r>
          </w:p>
        </w:tc>
        <w:tc>
          <w:tcPr>
            <w:tcW w:w="1677" w:type="dxa"/>
          </w:tcPr>
          <w:p w14:paraId="3454A994" w14:textId="77777777" w:rsidR="00CF222D" w:rsidRPr="006431CB" w:rsidRDefault="00CF222D" w:rsidP="00BA661C">
            <w:pPr>
              <w:spacing w:line="360" w:lineRule="auto"/>
              <w:rPr>
                <w:rFonts w:ascii="Times New Roman" w:hAnsi="Times New Roman" w:cs="Times New Roman"/>
                <w:sz w:val="24"/>
                <w:szCs w:val="24"/>
              </w:rPr>
            </w:pPr>
            <w:r w:rsidRPr="006431CB">
              <w:rPr>
                <w:rFonts w:ascii="Times New Roman" w:hAnsi="Times New Roman" w:cs="Times New Roman"/>
                <w:sz w:val="24"/>
                <w:szCs w:val="24"/>
              </w:rPr>
              <w:t>95.20(13)</w:t>
            </w:r>
          </w:p>
        </w:tc>
        <w:tc>
          <w:tcPr>
            <w:tcW w:w="2859" w:type="dxa"/>
            <w:gridSpan w:val="2"/>
          </w:tcPr>
          <w:p w14:paraId="2EFA5527" w14:textId="77777777" w:rsidR="00CF222D" w:rsidRPr="006431CB" w:rsidRDefault="00CF222D" w:rsidP="00BA661C">
            <w:pPr>
              <w:spacing w:line="360" w:lineRule="auto"/>
              <w:rPr>
                <w:rFonts w:ascii="Times New Roman" w:hAnsi="Times New Roman" w:cs="Times New Roman"/>
                <w:sz w:val="24"/>
                <w:szCs w:val="24"/>
              </w:rPr>
            </w:pPr>
            <w:r w:rsidRPr="006431CB">
              <w:rPr>
                <w:rFonts w:ascii="Times New Roman" w:hAnsi="Times New Roman" w:cs="Times New Roman"/>
                <w:sz w:val="24"/>
                <w:szCs w:val="24"/>
              </w:rPr>
              <w:t>N(9)   -  Cd(1)  -  O(6)</w:t>
            </w:r>
          </w:p>
        </w:tc>
        <w:tc>
          <w:tcPr>
            <w:tcW w:w="1763" w:type="dxa"/>
          </w:tcPr>
          <w:p w14:paraId="54A19075" w14:textId="77777777" w:rsidR="00CF222D" w:rsidRPr="006431CB" w:rsidRDefault="00CF222D" w:rsidP="00BA661C">
            <w:pPr>
              <w:spacing w:line="360" w:lineRule="auto"/>
              <w:rPr>
                <w:rFonts w:ascii="Times New Roman" w:hAnsi="Times New Roman" w:cs="Times New Roman"/>
                <w:sz w:val="24"/>
                <w:szCs w:val="24"/>
              </w:rPr>
            </w:pPr>
            <w:r w:rsidRPr="006431CB">
              <w:rPr>
                <w:rFonts w:ascii="Times New Roman" w:hAnsi="Times New Roman" w:cs="Times New Roman"/>
                <w:sz w:val="24"/>
                <w:szCs w:val="24"/>
              </w:rPr>
              <w:t>94.18(15)</w:t>
            </w:r>
          </w:p>
        </w:tc>
      </w:tr>
      <w:tr w:rsidR="00CF222D" w:rsidRPr="006431CB" w14:paraId="56547E30" w14:textId="77777777" w:rsidTr="00BA661C">
        <w:tc>
          <w:tcPr>
            <w:tcW w:w="2943" w:type="dxa"/>
            <w:gridSpan w:val="2"/>
          </w:tcPr>
          <w:p w14:paraId="255D632A" w14:textId="77777777" w:rsidR="00CF222D" w:rsidRPr="006431CB" w:rsidRDefault="00CF222D" w:rsidP="00BA661C">
            <w:pPr>
              <w:spacing w:line="360" w:lineRule="auto"/>
              <w:rPr>
                <w:rFonts w:ascii="Times New Roman" w:hAnsi="Times New Roman" w:cs="Times New Roman"/>
                <w:sz w:val="24"/>
                <w:szCs w:val="24"/>
              </w:rPr>
            </w:pPr>
            <w:r w:rsidRPr="006431CB">
              <w:rPr>
                <w:rFonts w:ascii="Times New Roman" w:hAnsi="Times New Roman" w:cs="Times New Roman"/>
                <w:sz w:val="24"/>
                <w:szCs w:val="24"/>
              </w:rPr>
              <w:t xml:space="preserve">C(59)  -  O(2) -  Cd(1) </w:t>
            </w:r>
          </w:p>
        </w:tc>
        <w:tc>
          <w:tcPr>
            <w:tcW w:w="1677" w:type="dxa"/>
          </w:tcPr>
          <w:p w14:paraId="0AB203C0" w14:textId="77777777" w:rsidR="00CF222D" w:rsidRPr="006431CB" w:rsidRDefault="00CF222D" w:rsidP="00BA661C">
            <w:pPr>
              <w:spacing w:line="360" w:lineRule="auto"/>
              <w:rPr>
                <w:rFonts w:ascii="Times New Roman" w:hAnsi="Times New Roman" w:cs="Times New Roman"/>
                <w:sz w:val="24"/>
                <w:szCs w:val="24"/>
              </w:rPr>
            </w:pPr>
            <w:r w:rsidRPr="006431CB">
              <w:rPr>
                <w:rFonts w:ascii="Times New Roman" w:hAnsi="Times New Roman" w:cs="Times New Roman"/>
                <w:sz w:val="24"/>
                <w:szCs w:val="24"/>
              </w:rPr>
              <w:t>166.8(3)</w:t>
            </w:r>
          </w:p>
        </w:tc>
        <w:tc>
          <w:tcPr>
            <w:tcW w:w="2859" w:type="dxa"/>
            <w:gridSpan w:val="2"/>
          </w:tcPr>
          <w:p w14:paraId="6A4686C8" w14:textId="77777777" w:rsidR="00CF222D" w:rsidRPr="006431CB" w:rsidRDefault="00CF222D" w:rsidP="00BA661C">
            <w:pPr>
              <w:spacing w:line="360" w:lineRule="auto"/>
              <w:rPr>
                <w:rFonts w:ascii="Times New Roman" w:hAnsi="Times New Roman" w:cs="Times New Roman"/>
                <w:sz w:val="24"/>
                <w:szCs w:val="24"/>
              </w:rPr>
            </w:pPr>
            <w:r w:rsidRPr="006431CB">
              <w:rPr>
                <w:rFonts w:ascii="Times New Roman" w:hAnsi="Times New Roman" w:cs="Times New Roman"/>
                <w:sz w:val="24"/>
                <w:szCs w:val="24"/>
              </w:rPr>
              <w:t>O(5)   -  Cd(1)  -  O(6)</w:t>
            </w:r>
          </w:p>
        </w:tc>
        <w:tc>
          <w:tcPr>
            <w:tcW w:w="1763" w:type="dxa"/>
          </w:tcPr>
          <w:p w14:paraId="2EADA30A" w14:textId="77777777" w:rsidR="00CF222D" w:rsidRPr="006431CB" w:rsidRDefault="00CF222D" w:rsidP="00BA661C">
            <w:pPr>
              <w:spacing w:line="360" w:lineRule="auto"/>
              <w:rPr>
                <w:rFonts w:ascii="Times New Roman" w:hAnsi="Times New Roman" w:cs="Times New Roman"/>
                <w:sz w:val="24"/>
                <w:szCs w:val="24"/>
              </w:rPr>
            </w:pPr>
            <w:r w:rsidRPr="006431CB">
              <w:rPr>
                <w:rFonts w:ascii="Times New Roman" w:hAnsi="Times New Roman" w:cs="Times New Roman"/>
                <w:sz w:val="24"/>
                <w:szCs w:val="24"/>
              </w:rPr>
              <w:t>54.74(12)</w:t>
            </w:r>
          </w:p>
        </w:tc>
      </w:tr>
      <w:tr w:rsidR="00CF222D" w:rsidRPr="006431CB" w14:paraId="50F74426" w14:textId="77777777" w:rsidTr="00BA661C">
        <w:tc>
          <w:tcPr>
            <w:tcW w:w="2943" w:type="dxa"/>
            <w:gridSpan w:val="2"/>
          </w:tcPr>
          <w:p w14:paraId="0279E330" w14:textId="77777777" w:rsidR="00CF222D" w:rsidRPr="006431CB" w:rsidRDefault="00CF222D" w:rsidP="00BA661C">
            <w:pPr>
              <w:spacing w:line="360" w:lineRule="auto"/>
              <w:rPr>
                <w:rFonts w:ascii="Times New Roman" w:hAnsi="Times New Roman" w:cs="Times New Roman"/>
                <w:sz w:val="24"/>
                <w:szCs w:val="24"/>
              </w:rPr>
            </w:pPr>
            <w:r w:rsidRPr="006431CB">
              <w:rPr>
                <w:rFonts w:ascii="Times New Roman" w:hAnsi="Times New Roman" w:cs="Times New Roman"/>
                <w:sz w:val="24"/>
                <w:szCs w:val="24"/>
              </w:rPr>
              <w:t xml:space="preserve">O(1)c-  Cd(1)  -  N(9)   </w:t>
            </w:r>
          </w:p>
        </w:tc>
        <w:tc>
          <w:tcPr>
            <w:tcW w:w="1677" w:type="dxa"/>
          </w:tcPr>
          <w:p w14:paraId="190D638F" w14:textId="77777777" w:rsidR="00CF222D" w:rsidRPr="006431CB" w:rsidRDefault="00CF222D" w:rsidP="00BA661C">
            <w:pPr>
              <w:spacing w:line="360" w:lineRule="auto"/>
              <w:rPr>
                <w:rFonts w:ascii="Times New Roman" w:hAnsi="Times New Roman" w:cs="Times New Roman"/>
                <w:sz w:val="24"/>
                <w:szCs w:val="24"/>
              </w:rPr>
            </w:pPr>
            <w:r w:rsidRPr="006431CB">
              <w:rPr>
                <w:rFonts w:ascii="Times New Roman" w:hAnsi="Times New Roman" w:cs="Times New Roman"/>
                <w:sz w:val="24"/>
                <w:szCs w:val="24"/>
              </w:rPr>
              <w:t>86.70(13)</w:t>
            </w:r>
          </w:p>
        </w:tc>
        <w:tc>
          <w:tcPr>
            <w:tcW w:w="2859" w:type="dxa"/>
            <w:gridSpan w:val="2"/>
          </w:tcPr>
          <w:p w14:paraId="31B1247E" w14:textId="77777777" w:rsidR="00CF222D" w:rsidRPr="006431CB" w:rsidRDefault="00CF222D" w:rsidP="00BA661C">
            <w:pPr>
              <w:spacing w:line="360" w:lineRule="auto"/>
              <w:rPr>
                <w:rFonts w:ascii="Times New Roman" w:hAnsi="Times New Roman" w:cs="Times New Roman"/>
                <w:sz w:val="24"/>
                <w:szCs w:val="24"/>
              </w:rPr>
            </w:pPr>
            <w:r w:rsidRPr="006431CB">
              <w:rPr>
                <w:rFonts w:ascii="Times New Roman" w:hAnsi="Times New Roman" w:cs="Times New Roman"/>
                <w:sz w:val="24"/>
                <w:szCs w:val="24"/>
              </w:rPr>
              <w:t>O(2)  -  Cd(1)  -  O(5)</w:t>
            </w:r>
          </w:p>
        </w:tc>
        <w:tc>
          <w:tcPr>
            <w:tcW w:w="1763" w:type="dxa"/>
          </w:tcPr>
          <w:p w14:paraId="73D1C173" w14:textId="77777777" w:rsidR="00CF222D" w:rsidRPr="006431CB" w:rsidRDefault="00CF222D" w:rsidP="00BA661C">
            <w:pPr>
              <w:spacing w:line="360" w:lineRule="auto"/>
              <w:rPr>
                <w:rFonts w:ascii="Times New Roman" w:hAnsi="Times New Roman" w:cs="Times New Roman"/>
                <w:sz w:val="24"/>
                <w:szCs w:val="24"/>
              </w:rPr>
            </w:pPr>
            <w:r w:rsidRPr="006431CB">
              <w:rPr>
                <w:rFonts w:ascii="Times New Roman" w:hAnsi="Times New Roman" w:cs="Times New Roman"/>
                <w:sz w:val="24"/>
                <w:szCs w:val="24"/>
              </w:rPr>
              <w:t>140.89(12)</w:t>
            </w:r>
          </w:p>
        </w:tc>
      </w:tr>
      <w:tr w:rsidR="00CF222D" w:rsidRPr="006431CB" w14:paraId="14DFD8C2" w14:textId="77777777" w:rsidTr="00BA661C">
        <w:tc>
          <w:tcPr>
            <w:tcW w:w="2943" w:type="dxa"/>
            <w:gridSpan w:val="2"/>
          </w:tcPr>
          <w:p w14:paraId="38FE4AE2" w14:textId="77777777" w:rsidR="00CF222D" w:rsidRPr="006431CB" w:rsidRDefault="00CF222D" w:rsidP="00BA661C">
            <w:pPr>
              <w:spacing w:line="360" w:lineRule="auto"/>
              <w:rPr>
                <w:rFonts w:ascii="Times New Roman" w:hAnsi="Times New Roman" w:cs="Times New Roman"/>
                <w:sz w:val="24"/>
                <w:szCs w:val="24"/>
              </w:rPr>
            </w:pPr>
            <w:r w:rsidRPr="006431CB">
              <w:rPr>
                <w:rFonts w:ascii="Times New Roman" w:hAnsi="Times New Roman" w:cs="Times New Roman"/>
                <w:sz w:val="24"/>
                <w:szCs w:val="24"/>
              </w:rPr>
              <w:t>O(2)  -  Cd(1)  -  C(66)</w:t>
            </w:r>
          </w:p>
        </w:tc>
        <w:tc>
          <w:tcPr>
            <w:tcW w:w="1677" w:type="dxa"/>
          </w:tcPr>
          <w:p w14:paraId="0E8B9B38" w14:textId="77777777" w:rsidR="00CF222D" w:rsidRPr="006431CB" w:rsidRDefault="00CF222D" w:rsidP="00BA661C">
            <w:pPr>
              <w:spacing w:line="360" w:lineRule="auto"/>
              <w:rPr>
                <w:rFonts w:ascii="Times New Roman" w:hAnsi="Times New Roman" w:cs="Times New Roman"/>
                <w:sz w:val="24"/>
                <w:szCs w:val="24"/>
              </w:rPr>
            </w:pPr>
            <w:r w:rsidRPr="006431CB">
              <w:rPr>
                <w:rFonts w:ascii="Times New Roman" w:hAnsi="Times New Roman" w:cs="Times New Roman"/>
                <w:sz w:val="24"/>
                <w:szCs w:val="24"/>
              </w:rPr>
              <w:t>113.44(13)</w:t>
            </w:r>
          </w:p>
        </w:tc>
        <w:tc>
          <w:tcPr>
            <w:tcW w:w="2859" w:type="dxa"/>
            <w:gridSpan w:val="2"/>
          </w:tcPr>
          <w:p w14:paraId="1CCE6207" w14:textId="77777777" w:rsidR="00CF222D" w:rsidRPr="006431CB" w:rsidRDefault="00CF222D" w:rsidP="00BA661C">
            <w:pPr>
              <w:spacing w:line="360" w:lineRule="auto"/>
              <w:rPr>
                <w:rFonts w:ascii="Times New Roman" w:hAnsi="Times New Roman" w:cs="Times New Roman"/>
                <w:sz w:val="24"/>
                <w:szCs w:val="24"/>
              </w:rPr>
            </w:pPr>
            <w:r w:rsidRPr="006431CB">
              <w:rPr>
                <w:rFonts w:ascii="Times New Roman" w:hAnsi="Times New Roman" w:cs="Times New Roman"/>
                <w:sz w:val="24"/>
                <w:szCs w:val="24"/>
              </w:rPr>
              <w:t>O(1)  -  Cd(1)  -  O(6)</w:t>
            </w:r>
          </w:p>
        </w:tc>
        <w:tc>
          <w:tcPr>
            <w:tcW w:w="1763" w:type="dxa"/>
          </w:tcPr>
          <w:p w14:paraId="3493603D" w14:textId="77777777" w:rsidR="00CF222D" w:rsidRPr="006431CB" w:rsidRDefault="00CF222D" w:rsidP="00BA661C">
            <w:pPr>
              <w:spacing w:line="360" w:lineRule="auto"/>
              <w:rPr>
                <w:rFonts w:ascii="Times New Roman" w:hAnsi="Times New Roman" w:cs="Times New Roman"/>
                <w:sz w:val="24"/>
                <w:szCs w:val="24"/>
              </w:rPr>
            </w:pPr>
            <w:r w:rsidRPr="006431CB">
              <w:rPr>
                <w:rFonts w:ascii="Times New Roman" w:hAnsi="Times New Roman" w:cs="Times New Roman"/>
                <w:sz w:val="24"/>
                <w:szCs w:val="24"/>
              </w:rPr>
              <w:t>148.11(13)</w:t>
            </w:r>
          </w:p>
        </w:tc>
      </w:tr>
      <w:tr w:rsidR="00CF222D" w:rsidRPr="006431CB" w14:paraId="2FB3EF4C" w14:textId="77777777" w:rsidTr="00BA661C">
        <w:tc>
          <w:tcPr>
            <w:tcW w:w="2943" w:type="dxa"/>
            <w:gridSpan w:val="2"/>
          </w:tcPr>
          <w:p w14:paraId="6A8B40B9" w14:textId="77777777" w:rsidR="00CF222D" w:rsidRPr="006431CB" w:rsidRDefault="00CF222D" w:rsidP="00BA661C">
            <w:pPr>
              <w:spacing w:line="360" w:lineRule="auto"/>
              <w:rPr>
                <w:rFonts w:ascii="Times New Roman" w:hAnsi="Times New Roman" w:cs="Times New Roman"/>
                <w:sz w:val="24"/>
                <w:szCs w:val="24"/>
              </w:rPr>
            </w:pPr>
            <w:r w:rsidRPr="006431CB">
              <w:rPr>
                <w:rFonts w:ascii="Times New Roman" w:hAnsi="Times New Roman" w:cs="Times New Roman"/>
                <w:sz w:val="24"/>
                <w:szCs w:val="24"/>
              </w:rPr>
              <w:t>O(1)  -  Cd(1)  -  C(66)</w:t>
            </w:r>
          </w:p>
        </w:tc>
        <w:tc>
          <w:tcPr>
            <w:tcW w:w="1677" w:type="dxa"/>
          </w:tcPr>
          <w:p w14:paraId="7B3EE686" w14:textId="77777777" w:rsidR="00CF222D" w:rsidRPr="006431CB" w:rsidRDefault="00CF222D" w:rsidP="00BA661C">
            <w:pPr>
              <w:spacing w:line="360" w:lineRule="auto"/>
              <w:rPr>
                <w:rFonts w:ascii="Times New Roman" w:hAnsi="Times New Roman" w:cs="Times New Roman"/>
                <w:sz w:val="24"/>
                <w:szCs w:val="24"/>
              </w:rPr>
            </w:pPr>
            <w:r w:rsidRPr="006431CB">
              <w:rPr>
                <w:rFonts w:ascii="Times New Roman" w:hAnsi="Times New Roman" w:cs="Times New Roman"/>
                <w:sz w:val="24"/>
                <w:szCs w:val="24"/>
              </w:rPr>
              <w:t>120.95(13)</w:t>
            </w:r>
          </w:p>
        </w:tc>
        <w:tc>
          <w:tcPr>
            <w:tcW w:w="2859" w:type="dxa"/>
            <w:gridSpan w:val="2"/>
          </w:tcPr>
          <w:p w14:paraId="371EA368" w14:textId="77777777" w:rsidR="00CF222D" w:rsidRPr="006431CB" w:rsidRDefault="00CF222D" w:rsidP="00BA661C">
            <w:pPr>
              <w:spacing w:line="360" w:lineRule="auto"/>
              <w:rPr>
                <w:rFonts w:ascii="Times New Roman" w:hAnsi="Times New Roman" w:cs="Times New Roman"/>
                <w:sz w:val="24"/>
                <w:szCs w:val="24"/>
              </w:rPr>
            </w:pPr>
            <w:r w:rsidRPr="006431CB">
              <w:rPr>
                <w:rFonts w:ascii="Times New Roman" w:hAnsi="Times New Roman" w:cs="Times New Roman"/>
                <w:sz w:val="24"/>
                <w:szCs w:val="24"/>
              </w:rPr>
              <w:t>O(2)  -  Cd(1)  -  O(6)</w:t>
            </w:r>
          </w:p>
        </w:tc>
        <w:tc>
          <w:tcPr>
            <w:tcW w:w="1763" w:type="dxa"/>
          </w:tcPr>
          <w:p w14:paraId="2D6FA905" w14:textId="77777777" w:rsidR="00CF222D" w:rsidRPr="006431CB" w:rsidRDefault="00CF222D" w:rsidP="00BA661C">
            <w:pPr>
              <w:spacing w:line="360" w:lineRule="auto"/>
              <w:rPr>
                <w:rFonts w:ascii="Times New Roman" w:hAnsi="Times New Roman" w:cs="Times New Roman"/>
                <w:sz w:val="24"/>
                <w:szCs w:val="24"/>
              </w:rPr>
            </w:pPr>
            <w:r w:rsidRPr="006431CB">
              <w:rPr>
                <w:rFonts w:ascii="Times New Roman" w:hAnsi="Times New Roman" w:cs="Times New Roman"/>
                <w:sz w:val="24"/>
                <w:szCs w:val="24"/>
              </w:rPr>
              <w:t>86.36(13)</w:t>
            </w:r>
          </w:p>
        </w:tc>
      </w:tr>
      <w:tr w:rsidR="00CF222D" w:rsidRPr="0009254C" w14:paraId="7A4E82B6" w14:textId="77777777" w:rsidTr="00BA661C">
        <w:tc>
          <w:tcPr>
            <w:tcW w:w="2943" w:type="dxa"/>
            <w:gridSpan w:val="2"/>
          </w:tcPr>
          <w:p w14:paraId="24EFFF38" w14:textId="77777777" w:rsidR="00CF222D" w:rsidRPr="006431CB" w:rsidRDefault="00CF222D" w:rsidP="00BA661C">
            <w:pPr>
              <w:spacing w:line="360" w:lineRule="auto"/>
              <w:rPr>
                <w:rFonts w:ascii="Times New Roman" w:hAnsi="Times New Roman" w:cs="Times New Roman"/>
                <w:sz w:val="24"/>
                <w:szCs w:val="24"/>
              </w:rPr>
            </w:pPr>
            <w:r w:rsidRPr="006431CB">
              <w:rPr>
                <w:rFonts w:ascii="Times New Roman" w:hAnsi="Times New Roman" w:cs="Times New Roman"/>
                <w:sz w:val="24"/>
                <w:szCs w:val="24"/>
              </w:rPr>
              <w:t>O(5)-  Cd(1)  -  C(66)</w:t>
            </w:r>
          </w:p>
        </w:tc>
        <w:tc>
          <w:tcPr>
            <w:tcW w:w="1677" w:type="dxa"/>
          </w:tcPr>
          <w:p w14:paraId="261EBB32" w14:textId="77777777" w:rsidR="00CF222D" w:rsidRPr="006431CB" w:rsidRDefault="00CF222D" w:rsidP="00BA661C">
            <w:pPr>
              <w:spacing w:line="360" w:lineRule="auto"/>
              <w:rPr>
                <w:rFonts w:ascii="Times New Roman" w:hAnsi="Times New Roman" w:cs="Times New Roman"/>
                <w:sz w:val="24"/>
                <w:szCs w:val="24"/>
              </w:rPr>
            </w:pPr>
            <w:r w:rsidRPr="006431CB">
              <w:rPr>
                <w:rFonts w:ascii="Times New Roman" w:hAnsi="Times New Roman" w:cs="Times New Roman"/>
                <w:sz w:val="24"/>
                <w:szCs w:val="24"/>
              </w:rPr>
              <w:t>27.56(13)</w:t>
            </w:r>
          </w:p>
        </w:tc>
        <w:tc>
          <w:tcPr>
            <w:tcW w:w="2859" w:type="dxa"/>
            <w:gridSpan w:val="2"/>
          </w:tcPr>
          <w:p w14:paraId="04003B51" w14:textId="77777777" w:rsidR="00CF222D" w:rsidRPr="006431CB" w:rsidRDefault="00CF222D" w:rsidP="00BA661C">
            <w:pPr>
              <w:spacing w:line="360" w:lineRule="auto"/>
              <w:rPr>
                <w:rFonts w:ascii="Times New Roman" w:hAnsi="Times New Roman" w:cs="Times New Roman"/>
                <w:sz w:val="24"/>
                <w:szCs w:val="24"/>
              </w:rPr>
            </w:pPr>
            <w:r w:rsidRPr="006431CB">
              <w:rPr>
                <w:rFonts w:ascii="Times New Roman" w:hAnsi="Times New Roman" w:cs="Times New Roman"/>
                <w:sz w:val="24"/>
                <w:szCs w:val="24"/>
              </w:rPr>
              <w:t xml:space="preserve"> N(9)   -  Cd(1) - C(66)  </w:t>
            </w:r>
          </w:p>
        </w:tc>
        <w:tc>
          <w:tcPr>
            <w:tcW w:w="1763" w:type="dxa"/>
          </w:tcPr>
          <w:p w14:paraId="17F05736" w14:textId="77777777" w:rsidR="00CF222D" w:rsidRPr="006431CB" w:rsidRDefault="00CF222D" w:rsidP="00BA661C">
            <w:pPr>
              <w:spacing w:line="360" w:lineRule="auto"/>
              <w:rPr>
                <w:rFonts w:ascii="Times New Roman" w:hAnsi="Times New Roman" w:cs="Times New Roman"/>
                <w:sz w:val="24"/>
                <w:szCs w:val="24"/>
              </w:rPr>
            </w:pPr>
            <w:r w:rsidRPr="006431CB">
              <w:rPr>
                <w:rFonts w:ascii="Times New Roman" w:hAnsi="Times New Roman" w:cs="Times New Roman"/>
                <w:sz w:val="24"/>
                <w:szCs w:val="24"/>
              </w:rPr>
              <w:t>92.83(14)</w:t>
            </w:r>
          </w:p>
        </w:tc>
      </w:tr>
    </w:tbl>
    <w:p w14:paraId="38B4A11B" w14:textId="77777777" w:rsidR="006214AA" w:rsidRDefault="006214AA" w:rsidP="00242AB4">
      <w:pPr>
        <w:spacing w:line="480" w:lineRule="auto"/>
        <w:jc w:val="both"/>
        <w:rPr>
          <w:rFonts w:ascii="Times New Roman" w:eastAsia="Calibri" w:hAnsi="Times New Roman" w:cs="Times New Roman"/>
          <w:b/>
          <w:sz w:val="24"/>
          <w:szCs w:val="24"/>
          <w:lang w:val="en-SG"/>
        </w:rPr>
      </w:pPr>
    </w:p>
    <w:p w14:paraId="1D764FEE" w14:textId="4640DF13" w:rsidR="00242AB4" w:rsidRPr="00242AB4" w:rsidRDefault="005131C4" w:rsidP="00242AB4">
      <w:pPr>
        <w:spacing w:line="480" w:lineRule="auto"/>
        <w:jc w:val="both"/>
        <w:rPr>
          <w:rFonts w:ascii="Times New Roman" w:hAnsi="Times New Roman" w:cs="Times New Roman"/>
          <w:b/>
          <w:sz w:val="24"/>
          <w:szCs w:val="24"/>
        </w:rPr>
      </w:pPr>
      <w:r w:rsidRPr="00242AB4">
        <w:rPr>
          <w:rFonts w:ascii="Times New Roman" w:eastAsia="Calibri" w:hAnsi="Times New Roman" w:cs="Times New Roman"/>
          <w:b/>
          <w:sz w:val="24"/>
          <w:szCs w:val="24"/>
          <w:lang w:val="en-SG"/>
        </w:rPr>
        <w:t>Reference</w:t>
      </w:r>
    </w:p>
    <w:p w14:paraId="76F5DD77" w14:textId="63496E6A" w:rsidR="00242AB4" w:rsidRPr="008C027B" w:rsidRDefault="00242AB4" w:rsidP="00242AB4">
      <w:pPr>
        <w:spacing w:line="48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[1]</w:t>
      </w:r>
      <w:r w:rsidRPr="008C027B">
        <w:rPr>
          <w:rFonts w:ascii="Times New Roman" w:hAnsi="Times New Roman" w:cs="Times New Roman"/>
          <w:color w:val="222222"/>
          <w:sz w:val="24"/>
          <w:szCs w:val="24"/>
          <w:shd w:val="clear" w:color="auto" w:fill="FFFFFF"/>
        </w:rPr>
        <w:t xml:space="preserve"> </w:t>
      </w:r>
      <w:r w:rsidR="00721AC3">
        <w:rPr>
          <w:rFonts w:ascii="Times New Roman" w:hAnsi="Times New Roman" w:cs="Times New Roman"/>
          <w:color w:val="222222"/>
          <w:sz w:val="24"/>
          <w:szCs w:val="24"/>
          <w:shd w:val="clear" w:color="auto" w:fill="FFFFFF"/>
        </w:rPr>
        <w:t>Rohl AL, Moret M, Kaminsky W, Claborn K, McKinnon JJ, Kahr B</w:t>
      </w:r>
      <w:r w:rsidR="00721AC3" w:rsidRPr="00721AC3">
        <w:rPr>
          <w:rFonts w:ascii="Times New Roman" w:hAnsi="Times New Roman" w:cs="Times New Roman"/>
          <w:color w:val="222222"/>
          <w:sz w:val="24"/>
          <w:szCs w:val="24"/>
          <w:shd w:val="clear" w:color="auto" w:fill="FFFFFF"/>
        </w:rPr>
        <w:t xml:space="preserve"> </w:t>
      </w:r>
      <w:r w:rsidR="00721AC3">
        <w:rPr>
          <w:rFonts w:ascii="Times New Roman" w:hAnsi="Times New Roman" w:cs="Times New Roman"/>
          <w:color w:val="222222"/>
          <w:sz w:val="24"/>
          <w:szCs w:val="24"/>
          <w:shd w:val="clear" w:color="auto" w:fill="FFFFFF"/>
        </w:rPr>
        <w:t>(2008)</w:t>
      </w:r>
      <w:r w:rsidR="00721AC3" w:rsidRPr="00721AC3">
        <w:rPr>
          <w:rFonts w:ascii="Times New Roman" w:hAnsi="Times New Roman" w:cs="Times New Roman"/>
          <w:color w:val="222222"/>
          <w:sz w:val="24"/>
          <w:szCs w:val="24"/>
          <w:shd w:val="clear" w:color="auto" w:fill="FFFFFF"/>
        </w:rPr>
        <w:t xml:space="preserve"> Hirshfeld surfaces identify inadequacies in computations of intermolecular interactions in crystals: pentamorphic 1, 8-dihydroxyant</w:t>
      </w:r>
      <w:r w:rsidR="00721AC3">
        <w:rPr>
          <w:rFonts w:ascii="Times New Roman" w:hAnsi="Times New Roman" w:cs="Times New Roman"/>
          <w:color w:val="222222"/>
          <w:sz w:val="24"/>
          <w:szCs w:val="24"/>
          <w:shd w:val="clear" w:color="auto" w:fill="FFFFFF"/>
        </w:rPr>
        <w:t xml:space="preserve">hraquinone. Cryst. </w:t>
      </w:r>
      <w:r w:rsidR="00FA6A73">
        <w:rPr>
          <w:rFonts w:ascii="Times New Roman" w:hAnsi="Times New Roman" w:cs="Times New Roman"/>
          <w:color w:val="222222"/>
          <w:sz w:val="24"/>
          <w:szCs w:val="24"/>
          <w:shd w:val="clear" w:color="auto" w:fill="FFFFFF"/>
        </w:rPr>
        <w:t>Growth Des</w:t>
      </w:r>
      <w:r w:rsidR="00721AC3">
        <w:rPr>
          <w:rFonts w:ascii="Times New Roman" w:hAnsi="Times New Roman" w:cs="Times New Roman"/>
          <w:color w:val="222222"/>
          <w:sz w:val="24"/>
          <w:szCs w:val="24"/>
          <w:shd w:val="clear" w:color="auto" w:fill="FFFFFF"/>
        </w:rPr>
        <w:t xml:space="preserve"> 8:4517-4525</w:t>
      </w:r>
    </w:p>
    <w:p w14:paraId="513E05C8" w14:textId="5EB63C4A" w:rsidR="00242AB4" w:rsidRPr="008C027B" w:rsidRDefault="00242AB4" w:rsidP="00242AB4">
      <w:pPr>
        <w:spacing w:line="48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[2]</w:t>
      </w:r>
      <w:r w:rsidRPr="008C027B">
        <w:rPr>
          <w:rFonts w:ascii="Times New Roman" w:hAnsi="Times New Roman" w:cs="Times New Roman"/>
          <w:color w:val="222222"/>
          <w:sz w:val="24"/>
          <w:szCs w:val="24"/>
          <w:shd w:val="clear" w:color="auto" w:fill="FFFFFF"/>
        </w:rPr>
        <w:t xml:space="preserve"> </w:t>
      </w:r>
      <w:r w:rsidR="00721AC3">
        <w:rPr>
          <w:rFonts w:ascii="Times New Roman" w:hAnsi="Times New Roman" w:cs="Times New Roman"/>
          <w:color w:val="222222"/>
          <w:sz w:val="24"/>
          <w:szCs w:val="24"/>
          <w:shd w:val="clear" w:color="auto" w:fill="FFFFFF"/>
        </w:rPr>
        <w:t>Wolff</w:t>
      </w:r>
      <w:r w:rsidRPr="008C027B">
        <w:rPr>
          <w:rFonts w:ascii="Times New Roman" w:hAnsi="Times New Roman" w:cs="Times New Roman"/>
          <w:color w:val="222222"/>
          <w:sz w:val="24"/>
          <w:szCs w:val="24"/>
          <w:shd w:val="clear" w:color="auto" w:fill="FFFFFF"/>
        </w:rPr>
        <w:t xml:space="preserve"> </w:t>
      </w:r>
      <w:r w:rsidR="00721AC3">
        <w:rPr>
          <w:rFonts w:ascii="Times New Roman" w:hAnsi="Times New Roman" w:cs="Times New Roman"/>
          <w:color w:val="222222"/>
          <w:sz w:val="24"/>
          <w:szCs w:val="24"/>
          <w:shd w:val="clear" w:color="auto" w:fill="FFFFFF"/>
        </w:rPr>
        <w:t>SK,</w:t>
      </w:r>
      <w:r w:rsidRPr="008C027B">
        <w:rPr>
          <w:rFonts w:ascii="Times New Roman" w:hAnsi="Times New Roman" w:cs="Times New Roman"/>
          <w:color w:val="222222"/>
          <w:sz w:val="24"/>
          <w:szCs w:val="24"/>
          <w:shd w:val="clear" w:color="auto" w:fill="FFFFFF"/>
        </w:rPr>
        <w:t xml:space="preserve"> Grimwood</w:t>
      </w:r>
      <w:r w:rsidR="00721AC3" w:rsidRPr="00721AC3">
        <w:rPr>
          <w:rFonts w:ascii="Times New Roman" w:hAnsi="Times New Roman" w:cs="Times New Roman"/>
          <w:color w:val="222222"/>
          <w:sz w:val="24"/>
          <w:szCs w:val="24"/>
          <w:shd w:val="clear" w:color="auto" w:fill="FFFFFF"/>
        </w:rPr>
        <w:t xml:space="preserve"> </w:t>
      </w:r>
      <w:r w:rsidR="00721AC3">
        <w:rPr>
          <w:rFonts w:ascii="Times New Roman" w:hAnsi="Times New Roman" w:cs="Times New Roman"/>
          <w:color w:val="222222"/>
          <w:sz w:val="24"/>
          <w:szCs w:val="24"/>
          <w:shd w:val="clear" w:color="auto" w:fill="FFFFFF"/>
        </w:rPr>
        <w:t>DJ</w:t>
      </w:r>
      <w:r w:rsidRPr="008C027B">
        <w:rPr>
          <w:rFonts w:ascii="Times New Roman" w:hAnsi="Times New Roman" w:cs="Times New Roman"/>
          <w:color w:val="222222"/>
          <w:sz w:val="24"/>
          <w:szCs w:val="24"/>
          <w:shd w:val="clear" w:color="auto" w:fill="FFFFFF"/>
        </w:rPr>
        <w:t>, McKinnon</w:t>
      </w:r>
      <w:r w:rsidR="00721AC3" w:rsidRPr="00721AC3">
        <w:rPr>
          <w:rFonts w:ascii="Times New Roman" w:hAnsi="Times New Roman" w:cs="Times New Roman"/>
          <w:color w:val="222222"/>
          <w:sz w:val="24"/>
          <w:szCs w:val="24"/>
          <w:shd w:val="clear" w:color="auto" w:fill="FFFFFF"/>
        </w:rPr>
        <w:t xml:space="preserve"> </w:t>
      </w:r>
      <w:r w:rsidR="00721AC3">
        <w:rPr>
          <w:rFonts w:ascii="Times New Roman" w:hAnsi="Times New Roman" w:cs="Times New Roman"/>
          <w:color w:val="222222"/>
          <w:sz w:val="24"/>
          <w:szCs w:val="24"/>
          <w:shd w:val="clear" w:color="auto" w:fill="FFFFFF"/>
        </w:rPr>
        <w:t>JJ</w:t>
      </w:r>
      <w:r w:rsidRPr="008C027B">
        <w:rPr>
          <w:rFonts w:ascii="Times New Roman" w:hAnsi="Times New Roman" w:cs="Times New Roman"/>
          <w:color w:val="222222"/>
          <w:sz w:val="24"/>
          <w:szCs w:val="24"/>
          <w:shd w:val="clear" w:color="auto" w:fill="FFFFFF"/>
        </w:rPr>
        <w:t>, Turner</w:t>
      </w:r>
      <w:r w:rsidR="00721AC3" w:rsidRPr="00721AC3">
        <w:rPr>
          <w:rFonts w:ascii="Times New Roman" w:hAnsi="Times New Roman" w:cs="Times New Roman"/>
          <w:color w:val="222222"/>
          <w:sz w:val="24"/>
          <w:szCs w:val="24"/>
          <w:shd w:val="clear" w:color="auto" w:fill="FFFFFF"/>
        </w:rPr>
        <w:t xml:space="preserve"> </w:t>
      </w:r>
      <w:r w:rsidR="00721AC3">
        <w:rPr>
          <w:rFonts w:ascii="Times New Roman" w:hAnsi="Times New Roman" w:cs="Times New Roman"/>
          <w:color w:val="222222"/>
          <w:sz w:val="24"/>
          <w:szCs w:val="24"/>
          <w:shd w:val="clear" w:color="auto" w:fill="FFFFFF"/>
        </w:rPr>
        <w:t>MJ</w:t>
      </w:r>
      <w:r w:rsidRPr="008C027B">
        <w:rPr>
          <w:rFonts w:ascii="Times New Roman" w:hAnsi="Times New Roman" w:cs="Times New Roman"/>
          <w:color w:val="222222"/>
          <w:sz w:val="24"/>
          <w:szCs w:val="24"/>
          <w:shd w:val="clear" w:color="auto" w:fill="FFFFFF"/>
        </w:rPr>
        <w:t>, Jayatilaka</w:t>
      </w:r>
      <w:r w:rsidR="00721AC3" w:rsidRPr="00721AC3">
        <w:rPr>
          <w:rFonts w:ascii="Times New Roman" w:hAnsi="Times New Roman" w:cs="Times New Roman"/>
          <w:color w:val="222222"/>
          <w:sz w:val="24"/>
          <w:szCs w:val="24"/>
          <w:shd w:val="clear" w:color="auto" w:fill="FFFFFF"/>
        </w:rPr>
        <w:t xml:space="preserve"> </w:t>
      </w:r>
      <w:r w:rsidR="00721AC3">
        <w:rPr>
          <w:rFonts w:ascii="Times New Roman" w:hAnsi="Times New Roman" w:cs="Times New Roman"/>
          <w:color w:val="222222"/>
          <w:sz w:val="24"/>
          <w:szCs w:val="24"/>
          <w:shd w:val="clear" w:color="auto" w:fill="FFFFFF"/>
        </w:rPr>
        <w:t xml:space="preserve">D, </w:t>
      </w:r>
      <w:r w:rsidRPr="008C027B">
        <w:rPr>
          <w:rFonts w:ascii="Times New Roman" w:hAnsi="Times New Roman" w:cs="Times New Roman"/>
          <w:color w:val="222222"/>
          <w:sz w:val="24"/>
          <w:szCs w:val="24"/>
          <w:shd w:val="clear" w:color="auto" w:fill="FFFFFF"/>
        </w:rPr>
        <w:t>Spackman</w:t>
      </w:r>
      <w:r w:rsidR="00721AC3" w:rsidRPr="00721AC3">
        <w:rPr>
          <w:rFonts w:ascii="Times New Roman" w:hAnsi="Times New Roman" w:cs="Times New Roman"/>
          <w:color w:val="222222"/>
          <w:sz w:val="24"/>
          <w:szCs w:val="24"/>
          <w:shd w:val="clear" w:color="auto" w:fill="FFFFFF"/>
        </w:rPr>
        <w:t xml:space="preserve"> </w:t>
      </w:r>
      <w:r w:rsidR="00721AC3" w:rsidRPr="008C027B">
        <w:rPr>
          <w:rFonts w:ascii="Times New Roman" w:hAnsi="Times New Roman" w:cs="Times New Roman"/>
          <w:color w:val="222222"/>
          <w:sz w:val="24"/>
          <w:szCs w:val="24"/>
          <w:shd w:val="clear" w:color="auto" w:fill="FFFFFF"/>
        </w:rPr>
        <w:t>MA</w:t>
      </w:r>
      <w:r w:rsidR="00D46A53">
        <w:rPr>
          <w:rFonts w:ascii="Times New Roman" w:hAnsi="Times New Roman" w:cs="Times New Roman"/>
          <w:color w:val="222222"/>
          <w:sz w:val="24"/>
          <w:szCs w:val="24"/>
          <w:shd w:val="clear" w:color="auto" w:fill="FFFFFF"/>
        </w:rPr>
        <w:t xml:space="preserve"> </w:t>
      </w:r>
      <w:r w:rsidRPr="008C027B">
        <w:rPr>
          <w:rFonts w:ascii="Times New Roman" w:hAnsi="Times New Roman" w:cs="Times New Roman"/>
          <w:color w:val="222222"/>
          <w:sz w:val="24"/>
          <w:szCs w:val="24"/>
          <w:shd w:val="clear" w:color="auto" w:fill="FFFFFF"/>
        </w:rPr>
        <w:t>Crystal Explorer 3.1 (2013), University of Western Australia, Crawley, Western Australia, 2005–2013.</w:t>
      </w:r>
    </w:p>
    <w:p w14:paraId="5370A4B1" w14:textId="1033DDFE" w:rsidR="00242AB4" w:rsidRPr="008C027B" w:rsidRDefault="00242AB4" w:rsidP="00242AB4">
      <w:pPr>
        <w:spacing w:line="480" w:lineRule="auto"/>
        <w:jc w:val="both"/>
        <w:rPr>
          <w:rFonts w:ascii="Times New Roman" w:hAnsi="Times New Roman" w:cs="Times New Roman"/>
          <w:sz w:val="24"/>
          <w:szCs w:val="24"/>
          <w:lang w:val="en-SG"/>
        </w:rPr>
      </w:pPr>
      <w:r>
        <w:rPr>
          <w:rFonts w:ascii="Times New Roman" w:hAnsi="Times New Roman" w:cs="Times New Roman"/>
          <w:color w:val="222222"/>
          <w:sz w:val="24"/>
          <w:szCs w:val="24"/>
          <w:shd w:val="clear" w:color="auto" w:fill="FFFFFF"/>
        </w:rPr>
        <w:t xml:space="preserve">[3] </w:t>
      </w:r>
      <w:r w:rsidR="00BC3FFF" w:rsidRPr="009D260C">
        <w:rPr>
          <w:rFonts w:ascii="Times New Roman" w:hAnsi="Times New Roman" w:cs="Times New Roman"/>
          <w:sz w:val="24"/>
          <w:szCs w:val="24"/>
          <w:lang w:val="en-SG"/>
        </w:rPr>
        <w:t>Hirshfeld, FL</w:t>
      </w:r>
      <w:r w:rsidR="00BC3FFF">
        <w:rPr>
          <w:rFonts w:ascii="Times New Roman" w:hAnsi="Times New Roman" w:cs="Times New Roman"/>
          <w:sz w:val="24"/>
          <w:szCs w:val="24"/>
          <w:lang w:val="en-SG"/>
        </w:rPr>
        <w:t xml:space="preserve"> </w:t>
      </w:r>
      <w:r>
        <w:rPr>
          <w:rFonts w:ascii="Times New Roman" w:hAnsi="Times New Roman" w:cs="Times New Roman"/>
          <w:bCs/>
          <w:sz w:val="24"/>
          <w:szCs w:val="24"/>
          <w:lang w:val="en-SG"/>
        </w:rPr>
        <w:t>(</w:t>
      </w:r>
      <w:r w:rsidRPr="009D260C">
        <w:rPr>
          <w:rFonts w:ascii="Times New Roman" w:hAnsi="Times New Roman" w:cs="Times New Roman"/>
          <w:sz w:val="24"/>
          <w:szCs w:val="24"/>
          <w:lang w:val="en-SG"/>
        </w:rPr>
        <w:t>1977</w:t>
      </w:r>
      <w:r>
        <w:rPr>
          <w:rFonts w:ascii="Times New Roman" w:hAnsi="Times New Roman" w:cs="Times New Roman"/>
          <w:sz w:val="24"/>
          <w:szCs w:val="24"/>
          <w:lang w:val="en-SG"/>
        </w:rPr>
        <w:t>)</w:t>
      </w:r>
      <w:r w:rsidR="00BC3FFF" w:rsidRPr="00BC3FFF">
        <w:t xml:space="preserve"> </w:t>
      </w:r>
      <w:r w:rsidR="00BC3FFF" w:rsidRPr="00BC3FFF">
        <w:rPr>
          <w:rFonts w:ascii="Times New Roman" w:hAnsi="Times New Roman" w:cs="Times New Roman"/>
          <w:sz w:val="24"/>
          <w:szCs w:val="24"/>
          <w:lang w:val="en-SG"/>
        </w:rPr>
        <w:t xml:space="preserve">Bonded-atom fragments for describing molecular charge densities. </w:t>
      </w:r>
      <w:r w:rsidR="00BC3FFF">
        <w:rPr>
          <w:rFonts w:ascii="Times New Roman" w:hAnsi="Times New Roman" w:cs="Times New Roman"/>
          <w:sz w:val="24"/>
          <w:szCs w:val="24"/>
          <w:lang w:val="en-SG"/>
        </w:rPr>
        <w:t>Theoretica chimica acta,</w:t>
      </w:r>
      <w:r w:rsidR="00BC3FFF" w:rsidRPr="00BC3FFF">
        <w:t xml:space="preserve"> </w:t>
      </w:r>
      <w:r w:rsidR="00BC3FFF">
        <w:rPr>
          <w:rFonts w:ascii="Times New Roman" w:hAnsi="Times New Roman" w:cs="Times New Roman"/>
          <w:sz w:val="24"/>
          <w:szCs w:val="24"/>
          <w:lang w:val="en-SG"/>
        </w:rPr>
        <w:t>44:</w:t>
      </w:r>
      <w:r w:rsidR="00BC3FFF" w:rsidRPr="00BC3FFF">
        <w:rPr>
          <w:rFonts w:ascii="Times New Roman" w:hAnsi="Times New Roman" w:cs="Times New Roman"/>
          <w:sz w:val="24"/>
          <w:szCs w:val="24"/>
          <w:lang w:val="en-SG"/>
        </w:rPr>
        <w:t>129-138.</w:t>
      </w:r>
    </w:p>
    <w:p w14:paraId="236B0EBE" w14:textId="03768D3F" w:rsidR="00242AB4" w:rsidRPr="008C027B" w:rsidRDefault="00242AB4" w:rsidP="00242AB4">
      <w:pPr>
        <w:spacing w:line="480" w:lineRule="auto"/>
        <w:jc w:val="both"/>
        <w:rPr>
          <w:rFonts w:ascii="Times New Roman" w:hAnsi="Times New Roman" w:cs="Times New Roman"/>
          <w:sz w:val="24"/>
          <w:szCs w:val="24"/>
          <w:lang w:val="en-SG"/>
        </w:rPr>
      </w:pPr>
      <w:r>
        <w:rPr>
          <w:rFonts w:ascii="Times New Roman" w:hAnsi="Times New Roman" w:cs="Times New Roman"/>
          <w:sz w:val="24"/>
          <w:szCs w:val="24"/>
          <w:lang w:val="en-SG"/>
        </w:rPr>
        <w:t>[4]</w:t>
      </w:r>
      <w:r w:rsidRPr="008C027B">
        <w:rPr>
          <w:rFonts w:ascii="Times New Roman" w:hAnsi="Times New Roman" w:cs="Times New Roman"/>
          <w:sz w:val="24"/>
          <w:szCs w:val="24"/>
          <w:lang w:val="en-SG"/>
        </w:rPr>
        <w:t xml:space="preserve"> Wolff</w:t>
      </w:r>
      <w:r w:rsidR="00BC3FFF" w:rsidRPr="00BC3FFF">
        <w:rPr>
          <w:rFonts w:ascii="Times New Roman" w:hAnsi="Times New Roman" w:cs="Times New Roman"/>
          <w:sz w:val="24"/>
          <w:szCs w:val="24"/>
          <w:lang w:val="en-SG"/>
        </w:rPr>
        <w:t xml:space="preserve"> </w:t>
      </w:r>
      <w:r w:rsidR="00BC3FFF">
        <w:rPr>
          <w:rFonts w:ascii="Times New Roman" w:hAnsi="Times New Roman" w:cs="Times New Roman"/>
          <w:sz w:val="24"/>
          <w:szCs w:val="24"/>
          <w:lang w:val="en-SG"/>
        </w:rPr>
        <w:t>SK</w:t>
      </w:r>
      <w:r w:rsidR="00BC3FFF" w:rsidRPr="008C027B">
        <w:rPr>
          <w:rFonts w:ascii="Times New Roman" w:hAnsi="Times New Roman" w:cs="Times New Roman"/>
          <w:sz w:val="24"/>
          <w:szCs w:val="24"/>
          <w:lang w:val="en-SG"/>
        </w:rPr>
        <w:t>,</w:t>
      </w:r>
      <w:r w:rsidRPr="008C027B">
        <w:rPr>
          <w:rFonts w:ascii="Times New Roman" w:hAnsi="Times New Roman" w:cs="Times New Roman"/>
          <w:sz w:val="24"/>
          <w:szCs w:val="24"/>
          <w:lang w:val="en-SG"/>
        </w:rPr>
        <w:t xml:space="preserve"> Grimwood</w:t>
      </w:r>
      <w:r w:rsidR="00BC3FFF" w:rsidRPr="00BC3FFF">
        <w:rPr>
          <w:rFonts w:ascii="Times New Roman" w:hAnsi="Times New Roman" w:cs="Times New Roman"/>
          <w:sz w:val="24"/>
          <w:szCs w:val="24"/>
          <w:lang w:val="en-SG"/>
        </w:rPr>
        <w:t xml:space="preserve"> </w:t>
      </w:r>
      <w:r w:rsidR="00BC3FFF">
        <w:rPr>
          <w:rFonts w:ascii="Times New Roman" w:hAnsi="Times New Roman" w:cs="Times New Roman"/>
          <w:sz w:val="24"/>
          <w:szCs w:val="24"/>
          <w:lang w:val="en-SG"/>
        </w:rPr>
        <w:t>D</w:t>
      </w:r>
      <w:r w:rsidR="00BC3FFF" w:rsidRPr="008C027B">
        <w:rPr>
          <w:rFonts w:ascii="Times New Roman" w:hAnsi="Times New Roman" w:cs="Times New Roman"/>
          <w:sz w:val="24"/>
          <w:szCs w:val="24"/>
          <w:lang w:val="en-SG"/>
        </w:rPr>
        <w:t>J,</w:t>
      </w:r>
      <w:r w:rsidR="00BC3FFF">
        <w:rPr>
          <w:rFonts w:ascii="Times New Roman" w:hAnsi="Times New Roman" w:cs="Times New Roman"/>
          <w:sz w:val="24"/>
          <w:szCs w:val="24"/>
          <w:lang w:val="en-SG"/>
        </w:rPr>
        <w:t xml:space="preserve"> </w:t>
      </w:r>
      <w:r w:rsidRPr="008C027B">
        <w:rPr>
          <w:rFonts w:ascii="Times New Roman" w:hAnsi="Times New Roman" w:cs="Times New Roman"/>
          <w:sz w:val="24"/>
          <w:szCs w:val="24"/>
          <w:lang w:val="en-SG"/>
        </w:rPr>
        <w:t>McKinnon</w:t>
      </w:r>
      <w:r w:rsidR="00BC3FFF" w:rsidRPr="00BC3FFF">
        <w:rPr>
          <w:rFonts w:ascii="Times New Roman" w:hAnsi="Times New Roman" w:cs="Times New Roman"/>
          <w:sz w:val="24"/>
          <w:szCs w:val="24"/>
          <w:lang w:val="en-SG"/>
        </w:rPr>
        <w:t xml:space="preserve"> </w:t>
      </w:r>
      <w:r w:rsidR="00BC3FFF" w:rsidRPr="008C027B">
        <w:rPr>
          <w:rFonts w:ascii="Times New Roman" w:hAnsi="Times New Roman" w:cs="Times New Roman"/>
          <w:sz w:val="24"/>
          <w:szCs w:val="24"/>
          <w:lang w:val="en-SG"/>
        </w:rPr>
        <w:t>JJ</w:t>
      </w:r>
      <w:r w:rsidRPr="008C027B">
        <w:rPr>
          <w:rFonts w:ascii="Times New Roman" w:hAnsi="Times New Roman" w:cs="Times New Roman"/>
          <w:sz w:val="24"/>
          <w:szCs w:val="24"/>
          <w:lang w:val="en-SG"/>
        </w:rPr>
        <w:t xml:space="preserve">, Jayatilaka </w:t>
      </w:r>
      <w:r w:rsidR="00BC3FFF">
        <w:rPr>
          <w:rFonts w:ascii="Times New Roman" w:hAnsi="Times New Roman" w:cs="Times New Roman"/>
          <w:sz w:val="24"/>
          <w:szCs w:val="24"/>
          <w:lang w:val="en-SG"/>
        </w:rPr>
        <w:t>D</w:t>
      </w:r>
      <w:r w:rsidR="00BC3FFF" w:rsidRPr="008C027B">
        <w:rPr>
          <w:rFonts w:ascii="Times New Roman" w:hAnsi="Times New Roman" w:cs="Times New Roman"/>
          <w:sz w:val="24"/>
          <w:szCs w:val="24"/>
          <w:lang w:val="en-SG"/>
        </w:rPr>
        <w:t xml:space="preserve"> Spackman</w:t>
      </w:r>
      <w:r w:rsidR="00BC3FFF" w:rsidRPr="00BC3FFF">
        <w:rPr>
          <w:rFonts w:ascii="Times New Roman" w:hAnsi="Times New Roman" w:cs="Times New Roman"/>
          <w:sz w:val="24"/>
          <w:szCs w:val="24"/>
          <w:lang w:val="en-SG"/>
        </w:rPr>
        <w:t xml:space="preserve"> </w:t>
      </w:r>
      <w:r w:rsidR="00BC3FFF">
        <w:rPr>
          <w:rFonts w:ascii="Times New Roman" w:hAnsi="Times New Roman" w:cs="Times New Roman"/>
          <w:sz w:val="24"/>
          <w:szCs w:val="24"/>
          <w:lang w:val="en-SG"/>
        </w:rPr>
        <w:t>M</w:t>
      </w:r>
      <w:r w:rsidR="00BC3FFF" w:rsidRPr="008C027B">
        <w:rPr>
          <w:rFonts w:ascii="Times New Roman" w:hAnsi="Times New Roman" w:cs="Times New Roman"/>
          <w:sz w:val="24"/>
          <w:szCs w:val="24"/>
          <w:lang w:val="en-SG"/>
        </w:rPr>
        <w:t>A</w:t>
      </w:r>
      <w:r w:rsidRPr="008C027B">
        <w:rPr>
          <w:rFonts w:ascii="Times New Roman" w:hAnsi="Times New Roman" w:cs="Times New Roman"/>
          <w:sz w:val="24"/>
          <w:szCs w:val="24"/>
          <w:lang w:val="en-SG"/>
        </w:rPr>
        <w:t xml:space="preserve"> Crystal Explorer, 2007,</w:t>
      </w:r>
      <w:r w:rsidR="00D46A53">
        <w:rPr>
          <w:rFonts w:ascii="Times New Roman" w:hAnsi="Times New Roman" w:cs="Times New Roman"/>
          <w:sz w:val="24"/>
          <w:szCs w:val="24"/>
          <w:lang w:val="en-SG"/>
        </w:rPr>
        <w:t xml:space="preserve"> </w:t>
      </w:r>
      <w:r w:rsidRPr="008C027B">
        <w:rPr>
          <w:rFonts w:ascii="Times New Roman" w:hAnsi="Times New Roman" w:cs="Times New Roman"/>
          <w:sz w:val="24"/>
          <w:szCs w:val="24"/>
          <w:lang w:val="en-SG"/>
        </w:rPr>
        <w:t>2.</w:t>
      </w:r>
    </w:p>
    <w:p w14:paraId="5D214CD6" w14:textId="2BF392BC" w:rsidR="00242AB4" w:rsidRPr="008C027B" w:rsidRDefault="00242AB4" w:rsidP="00242AB4">
      <w:pPr>
        <w:spacing w:line="480" w:lineRule="auto"/>
        <w:jc w:val="both"/>
        <w:rPr>
          <w:rFonts w:ascii="Times New Roman" w:hAnsi="Times New Roman" w:cs="Times New Roman"/>
          <w:color w:val="222222"/>
          <w:sz w:val="24"/>
          <w:szCs w:val="24"/>
          <w:shd w:val="clear" w:color="auto" w:fill="FFFFFF"/>
        </w:rPr>
      </w:pPr>
      <w:r>
        <w:rPr>
          <w:rFonts w:ascii="Times New Roman" w:hAnsi="Times New Roman" w:cs="Times New Roman"/>
          <w:sz w:val="24"/>
          <w:szCs w:val="24"/>
        </w:rPr>
        <w:t>[5]</w:t>
      </w:r>
      <w:r w:rsidRPr="008C027B">
        <w:rPr>
          <w:rFonts w:ascii="Times New Roman" w:hAnsi="Times New Roman" w:cs="Times New Roman"/>
          <w:sz w:val="24"/>
          <w:szCs w:val="24"/>
        </w:rPr>
        <w:t xml:space="preserve"> </w:t>
      </w:r>
      <w:r w:rsidRPr="008C027B">
        <w:rPr>
          <w:rFonts w:ascii="Times New Roman" w:hAnsi="Times New Roman" w:cs="Times New Roman"/>
          <w:color w:val="222222"/>
          <w:sz w:val="24"/>
          <w:szCs w:val="24"/>
          <w:shd w:val="clear" w:color="auto" w:fill="FFFFFF"/>
        </w:rPr>
        <w:t>McKinnon</w:t>
      </w:r>
      <w:r w:rsidR="00BC3FFF" w:rsidRPr="00BC3FFF">
        <w:rPr>
          <w:rFonts w:ascii="Times New Roman" w:hAnsi="Times New Roman" w:cs="Times New Roman"/>
          <w:color w:val="222222"/>
          <w:sz w:val="24"/>
          <w:szCs w:val="24"/>
          <w:shd w:val="clear" w:color="auto" w:fill="FFFFFF"/>
        </w:rPr>
        <w:t xml:space="preserve"> </w:t>
      </w:r>
      <w:r w:rsidR="00BC3FFF">
        <w:rPr>
          <w:rFonts w:ascii="Times New Roman" w:hAnsi="Times New Roman" w:cs="Times New Roman"/>
          <w:color w:val="222222"/>
          <w:sz w:val="24"/>
          <w:szCs w:val="24"/>
          <w:shd w:val="clear" w:color="auto" w:fill="FFFFFF"/>
        </w:rPr>
        <w:t>J</w:t>
      </w:r>
      <w:r w:rsidR="00BC3FFF" w:rsidRPr="008C027B">
        <w:rPr>
          <w:rFonts w:ascii="Times New Roman" w:hAnsi="Times New Roman" w:cs="Times New Roman"/>
          <w:color w:val="222222"/>
          <w:sz w:val="24"/>
          <w:szCs w:val="24"/>
          <w:shd w:val="clear" w:color="auto" w:fill="FFFFFF"/>
        </w:rPr>
        <w:t>J</w:t>
      </w:r>
      <w:r w:rsidRPr="008C027B">
        <w:rPr>
          <w:rFonts w:ascii="Times New Roman" w:hAnsi="Times New Roman" w:cs="Times New Roman"/>
          <w:color w:val="222222"/>
          <w:sz w:val="24"/>
          <w:szCs w:val="24"/>
          <w:shd w:val="clear" w:color="auto" w:fill="FFFFFF"/>
        </w:rPr>
        <w:t xml:space="preserve">, </w:t>
      </w:r>
      <w:r w:rsidR="00BC3FFF">
        <w:rPr>
          <w:rFonts w:ascii="Times New Roman" w:hAnsi="Times New Roman" w:cs="Times New Roman"/>
          <w:color w:val="222222"/>
          <w:sz w:val="24"/>
          <w:szCs w:val="24"/>
          <w:shd w:val="clear" w:color="auto" w:fill="FFFFFF"/>
        </w:rPr>
        <w:t>Jayatilaka</w:t>
      </w:r>
      <w:r w:rsidRPr="008C027B">
        <w:rPr>
          <w:rFonts w:ascii="Times New Roman" w:hAnsi="Times New Roman" w:cs="Times New Roman"/>
          <w:color w:val="222222"/>
          <w:sz w:val="24"/>
          <w:szCs w:val="24"/>
          <w:shd w:val="clear" w:color="auto" w:fill="FFFFFF"/>
        </w:rPr>
        <w:t xml:space="preserve"> </w:t>
      </w:r>
      <w:r w:rsidR="00BC3FFF">
        <w:rPr>
          <w:rFonts w:ascii="Times New Roman" w:hAnsi="Times New Roman" w:cs="Times New Roman"/>
          <w:color w:val="222222"/>
          <w:sz w:val="24"/>
          <w:szCs w:val="24"/>
          <w:shd w:val="clear" w:color="auto" w:fill="FFFFFF"/>
        </w:rPr>
        <w:t>D</w:t>
      </w:r>
      <w:r w:rsidR="00BC3FFF" w:rsidRPr="008C027B">
        <w:rPr>
          <w:rFonts w:ascii="Times New Roman" w:hAnsi="Times New Roman" w:cs="Times New Roman"/>
          <w:color w:val="222222"/>
          <w:sz w:val="24"/>
          <w:szCs w:val="24"/>
          <w:shd w:val="clear" w:color="auto" w:fill="FFFFFF"/>
        </w:rPr>
        <w:t xml:space="preserve">, </w:t>
      </w:r>
      <w:r w:rsidRPr="008C027B">
        <w:rPr>
          <w:rFonts w:ascii="Times New Roman" w:hAnsi="Times New Roman" w:cs="Times New Roman"/>
          <w:color w:val="222222"/>
          <w:sz w:val="24"/>
          <w:szCs w:val="24"/>
          <w:shd w:val="clear" w:color="auto" w:fill="FFFFFF"/>
        </w:rPr>
        <w:t>Spackman</w:t>
      </w:r>
      <w:r w:rsidR="00BC3FFF" w:rsidRPr="00BC3FFF">
        <w:rPr>
          <w:rFonts w:ascii="Times New Roman" w:hAnsi="Times New Roman" w:cs="Times New Roman"/>
          <w:color w:val="222222"/>
          <w:sz w:val="24"/>
          <w:szCs w:val="24"/>
          <w:shd w:val="clear" w:color="auto" w:fill="FFFFFF"/>
        </w:rPr>
        <w:t xml:space="preserve"> </w:t>
      </w:r>
      <w:r w:rsidR="00BC3FFF">
        <w:rPr>
          <w:rFonts w:ascii="Times New Roman" w:hAnsi="Times New Roman" w:cs="Times New Roman"/>
          <w:color w:val="222222"/>
          <w:sz w:val="24"/>
          <w:szCs w:val="24"/>
          <w:shd w:val="clear" w:color="auto" w:fill="FFFFFF"/>
        </w:rPr>
        <w:t>MA</w:t>
      </w:r>
      <w:r w:rsidR="00BC3FFF" w:rsidRPr="00BC3FFF">
        <w:rPr>
          <w:rFonts w:ascii="Times New Roman" w:hAnsi="Times New Roman" w:cs="Times New Roman"/>
          <w:color w:val="222222"/>
          <w:sz w:val="24"/>
          <w:szCs w:val="24"/>
          <w:shd w:val="clear" w:color="auto" w:fill="FFFFFF"/>
        </w:rPr>
        <w:t xml:space="preserve"> </w:t>
      </w:r>
      <w:r w:rsidR="00BC3FFF">
        <w:rPr>
          <w:rFonts w:ascii="Times New Roman" w:hAnsi="Times New Roman" w:cs="Times New Roman"/>
          <w:color w:val="222222"/>
          <w:sz w:val="24"/>
          <w:szCs w:val="24"/>
          <w:shd w:val="clear" w:color="auto" w:fill="FFFFFF"/>
        </w:rPr>
        <w:t>(2007</w:t>
      </w:r>
      <w:r w:rsidR="00BC3FFF" w:rsidRPr="008C027B">
        <w:rPr>
          <w:rFonts w:ascii="Times New Roman" w:hAnsi="Times New Roman" w:cs="Times New Roman"/>
          <w:color w:val="222222"/>
          <w:sz w:val="24"/>
          <w:szCs w:val="24"/>
          <w:shd w:val="clear" w:color="auto" w:fill="FFFFFF"/>
        </w:rPr>
        <w:t>),</w:t>
      </w:r>
      <w:r w:rsidRPr="008C027B">
        <w:rPr>
          <w:rFonts w:ascii="Times New Roman" w:hAnsi="Times New Roman" w:cs="Times New Roman"/>
          <w:color w:val="222222"/>
          <w:sz w:val="24"/>
          <w:szCs w:val="24"/>
          <w:shd w:val="clear" w:color="auto" w:fill="FFFFFF"/>
        </w:rPr>
        <w:t> </w:t>
      </w:r>
      <w:r w:rsidR="00B77C12">
        <w:rPr>
          <w:rFonts w:ascii="Times New Roman" w:hAnsi="Times New Roman" w:cs="Times New Roman"/>
          <w:iCs/>
          <w:color w:val="222222"/>
          <w:sz w:val="24"/>
          <w:szCs w:val="24"/>
          <w:shd w:val="clear" w:color="auto" w:fill="FFFFFF"/>
        </w:rPr>
        <w:t>Chem Comm</w:t>
      </w:r>
      <w:r>
        <w:rPr>
          <w:rFonts w:ascii="Times New Roman" w:hAnsi="Times New Roman" w:cs="Times New Roman"/>
          <w:color w:val="222222"/>
          <w:sz w:val="24"/>
          <w:szCs w:val="24"/>
          <w:shd w:val="clear" w:color="auto" w:fill="FFFFFF"/>
        </w:rPr>
        <w:t xml:space="preserve"> </w:t>
      </w:r>
      <w:r w:rsidRPr="008C027B">
        <w:rPr>
          <w:rFonts w:ascii="Times New Roman" w:hAnsi="Times New Roman" w:cs="Times New Roman"/>
          <w:color w:val="222222"/>
          <w:sz w:val="24"/>
          <w:szCs w:val="24"/>
          <w:shd w:val="clear" w:color="auto" w:fill="FFFFFF"/>
        </w:rPr>
        <w:t>37</w:t>
      </w:r>
      <w:r w:rsidR="00BC3FFF">
        <w:rPr>
          <w:rFonts w:ascii="Times New Roman" w:hAnsi="Times New Roman" w:cs="Times New Roman"/>
          <w:color w:val="222222"/>
          <w:sz w:val="24"/>
          <w:szCs w:val="24"/>
          <w:shd w:val="clear" w:color="auto" w:fill="FFFFFF"/>
        </w:rPr>
        <w:t>:</w:t>
      </w:r>
      <w:r w:rsidRPr="008C027B">
        <w:rPr>
          <w:rFonts w:ascii="Times New Roman" w:hAnsi="Times New Roman" w:cs="Times New Roman"/>
          <w:color w:val="222222"/>
          <w:sz w:val="24"/>
          <w:szCs w:val="24"/>
          <w:shd w:val="clear" w:color="auto" w:fill="FFFFFF"/>
        </w:rPr>
        <w:t>3814-3816.</w:t>
      </w:r>
    </w:p>
    <w:p w14:paraId="618DA853" w14:textId="5221692E" w:rsidR="00242AB4" w:rsidRPr="008C027B" w:rsidRDefault="00242AB4" w:rsidP="00242AB4">
      <w:pPr>
        <w:spacing w:line="48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[6]</w:t>
      </w:r>
      <w:r w:rsidRPr="008C027B">
        <w:rPr>
          <w:rFonts w:ascii="Times New Roman" w:hAnsi="Times New Roman" w:cs="Times New Roman"/>
          <w:color w:val="222222"/>
          <w:sz w:val="24"/>
          <w:szCs w:val="24"/>
          <w:shd w:val="clear" w:color="auto" w:fill="FFFFFF"/>
        </w:rPr>
        <w:t xml:space="preserve"> Seth</w:t>
      </w:r>
      <w:r w:rsidR="005A4FFC" w:rsidRPr="005A4FFC">
        <w:rPr>
          <w:rFonts w:ascii="Times New Roman" w:hAnsi="Times New Roman" w:cs="Times New Roman"/>
          <w:color w:val="222222"/>
          <w:sz w:val="24"/>
          <w:szCs w:val="24"/>
          <w:shd w:val="clear" w:color="auto" w:fill="FFFFFF"/>
        </w:rPr>
        <w:t xml:space="preserve"> </w:t>
      </w:r>
      <w:r w:rsidR="00B77C12">
        <w:rPr>
          <w:rFonts w:ascii="Times New Roman" w:hAnsi="Times New Roman" w:cs="Times New Roman"/>
          <w:color w:val="222222"/>
          <w:sz w:val="24"/>
          <w:szCs w:val="24"/>
          <w:shd w:val="clear" w:color="auto" w:fill="FFFFFF"/>
        </w:rPr>
        <w:t>S</w:t>
      </w:r>
      <w:r w:rsidR="005A4FFC">
        <w:rPr>
          <w:rFonts w:ascii="Times New Roman" w:hAnsi="Times New Roman" w:cs="Times New Roman"/>
          <w:color w:val="222222"/>
          <w:sz w:val="24"/>
          <w:szCs w:val="24"/>
          <w:shd w:val="clear" w:color="auto" w:fill="FFFFFF"/>
        </w:rPr>
        <w:t>K</w:t>
      </w:r>
      <w:r w:rsidRPr="008C027B">
        <w:rPr>
          <w:rFonts w:ascii="Times New Roman" w:hAnsi="Times New Roman" w:cs="Times New Roman"/>
          <w:color w:val="222222"/>
          <w:sz w:val="24"/>
          <w:szCs w:val="24"/>
          <w:shd w:val="clear" w:color="auto" w:fill="FFFFFF"/>
        </w:rPr>
        <w:t>, Sarkar</w:t>
      </w:r>
      <w:r w:rsidR="005A4FFC" w:rsidRPr="005A4FFC">
        <w:rPr>
          <w:rFonts w:ascii="Times New Roman" w:hAnsi="Times New Roman" w:cs="Times New Roman"/>
          <w:color w:val="222222"/>
          <w:sz w:val="24"/>
          <w:szCs w:val="24"/>
          <w:shd w:val="clear" w:color="auto" w:fill="FFFFFF"/>
        </w:rPr>
        <w:t xml:space="preserve"> </w:t>
      </w:r>
      <w:r w:rsidR="005A4FFC">
        <w:rPr>
          <w:rFonts w:ascii="Times New Roman" w:hAnsi="Times New Roman" w:cs="Times New Roman"/>
          <w:color w:val="222222"/>
          <w:sz w:val="24"/>
          <w:szCs w:val="24"/>
          <w:shd w:val="clear" w:color="auto" w:fill="FFFFFF"/>
        </w:rPr>
        <w:t>D</w:t>
      </w:r>
      <w:r w:rsidRPr="008C027B">
        <w:rPr>
          <w:rFonts w:ascii="Times New Roman" w:hAnsi="Times New Roman" w:cs="Times New Roman"/>
          <w:color w:val="222222"/>
          <w:sz w:val="24"/>
          <w:szCs w:val="24"/>
          <w:shd w:val="clear" w:color="auto" w:fill="FFFFFF"/>
        </w:rPr>
        <w:t xml:space="preserve">, </w:t>
      </w:r>
      <w:r w:rsidR="005A4FFC" w:rsidRPr="008C027B">
        <w:rPr>
          <w:rFonts w:ascii="Times New Roman" w:hAnsi="Times New Roman" w:cs="Times New Roman"/>
          <w:color w:val="222222"/>
          <w:sz w:val="24"/>
          <w:szCs w:val="24"/>
          <w:shd w:val="clear" w:color="auto" w:fill="FFFFFF"/>
        </w:rPr>
        <w:t xml:space="preserve">Roy </w:t>
      </w:r>
      <w:r w:rsidR="005A4FFC">
        <w:rPr>
          <w:rFonts w:ascii="Times New Roman" w:hAnsi="Times New Roman" w:cs="Times New Roman"/>
          <w:color w:val="222222"/>
          <w:sz w:val="24"/>
          <w:szCs w:val="24"/>
          <w:shd w:val="clear" w:color="auto" w:fill="FFFFFF"/>
        </w:rPr>
        <w:t xml:space="preserve">A, </w:t>
      </w:r>
      <w:r w:rsidRPr="008C027B">
        <w:rPr>
          <w:rFonts w:ascii="Times New Roman" w:hAnsi="Times New Roman" w:cs="Times New Roman"/>
          <w:color w:val="222222"/>
          <w:sz w:val="24"/>
          <w:szCs w:val="24"/>
          <w:shd w:val="clear" w:color="auto" w:fill="FFFFFF"/>
        </w:rPr>
        <w:t>Kar</w:t>
      </w:r>
      <w:r w:rsidR="005A4FFC" w:rsidRPr="005A4FFC">
        <w:rPr>
          <w:rFonts w:ascii="Times New Roman" w:hAnsi="Times New Roman" w:cs="Times New Roman"/>
          <w:color w:val="222222"/>
          <w:sz w:val="24"/>
          <w:szCs w:val="24"/>
          <w:shd w:val="clear" w:color="auto" w:fill="FFFFFF"/>
        </w:rPr>
        <w:t xml:space="preserve"> </w:t>
      </w:r>
      <w:r w:rsidR="005A4FFC">
        <w:rPr>
          <w:rFonts w:ascii="Times New Roman" w:hAnsi="Times New Roman" w:cs="Times New Roman"/>
          <w:color w:val="222222"/>
          <w:sz w:val="24"/>
          <w:szCs w:val="24"/>
          <w:shd w:val="clear" w:color="auto" w:fill="FFFFFF"/>
        </w:rPr>
        <w:t>T (2011)</w:t>
      </w:r>
      <w:r w:rsidR="00D46A53">
        <w:rPr>
          <w:rFonts w:ascii="Times New Roman" w:hAnsi="Times New Roman" w:cs="Times New Roman"/>
          <w:color w:val="222222"/>
          <w:sz w:val="24"/>
          <w:szCs w:val="24"/>
          <w:shd w:val="clear" w:color="auto" w:fill="FFFFFF"/>
        </w:rPr>
        <w:t xml:space="preserve"> </w:t>
      </w:r>
      <w:r w:rsidRPr="008C027B">
        <w:rPr>
          <w:rFonts w:ascii="Times New Roman" w:hAnsi="Times New Roman" w:cs="Times New Roman"/>
          <w:i/>
          <w:iCs/>
          <w:color w:val="222222"/>
          <w:sz w:val="24"/>
          <w:szCs w:val="24"/>
          <w:shd w:val="clear" w:color="auto" w:fill="FFFFFF"/>
        </w:rPr>
        <w:t>CrystEngComm</w:t>
      </w:r>
      <w:r w:rsidRPr="008C027B">
        <w:rPr>
          <w:rFonts w:ascii="Times New Roman" w:hAnsi="Times New Roman" w:cs="Times New Roman"/>
          <w:color w:val="222222"/>
          <w:sz w:val="24"/>
          <w:szCs w:val="24"/>
          <w:shd w:val="clear" w:color="auto" w:fill="FFFFFF"/>
        </w:rPr>
        <w:t> </w:t>
      </w:r>
      <w:r w:rsidRPr="005A4FFC">
        <w:rPr>
          <w:rFonts w:ascii="Times New Roman" w:hAnsi="Times New Roman" w:cs="Times New Roman"/>
          <w:iCs/>
          <w:color w:val="222222"/>
          <w:sz w:val="24"/>
          <w:szCs w:val="24"/>
          <w:shd w:val="clear" w:color="auto" w:fill="FFFFFF"/>
        </w:rPr>
        <w:t>13</w:t>
      </w:r>
      <w:r w:rsidR="005A4FFC">
        <w:rPr>
          <w:rFonts w:ascii="Times New Roman" w:hAnsi="Times New Roman" w:cs="Times New Roman"/>
          <w:i/>
          <w:iCs/>
          <w:color w:val="222222"/>
          <w:sz w:val="24"/>
          <w:szCs w:val="24"/>
          <w:shd w:val="clear" w:color="auto" w:fill="FFFFFF"/>
        </w:rPr>
        <w:t xml:space="preserve">: </w:t>
      </w:r>
      <w:r w:rsidRPr="008C027B">
        <w:rPr>
          <w:rFonts w:ascii="Times New Roman" w:hAnsi="Times New Roman" w:cs="Times New Roman"/>
          <w:color w:val="222222"/>
          <w:sz w:val="24"/>
          <w:szCs w:val="24"/>
          <w:shd w:val="clear" w:color="auto" w:fill="FFFFFF"/>
        </w:rPr>
        <w:t>6728-6741.</w:t>
      </w:r>
    </w:p>
    <w:p w14:paraId="127F584A" w14:textId="0942E663" w:rsidR="00242AB4" w:rsidRPr="008C027B" w:rsidRDefault="00242AB4" w:rsidP="00242AB4">
      <w:pPr>
        <w:spacing w:line="480" w:lineRule="auto"/>
        <w:jc w:val="both"/>
        <w:rPr>
          <w:rFonts w:ascii="Times New Roman" w:hAnsi="Times New Roman" w:cs="Times New Roman"/>
          <w:sz w:val="24"/>
          <w:szCs w:val="24"/>
          <w:lang w:val="en-SG"/>
        </w:rPr>
      </w:pPr>
      <w:r>
        <w:rPr>
          <w:rFonts w:ascii="Times New Roman" w:hAnsi="Times New Roman" w:cs="Times New Roman"/>
          <w:sz w:val="24"/>
          <w:szCs w:val="24"/>
          <w:lang w:val="en-SG"/>
        </w:rPr>
        <w:t>[7]</w:t>
      </w:r>
      <w:r w:rsidRPr="008C027B">
        <w:rPr>
          <w:rFonts w:ascii="Times New Roman" w:hAnsi="Times New Roman" w:cs="Times New Roman"/>
          <w:sz w:val="24"/>
          <w:szCs w:val="24"/>
          <w:lang w:val="en-SG"/>
        </w:rPr>
        <w:t xml:space="preserve"> </w:t>
      </w:r>
      <w:r w:rsidR="00B77C12">
        <w:rPr>
          <w:rFonts w:ascii="Times New Roman" w:hAnsi="Times New Roman" w:cs="Times New Roman"/>
          <w:sz w:val="24"/>
          <w:szCs w:val="24"/>
          <w:lang w:val="en-SG"/>
        </w:rPr>
        <w:t>Gaussian09 RA</w:t>
      </w:r>
      <w:r w:rsidR="00B77C12" w:rsidRPr="00B77C12">
        <w:rPr>
          <w:rFonts w:ascii="Times New Roman" w:hAnsi="Times New Roman" w:cs="Times New Roman"/>
          <w:sz w:val="24"/>
          <w:szCs w:val="24"/>
          <w:lang w:val="en-SG"/>
        </w:rPr>
        <w:t xml:space="preserve"> </w:t>
      </w:r>
      <w:r w:rsidR="00B77C12">
        <w:rPr>
          <w:rFonts w:ascii="Times New Roman" w:hAnsi="Times New Roman" w:cs="Times New Roman"/>
          <w:sz w:val="24"/>
          <w:szCs w:val="24"/>
          <w:lang w:val="en-SG"/>
        </w:rPr>
        <w:t>(2009)</w:t>
      </w:r>
      <w:r w:rsidR="00B77C12" w:rsidRPr="00B77C12">
        <w:rPr>
          <w:rFonts w:ascii="Times New Roman" w:hAnsi="Times New Roman" w:cs="Times New Roman"/>
          <w:sz w:val="24"/>
          <w:szCs w:val="24"/>
          <w:lang w:val="en-SG"/>
        </w:rPr>
        <w:t xml:space="preserve"> 1, mj frisch, gw trucks, hb schlegel, ge scuseria, ma robb, jr cheeseman, g. Scalmani, v. Barone, b. Mennucci, ga petersson et al., gaussian</w:t>
      </w:r>
      <w:r w:rsidR="00B77C12">
        <w:rPr>
          <w:rFonts w:ascii="Times New Roman" w:hAnsi="Times New Roman" w:cs="Times New Roman"/>
          <w:sz w:val="24"/>
          <w:szCs w:val="24"/>
          <w:lang w:val="en-SG"/>
        </w:rPr>
        <w:t>. Inc., Wallingford CT, 121:</w:t>
      </w:r>
      <w:r w:rsidR="00B77C12" w:rsidRPr="00B77C12">
        <w:rPr>
          <w:rFonts w:ascii="Times New Roman" w:hAnsi="Times New Roman" w:cs="Times New Roman"/>
          <w:sz w:val="24"/>
          <w:szCs w:val="24"/>
          <w:lang w:val="en-SG"/>
        </w:rPr>
        <w:t>150-166.</w:t>
      </w:r>
    </w:p>
    <w:p w14:paraId="3A6AC415" w14:textId="2B2BF144" w:rsidR="00242AB4" w:rsidRPr="00161367" w:rsidRDefault="00242AB4" w:rsidP="00242AB4">
      <w:pPr>
        <w:spacing w:line="480" w:lineRule="auto"/>
        <w:jc w:val="both"/>
        <w:rPr>
          <w:rFonts w:ascii="Times New Roman" w:hAnsi="Times New Roman" w:cs="Times New Roman"/>
          <w:sz w:val="24"/>
          <w:szCs w:val="24"/>
          <w:lang w:val="en-SG"/>
        </w:rPr>
      </w:pPr>
      <w:r>
        <w:rPr>
          <w:rFonts w:ascii="Times New Roman" w:hAnsi="Times New Roman" w:cs="Times New Roman"/>
          <w:sz w:val="24"/>
          <w:szCs w:val="24"/>
          <w:lang w:val="en-SG"/>
        </w:rPr>
        <w:lastRenderedPageBreak/>
        <w:t>[8]</w:t>
      </w:r>
      <w:r w:rsidRPr="008C027B">
        <w:rPr>
          <w:rFonts w:ascii="Times New Roman" w:hAnsi="Times New Roman" w:cs="Times New Roman"/>
          <w:sz w:val="24"/>
          <w:szCs w:val="24"/>
          <w:lang w:val="en-SG"/>
        </w:rPr>
        <w:t xml:space="preserve"> </w:t>
      </w:r>
      <w:r w:rsidR="00B77C12">
        <w:rPr>
          <w:rFonts w:ascii="Times New Roman" w:hAnsi="Times New Roman" w:cs="Times New Roman"/>
          <w:sz w:val="24"/>
          <w:szCs w:val="24"/>
          <w:lang w:val="en-SG"/>
        </w:rPr>
        <w:t>Ji M, Lan X, Han Z, Hao C, Qiu J</w:t>
      </w:r>
      <w:r w:rsidR="00B77C12" w:rsidRPr="00B77C12">
        <w:rPr>
          <w:rFonts w:ascii="Times New Roman" w:hAnsi="Times New Roman" w:cs="Times New Roman"/>
          <w:sz w:val="24"/>
          <w:szCs w:val="24"/>
          <w:lang w:val="en-SG"/>
        </w:rPr>
        <w:t xml:space="preserve"> </w:t>
      </w:r>
      <w:r w:rsidR="00B77C12">
        <w:rPr>
          <w:rFonts w:ascii="Times New Roman" w:hAnsi="Times New Roman" w:cs="Times New Roman"/>
          <w:sz w:val="24"/>
          <w:szCs w:val="24"/>
          <w:lang w:val="en-SG"/>
        </w:rPr>
        <w:t>(2012)</w:t>
      </w:r>
      <w:r w:rsidR="00B77C12" w:rsidRPr="00B77C12">
        <w:rPr>
          <w:rFonts w:ascii="Times New Roman" w:hAnsi="Times New Roman" w:cs="Times New Roman"/>
          <w:sz w:val="24"/>
          <w:szCs w:val="24"/>
          <w:lang w:val="en-SG"/>
        </w:rPr>
        <w:t xml:space="preserve"> Luminescent properties of metal–organic framework MOF-5: relativistic time-dependent density functional </w:t>
      </w:r>
      <w:r w:rsidR="00B77C12">
        <w:rPr>
          <w:rFonts w:ascii="Times New Roman" w:hAnsi="Times New Roman" w:cs="Times New Roman"/>
          <w:sz w:val="24"/>
          <w:szCs w:val="24"/>
          <w:lang w:val="en-SG"/>
        </w:rPr>
        <w:t>theory investigations. Inorg chem 51:</w:t>
      </w:r>
      <w:r w:rsidR="00B77C12" w:rsidRPr="00B77C12">
        <w:rPr>
          <w:rFonts w:ascii="Times New Roman" w:hAnsi="Times New Roman" w:cs="Times New Roman"/>
          <w:sz w:val="24"/>
          <w:szCs w:val="24"/>
          <w:lang w:val="en-SG"/>
        </w:rPr>
        <w:t>12389-12394.</w:t>
      </w:r>
    </w:p>
    <w:p w14:paraId="2CF1321F" w14:textId="317742A2" w:rsidR="00242AB4" w:rsidRPr="008C027B" w:rsidRDefault="00242AB4" w:rsidP="00242AB4">
      <w:pPr>
        <w:spacing w:line="480" w:lineRule="auto"/>
        <w:jc w:val="both"/>
        <w:rPr>
          <w:rFonts w:ascii="Times New Roman" w:hAnsi="Times New Roman" w:cs="Times New Roman"/>
          <w:sz w:val="24"/>
          <w:szCs w:val="24"/>
          <w:lang w:val="en-SG"/>
        </w:rPr>
      </w:pPr>
      <w:r>
        <w:rPr>
          <w:rFonts w:ascii="Times New Roman" w:hAnsi="Times New Roman" w:cs="Times New Roman"/>
          <w:sz w:val="24"/>
          <w:szCs w:val="24"/>
          <w:lang w:val="en-SG"/>
        </w:rPr>
        <w:t xml:space="preserve">[9] </w:t>
      </w:r>
      <w:r w:rsidR="00B77C12">
        <w:rPr>
          <w:rFonts w:ascii="Times New Roman" w:hAnsi="Times New Roman" w:cs="Times New Roman"/>
          <w:sz w:val="24"/>
          <w:szCs w:val="24"/>
          <w:lang w:val="en-SG"/>
        </w:rPr>
        <w:t xml:space="preserve">Hidalgo-Rosa Y, Mena-Ulecia K, Treto-Suárez  MA, Schott E, Páez-Hernández D and Zarate X (2021) </w:t>
      </w:r>
      <w:r w:rsidR="00B77C12" w:rsidRPr="00B77C12">
        <w:rPr>
          <w:rFonts w:ascii="Times New Roman" w:hAnsi="Times New Roman" w:cs="Times New Roman"/>
          <w:sz w:val="24"/>
          <w:szCs w:val="24"/>
          <w:lang w:val="en-SG"/>
        </w:rPr>
        <w:t xml:space="preserve">Insights into the selective sensing mechanism of a luminescent Cd (II)-based MOF chemosensor toward NACs: roles of the host–guest interactions and PET processes. </w:t>
      </w:r>
      <w:r w:rsidR="00B77C12">
        <w:rPr>
          <w:rFonts w:ascii="Times New Roman" w:hAnsi="Times New Roman" w:cs="Times New Roman"/>
          <w:sz w:val="24"/>
          <w:szCs w:val="24"/>
          <w:lang w:val="en-SG"/>
        </w:rPr>
        <w:t>J Mater Sci 56:</w:t>
      </w:r>
      <w:r w:rsidR="00B77C12" w:rsidRPr="00B77C12">
        <w:rPr>
          <w:rFonts w:ascii="Times New Roman" w:hAnsi="Times New Roman" w:cs="Times New Roman"/>
          <w:sz w:val="24"/>
          <w:szCs w:val="24"/>
          <w:lang w:val="en-SG"/>
        </w:rPr>
        <w:t>13684-13704.</w:t>
      </w:r>
    </w:p>
    <w:p w14:paraId="499868B6" w14:textId="77777777" w:rsidR="00242AB4" w:rsidRDefault="00242AB4"/>
    <w:sectPr w:rsidR="00242AB4">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6D7A8" w14:textId="77777777" w:rsidR="00A149EA" w:rsidRDefault="00A149EA" w:rsidP="00CD34A0">
      <w:pPr>
        <w:spacing w:after="0" w:line="240" w:lineRule="auto"/>
      </w:pPr>
      <w:r>
        <w:separator/>
      </w:r>
    </w:p>
  </w:endnote>
  <w:endnote w:type="continuationSeparator" w:id="0">
    <w:p w14:paraId="191F9A56" w14:textId="77777777" w:rsidR="00A149EA" w:rsidRDefault="00A149EA" w:rsidP="00CD3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7887976"/>
      <w:docPartObj>
        <w:docPartGallery w:val="Page Numbers (Bottom of Page)"/>
        <w:docPartUnique/>
      </w:docPartObj>
    </w:sdtPr>
    <w:sdtEndPr>
      <w:rPr>
        <w:noProof/>
      </w:rPr>
    </w:sdtEndPr>
    <w:sdtContent>
      <w:p w14:paraId="0ED767CA" w14:textId="26BF36FC" w:rsidR="00CD34A0" w:rsidRDefault="00CD34A0">
        <w:pPr>
          <w:pStyle w:val="Footer"/>
          <w:jc w:val="right"/>
        </w:pPr>
        <w:r>
          <w:t>S</w:t>
        </w:r>
        <w:r>
          <w:fldChar w:fldCharType="begin"/>
        </w:r>
        <w:r>
          <w:instrText xml:space="preserve"> PAGE   \* MERGEFORMAT </w:instrText>
        </w:r>
        <w:r>
          <w:fldChar w:fldCharType="separate"/>
        </w:r>
        <w:r>
          <w:rPr>
            <w:noProof/>
          </w:rPr>
          <w:t>1</w:t>
        </w:r>
        <w:r>
          <w:rPr>
            <w:noProof/>
          </w:rPr>
          <w:fldChar w:fldCharType="end"/>
        </w:r>
      </w:p>
    </w:sdtContent>
  </w:sdt>
  <w:p w14:paraId="12058637" w14:textId="77777777" w:rsidR="00CD34A0" w:rsidRDefault="00CD34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6F974" w14:textId="77777777" w:rsidR="00A149EA" w:rsidRDefault="00A149EA" w:rsidP="00CD34A0">
      <w:pPr>
        <w:spacing w:after="0" w:line="240" w:lineRule="auto"/>
      </w:pPr>
      <w:r>
        <w:separator/>
      </w:r>
    </w:p>
  </w:footnote>
  <w:footnote w:type="continuationSeparator" w:id="0">
    <w:p w14:paraId="6D88CF06" w14:textId="77777777" w:rsidR="00A149EA" w:rsidRDefault="00A149EA" w:rsidP="00CD34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222D"/>
    <w:rsid w:val="000668A5"/>
    <w:rsid w:val="000D1F7A"/>
    <w:rsid w:val="001D626E"/>
    <w:rsid w:val="00242AB4"/>
    <w:rsid w:val="00261096"/>
    <w:rsid w:val="00270343"/>
    <w:rsid w:val="003A02F2"/>
    <w:rsid w:val="003A65A4"/>
    <w:rsid w:val="003A74F0"/>
    <w:rsid w:val="003C3A69"/>
    <w:rsid w:val="003D28DE"/>
    <w:rsid w:val="003D4962"/>
    <w:rsid w:val="0041208B"/>
    <w:rsid w:val="00433CC5"/>
    <w:rsid w:val="0046687A"/>
    <w:rsid w:val="00483AF6"/>
    <w:rsid w:val="004A6E8C"/>
    <w:rsid w:val="005131C4"/>
    <w:rsid w:val="005A4FFC"/>
    <w:rsid w:val="005C0C21"/>
    <w:rsid w:val="006214AA"/>
    <w:rsid w:val="00721AC3"/>
    <w:rsid w:val="007529D2"/>
    <w:rsid w:val="007D45E2"/>
    <w:rsid w:val="00815D14"/>
    <w:rsid w:val="008562EC"/>
    <w:rsid w:val="00A149EA"/>
    <w:rsid w:val="00A53A8D"/>
    <w:rsid w:val="00A6047C"/>
    <w:rsid w:val="00A858B7"/>
    <w:rsid w:val="00AB7A0F"/>
    <w:rsid w:val="00B77C12"/>
    <w:rsid w:val="00BC3FFF"/>
    <w:rsid w:val="00C10DBD"/>
    <w:rsid w:val="00CA6D4B"/>
    <w:rsid w:val="00CC2C71"/>
    <w:rsid w:val="00CD34A0"/>
    <w:rsid w:val="00CF222D"/>
    <w:rsid w:val="00D46A53"/>
    <w:rsid w:val="00D60230"/>
    <w:rsid w:val="00D611F0"/>
    <w:rsid w:val="00DD4DDF"/>
    <w:rsid w:val="00EC010B"/>
    <w:rsid w:val="00F569D9"/>
    <w:rsid w:val="00F76234"/>
    <w:rsid w:val="00F8411C"/>
    <w:rsid w:val="00FA6A73"/>
    <w:rsid w:val="00FF5CD2"/>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E4321"/>
  <w15:docId w15:val="{F64FA2A4-EDD9-45C0-BB64-CC47EC74C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2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MainText">
    <w:name w:val="TA_Main_Text"/>
    <w:basedOn w:val="Normal"/>
    <w:link w:val="TAMainTextChar"/>
    <w:rsid w:val="00CF222D"/>
    <w:pPr>
      <w:spacing w:after="0" w:line="480" w:lineRule="auto"/>
      <w:ind w:firstLine="202"/>
      <w:jc w:val="both"/>
    </w:pPr>
    <w:rPr>
      <w:rFonts w:ascii="Times" w:eastAsia="Times New Roman" w:hAnsi="Times" w:cs="Times New Roman"/>
      <w:sz w:val="24"/>
      <w:szCs w:val="20"/>
      <w:lang w:eastAsia="en-IN"/>
    </w:rPr>
  </w:style>
  <w:style w:type="character" w:customStyle="1" w:styleId="TAMainTextChar">
    <w:name w:val="TA_Main_Text Char"/>
    <w:basedOn w:val="DefaultParagraphFont"/>
    <w:link w:val="TAMainText"/>
    <w:locked/>
    <w:rsid w:val="00CF222D"/>
    <w:rPr>
      <w:rFonts w:ascii="Times" w:eastAsia="Times New Roman" w:hAnsi="Times" w:cs="Times New Roman"/>
      <w:sz w:val="24"/>
      <w:szCs w:val="20"/>
      <w:lang w:eastAsia="en-IN"/>
    </w:rPr>
  </w:style>
  <w:style w:type="table" w:styleId="TableGrid">
    <w:name w:val="Table Grid"/>
    <w:basedOn w:val="TableNormal"/>
    <w:uiPriority w:val="59"/>
    <w:rsid w:val="00CF22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CAuthorAddress">
    <w:name w:val="BC_Author_Address"/>
    <w:basedOn w:val="Normal"/>
    <w:next w:val="Normal"/>
    <w:rsid w:val="003A65A4"/>
    <w:pPr>
      <w:spacing w:after="240" w:line="480" w:lineRule="auto"/>
      <w:jc w:val="center"/>
    </w:pPr>
    <w:rPr>
      <w:rFonts w:ascii="Times" w:eastAsia="Times New Roman" w:hAnsi="Times" w:cs="Times New Roman"/>
      <w:sz w:val="24"/>
      <w:szCs w:val="20"/>
      <w:lang w:eastAsia="en-IN"/>
    </w:rPr>
  </w:style>
  <w:style w:type="character" w:styleId="Hyperlink">
    <w:name w:val="Hyperlink"/>
    <w:basedOn w:val="DefaultParagraphFont"/>
    <w:uiPriority w:val="99"/>
    <w:unhideWhenUsed/>
    <w:rsid w:val="003A65A4"/>
    <w:rPr>
      <w:color w:val="0000FF"/>
      <w:u w:val="single"/>
    </w:rPr>
  </w:style>
  <w:style w:type="paragraph" w:styleId="BalloonText">
    <w:name w:val="Balloon Text"/>
    <w:basedOn w:val="Normal"/>
    <w:link w:val="BalloonTextChar"/>
    <w:uiPriority w:val="99"/>
    <w:semiHidden/>
    <w:unhideWhenUsed/>
    <w:rsid w:val="005C0C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0C21"/>
    <w:rPr>
      <w:rFonts w:ascii="Tahoma" w:hAnsi="Tahoma" w:cs="Tahoma"/>
      <w:sz w:val="16"/>
      <w:szCs w:val="16"/>
    </w:rPr>
  </w:style>
  <w:style w:type="paragraph" w:styleId="Header">
    <w:name w:val="header"/>
    <w:basedOn w:val="Normal"/>
    <w:link w:val="HeaderChar"/>
    <w:uiPriority w:val="99"/>
    <w:unhideWhenUsed/>
    <w:rsid w:val="00CD34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34A0"/>
  </w:style>
  <w:style w:type="paragraph" w:styleId="Footer">
    <w:name w:val="footer"/>
    <w:basedOn w:val="Normal"/>
    <w:link w:val="FooterChar"/>
    <w:uiPriority w:val="99"/>
    <w:unhideWhenUsed/>
    <w:rsid w:val="00CD34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34A0"/>
  </w:style>
  <w:style w:type="paragraph" w:styleId="NoSpacing">
    <w:name w:val="No Spacing"/>
    <w:uiPriority w:val="1"/>
    <w:qFormat/>
    <w:rsid w:val="00D602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tiff"/><Relationship Id="rId3" Type="http://schemas.openxmlformats.org/officeDocument/2006/relationships/webSettings" Target="webSettings.xml"/><Relationship Id="rId7" Type="http://schemas.openxmlformats.org/officeDocument/2006/relationships/hyperlink" Target="mailto:crsjuchem@gmail.com" TargetMode="External"/><Relationship Id="rId12" Type="http://schemas.openxmlformats.org/officeDocument/2006/relationships/image" Target="media/image5.emf"/><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dutta.basu11@gmail.com" TargetMode="External"/><Relationship Id="rId11" Type="http://schemas.openxmlformats.org/officeDocument/2006/relationships/image" Target="media/image4.tiff"/><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3.tiff"/><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8</Pages>
  <Words>1114</Words>
  <Characters>6350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S</dc:creator>
  <cp:keywords/>
  <dc:description/>
  <cp:lastModifiedBy>SOUMYAJIT PAYRA</cp:lastModifiedBy>
  <cp:revision>37</cp:revision>
  <dcterms:created xsi:type="dcterms:W3CDTF">2023-02-21T07:45:00Z</dcterms:created>
  <dcterms:modified xsi:type="dcterms:W3CDTF">2023-04-27T03:09:00Z</dcterms:modified>
</cp:coreProperties>
</file>