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PlainTable4"/>
        <w:tblW w:w="0" w:type="auto"/>
        <w:tblLook w:val="06A0" w:firstRow="1" w:lastRow="0" w:firstColumn="1" w:lastColumn="0" w:noHBand="1" w:noVBand="1"/>
      </w:tblPr>
      <w:tblGrid>
        <w:gridCol w:w="1692"/>
        <w:gridCol w:w="1373"/>
        <w:gridCol w:w="821"/>
        <w:gridCol w:w="1373"/>
        <w:gridCol w:w="832"/>
        <w:gridCol w:w="1559"/>
        <w:gridCol w:w="850"/>
      </w:tblGrid>
      <w:tr w:rsidR="00565E97" w:rsidRPr="00CF3AD4" w14:paraId="437D0D9E" w14:textId="77777777" w:rsidTr="00F174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1211237" w14:textId="0DBFC6A2" w:rsidR="00565E97" w:rsidRPr="00CF3AD4" w:rsidRDefault="00565E97" w:rsidP="00F174EE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is-IS"/>
              </w:rPr>
            </w:pPr>
            <w:r w:rsidRPr="00CF3AD4">
              <w:rPr>
                <w:rFonts w:ascii="Arial" w:hAnsi="Arial" w:cs="Arial"/>
                <w:sz w:val="20"/>
                <w:szCs w:val="20"/>
                <w:lang w:val="is-IS"/>
              </w:rPr>
              <w:t xml:space="preserve">Table </w:t>
            </w:r>
            <w:r w:rsidR="006B538B">
              <w:rPr>
                <w:rFonts w:ascii="Arial" w:hAnsi="Arial" w:cs="Arial"/>
                <w:sz w:val="20"/>
                <w:szCs w:val="20"/>
                <w:lang w:val="is-IS"/>
              </w:rPr>
              <w:t>S</w:t>
            </w:r>
            <w:r w:rsidRPr="00CF3AD4">
              <w:rPr>
                <w:rFonts w:ascii="Arial" w:hAnsi="Arial" w:cs="Arial"/>
                <w:sz w:val="20"/>
                <w:szCs w:val="20"/>
                <w:lang w:val="is-IS"/>
              </w:rPr>
              <w:t>3.</w:t>
            </w:r>
            <w:r w:rsidRPr="00CF3AD4">
              <w:rPr>
                <w:rFonts w:ascii="Arial" w:hAnsi="Arial" w:cs="Arial"/>
                <w:b w:val="0"/>
                <w:bCs w:val="0"/>
                <w:sz w:val="20"/>
                <w:szCs w:val="20"/>
                <w:lang w:val="is-IS"/>
              </w:rPr>
              <w:t xml:space="preserve"> Univariable regression analyses in the non-CT-cohort (n=66).</w:t>
            </w:r>
          </w:p>
          <w:p w14:paraId="1CC4C317" w14:textId="77777777" w:rsidR="00565E97" w:rsidRPr="00CF3AD4" w:rsidRDefault="00565E97" w:rsidP="00F174EE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is-IS"/>
              </w:rPr>
            </w:pPr>
          </w:p>
        </w:tc>
      </w:tr>
      <w:tr w:rsidR="00565E97" w:rsidRPr="00AF4167" w14:paraId="237B0435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  <w:tcBorders>
              <w:top w:val="single" w:sz="4" w:space="0" w:color="auto"/>
            </w:tcBorders>
          </w:tcPr>
          <w:p w14:paraId="2F802C15" w14:textId="77777777" w:rsidR="00565E97" w:rsidRPr="00AF4167" w:rsidRDefault="00565E97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</w:pPr>
          </w:p>
        </w:tc>
        <w:tc>
          <w:tcPr>
            <w:tcW w:w="1373" w:type="dxa"/>
            <w:tcBorders>
              <w:top w:val="single" w:sz="4" w:space="0" w:color="auto"/>
            </w:tcBorders>
          </w:tcPr>
          <w:p w14:paraId="6327F89E" w14:textId="77777777" w:rsidR="00565E97" w:rsidRPr="00042809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  <w:t xml:space="preserve">IDFS </w:t>
            </w:r>
          </w:p>
          <w:p w14:paraId="0F79C12F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(events=27)</w:t>
            </w:r>
          </w:p>
        </w:tc>
        <w:tc>
          <w:tcPr>
            <w:tcW w:w="821" w:type="dxa"/>
            <w:tcBorders>
              <w:top w:val="single" w:sz="4" w:space="0" w:color="auto"/>
            </w:tcBorders>
          </w:tcPr>
          <w:p w14:paraId="4CF4DE3F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</w:p>
        </w:tc>
        <w:tc>
          <w:tcPr>
            <w:tcW w:w="1373" w:type="dxa"/>
            <w:tcBorders>
              <w:top w:val="single" w:sz="4" w:space="0" w:color="auto"/>
            </w:tcBorders>
          </w:tcPr>
          <w:p w14:paraId="68FEFD3D" w14:textId="77777777" w:rsidR="00565E97" w:rsidRPr="00042809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  <w:t xml:space="preserve">OS </w:t>
            </w:r>
          </w:p>
          <w:p w14:paraId="1945EBA6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(events=21)</w:t>
            </w:r>
          </w:p>
        </w:tc>
        <w:tc>
          <w:tcPr>
            <w:tcW w:w="832" w:type="dxa"/>
            <w:tcBorders>
              <w:top w:val="single" w:sz="4" w:space="0" w:color="auto"/>
            </w:tcBorders>
          </w:tcPr>
          <w:p w14:paraId="2A6DF4A8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74F9118" w14:textId="77777777" w:rsidR="00565E97" w:rsidRPr="00042809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  <w:t xml:space="preserve">DRFI </w:t>
            </w:r>
          </w:p>
          <w:p w14:paraId="227E2B2C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(events=11)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D4B0E93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</w:p>
        </w:tc>
      </w:tr>
      <w:tr w:rsidR="00565E97" w:rsidRPr="00AF4167" w14:paraId="6C51DD70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  <w:tcBorders>
              <w:bottom w:val="single" w:sz="4" w:space="0" w:color="auto"/>
            </w:tcBorders>
          </w:tcPr>
          <w:p w14:paraId="415D20D2" w14:textId="77777777" w:rsidR="00565E97" w:rsidRPr="00AF4167" w:rsidRDefault="00565E97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</w:pPr>
          </w:p>
        </w:tc>
        <w:tc>
          <w:tcPr>
            <w:tcW w:w="1373" w:type="dxa"/>
            <w:tcBorders>
              <w:bottom w:val="single" w:sz="4" w:space="0" w:color="auto"/>
            </w:tcBorders>
          </w:tcPr>
          <w:p w14:paraId="2CC101A4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  <w:t>HR (95% CI)</w:t>
            </w: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14:paraId="0368B2E5" w14:textId="77777777" w:rsidR="00565E97" w:rsidRPr="00042809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  <w:t>p-value</w:t>
            </w:r>
          </w:p>
        </w:tc>
        <w:tc>
          <w:tcPr>
            <w:tcW w:w="1373" w:type="dxa"/>
            <w:tcBorders>
              <w:bottom w:val="single" w:sz="4" w:space="0" w:color="auto"/>
            </w:tcBorders>
          </w:tcPr>
          <w:p w14:paraId="62A3A526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  <w:t>HR (95% CI)</w:t>
            </w:r>
          </w:p>
        </w:tc>
        <w:tc>
          <w:tcPr>
            <w:tcW w:w="832" w:type="dxa"/>
            <w:tcBorders>
              <w:bottom w:val="single" w:sz="4" w:space="0" w:color="auto"/>
            </w:tcBorders>
          </w:tcPr>
          <w:p w14:paraId="3B039838" w14:textId="77777777" w:rsidR="00565E97" w:rsidRPr="00042809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  <w:t>p-value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3F36806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  <w:t>HR (95% CI)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BEA732F" w14:textId="77777777" w:rsidR="00565E97" w:rsidRPr="00042809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  <w:t>p-value</w:t>
            </w:r>
          </w:p>
        </w:tc>
      </w:tr>
      <w:tr w:rsidR="00565E97" w:rsidRPr="00AF4167" w14:paraId="770DBB4F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  <w:tcBorders>
              <w:top w:val="single" w:sz="4" w:space="0" w:color="auto"/>
            </w:tcBorders>
          </w:tcPr>
          <w:p w14:paraId="1BA90C33" w14:textId="77777777" w:rsidR="00565E97" w:rsidRPr="00AF4167" w:rsidRDefault="00565E97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 xml:space="preserve">Age at diagnosis </w:t>
            </w:r>
          </w:p>
        </w:tc>
        <w:tc>
          <w:tcPr>
            <w:tcW w:w="1373" w:type="dxa"/>
            <w:tcBorders>
              <w:top w:val="single" w:sz="4" w:space="0" w:color="auto"/>
            </w:tcBorders>
          </w:tcPr>
          <w:p w14:paraId="3F45B367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</w:p>
        </w:tc>
        <w:tc>
          <w:tcPr>
            <w:tcW w:w="821" w:type="dxa"/>
            <w:tcBorders>
              <w:top w:val="single" w:sz="4" w:space="0" w:color="auto"/>
            </w:tcBorders>
          </w:tcPr>
          <w:p w14:paraId="70005D11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</w:p>
        </w:tc>
        <w:tc>
          <w:tcPr>
            <w:tcW w:w="1373" w:type="dxa"/>
            <w:tcBorders>
              <w:top w:val="single" w:sz="4" w:space="0" w:color="auto"/>
            </w:tcBorders>
          </w:tcPr>
          <w:p w14:paraId="58FF4F88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</w:p>
        </w:tc>
        <w:tc>
          <w:tcPr>
            <w:tcW w:w="832" w:type="dxa"/>
            <w:tcBorders>
              <w:top w:val="single" w:sz="4" w:space="0" w:color="auto"/>
            </w:tcBorders>
          </w:tcPr>
          <w:p w14:paraId="559B0612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744CF6F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5D6A891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is-IS"/>
              </w:rPr>
            </w:pPr>
          </w:p>
        </w:tc>
      </w:tr>
      <w:tr w:rsidR="00565E97" w:rsidRPr="00042809" w14:paraId="47C74280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</w:tcPr>
          <w:p w14:paraId="64D7B078" w14:textId="77777777" w:rsidR="00565E97" w:rsidRPr="00042809" w:rsidRDefault="00565E97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  <w:t xml:space="preserve">     Continuous </w:t>
            </w:r>
          </w:p>
        </w:tc>
        <w:tc>
          <w:tcPr>
            <w:tcW w:w="1373" w:type="dxa"/>
          </w:tcPr>
          <w:p w14:paraId="4199E5A7" w14:textId="77777777" w:rsidR="00565E97" w:rsidRPr="00042809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sz w:val="14"/>
                <w:szCs w:val="14"/>
                <w:lang w:val="is-IS"/>
              </w:rPr>
              <w:t>1.05 (1.00-1.11)</w:t>
            </w:r>
          </w:p>
        </w:tc>
        <w:tc>
          <w:tcPr>
            <w:tcW w:w="821" w:type="dxa"/>
          </w:tcPr>
          <w:p w14:paraId="480C0D63" w14:textId="77777777" w:rsidR="00565E97" w:rsidRPr="00042809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sz w:val="14"/>
                <w:szCs w:val="14"/>
                <w:lang w:val="is-IS"/>
              </w:rPr>
              <w:t>0.043</w:t>
            </w:r>
          </w:p>
        </w:tc>
        <w:tc>
          <w:tcPr>
            <w:tcW w:w="1373" w:type="dxa"/>
          </w:tcPr>
          <w:p w14:paraId="116A6104" w14:textId="77777777" w:rsidR="00565E97" w:rsidRPr="00042809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sz w:val="14"/>
                <w:szCs w:val="14"/>
                <w:lang w:val="is-IS"/>
              </w:rPr>
              <w:t>1.07 (1.01-1.14)</w:t>
            </w:r>
          </w:p>
        </w:tc>
        <w:tc>
          <w:tcPr>
            <w:tcW w:w="832" w:type="dxa"/>
          </w:tcPr>
          <w:p w14:paraId="391885F5" w14:textId="77777777" w:rsidR="00565E97" w:rsidRPr="00042809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sz w:val="14"/>
                <w:szCs w:val="14"/>
                <w:lang w:val="is-IS"/>
              </w:rPr>
              <w:t>0.027</w:t>
            </w:r>
          </w:p>
        </w:tc>
        <w:tc>
          <w:tcPr>
            <w:tcW w:w="1559" w:type="dxa"/>
          </w:tcPr>
          <w:p w14:paraId="7CD7E7FC" w14:textId="77777777" w:rsidR="00565E97" w:rsidRPr="00042809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sz w:val="14"/>
                <w:szCs w:val="14"/>
                <w:lang w:val="is-IS"/>
              </w:rPr>
              <w:t>1.04 (0.97-1.12)</w:t>
            </w:r>
          </w:p>
        </w:tc>
        <w:tc>
          <w:tcPr>
            <w:tcW w:w="850" w:type="dxa"/>
          </w:tcPr>
          <w:p w14:paraId="01EBA28A" w14:textId="77777777" w:rsidR="00565E97" w:rsidRPr="00042809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sz w:val="14"/>
                <w:szCs w:val="14"/>
                <w:lang w:val="is-IS"/>
              </w:rPr>
              <w:t>0.253</w:t>
            </w:r>
          </w:p>
        </w:tc>
      </w:tr>
      <w:tr w:rsidR="00565E97" w:rsidRPr="00AF4167" w14:paraId="2BC4BDB9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</w:tcPr>
          <w:p w14:paraId="424F1573" w14:textId="77777777" w:rsidR="00565E97" w:rsidRPr="00AF4167" w:rsidRDefault="00565E97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 xml:space="preserve">Tumor size </w:t>
            </w:r>
          </w:p>
        </w:tc>
        <w:tc>
          <w:tcPr>
            <w:tcW w:w="1373" w:type="dxa"/>
          </w:tcPr>
          <w:p w14:paraId="6EF6AB4D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821" w:type="dxa"/>
          </w:tcPr>
          <w:p w14:paraId="0816909A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373" w:type="dxa"/>
          </w:tcPr>
          <w:p w14:paraId="64B61F83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832" w:type="dxa"/>
          </w:tcPr>
          <w:p w14:paraId="39E3CDF1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559" w:type="dxa"/>
          </w:tcPr>
          <w:p w14:paraId="736058DC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850" w:type="dxa"/>
          </w:tcPr>
          <w:p w14:paraId="523DE69C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</w:tr>
      <w:tr w:rsidR="00565E97" w:rsidRPr="00042809" w14:paraId="5F917420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</w:tcPr>
          <w:p w14:paraId="35AF2DE3" w14:textId="77777777" w:rsidR="00565E97" w:rsidRPr="00042809" w:rsidRDefault="00565E97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  <w:t xml:space="preserve">     ≤20mm</w:t>
            </w:r>
          </w:p>
        </w:tc>
        <w:tc>
          <w:tcPr>
            <w:tcW w:w="1373" w:type="dxa"/>
          </w:tcPr>
          <w:p w14:paraId="1C80227A" w14:textId="77777777" w:rsidR="00565E97" w:rsidRPr="00042809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sz w:val="14"/>
                <w:szCs w:val="14"/>
                <w:lang w:val="is-IS"/>
              </w:rPr>
              <w:t>1.00</w:t>
            </w:r>
          </w:p>
        </w:tc>
        <w:tc>
          <w:tcPr>
            <w:tcW w:w="821" w:type="dxa"/>
          </w:tcPr>
          <w:p w14:paraId="7AB760F5" w14:textId="77777777" w:rsidR="00565E97" w:rsidRPr="00042809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373" w:type="dxa"/>
          </w:tcPr>
          <w:p w14:paraId="680F9182" w14:textId="77777777" w:rsidR="00565E97" w:rsidRPr="00042809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sz w:val="14"/>
                <w:szCs w:val="14"/>
                <w:lang w:val="is-IS"/>
              </w:rPr>
              <w:t>1.00</w:t>
            </w:r>
          </w:p>
        </w:tc>
        <w:tc>
          <w:tcPr>
            <w:tcW w:w="832" w:type="dxa"/>
          </w:tcPr>
          <w:p w14:paraId="384E27D5" w14:textId="77777777" w:rsidR="00565E97" w:rsidRPr="00042809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559" w:type="dxa"/>
          </w:tcPr>
          <w:p w14:paraId="295AD6AB" w14:textId="77777777" w:rsidR="00565E97" w:rsidRPr="00042809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sz w:val="14"/>
                <w:szCs w:val="14"/>
                <w:lang w:val="is-IS"/>
              </w:rPr>
              <w:t>1.00</w:t>
            </w:r>
          </w:p>
        </w:tc>
        <w:tc>
          <w:tcPr>
            <w:tcW w:w="850" w:type="dxa"/>
          </w:tcPr>
          <w:p w14:paraId="1CEA321E" w14:textId="77777777" w:rsidR="00565E97" w:rsidRPr="00042809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</w:tr>
      <w:tr w:rsidR="00565E97" w:rsidRPr="00042809" w14:paraId="16CF6AB7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</w:tcPr>
          <w:p w14:paraId="6A20D78C" w14:textId="77777777" w:rsidR="00565E97" w:rsidRPr="00042809" w:rsidRDefault="00565E97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  <w:t xml:space="preserve">     &gt;20mm</w:t>
            </w:r>
          </w:p>
        </w:tc>
        <w:tc>
          <w:tcPr>
            <w:tcW w:w="1373" w:type="dxa"/>
          </w:tcPr>
          <w:p w14:paraId="08FA1398" w14:textId="77777777" w:rsidR="00565E97" w:rsidRPr="00042809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sz w:val="14"/>
                <w:szCs w:val="14"/>
                <w:lang w:val="is-IS"/>
              </w:rPr>
              <w:t>2.41 (1.08-5.39)</w:t>
            </w:r>
          </w:p>
        </w:tc>
        <w:tc>
          <w:tcPr>
            <w:tcW w:w="821" w:type="dxa"/>
          </w:tcPr>
          <w:p w14:paraId="7CCE59C0" w14:textId="77777777" w:rsidR="00565E97" w:rsidRPr="00042809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sz w:val="14"/>
                <w:szCs w:val="14"/>
                <w:lang w:val="is-IS"/>
              </w:rPr>
              <w:t>0.033</w:t>
            </w:r>
          </w:p>
        </w:tc>
        <w:tc>
          <w:tcPr>
            <w:tcW w:w="1373" w:type="dxa"/>
          </w:tcPr>
          <w:p w14:paraId="1356090C" w14:textId="77777777" w:rsidR="00565E97" w:rsidRPr="00042809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sz w:val="14"/>
                <w:szCs w:val="14"/>
                <w:lang w:val="is-IS"/>
              </w:rPr>
              <w:t>2.54 (1.02-6.32</w:t>
            </w:r>
            <w:r w:rsidRPr="00042809">
              <w:rPr>
                <w:rFonts w:ascii="Arial" w:hAnsi="Arial" w:cs="Arial"/>
                <w:sz w:val="14"/>
                <w:szCs w:val="14"/>
                <w:lang w:val="en-GB"/>
              </w:rPr>
              <w:t>)</w:t>
            </w:r>
          </w:p>
        </w:tc>
        <w:tc>
          <w:tcPr>
            <w:tcW w:w="832" w:type="dxa"/>
          </w:tcPr>
          <w:p w14:paraId="66A5D338" w14:textId="77777777" w:rsidR="00565E97" w:rsidRPr="00042809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sz w:val="14"/>
                <w:szCs w:val="14"/>
                <w:lang w:val="is-IS"/>
              </w:rPr>
              <w:t>0.045</w:t>
            </w:r>
          </w:p>
        </w:tc>
        <w:tc>
          <w:tcPr>
            <w:tcW w:w="1559" w:type="dxa"/>
          </w:tcPr>
          <w:p w14:paraId="02A4FE96" w14:textId="77777777" w:rsidR="00565E97" w:rsidRPr="00042809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sz w:val="14"/>
                <w:szCs w:val="14"/>
                <w:lang w:val="is-IS"/>
              </w:rPr>
              <w:t>4.63 (1.00-21.53)</w:t>
            </w:r>
          </w:p>
        </w:tc>
        <w:tc>
          <w:tcPr>
            <w:tcW w:w="850" w:type="dxa"/>
          </w:tcPr>
          <w:p w14:paraId="0EC781E8" w14:textId="77777777" w:rsidR="00565E97" w:rsidRPr="00042809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sz w:val="14"/>
                <w:szCs w:val="14"/>
                <w:lang w:val="is-IS"/>
              </w:rPr>
              <w:t>0.051</w:t>
            </w:r>
          </w:p>
        </w:tc>
      </w:tr>
      <w:tr w:rsidR="00565E97" w:rsidRPr="00AF4167" w14:paraId="11870476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</w:tcPr>
          <w:p w14:paraId="2E3DB943" w14:textId="77777777" w:rsidR="00565E97" w:rsidRPr="00AF4167" w:rsidRDefault="00565E97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Lymph node status</w:t>
            </w:r>
          </w:p>
        </w:tc>
        <w:tc>
          <w:tcPr>
            <w:tcW w:w="1373" w:type="dxa"/>
          </w:tcPr>
          <w:p w14:paraId="10F8FD75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821" w:type="dxa"/>
          </w:tcPr>
          <w:p w14:paraId="3B203B3C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373" w:type="dxa"/>
          </w:tcPr>
          <w:p w14:paraId="5E8D3C72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832" w:type="dxa"/>
          </w:tcPr>
          <w:p w14:paraId="6B54BE79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559" w:type="dxa"/>
          </w:tcPr>
          <w:p w14:paraId="2D1C18BA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850" w:type="dxa"/>
          </w:tcPr>
          <w:p w14:paraId="29ED5949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</w:tr>
      <w:tr w:rsidR="00565E97" w:rsidRPr="00AF4167" w14:paraId="57369B9A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</w:tcPr>
          <w:p w14:paraId="03C2EC87" w14:textId="77777777" w:rsidR="00565E97" w:rsidRPr="00042809" w:rsidRDefault="00565E97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  <w:t xml:space="preserve">     N0</w:t>
            </w:r>
          </w:p>
        </w:tc>
        <w:tc>
          <w:tcPr>
            <w:tcW w:w="1373" w:type="dxa"/>
          </w:tcPr>
          <w:p w14:paraId="67F8995C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1.00</w:t>
            </w:r>
          </w:p>
        </w:tc>
        <w:tc>
          <w:tcPr>
            <w:tcW w:w="821" w:type="dxa"/>
          </w:tcPr>
          <w:p w14:paraId="47203F9B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373" w:type="dxa"/>
          </w:tcPr>
          <w:p w14:paraId="3B34E757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1.00</w:t>
            </w:r>
          </w:p>
        </w:tc>
        <w:tc>
          <w:tcPr>
            <w:tcW w:w="832" w:type="dxa"/>
          </w:tcPr>
          <w:p w14:paraId="779BB9C3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559" w:type="dxa"/>
          </w:tcPr>
          <w:p w14:paraId="2C3260C8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1.00</w:t>
            </w:r>
          </w:p>
        </w:tc>
        <w:tc>
          <w:tcPr>
            <w:tcW w:w="850" w:type="dxa"/>
          </w:tcPr>
          <w:p w14:paraId="23B7A4B6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</w:tr>
      <w:tr w:rsidR="00565E97" w:rsidRPr="00AF4167" w14:paraId="3C85ED36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</w:tcPr>
          <w:p w14:paraId="64FC59B4" w14:textId="77777777" w:rsidR="00565E97" w:rsidRPr="00042809" w:rsidRDefault="00565E97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  <w:t xml:space="preserve">     N+</w:t>
            </w:r>
          </w:p>
        </w:tc>
        <w:tc>
          <w:tcPr>
            <w:tcW w:w="1373" w:type="dxa"/>
          </w:tcPr>
          <w:p w14:paraId="400A4AC6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2.05 (0.93-4.54)</w:t>
            </w:r>
          </w:p>
        </w:tc>
        <w:tc>
          <w:tcPr>
            <w:tcW w:w="821" w:type="dxa"/>
          </w:tcPr>
          <w:p w14:paraId="65E3557C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0.076</w:t>
            </w:r>
          </w:p>
        </w:tc>
        <w:tc>
          <w:tcPr>
            <w:tcW w:w="1373" w:type="dxa"/>
          </w:tcPr>
          <w:p w14:paraId="5D5361CB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1.74 (0.70-4.32)</w:t>
            </w:r>
          </w:p>
        </w:tc>
        <w:tc>
          <w:tcPr>
            <w:tcW w:w="832" w:type="dxa"/>
          </w:tcPr>
          <w:p w14:paraId="62DB8A3A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0.234</w:t>
            </w:r>
          </w:p>
        </w:tc>
        <w:tc>
          <w:tcPr>
            <w:tcW w:w="1559" w:type="dxa"/>
          </w:tcPr>
          <w:p w14:paraId="1B52B8FA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8.06 (2.13-30.59)</w:t>
            </w:r>
          </w:p>
        </w:tc>
        <w:tc>
          <w:tcPr>
            <w:tcW w:w="850" w:type="dxa"/>
          </w:tcPr>
          <w:p w14:paraId="4F8F037F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0.002</w:t>
            </w:r>
          </w:p>
        </w:tc>
      </w:tr>
      <w:tr w:rsidR="00565E97" w:rsidRPr="00AF4167" w14:paraId="5A96C548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</w:tcPr>
          <w:p w14:paraId="78EA14CB" w14:textId="77777777" w:rsidR="00565E97" w:rsidRPr="00AF4167" w:rsidRDefault="00565E97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Histologic grade</w:t>
            </w:r>
          </w:p>
        </w:tc>
        <w:tc>
          <w:tcPr>
            <w:tcW w:w="1373" w:type="dxa"/>
          </w:tcPr>
          <w:p w14:paraId="472CAA54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821" w:type="dxa"/>
          </w:tcPr>
          <w:p w14:paraId="178F38A7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373" w:type="dxa"/>
          </w:tcPr>
          <w:p w14:paraId="6C7D13DD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832" w:type="dxa"/>
          </w:tcPr>
          <w:p w14:paraId="15700424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559" w:type="dxa"/>
          </w:tcPr>
          <w:p w14:paraId="055BA07D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850" w:type="dxa"/>
          </w:tcPr>
          <w:p w14:paraId="272892DC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</w:tr>
      <w:tr w:rsidR="00565E97" w:rsidRPr="00AF4167" w14:paraId="274536B7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</w:tcPr>
          <w:p w14:paraId="651B404F" w14:textId="77777777" w:rsidR="00565E97" w:rsidRPr="00042809" w:rsidRDefault="00565E97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  <w:t xml:space="preserve">     2</w:t>
            </w:r>
          </w:p>
        </w:tc>
        <w:tc>
          <w:tcPr>
            <w:tcW w:w="1373" w:type="dxa"/>
          </w:tcPr>
          <w:p w14:paraId="617EF8C7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1.00</w:t>
            </w:r>
          </w:p>
        </w:tc>
        <w:tc>
          <w:tcPr>
            <w:tcW w:w="821" w:type="dxa"/>
          </w:tcPr>
          <w:p w14:paraId="5F1AE194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373" w:type="dxa"/>
          </w:tcPr>
          <w:p w14:paraId="254CCB33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1.00</w:t>
            </w:r>
          </w:p>
        </w:tc>
        <w:tc>
          <w:tcPr>
            <w:tcW w:w="832" w:type="dxa"/>
          </w:tcPr>
          <w:p w14:paraId="0E1C349A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559" w:type="dxa"/>
          </w:tcPr>
          <w:p w14:paraId="6B1ABFF3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1.00</w:t>
            </w:r>
          </w:p>
        </w:tc>
        <w:tc>
          <w:tcPr>
            <w:tcW w:w="850" w:type="dxa"/>
          </w:tcPr>
          <w:p w14:paraId="7C42BC78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</w:tr>
      <w:tr w:rsidR="00565E97" w:rsidRPr="00AF4167" w14:paraId="57700EBD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</w:tcPr>
          <w:p w14:paraId="2550CC58" w14:textId="77777777" w:rsidR="00565E97" w:rsidRPr="00042809" w:rsidRDefault="00565E97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  <w:t xml:space="preserve">     3</w:t>
            </w:r>
          </w:p>
        </w:tc>
        <w:tc>
          <w:tcPr>
            <w:tcW w:w="1373" w:type="dxa"/>
          </w:tcPr>
          <w:p w14:paraId="27BC18D9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1.46 (0.58-3.63)</w:t>
            </w:r>
          </w:p>
        </w:tc>
        <w:tc>
          <w:tcPr>
            <w:tcW w:w="821" w:type="dxa"/>
          </w:tcPr>
          <w:p w14:paraId="7611FE3E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0.421</w:t>
            </w:r>
          </w:p>
        </w:tc>
        <w:tc>
          <w:tcPr>
            <w:tcW w:w="1373" w:type="dxa"/>
          </w:tcPr>
          <w:p w14:paraId="2B538051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1.96 (0.65-5.88)</w:t>
            </w:r>
          </w:p>
        </w:tc>
        <w:tc>
          <w:tcPr>
            <w:tcW w:w="832" w:type="dxa"/>
          </w:tcPr>
          <w:p w14:paraId="3D6E7D91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0.231</w:t>
            </w:r>
          </w:p>
        </w:tc>
        <w:tc>
          <w:tcPr>
            <w:tcW w:w="1559" w:type="dxa"/>
          </w:tcPr>
          <w:p w14:paraId="52D3EADB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0.71 (0.21-2.42)</w:t>
            </w:r>
          </w:p>
        </w:tc>
        <w:tc>
          <w:tcPr>
            <w:tcW w:w="850" w:type="dxa"/>
          </w:tcPr>
          <w:p w14:paraId="26E5C2D4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0.581</w:t>
            </w:r>
          </w:p>
        </w:tc>
      </w:tr>
      <w:tr w:rsidR="00565E97" w:rsidRPr="00AF4167" w14:paraId="46CC96C6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</w:tcPr>
          <w:p w14:paraId="00F24CB2" w14:textId="77777777" w:rsidR="00565E97" w:rsidRPr="00AF4167" w:rsidRDefault="00565E97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 xml:space="preserve">Ki67                         </w:t>
            </w:r>
          </w:p>
        </w:tc>
        <w:tc>
          <w:tcPr>
            <w:tcW w:w="1373" w:type="dxa"/>
          </w:tcPr>
          <w:p w14:paraId="6A74E895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821" w:type="dxa"/>
          </w:tcPr>
          <w:p w14:paraId="220B8482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373" w:type="dxa"/>
          </w:tcPr>
          <w:p w14:paraId="2EE72F24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832" w:type="dxa"/>
          </w:tcPr>
          <w:p w14:paraId="76084F97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559" w:type="dxa"/>
          </w:tcPr>
          <w:p w14:paraId="37E25A0E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850" w:type="dxa"/>
          </w:tcPr>
          <w:p w14:paraId="01A58ADB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</w:tr>
      <w:tr w:rsidR="00565E97" w:rsidRPr="00AF4167" w14:paraId="33787697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</w:tcPr>
          <w:p w14:paraId="31C11202" w14:textId="77777777" w:rsidR="00565E97" w:rsidRPr="00042809" w:rsidRDefault="00565E97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  <w:t xml:space="preserve">     ≤30%</w:t>
            </w:r>
          </w:p>
        </w:tc>
        <w:tc>
          <w:tcPr>
            <w:tcW w:w="1373" w:type="dxa"/>
          </w:tcPr>
          <w:p w14:paraId="56DCA121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1.00</w:t>
            </w:r>
          </w:p>
        </w:tc>
        <w:tc>
          <w:tcPr>
            <w:tcW w:w="821" w:type="dxa"/>
          </w:tcPr>
          <w:p w14:paraId="691E56FD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373" w:type="dxa"/>
          </w:tcPr>
          <w:p w14:paraId="4BFC063F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1.00</w:t>
            </w:r>
          </w:p>
        </w:tc>
        <w:tc>
          <w:tcPr>
            <w:tcW w:w="832" w:type="dxa"/>
          </w:tcPr>
          <w:p w14:paraId="1E886CAA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559" w:type="dxa"/>
          </w:tcPr>
          <w:p w14:paraId="72BD7E10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1.00</w:t>
            </w:r>
          </w:p>
        </w:tc>
        <w:tc>
          <w:tcPr>
            <w:tcW w:w="850" w:type="dxa"/>
          </w:tcPr>
          <w:p w14:paraId="6A9A1084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</w:tr>
      <w:tr w:rsidR="00565E97" w:rsidRPr="00AF4167" w14:paraId="289CF007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</w:tcPr>
          <w:p w14:paraId="2F6A4224" w14:textId="77777777" w:rsidR="00565E97" w:rsidRPr="00042809" w:rsidRDefault="00565E97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  <w:t xml:space="preserve">     &gt;30%</w:t>
            </w:r>
          </w:p>
        </w:tc>
        <w:tc>
          <w:tcPr>
            <w:tcW w:w="1373" w:type="dxa"/>
          </w:tcPr>
          <w:p w14:paraId="1A783D44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1.45 (0.60-3.49)</w:t>
            </w:r>
          </w:p>
        </w:tc>
        <w:tc>
          <w:tcPr>
            <w:tcW w:w="821" w:type="dxa"/>
          </w:tcPr>
          <w:p w14:paraId="11D3198C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0.411</w:t>
            </w:r>
          </w:p>
        </w:tc>
        <w:tc>
          <w:tcPr>
            <w:tcW w:w="1373" w:type="dxa"/>
          </w:tcPr>
          <w:p w14:paraId="6A87BA0B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1.96 (0.71-5.46)</w:t>
            </w:r>
          </w:p>
        </w:tc>
        <w:tc>
          <w:tcPr>
            <w:tcW w:w="832" w:type="dxa"/>
          </w:tcPr>
          <w:p w14:paraId="73F91BF3" w14:textId="77777777" w:rsidR="00565E97" w:rsidRPr="00AF4167" w:rsidRDefault="00565E97" w:rsidP="00F174EE">
            <w:pPr>
              <w:tabs>
                <w:tab w:val="left" w:pos="4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0.196</w:t>
            </w:r>
          </w:p>
        </w:tc>
        <w:tc>
          <w:tcPr>
            <w:tcW w:w="1559" w:type="dxa"/>
          </w:tcPr>
          <w:p w14:paraId="36B21EF5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0.61 (0.19-2.01)</w:t>
            </w:r>
          </w:p>
        </w:tc>
        <w:tc>
          <w:tcPr>
            <w:tcW w:w="850" w:type="dxa"/>
          </w:tcPr>
          <w:p w14:paraId="6A5A6336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0.420</w:t>
            </w:r>
          </w:p>
        </w:tc>
      </w:tr>
      <w:tr w:rsidR="00565E97" w:rsidRPr="00AF4167" w14:paraId="75351753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</w:tcPr>
          <w:p w14:paraId="27B0F51E" w14:textId="77777777" w:rsidR="00565E97" w:rsidRPr="00AF4167" w:rsidRDefault="00565E97" w:rsidP="00F174EE">
            <w:pPr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TIL abundance</w:t>
            </w:r>
          </w:p>
        </w:tc>
        <w:tc>
          <w:tcPr>
            <w:tcW w:w="1373" w:type="dxa"/>
          </w:tcPr>
          <w:p w14:paraId="4AB838B2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821" w:type="dxa"/>
          </w:tcPr>
          <w:p w14:paraId="1863D25E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373" w:type="dxa"/>
          </w:tcPr>
          <w:p w14:paraId="488A217C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832" w:type="dxa"/>
          </w:tcPr>
          <w:p w14:paraId="76337ADE" w14:textId="77777777" w:rsidR="00565E97" w:rsidRPr="00AF4167" w:rsidRDefault="00565E97" w:rsidP="00F174EE">
            <w:pPr>
              <w:tabs>
                <w:tab w:val="left" w:pos="4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559" w:type="dxa"/>
          </w:tcPr>
          <w:p w14:paraId="2FFD9B46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850" w:type="dxa"/>
          </w:tcPr>
          <w:p w14:paraId="2F3A9363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</w:tr>
      <w:tr w:rsidR="00565E97" w:rsidRPr="00AF4167" w14:paraId="74E8F4B7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</w:tcPr>
          <w:p w14:paraId="10CCCD9B" w14:textId="77777777" w:rsidR="00565E97" w:rsidRPr="00042809" w:rsidRDefault="00565E97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  <w:t xml:space="preserve">     &lt;30%</w:t>
            </w:r>
          </w:p>
        </w:tc>
        <w:tc>
          <w:tcPr>
            <w:tcW w:w="1373" w:type="dxa"/>
          </w:tcPr>
          <w:p w14:paraId="1BF86FEE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1.00</w:t>
            </w:r>
          </w:p>
        </w:tc>
        <w:tc>
          <w:tcPr>
            <w:tcW w:w="821" w:type="dxa"/>
          </w:tcPr>
          <w:p w14:paraId="24EAAEEA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373" w:type="dxa"/>
          </w:tcPr>
          <w:p w14:paraId="5A451C5A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1.00</w:t>
            </w:r>
          </w:p>
        </w:tc>
        <w:tc>
          <w:tcPr>
            <w:tcW w:w="832" w:type="dxa"/>
          </w:tcPr>
          <w:p w14:paraId="285D7E44" w14:textId="77777777" w:rsidR="00565E97" w:rsidRPr="00AF4167" w:rsidRDefault="00565E97" w:rsidP="00F174EE">
            <w:pPr>
              <w:tabs>
                <w:tab w:val="left" w:pos="4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559" w:type="dxa"/>
          </w:tcPr>
          <w:p w14:paraId="25C1BAD1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1.00</w:t>
            </w:r>
          </w:p>
        </w:tc>
        <w:tc>
          <w:tcPr>
            <w:tcW w:w="850" w:type="dxa"/>
          </w:tcPr>
          <w:p w14:paraId="14289BAD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</w:tr>
      <w:tr w:rsidR="00565E97" w:rsidRPr="00AF4167" w14:paraId="0F9C7187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</w:tcPr>
          <w:p w14:paraId="28010B84" w14:textId="77777777" w:rsidR="00565E97" w:rsidRPr="00042809" w:rsidRDefault="00565E97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  <w:t xml:space="preserve">     ≥30%</w:t>
            </w:r>
          </w:p>
        </w:tc>
        <w:tc>
          <w:tcPr>
            <w:tcW w:w="1373" w:type="dxa"/>
          </w:tcPr>
          <w:p w14:paraId="4B238452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0.91 (0.40-2.10)</w:t>
            </w:r>
          </w:p>
        </w:tc>
        <w:tc>
          <w:tcPr>
            <w:tcW w:w="821" w:type="dxa"/>
          </w:tcPr>
          <w:p w14:paraId="2C980E90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0.825</w:t>
            </w:r>
          </w:p>
        </w:tc>
        <w:tc>
          <w:tcPr>
            <w:tcW w:w="1373" w:type="dxa"/>
          </w:tcPr>
          <w:p w14:paraId="60737CCF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0.90 (0.34-2.33)</w:t>
            </w:r>
          </w:p>
        </w:tc>
        <w:tc>
          <w:tcPr>
            <w:tcW w:w="832" w:type="dxa"/>
          </w:tcPr>
          <w:p w14:paraId="4987EA83" w14:textId="77777777" w:rsidR="00565E97" w:rsidRPr="00AF4167" w:rsidRDefault="00565E97" w:rsidP="00F174EE">
            <w:pPr>
              <w:tabs>
                <w:tab w:val="left" w:pos="4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0.821</w:t>
            </w:r>
          </w:p>
        </w:tc>
        <w:tc>
          <w:tcPr>
            <w:tcW w:w="1559" w:type="dxa"/>
          </w:tcPr>
          <w:p w14:paraId="7E3C9135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1.34 (0.39-4.58)</w:t>
            </w:r>
          </w:p>
        </w:tc>
        <w:tc>
          <w:tcPr>
            <w:tcW w:w="850" w:type="dxa"/>
          </w:tcPr>
          <w:p w14:paraId="749B947D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0.642</w:t>
            </w:r>
          </w:p>
        </w:tc>
      </w:tr>
      <w:tr w:rsidR="00565E97" w:rsidRPr="00AF4167" w14:paraId="1B8F805F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</w:tcPr>
          <w:p w14:paraId="7FBC1417" w14:textId="77777777" w:rsidR="00565E97" w:rsidRPr="00AF4167" w:rsidRDefault="00565E97" w:rsidP="00F174EE">
            <w:pPr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SP142 IC+</w:t>
            </w:r>
          </w:p>
        </w:tc>
        <w:tc>
          <w:tcPr>
            <w:tcW w:w="1373" w:type="dxa"/>
          </w:tcPr>
          <w:p w14:paraId="6D5BC491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821" w:type="dxa"/>
          </w:tcPr>
          <w:p w14:paraId="7490E596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373" w:type="dxa"/>
          </w:tcPr>
          <w:p w14:paraId="75C48F85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832" w:type="dxa"/>
          </w:tcPr>
          <w:p w14:paraId="10C2CE0A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559" w:type="dxa"/>
          </w:tcPr>
          <w:p w14:paraId="1C671EB1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850" w:type="dxa"/>
          </w:tcPr>
          <w:p w14:paraId="3B112399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</w:tr>
      <w:tr w:rsidR="00565E97" w:rsidRPr="00AF4167" w14:paraId="1F560000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</w:tcPr>
          <w:p w14:paraId="6B3C838B" w14:textId="77777777" w:rsidR="00565E97" w:rsidRPr="00042809" w:rsidRDefault="00565E97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  <w:t xml:space="preserve">     &lt;1%</w:t>
            </w:r>
          </w:p>
        </w:tc>
        <w:tc>
          <w:tcPr>
            <w:tcW w:w="1373" w:type="dxa"/>
          </w:tcPr>
          <w:p w14:paraId="0B8F4CD5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1.00</w:t>
            </w:r>
          </w:p>
        </w:tc>
        <w:tc>
          <w:tcPr>
            <w:tcW w:w="821" w:type="dxa"/>
          </w:tcPr>
          <w:p w14:paraId="1383390F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373" w:type="dxa"/>
          </w:tcPr>
          <w:p w14:paraId="2C30B856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1.00</w:t>
            </w:r>
          </w:p>
        </w:tc>
        <w:tc>
          <w:tcPr>
            <w:tcW w:w="832" w:type="dxa"/>
          </w:tcPr>
          <w:p w14:paraId="641C8472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559" w:type="dxa"/>
          </w:tcPr>
          <w:p w14:paraId="3511F503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1.00</w:t>
            </w:r>
          </w:p>
        </w:tc>
        <w:tc>
          <w:tcPr>
            <w:tcW w:w="850" w:type="dxa"/>
          </w:tcPr>
          <w:p w14:paraId="0CF147A3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</w:tr>
      <w:tr w:rsidR="00565E97" w:rsidRPr="00AF4167" w14:paraId="4BD199F4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</w:tcPr>
          <w:p w14:paraId="414AB3ED" w14:textId="77777777" w:rsidR="00565E97" w:rsidRPr="00042809" w:rsidRDefault="00565E97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  <w:t xml:space="preserve">     ≥1%</w:t>
            </w:r>
          </w:p>
        </w:tc>
        <w:tc>
          <w:tcPr>
            <w:tcW w:w="1373" w:type="dxa"/>
          </w:tcPr>
          <w:p w14:paraId="69E56037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0.55 (0.23-1.29)</w:t>
            </w:r>
          </w:p>
        </w:tc>
        <w:tc>
          <w:tcPr>
            <w:tcW w:w="821" w:type="dxa"/>
          </w:tcPr>
          <w:p w14:paraId="1FA90502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0.167</w:t>
            </w:r>
          </w:p>
        </w:tc>
        <w:tc>
          <w:tcPr>
            <w:tcW w:w="1373" w:type="dxa"/>
          </w:tcPr>
          <w:p w14:paraId="3231EE33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0.80 (0.32-1.99)</w:t>
            </w:r>
          </w:p>
        </w:tc>
        <w:tc>
          <w:tcPr>
            <w:tcW w:w="832" w:type="dxa"/>
          </w:tcPr>
          <w:p w14:paraId="408BF783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0.637</w:t>
            </w:r>
          </w:p>
        </w:tc>
        <w:tc>
          <w:tcPr>
            <w:tcW w:w="1559" w:type="dxa"/>
          </w:tcPr>
          <w:p w14:paraId="54A34663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0.70 (0.19-2.66)</w:t>
            </w:r>
          </w:p>
        </w:tc>
        <w:tc>
          <w:tcPr>
            <w:tcW w:w="850" w:type="dxa"/>
          </w:tcPr>
          <w:p w14:paraId="16D03017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0.605</w:t>
            </w:r>
          </w:p>
        </w:tc>
      </w:tr>
      <w:tr w:rsidR="00565E97" w:rsidRPr="00AF4167" w14:paraId="11481644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</w:tcPr>
          <w:p w14:paraId="430BF6F0" w14:textId="77777777" w:rsidR="00565E97" w:rsidRPr="00AF4167" w:rsidRDefault="00565E97" w:rsidP="00F174EE">
            <w:pPr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22C3 CPS 10</w:t>
            </w:r>
          </w:p>
        </w:tc>
        <w:tc>
          <w:tcPr>
            <w:tcW w:w="1373" w:type="dxa"/>
          </w:tcPr>
          <w:p w14:paraId="3D0D3219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821" w:type="dxa"/>
          </w:tcPr>
          <w:p w14:paraId="3E47CBEA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373" w:type="dxa"/>
          </w:tcPr>
          <w:p w14:paraId="636699E3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832" w:type="dxa"/>
          </w:tcPr>
          <w:p w14:paraId="722A770C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559" w:type="dxa"/>
          </w:tcPr>
          <w:p w14:paraId="6226028A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850" w:type="dxa"/>
          </w:tcPr>
          <w:p w14:paraId="673C59A6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</w:tr>
      <w:tr w:rsidR="00565E97" w:rsidRPr="00AF4167" w14:paraId="6279C990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</w:tcPr>
          <w:p w14:paraId="158AE3D5" w14:textId="77777777" w:rsidR="00565E97" w:rsidRPr="00042809" w:rsidRDefault="00565E97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  <w:t xml:space="preserve">     &lt;10</w:t>
            </w:r>
          </w:p>
        </w:tc>
        <w:tc>
          <w:tcPr>
            <w:tcW w:w="1373" w:type="dxa"/>
          </w:tcPr>
          <w:p w14:paraId="0C530D8B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1.00</w:t>
            </w:r>
          </w:p>
        </w:tc>
        <w:tc>
          <w:tcPr>
            <w:tcW w:w="821" w:type="dxa"/>
          </w:tcPr>
          <w:p w14:paraId="693B3295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373" w:type="dxa"/>
          </w:tcPr>
          <w:p w14:paraId="1F107AF6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1.00</w:t>
            </w:r>
          </w:p>
        </w:tc>
        <w:tc>
          <w:tcPr>
            <w:tcW w:w="832" w:type="dxa"/>
          </w:tcPr>
          <w:p w14:paraId="5649FA5F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559" w:type="dxa"/>
          </w:tcPr>
          <w:p w14:paraId="6F16E188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1.00</w:t>
            </w:r>
          </w:p>
        </w:tc>
        <w:tc>
          <w:tcPr>
            <w:tcW w:w="850" w:type="dxa"/>
          </w:tcPr>
          <w:p w14:paraId="5BD70222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</w:tr>
      <w:tr w:rsidR="00565E97" w:rsidRPr="00AF4167" w14:paraId="68888AE5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</w:tcPr>
          <w:p w14:paraId="753672C6" w14:textId="77777777" w:rsidR="00565E97" w:rsidRPr="00042809" w:rsidRDefault="00565E97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  <w:t xml:space="preserve">     ≥10</w:t>
            </w:r>
          </w:p>
        </w:tc>
        <w:tc>
          <w:tcPr>
            <w:tcW w:w="1373" w:type="dxa"/>
          </w:tcPr>
          <w:p w14:paraId="44DE117D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0.65 (0.24-1.71)</w:t>
            </w:r>
          </w:p>
        </w:tc>
        <w:tc>
          <w:tcPr>
            <w:tcW w:w="821" w:type="dxa"/>
          </w:tcPr>
          <w:p w14:paraId="1651B01F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0.377</w:t>
            </w:r>
          </w:p>
        </w:tc>
        <w:tc>
          <w:tcPr>
            <w:tcW w:w="1373" w:type="dxa"/>
          </w:tcPr>
          <w:p w14:paraId="56DE4238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0.91 (0.33-2.49)</w:t>
            </w:r>
          </w:p>
        </w:tc>
        <w:tc>
          <w:tcPr>
            <w:tcW w:w="832" w:type="dxa"/>
          </w:tcPr>
          <w:p w14:paraId="279F3796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0.856</w:t>
            </w:r>
          </w:p>
        </w:tc>
        <w:tc>
          <w:tcPr>
            <w:tcW w:w="1559" w:type="dxa"/>
          </w:tcPr>
          <w:p w14:paraId="222435C8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0.64 (0.14-2.94)</w:t>
            </w:r>
          </w:p>
        </w:tc>
        <w:tc>
          <w:tcPr>
            <w:tcW w:w="850" w:type="dxa"/>
          </w:tcPr>
          <w:p w14:paraId="62300DA6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0.562</w:t>
            </w:r>
          </w:p>
        </w:tc>
      </w:tr>
      <w:tr w:rsidR="00565E97" w:rsidRPr="00AF4167" w14:paraId="7E5A6CE6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</w:tcPr>
          <w:p w14:paraId="59455B1E" w14:textId="77777777" w:rsidR="00565E97" w:rsidRPr="00AF4167" w:rsidRDefault="00565E97" w:rsidP="00F174EE">
            <w:pPr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22C3 CPS 1</w:t>
            </w:r>
          </w:p>
        </w:tc>
        <w:tc>
          <w:tcPr>
            <w:tcW w:w="1373" w:type="dxa"/>
          </w:tcPr>
          <w:p w14:paraId="54C56544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821" w:type="dxa"/>
          </w:tcPr>
          <w:p w14:paraId="33CAB39A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373" w:type="dxa"/>
          </w:tcPr>
          <w:p w14:paraId="0258E2E1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832" w:type="dxa"/>
          </w:tcPr>
          <w:p w14:paraId="2704939A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559" w:type="dxa"/>
          </w:tcPr>
          <w:p w14:paraId="759F47D2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850" w:type="dxa"/>
          </w:tcPr>
          <w:p w14:paraId="7A934211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</w:tr>
      <w:tr w:rsidR="00565E97" w:rsidRPr="00AF4167" w14:paraId="5E84060A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</w:tcPr>
          <w:p w14:paraId="6E10B4F4" w14:textId="77777777" w:rsidR="00565E97" w:rsidRPr="00042809" w:rsidRDefault="00565E97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  <w:t xml:space="preserve">     &lt;1</w:t>
            </w:r>
          </w:p>
        </w:tc>
        <w:tc>
          <w:tcPr>
            <w:tcW w:w="1373" w:type="dxa"/>
          </w:tcPr>
          <w:p w14:paraId="11FAE928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1.00</w:t>
            </w:r>
          </w:p>
        </w:tc>
        <w:tc>
          <w:tcPr>
            <w:tcW w:w="821" w:type="dxa"/>
          </w:tcPr>
          <w:p w14:paraId="61CF6863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373" w:type="dxa"/>
          </w:tcPr>
          <w:p w14:paraId="6CE49B64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1.00</w:t>
            </w:r>
          </w:p>
        </w:tc>
        <w:tc>
          <w:tcPr>
            <w:tcW w:w="832" w:type="dxa"/>
          </w:tcPr>
          <w:p w14:paraId="192A4E15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559" w:type="dxa"/>
          </w:tcPr>
          <w:p w14:paraId="07022DC2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1.00</w:t>
            </w:r>
          </w:p>
        </w:tc>
        <w:tc>
          <w:tcPr>
            <w:tcW w:w="850" w:type="dxa"/>
          </w:tcPr>
          <w:p w14:paraId="79A232CE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</w:tr>
      <w:tr w:rsidR="00565E97" w:rsidRPr="00AF4167" w14:paraId="0C01129E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</w:tcPr>
          <w:p w14:paraId="09E89B8E" w14:textId="77777777" w:rsidR="00565E97" w:rsidRPr="00042809" w:rsidRDefault="00565E97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  <w:t xml:space="preserve">     ≥1</w:t>
            </w:r>
          </w:p>
        </w:tc>
        <w:tc>
          <w:tcPr>
            <w:tcW w:w="1373" w:type="dxa"/>
          </w:tcPr>
          <w:p w14:paraId="3BA45BF8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0.55 (0.24-1.25)</w:t>
            </w:r>
          </w:p>
        </w:tc>
        <w:tc>
          <w:tcPr>
            <w:tcW w:w="821" w:type="dxa"/>
          </w:tcPr>
          <w:p w14:paraId="2B691A94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0.154</w:t>
            </w:r>
          </w:p>
        </w:tc>
        <w:tc>
          <w:tcPr>
            <w:tcW w:w="1373" w:type="dxa"/>
          </w:tcPr>
          <w:p w14:paraId="7A2D5F4D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0.84 (0.35-2.04)</w:t>
            </w:r>
          </w:p>
        </w:tc>
        <w:tc>
          <w:tcPr>
            <w:tcW w:w="832" w:type="dxa"/>
          </w:tcPr>
          <w:p w14:paraId="39AE0E60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0.704</w:t>
            </w:r>
          </w:p>
        </w:tc>
        <w:tc>
          <w:tcPr>
            <w:tcW w:w="1559" w:type="dxa"/>
          </w:tcPr>
          <w:p w14:paraId="656A4706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0.56 (0.15-2.12)</w:t>
            </w:r>
          </w:p>
        </w:tc>
        <w:tc>
          <w:tcPr>
            <w:tcW w:w="850" w:type="dxa"/>
          </w:tcPr>
          <w:p w14:paraId="39339C54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0.395</w:t>
            </w:r>
          </w:p>
        </w:tc>
      </w:tr>
      <w:tr w:rsidR="00565E97" w:rsidRPr="00AF4167" w14:paraId="6C20B016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</w:tcPr>
          <w:p w14:paraId="2033F18C" w14:textId="77777777" w:rsidR="00565E97" w:rsidRPr="00AF4167" w:rsidRDefault="00565E97" w:rsidP="00F174EE">
            <w:pPr>
              <w:jc w:val="both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22C3 IC+</w:t>
            </w:r>
          </w:p>
        </w:tc>
        <w:tc>
          <w:tcPr>
            <w:tcW w:w="1373" w:type="dxa"/>
          </w:tcPr>
          <w:p w14:paraId="03C6398A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821" w:type="dxa"/>
          </w:tcPr>
          <w:p w14:paraId="669A2704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373" w:type="dxa"/>
          </w:tcPr>
          <w:p w14:paraId="42D7B406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832" w:type="dxa"/>
          </w:tcPr>
          <w:p w14:paraId="68220F69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559" w:type="dxa"/>
          </w:tcPr>
          <w:p w14:paraId="7DB6290D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850" w:type="dxa"/>
          </w:tcPr>
          <w:p w14:paraId="5051C5DE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</w:tr>
      <w:tr w:rsidR="00565E97" w:rsidRPr="00AF4167" w14:paraId="613048E1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</w:tcPr>
          <w:p w14:paraId="3D101F0C" w14:textId="77777777" w:rsidR="00565E97" w:rsidRPr="00042809" w:rsidRDefault="00565E97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  <w:t xml:space="preserve">     &lt;1%</w:t>
            </w:r>
          </w:p>
        </w:tc>
        <w:tc>
          <w:tcPr>
            <w:tcW w:w="1373" w:type="dxa"/>
          </w:tcPr>
          <w:p w14:paraId="2E83EE4B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1.00</w:t>
            </w:r>
          </w:p>
        </w:tc>
        <w:tc>
          <w:tcPr>
            <w:tcW w:w="821" w:type="dxa"/>
          </w:tcPr>
          <w:p w14:paraId="16599268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373" w:type="dxa"/>
          </w:tcPr>
          <w:p w14:paraId="05526D7C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1.00</w:t>
            </w:r>
          </w:p>
        </w:tc>
        <w:tc>
          <w:tcPr>
            <w:tcW w:w="832" w:type="dxa"/>
          </w:tcPr>
          <w:p w14:paraId="463EEF62" w14:textId="77777777" w:rsidR="00565E97" w:rsidRPr="00AF4167" w:rsidRDefault="00565E97" w:rsidP="00F174EE">
            <w:pPr>
              <w:tabs>
                <w:tab w:val="left" w:pos="2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  <w:tc>
          <w:tcPr>
            <w:tcW w:w="1559" w:type="dxa"/>
          </w:tcPr>
          <w:p w14:paraId="77726B6C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1.00</w:t>
            </w:r>
          </w:p>
        </w:tc>
        <w:tc>
          <w:tcPr>
            <w:tcW w:w="850" w:type="dxa"/>
          </w:tcPr>
          <w:p w14:paraId="7B9012DB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</w:p>
        </w:tc>
      </w:tr>
      <w:tr w:rsidR="00565E97" w:rsidRPr="00AF4167" w14:paraId="2E4F39AD" w14:textId="77777777" w:rsidTr="00F17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  <w:tcBorders>
              <w:bottom w:val="single" w:sz="4" w:space="0" w:color="auto"/>
            </w:tcBorders>
          </w:tcPr>
          <w:p w14:paraId="1468BA2E" w14:textId="77777777" w:rsidR="00565E97" w:rsidRPr="00042809" w:rsidRDefault="00565E97" w:rsidP="00F174EE">
            <w:pPr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</w:pPr>
            <w:r w:rsidRPr="00042809">
              <w:rPr>
                <w:rFonts w:ascii="Arial" w:hAnsi="Arial" w:cs="Arial"/>
                <w:b w:val="0"/>
                <w:bCs w:val="0"/>
                <w:sz w:val="14"/>
                <w:szCs w:val="14"/>
                <w:lang w:val="is-IS"/>
              </w:rPr>
              <w:t xml:space="preserve">     ≥1%</w:t>
            </w:r>
          </w:p>
        </w:tc>
        <w:tc>
          <w:tcPr>
            <w:tcW w:w="1373" w:type="dxa"/>
            <w:tcBorders>
              <w:bottom w:val="single" w:sz="4" w:space="0" w:color="auto"/>
            </w:tcBorders>
          </w:tcPr>
          <w:p w14:paraId="10BB3368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0.53 (0.21-1.35)</w:t>
            </w: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14:paraId="78AFD533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0.171</w:t>
            </w:r>
          </w:p>
        </w:tc>
        <w:tc>
          <w:tcPr>
            <w:tcW w:w="1373" w:type="dxa"/>
            <w:tcBorders>
              <w:bottom w:val="single" w:sz="4" w:space="0" w:color="auto"/>
            </w:tcBorders>
          </w:tcPr>
          <w:p w14:paraId="0C92FD1E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0.80 (0.31-2.07)</w:t>
            </w:r>
          </w:p>
        </w:tc>
        <w:tc>
          <w:tcPr>
            <w:tcW w:w="832" w:type="dxa"/>
            <w:tcBorders>
              <w:bottom w:val="single" w:sz="4" w:space="0" w:color="auto"/>
            </w:tcBorders>
          </w:tcPr>
          <w:p w14:paraId="7E051779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0.648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4628A46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0.77 (0.20-2.90)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35F6915" w14:textId="77777777" w:rsidR="00565E97" w:rsidRPr="00AF4167" w:rsidRDefault="00565E97" w:rsidP="00F17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is-IS"/>
              </w:rPr>
            </w:pPr>
            <w:r w:rsidRPr="00AF4167">
              <w:rPr>
                <w:rFonts w:ascii="Arial" w:hAnsi="Arial" w:cs="Arial"/>
                <w:sz w:val="14"/>
                <w:szCs w:val="14"/>
                <w:lang w:val="is-IS"/>
              </w:rPr>
              <w:t>0.699</w:t>
            </w:r>
          </w:p>
        </w:tc>
      </w:tr>
    </w:tbl>
    <w:p w14:paraId="10D58E93" w14:textId="77777777" w:rsidR="00FC5EFB" w:rsidRDefault="00FC5EFB"/>
    <w:sectPr w:rsidR="00FC5E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E97"/>
    <w:rsid w:val="00565E97"/>
    <w:rsid w:val="006B538B"/>
    <w:rsid w:val="00CF3AD4"/>
    <w:rsid w:val="00FC5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0274DB6"/>
  <w15:chartTrackingRefBased/>
  <w15:docId w15:val="{E289B81F-2BB1-46C3-BF80-AFFCC0185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E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4">
    <w:name w:val="Plain Table 4"/>
    <w:basedOn w:val="TableNormal"/>
    <w:uiPriority w:val="44"/>
    <w:rsid w:val="00565E9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Gudbjörg Ragna Sigurjonsdottir</dc:creator>
  <cp:keywords/>
  <dc:description/>
  <cp:lastModifiedBy>Gudbjörg Ragna Sigurjonsdottir</cp:lastModifiedBy>
  <cp:revision>3</cp:revision>
  <dcterms:created xsi:type="dcterms:W3CDTF">2023-03-17T09:11:00Z</dcterms:created>
  <dcterms:modified xsi:type="dcterms:W3CDTF">2023-04-20T13:16:00Z</dcterms:modified>
</cp:coreProperties>
</file>