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F5891" w14:textId="12B3BF65" w:rsidR="00895BBE" w:rsidRDefault="00895BBE" w:rsidP="00895BBE">
      <w:pPr>
        <w:rPr>
          <w:b/>
          <w:bCs/>
          <w:sz w:val="32"/>
          <w:szCs w:val="32"/>
          <w:lang w:val="en-US"/>
        </w:rPr>
      </w:pPr>
      <w:r>
        <w:rPr>
          <w:b/>
          <w:bCs/>
          <w:sz w:val="32"/>
          <w:szCs w:val="32"/>
          <w:lang w:val="en-US"/>
        </w:rPr>
        <w:t>SUPPLEMENTARY ONLINE MATERIALS FOR:</w:t>
      </w:r>
    </w:p>
    <w:p w14:paraId="1452C6A1" w14:textId="77777777" w:rsidR="00895BBE" w:rsidRDefault="00895BBE" w:rsidP="00895BBE">
      <w:pPr>
        <w:rPr>
          <w:b/>
          <w:bCs/>
          <w:sz w:val="32"/>
          <w:szCs w:val="32"/>
          <w:lang w:val="en-US"/>
        </w:rPr>
      </w:pPr>
    </w:p>
    <w:p w14:paraId="07FE6F5E" w14:textId="7C95A7C9" w:rsidR="00895BBE" w:rsidRPr="00B26A46" w:rsidRDefault="00895BBE" w:rsidP="00895BBE">
      <w:pPr>
        <w:rPr>
          <w:b/>
          <w:bCs/>
          <w:sz w:val="32"/>
          <w:szCs w:val="32"/>
          <w:lang w:val="en-US"/>
        </w:rPr>
      </w:pPr>
      <w:r>
        <w:rPr>
          <w:b/>
          <w:bCs/>
          <w:sz w:val="32"/>
          <w:szCs w:val="32"/>
          <w:lang w:val="en-US"/>
        </w:rPr>
        <w:t xml:space="preserve">Temporal and spatial patterns of seed dispersal </w:t>
      </w:r>
      <w:r w:rsidRPr="00B26A46">
        <w:rPr>
          <w:b/>
          <w:bCs/>
          <w:sz w:val="32"/>
          <w:szCs w:val="32"/>
          <w:lang w:val="en-US"/>
        </w:rPr>
        <w:t xml:space="preserve">of four shrubs in a </w:t>
      </w:r>
      <w:r w:rsidRPr="00B829D8">
        <w:rPr>
          <w:b/>
          <w:bCs/>
          <w:i/>
          <w:iCs/>
          <w:sz w:val="32"/>
          <w:szCs w:val="32"/>
          <w:lang w:val="en-US"/>
        </w:rPr>
        <w:t>Cistus-Erica</w:t>
      </w:r>
      <w:r w:rsidRPr="00B26A46">
        <w:rPr>
          <w:b/>
          <w:bCs/>
          <w:sz w:val="32"/>
          <w:szCs w:val="32"/>
          <w:lang w:val="en-US"/>
        </w:rPr>
        <w:t xml:space="preserve"> shrubland from Central Spain</w:t>
      </w:r>
    </w:p>
    <w:p w14:paraId="47030FA9" w14:textId="77777777" w:rsidR="00895BBE" w:rsidRDefault="00895BBE" w:rsidP="00895BBE">
      <w:pPr>
        <w:rPr>
          <w:lang w:val="en-US"/>
        </w:rPr>
      </w:pPr>
    </w:p>
    <w:p w14:paraId="5B7CAE2B" w14:textId="77777777" w:rsidR="00895BBE" w:rsidRDefault="00895BBE" w:rsidP="00895BBE">
      <w:pPr>
        <w:rPr>
          <w:lang w:val="en-US"/>
        </w:rPr>
      </w:pPr>
    </w:p>
    <w:p w14:paraId="4A695128" w14:textId="46B9D591" w:rsidR="0096398B" w:rsidRDefault="00895BBE" w:rsidP="0096398B">
      <w:bookmarkStart w:id="0" w:name="_Hlk125643910"/>
      <w:r>
        <w:t>J</w:t>
      </w:r>
      <w:r w:rsidRPr="00B26A46">
        <w:t>osé M. Moreno</w:t>
      </w:r>
      <w:r w:rsidRPr="00B26A46">
        <w:rPr>
          <w:vertAlign w:val="superscript"/>
        </w:rPr>
        <w:t>1</w:t>
      </w:r>
      <w:r>
        <w:rPr>
          <w:vertAlign w:val="superscript"/>
        </w:rPr>
        <w:t>,2</w:t>
      </w:r>
      <w:r w:rsidRPr="00B26A46">
        <w:rPr>
          <w:vertAlign w:val="superscript"/>
        </w:rPr>
        <w:t>*</w:t>
      </w:r>
      <w:bookmarkEnd w:id="0"/>
      <w:r>
        <w:t xml:space="preserve">, </w:t>
      </w:r>
      <w:r w:rsidR="0096398B" w:rsidRPr="00B26A46">
        <w:t>Eva Zuazua</w:t>
      </w:r>
      <w:r w:rsidR="0096398B">
        <w:rPr>
          <w:vertAlign w:val="superscript"/>
        </w:rPr>
        <w:t>1,3</w:t>
      </w:r>
      <w:r w:rsidR="0096398B">
        <w:t>,</w:t>
      </w:r>
      <w:r w:rsidR="0096398B" w:rsidRPr="009D3323">
        <w:t xml:space="preserve"> </w:t>
      </w:r>
      <w:r w:rsidR="0096398B">
        <w:t>Iván Torres</w:t>
      </w:r>
      <w:r w:rsidR="0096398B">
        <w:rPr>
          <w:vertAlign w:val="superscript"/>
        </w:rPr>
        <w:t>1</w:t>
      </w:r>
      <w:r w:rsidR="00502B4E" w:rsidRPr="00502B4E">
        <w:t>,</w:t>
      </w:r>
      <w:r w:rsidR="00502B4E">
        <w:t xml:space="preserve"> </w:t>
      </w:r>
      <w:r w:rsidR="0096398B">
        <w:t>Antonio Parra</w:t>
      </w:r>
      <w:r w:rsidR="0096398B" w:rsidRPr="00E167A3">
        <w:rPr>
          <w:vertAlign w:val="superscript"/>
        </w:rPr>
        <w:t>1</w:t>
      </w:r>
      <w:r w:rsidR="0096398B" w:rsidRPr="0096398B">
        <w:t xml:space="preserve"> </w:t>
      </w:r>
      <w:r w:rsidR="00C4329C">
        <w:t xml:space="preserve">and </w:t>
      </w:r>
      <w:r w:rsidR="0096398B" w:rsidRPr="00B26A46">
        <w:t>Clara Moreno-Fenoll</w:t>
      </w:r>
      <w:r w:rsidR="0096398B">
        <w:rPr>
          <w:vertAlign w:val="superscript"/>
        </w:rPr>
        <w:t>1,4</w:t>
      </w:r>
    </w:p>
    <w:p w14:paraId="1F7233AB" w14:textId="455B50C2" w:rsidR="0096398B" w:rsidRPr="00B26A46" w:rsidRDefault="0096398B" w:rsidP="0096398B"/>
    <w:p w14:paraId="6E4D1444" w14:textId="77777777" w:rsidR="0024577B" w:rsidRDefault="0024577B" w:rsidP="0024577B">
      <w:r>
        <w:t>1: Universidad de Castilla-La Mancha, Departamento de Ciencias Ambientales, Avda. Carlos III, s/n, Toledo, Spain.</w:t>
      </w:r>
    </w:p>
    <w:p w14:paraId="1E0F5883" w14:textId="77777777" w:rsidR="0024577B" w:rsidRDefault="0024577B" w:rsidP="0024577B">
      <w:r>
        <w:t>2: Current address: Academia de Ciencias Sociales y Humanidades de Castilla-La Mancha, Altagracia, 2; Ciudad Real, Spain.</w:t>
      </w:r>
    </w:p>
    <w:p w14:paraId="4DC34AF8" w14:textId="68BA2989" w:rsidR="0024577B" w:rsidRDefault="0024577B" w:rsidP="0024577B">
      <w:r>
        <w:t xml:space="preserve">3: </w:t>
      </w:r>
      <w:r w:rsidR="00C4329C">
        <w:t xml:space="preserve">Current address: </w:t>
      </w:r>
      <w:r>
        <w:t>Fundación "la Caixa", Avenida Diagonal 621-629, Barcelona, Spain.</w:t>
      </w:r>
    </w:p>
    <w:p w14:paraId="52795F56" w14:textId="581FDA78" w:rsidR="00D3620E" w:rsidRDefault="0024577B" w:rsidP="0024577B">
      <w:pPr>
        <w:rPr>
          <w:lang w:val="en-US"/>
        </w:rPr>
      </w:pPr>
      <w:r w:rsidRPr="0024577B">
        <w:rPr>
          <w:lang w:val="en-US"/>
        </w:rPr>
        <w:t>4: Current address: Laboratory of Biophysics and Evolution, CBI, ESPCI Paris, Université PSL, CNRS, 75005 Paris, France.</w:t>
      </w:r>
    </w:p>
    <w:p w14:paraId="0A4C9610" w14:textId="77777777" w:rsidR="0024577B" w:rsidRPr="0024577B" w:rsidRDefault="0024577B" w:rsidP="0024577B">
      <w:pPr>
        <w:rPr>
          <w:lang w:val="en-US"/>
        </w:rPr>
      </w:pPr>
    </w:p>
    <w:p w14:paraId="216EF1F0" w14:textId="19043C7C" w:rsidR="00895BBE" w:rsidRDefault="00895BBE" w:rsidP="00895BBE">
      <w:pPr>
        <w:jc w:val="both"/>
        <w:rPr>
          <w:rFonts w:ascii="Calibri" w:eastAsia="Times New Roman" w:hAnsi="Calibri" w:cs="Calibri"/>
          <w:color w:val="000000"/>
          <w:lang w:val="en-US" w:eastAsia="es-ES"/>
        </w:rPr>
      </w:pPr>
      <w:r w:rsidRPr="0083386A">
        <w:rPr>
          <w:rFonts w:ascii="Calibri" w:eastAsia="Times New Roman" w:hAnsi="Calibri" w:cs="Calibri"/>
          <w:b/>
          <w:bCs/>
          <w:color w:val="000000"/>
          <w:lang w:val="en-US" w:eastAsia="es-ES"/>
        </w:rPr>
        <w:t>Table S</w:t>
      </w:r>
      <w:r w:rsidR="0041626E">
        <w:rPr>
          <w:rFonts w:ascii="Calibri" w:eastAsia="Times New Roman" w:hAnsi="Calibri" w:cs="Calibri"/>
          <w:b/>
          <w:bCs/>
          <w:color w:val="000000"/>
          <w:lang w:val="en-US" w:eastAsia="es-ES"/>
        </w:rPr>
        <w:t>OM</w:t>
      </w:r>
      <w:r w:rsidRPr="0083386A">
        <w:rPr>
          <w:rFonts w:ascii="Calibri" w:eastAsia="Times New Roman" w:hAnsi="Calibri" w:cs="Calibri"/>
          <w:b/>
          <w:bCs/>
          <w:color w:val="000000"/>
          <w:lang w:val="en-US" w:eastAsia="es-ES"/>
        </w:rPr>
        <w:t>1</w:t>
      </w:r>
      <w:r>
        <w:rPr>
          <w:rFonts w:ascii="Calibri" w:eastAsia="Times New Roman" w:hAnsi="Calibri" w:cs="Calibri"/>
          <w:color w:val="000000"/>
          <w:lang w:val="en-US" w:eastAsia="es-ES"/>
        </w:rPr>
        <w:t xml:space="preserve">. Results of the repeated measures ANOVA for the seed crop of each of the three years studied and for each of the four species. When sphericity could not be assumed (significant Mauchly’s test) the </w:t>
      </w:r>
      <w:r w:rsidRPr="0077076A">
        <w:rPr>
          <w:rFonts w:ascii="Calibri" w:eastAsia="Times New Roman" w:hAnsi="Calibri" w:cs="Calibri"/>
          <w:color w:val="000000"/>
          <w:lang w:val="en-US" w:eastAsia="es-ES"/>
        </w:rPr>
        <w:t>Huynh-Feldt</w:t>
      </w:r>
      <w:r>
        <w:rPr>
          <w:rFonts w:ascii="Calibri" w:eastAsia="Times New Roman" w:hAnsi="Calibri" w:cs="Calibri"/>
          <w:color w:val="000000"/>
          <w:lang w:val="en-US" w:eastAsia="es-ES"/>
        </w:rPr>
        <w:t xml:space="preserve"> correction was applied. Letters (A, B, C) denote the results of the </w:t>
      </w:r>
      <w:r w:rsidRPr="001F2962">
        <w:rPr>
          <w:rFonts w:ascii="Calibri" w:eastAsia="Times New Roman" w:hAnsi="Calibri" w:cs="Calibri"/>
          <w:i/>
          <w:iCs/>
          <w:color w:val="000000"/>
          <w:lang w:val="en-US" w:eastAsia="es-ES"/>
        </w:rPr>
        <w:t>post hoc</w:t>
      </w:r>
      <w:r>
        <w:rPr>
          <w:rFonts w:ascii="Calibri" w:eastAsia="Times New Roman" w:hAnsi="Calibri" w:cs="Calibri"/>
          <w:color w:val="000000"/>
          <w:lang w:val="en-US" w:eastAsia="es-ES"/>
        </w:rPr>
        <w:t xml:space="preserve"> pair-wise comparison, corrected by Bonferroni for multiple comparisons. Years sharing the same letter were not significantly different.</w:t>
      </w:r>
    </w:p>
    <w:p w14:paraId="384459C2" w14:textId="77777777" w:rsidR="00895BBE" w:rsidRDefault="00895BBE" w:rsidP="00895BBE">
      <w:pPr>
        <w:rPr>
          <w:rFonts w:ascii="Calibri" w:eastAsia="Times New Roman" w:hAnsi="Calibri" w:cs="Calibri"/>
          <w:color w:val="000000"/>
          <w:lang w:val="en-US" w:eastAsia="es-ES"/>
        </w:rPr>
      </w:pPr>
      <w:r w:rsidRPr="003518AA">
        <w:rPr>
          <w:noProof/>
        </w:rPr>
        <w:drawing>
          <wp:inline distT="0" distB="0" distL="0" distR="0" wp14:anchorId="0174352D" wp14:editId="6228A4BC">
            <wp:extent cx="5400040" cy="10001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0040" cy="1000125"/>
                    </a:xfrm>
                    <a:prstGeom prst="rect">
                      <a:avLst/>
                    </a:prstGeom>
                    <a:noFill/>
                    <a:ln>
                      <a:noFill/>
                    </a:ln>
                  </pic:spPr>
                </pic:pic>
              </a:graphicData>
            </a:graphic>
          </wp:inline>
        </w:drawing>
      </w:r>
    </w:p>
    <w:p w14:paraId="31342B96" w14:textId="77777777" w:rsidR="00895BBE" w:rsidRDefault="00895BBE" w:rsidP="00895BBE">
      <w:pPr>
        <w:rPr>
          <w:rFonts w:ascii="Calibri" w:eastAsia="Times New Roman" w:hAnsi="Calibri" w:cs="Calibri"/>
          <w:color w:val="000000"/>
          <w:lang w:val="en-US" w:eastAsia="es-ES"/>
        </w:rPr>
      </w:pPr>
    </w:p>
    <w:p w14:paraId="750C8AE9" w14:textId="61C55790" w:rsidR="0058646D" w:rsidRPr="00C56932" w:rsidRDefault="0058646D" w:rsidP="002E0A02">
      <w:pPr>
        <w:jc w:val="both"/>
        <w:rPr>
          <w:rFonts w:ascii="Calibri" w:eastAsia="Times New Roman" w:hAnsi="Calibri" w:cs="Calibri"/>
          <w:color w:val="000000"/>
          <w:lang w:val="en-US" w:eastAsia="es-ES"/>
        </w:rPr>
      </w:pPr>
      <w:r w:rsidRPr="00C56932">
        <w:rPr>
          <w:rFonts w:ascii="Calibri" w:eastAsia="Times New Roman" w:hAnsi="Calibri" w:cs="Calibri"/>
          <w:b/>
          <w:bCs/>
          <w:color w:val="000000"/>
          <w:lang w:val="en-US" w:eastAsia="es-ES"/>
        </w:rPr>
        <w:t>Table SOM2.</w:t>
      </w:r>
      <w:r w:rsidRPr="00C56932">
        <w:rPr>
          <w:rFonts w:ascii="Calibri" w:eastAsia="Times New Roman" w:hAnsi="Calibri" w:cs="Calibri"/>
          <w:color w:val="000000"/>
          <w:lang w:val="en-US" w:eastAsia="es-ES"/>
        </w:rPr>
        <w:t xml:space="preserve"> </w:t>
      </w:r>
      <w:bookmarkStart w:id="1" w:name="_Hlk130638505"/>
      <w:r w:rsidR="00C56932" w:rsidRPr="00CD6109">
        <w:rPr>
          <w:rFonts w:ascii="Calibri" w:eastAsia="Times New Roman" w:hAnsi="Calibri" w:cs="Calibri"/>
          <w:color w:val="000000"/>
          <w:lang w:val="en-US" w:eastAsia="es-ES"/>
        </w:rPr>
        <w:t>Year, model, range (A</w:t>
      </w:r>
      <w:r w:rsidR="00C56932" w:rsidRPr="00390311">
        <w:rPr>
          <w:rFonts w:ascii="Calibri" w:eastAsia="Times New Roman" w:hAnsi="Calibri" w:cs="Calibri"/>
          <w:color w:val="000000"/>
          <w:vertAlign w:val="subscript"/>
          <w:lang w:val="en-US" w:eastAsia="es-ES"/>
        </w:rPr>
        <w:t>0</w:t>
      </w:r>
      <w:r w:rsidR="00C56932" w:rsidRPr="00CD6109">
        <w:rPr>
          <w:rFonts w:ascii="Calibri" w:eastAsia="Times New Roman" w:hAnsi="Calibri" w:cs="Calibri"/>
          <w:color w:val="000000"/>
          <w:lang w:val="en-US" w:eastAsia="es-ES"/>
        </w:rPr>
        <w:t>, m)</w:t>
      </w:r>
      <w:r w:rsidR="00C56932">
        <w:rPr>
          <w:rFonts w:ascii="Calibri" w:eastAsia="Times New Roman" w:hAnsi="Calibri" w:cs="Calibri"/>
          <w:color w:val="000000"/>
          <w:lang w:val="en-US" w:eastAsia="es-ES"/>
        </w:rPr>
        <w:t xml:space="preserve">, </w:t>
      </w:r>
      <w:r w:rsidR="00C56932" w:rsidRPr="00CD6109">
        <w:rPr>
          <w:rFonts w:ascii="Calibri" w:eastAsia="Times New Roman" w:hAnsi="Calibri" w:cs="Calibri"/>
          <w:color w:val="000000"/>
          <w:lang w:val="en-US" w:eastAsia="es-ES"/>
        </w:rPr>
        <w:t>spatial dependence (S</w:t>
      </w:r>
      <w:r w:rsidR="00C56932">
        <w:rPr>
          <w:rFonts w:ascii="Calibri" w:eastAsia="Times New Roman" w:hAnsi="Calibri" w:cs="Calibri"/>
          <w:color w:val="000000"/>
          <w:lang w:val="en-US" w:eastAsia="es-ES"/>
        </w:rPr>
        <w:t>D</w:t>
      </w:r>
      <w:r w:rsidR="00C56932" w:rsidRPr="00CD6109">
        <w:rPr>
          <w:rFonts w:ascii="Calibri" w:eastAsia="Times New Roman" w:hAnsi="Calibri" w:cs="Calibri"/>
          <w:color w:val="000000"/>
          <w:lang w:val="en-US" w:eastAsia="es-ES"/>
        </w:rPr>
        <w:t xml:space="preserve">, %) and weighted sum of squared errors (SSErr) of the variograms </w:t>
      </w:r>
      <w:r w:rsidR="00C56932">
        <w:rPr>
          <w:rFonts w:ascii="Calibri" w:eastAsia="Times New Roman" w:hAnsi="Calibri" w:cs="Calibri"/>
          <w:color w:val="000000"/>
          <w:lang w:val="en-US" w:eastAsia="es-ES"/>
        </w:rPr>
        <w:t>fitted to</w:t>
      </w:r>
      <w:r w:rsidR="00C56932" w:rsidRPr="00CD6109">
        <w:rPr>
          <w:rFonts w:ascii="Calibri" w:eastAsia="Times New Roman" w:hAnsi="Calibri" w:cs="Calibri"/>
          <w:color w:val="000000"/>
          <w:lang w:val="en-US" w:eastAsia="es-ES"/>
        </w:rPr>
        <w:t xml:space="preserve"> plant cover </w:t>
      </w:r>
      <w:r w:rsidR="00C56932">
        <w:rPr>
          <w:rFonts w:ascii="Calibri" w:eastAsia="Times New Roman" w:hAnsi="Calibri" w:cs="Calibri"/>
          <w:color w:val="000000"/>
          <w:lang w:val="en-US" w:eastAsia="es-ES"/>
        </w:rPr>
        <w:t>measured on 0.5 x 0.5 quadrats</w:t>
      </w:r>
      <w:r w:rsidR="00C56932" w:rsidRPr="00CD6109">
        <w:rPr>
          <w:rFonts w:ascii="Calibri" w:eastAsia="Times New Roman" w:hAnsi="Calibri" w:cs="Calibri"/>
          <w:color w:val="000000"/>
          <w:lang w:val="en-US" w:eastAsia="es-ES"/>
        </w:rPr>
        <w:t xml:space="preserve"> </w:t>
      </w:r>
      <w:r w:rsidR="00C56932">
        <w:rPr>
          <w:rFonts w:ascii="Calibri" w:eastAsia="Times New Roman" w:hAnsi="Calibri" w:cs="Calibri"/>
          <w:color w:val="000000"/>
          <w:lang w:val="en-US" w:eastAsia="es-ES"/>
        </w:rPr>
        <w:t xml:space="preserve">of </w:t>
      </w:r>
      <w:r w:rsidR="00C56932" w:rsidRPr="00CD6109">
        <w:rPr>
          <w:rFonts w:ascii="Calibri" w:eastAsia="Times New Roman" w:hAnsi="Calibri" w:cs="Calibri"/>
          <w:color w:val="000000"/>
          <w:lang w:val="en-US" w:eastAsia="es-ES"/>
        </w:rPr>
        <w:t>a 10</w:t>
      </w:r>
      <w:r w:rsidR="00C56932">
        <w:rPr>
          <w:rFonts w:ascii="Calibri" w:eastAsia="Times New Roman" w:hAnsi="Calibri" w:cs="Calibri"/>
          <w:color w:val="000000"/>
          <w:lang w:val="en-US" w:eastAsia="es-ES"/>
        </w:rPr>
        <w:t xml:space="preserve"> </w:t>
      </w:r>
      <w:r w:rsidR="00C56932" w:rsidRPr="00CD6109">
        <w:rPr>
          <w:rFonts w:ascii="Calibri" w:eastAsia="Times New Roman" w:hAnsi="Calibri" w:cs="Calibri"/>
          <w:color w:val="000000"/>
          <w:lang w:val="en-US" w:eastAsia="es-ES"/>
        </w:rPr>
        <w:t xml:space="preserve">x 15 m plot </w:t>
      </w:r>
      <w:r w:rsidR="00C56932">
        <w:rPr>
          <w:rFonts w:ascii="Calibri" w:eastAsia="Times New Roman" w:hAnsi="Calibri" w:cs="Calibri"/>
          <w:color w:val="000000"/>
          <w:lang w:val="en-US" w:eastAsia="es-ES"/>
        </w:rPr>
        <w:t>(n=600) of</w:t>
      </w:r>
      <w:r w:rsidR="00C56932" w:rsidRPr="00CD6109">
        <w:rPr>
          <w:rFonts w:ascii="Calibri" w:eastAsia="Times New Roman" w:hAnsi="Calibri" w:cs="Calibri"/>
          <w:color w:val="000000"/>
          <w:lang w:val="en-US" w:eastAsia="es-ES"/>
        </w:rPr>
        <w:t xml:space="preserve"> </w:t>
      </w:r>
      <w:r w:rsidR="002E0A02">
        <w:rPr>
          <w:rFonts w:ascii="Calibri" w:eastAsia="Times New Roman" w:hAnsi="Calibri" w:cs="Calibri"/>
          <w:color w:val="000000"/>
          <w:lang w:val="en-US" w:eastAsia="es-ES"/>
        </w:rPr>
        <w:t xml:space="preserve">total plant cover, </w:t>
      </w:r>
      <w:r w:rsidR="00C56932" w:rsidRPr="00F301C4">
        <w:rPr>
          <w:rFonts w:ascii="Calibri" w:eastAsia="Times New Roman" w:hAnsi="Calibri" w:cs="Calibri"/>
          <w:i/>
          <w:iCs/>
          <w:color w:val="000000"/>
          <w:lang w:val="en-US" w:eastAsia="es-ES"/>
        </w:rPr>
        <w:t>Cistus ladanifer</w:t>
      </w:r>
      <w:r w:rsidR="00C56932" w:rsidRPr="00CD6109">
        <w:rPr>
          <w:rFonts w:ascii="Calibri" w:eastAsia="Times New Roman" w:hAnsi="Calibri" w:cs="Calibri"/>
          <w:color w:val="000000"/>
          <w:lang w:val="en-US" w:eastAsia="es-ES"/>
        </w:rPr>
        <w:t xml:space="preserve">, </w:t>
      </w:r>
      <w:r w:rsidR="00C56932" w:rsidRPr="00F301C4">
        <w:rPr>
          <w:rFonts w:ascii="Calibri" w:eastAsia="Times New Roman" w:hAnsi="Calibri" w:cs="Calibri"/>
          <w:i/>
          <w:iCs/>
          <w:color w:val="000000"/>
          <w:lang w:val="en-US" w:eastAsia="es-ES"/>
        </w:rPr>
        <w:t>Salvia rosmarinus</w:t>
      </w:r>
      <w:r w:rsidR="00C56932" w:rsidRPr="00CD6109">
        <w:rPr>
          <w:rFonts w:ascii="Calibri" w:eastAsia="Times New Roman" w:hAnsi="Calibri" w:cs="Calibri"/>
          <w:color w:val="000000"/>
          <w:lang w:val="en-US" w:eastAsia="es-ES"/>
        </w:rPr>
        <w:t xml:space="preserve">, </w:t>
      </w:r>
      <w:r w:rsidR="00C56932" w:rsidRPr="00F301C4">
        <w:rPr>
          <w:rFonts w:ascii="Calibri" w:eastAsia="Times New Roman" w:hAnsi="Calibri" w:cs="Calibri"/>
          <w:i/>
          <w:iCs/>
          <w:color w:val="000000"/>
          <w:lang w:val="en-US" w:eastAsia="es-ES"/>
        </w:rPr>
        <w:t>Erica umbellata</w:t>
      </w:r>
      <w:r w:rsidR="00C56932" w:rsidRPr="00CD6109">
        <w:rPr>
          <w:rFonts w:ascii="Calibri" w:eastAsia="Times New Roman" w:hAnsi="Calibri" w:cs="Calibri"/>
          <w:color w:val="000000"/>
          <w:lang w:val="en-US" w:eastAsia="es-ES"/>
        </w:rPr>
        <w:t xml:space="preserve"> and </w:t>
      </w:r>
      <w:r w:rsidR="00C56932" w:rsidRPr="00F301C4">
        <w:rPr>
          <w:rFonts w:ascii="Calibri" w:eastAsia="Times New Roman" w:hAnsi="Calibri" w:cs="Calibri"/>
          <w:i/>
          <w:iCs/>
          <w:color w:val="000000"/>
          <w:lang w:val="en-US" w:eastAsia="es-ES"/>
        </w:rPr>
        <w:t>Erica arborea</w:t>
      </w:r>
      <w:r w:rsidR="00C56932" w:rsidRPr="00CD6109">
        <w:rPr>
          <w:rFonts w:ascii="Calibri" w:eastAsia="Times New Roman" w:hAnsi="Calibri" w:cs="Calibri"/>
          <w:color w:val="000000"/>
          <w:lang w:val="en-US" w:eastAsia="es-ES"/>
        </w:rPr>
        <w:t xml:space="preserve"> </w:t>
      </w:r>
      <w:r w:rsidR="00C56932">
        <w:rPr>
          <w:rFonts w:ascii="Calibri" w:eastAsia="Times New Roman" w:hAnsi="Calibri" w:cs="Calibri"/>
          <w:color w:val="000000"/>
          <w:lang w:val="en-US" w:eastAsia="es-ES"/>
        </w:rPr>
        <w:t>growing in</w:t>
      </w:r>
      <w:r w:rsidR="00C56932" w:rsidRPr="00CD6109">
        <w:rPr>
          <w:rFonts w:ascii="Calibri" w:eastAsia="Times New Roman" w:hAnsi="Calibri" w:cs="Calibri"/>
          <w:color w:val="000000"/>
          <w:lang w:val="en-US" w:eastAsia="es-ES"/>
        </w:rPr>
        <w:t xml:space="preserve"> a</w:t>
      </w:r>
      <w:r w:rsidR="00C56932">
        <w:rPr>
          <w:rFonts w:ascii="Calibri" w:eastAsia="Times New Roman" w:hAnsi="Calibri" w:cs="Calibri"/>
          <w:color w:val="000000"/>
          <w:lang w:val="en-US" w:eastAsia="es-ES"/>
        </w:rPr>
        <w:t>n old</w:t>
      </w:r>
      <w:r w:rsidR="00C56932" w:rsidRPr="00CD6109">
        <w:rPr>
          <w:rFonts w:ascii="Calibri" w:eastAsia="Times New Roman" w:hAnsi="Calibri" w:cs="Calibri"/>
          <w:color w:val="000000"/>
          <w:lang w:val="en-US" w:eastAsia="es-ES"/>
        </w:rPr>
        <w:t xml:space="preserve"> Cistus-Erica shrubland in Quinto</w:t>
      </w:r>
      <w:r w:rsidR="00C56932">
        <w:rPr>
          <w:rFonts w:ascii="Calibri" w:eastAsia="Times New Roman" w:hAnsi="Calibri" w:cs="Calibri"/>
          <w:color w:val="000000"/>
          <w:lang w:val="en-US" w:eastAsia="es-ES"/>
        </w:rPr>
        <w:t>s</w:t>
      </w:r>
      <w:r w:rsidR="00C56932" w:rsidRPr="00CD6109">
        <w:rPr>
          <w:rFonts w:ascii="Calibri" w:eastAsia="Times New Roman" w:hAnsi="Calibri" w:cs="Calibri"/>
          <w:color w:val="000000"/>
          <w:lang w:val="en-US" w:eastAsia="es-ES"/>
        </w:rPr>
        <w:t xml:space="preserve"> de Mora Ran</w:t>
      </w:r>
      <w:r w:rsidR="00C56932">
        <w:rPr>
          <w:rFonts w:ascii="Calibri" w:eastAsia="Times New Roman" w:hAnsi="Calibri" w:cs="Calibri"/>
          <w:color w:val="000000"/>
          <w:lang w:val="en-US" w:eastAsia="es-ES"/>
        </w:rPr>
        <w:t>ge Station (To, Spain).</w:t>
      </w:r>
    </w:p>
    <w:tbl>
      <w:tblPr>
        <w:tblW w:w="6080" w:type="dxa"/>
        <w:tblCellMar>
          <w:left w:w="70" w:type="dxa"/>
          <w:right w:w="70" w:type="dxa"/>
        </w:tblCellMar>
        <w:tblLook w:val="04A0" w:firstRow="1" w:lastRow="0" w:firstColumn="1" w:lastColumn="0" w:noHBand="0" w:noVBand="1"/>
      </w:tblPr>
      <w:tblGrid>
        <w:gridCol w:w="2020"/>
        <w:gridCol w:w="1000"/>
        <w:gridCol w:w="940"/>
        <w:gridCol w:w="880"/>
        <w:gridCol w:w="1240"/>
      </w:tblGrid>
      <w:tr w:rsidR="00C56932" w:rsidRPr="00C56932" w14:paraId="1E7DDE20" w14:textId="77777777" w:rsidTr="00C56932">
        <w:trPr>
          <w:trHeight w:val="324"/>
        </w:trPr>
        <w:tc>
          <w:tcPr>
            <w:tcW w:w="2020" w:type="dxa"/>
            <w:tcBorders>
              <w:top w:val="single" w:sz="4" w:space="0" w:color="auto"/>
              <w:left w:val="nil"/>
              <w:bottom w:val="double" w:sz="6" w:space="0" w:color="auto"/>
              <w:right w:val="nil"/>
            </w:tcBorders>
            <w:shd w:val="clear" w:color="auto" w:fill="auto"/>
            <w:noWrap/>
            <w:vAlign w:val="bottom"/>
            <w:hideMark/>
          </w:tcPr>
          <w:bookmarkEnd w:id="1"/>
          <w:p w14:paraId="67C9AE60" w14:textId="77777777" w:rsidR="00C56932" w:rsidRPr="00C56932" w:rsidRDefault="00C56932" w:rsidP="00C56932">
            <w:pPr>
              <w:spacing w:after="0" w:line="240" w:lineRule="auto"/>
              <w:rPr>
                <w:rFonts w:ascii="Calibri" w:eastAsia="Times New Roman" w:hAnsi="Calibri" w:cs="Calibri"/>
                <w:b/>
                <w:bCs/>
                <w:color w:val="000000"/>
                <w:lang w:eastAsia="es-ES"/>
              </w:rPr>
            </w:pPr>
            <w:r w:rsidRPr="00C56932">
              <w:rPr>
                <w:rFonts w:ascii="Calibri" w:eastAsia="Times New Roman" w:hAnsi="Calibri" w:cs="Calibri"/>
                <w:b/>
                <w:bCs/>
                <w:color w:val="000000"/>
                <w:lang w:eastAsia="es-ES"/>
              </w:rPr>
              <w:t>Species</w:t>
            </w:r>
          </w:p>
        </w:tc>
        <w:tc>
          <w:tcPr>
            <w:tcW w:w="1000" w:type="dxa"/>
            <w:tcBorders>
              <w:top w:val="single" w:sz="4" w:space="0" w:color="auto"/>
              <w:left w:val="nil"/>
              <w:bottom w:val="double" w:sz="6" w:space="0" w:color="auto"/>
              <w:right w:val="nil"/>
            </w:tcBorders>
            <w:shd w:val="clear" w:color="auto" w:fill="auto"/>
            <w:noWrap/>
            <w:vAlign w:val="center"/>
            <w:hideMark/>
          </w:tcPr>
          <w:p w14:paraId="3F3397E1" w14:textId="77777777" w:rsidR="00C56932" w:rsidRPr="00C56932" w:rsidRDefault="00C56932" w:rsidP="00C56932">
            <w:pPr>
              <w:spacing w:after="0" w:line="240" w:lineRule="auto"/>
              <w:jc w:val="center"/>
              <w:rPr>
                <w:rFonts w:ascii="Calibri" w:eastAsia="Times New Roman" w:hAnsi="Calibri" w:cs="Calibri"/>
                <w:b/>
                <w:bCs/>
                <w:color w:val="000000"/>
                <w:lang w:eastAsia="es-ES"/>
              </w:rPr>
            </w:pPr>
            <w:r w:rsidRPr="00C56932">
              <w:rPr>
                <w:rFonts w:ascii="Calibri" w:eastAsia="Times New Roman" w:hAnsi="Calibri" w:cs="Calibri"/>
                <w:b/>
                <w:bCs/>
                <w:color w:val="000000"/>
                <w:lang w:eastAsia="es-ES"/>
              </w:rPr>
              <w:t>Model</w:t>
            </w:r>
          </w:p>
        </w:tc>
        <w:tc>
          <w:tcPr>
            <w:tcW w:w="940" w:type="dxa"/>
            <w:tcBorders>
              <w:top w:val="single" w:sz="4" w:space="0" w:color="auto"/>
              <w:left w:val="nil"/>
              <w:bottom w:val="double" w:sz="6" w:space="0" w:color="auto"/>
              <w:right w:val="nil"/>
            </w:tcBorders>
            <w:shd w:val="clear" w:color="auto" w:fill="auto"/>
            <w:noWrap/>
            <w:vAlign w:val="center"/>
            <w:hideMark/>
          </w:tcPr>
          <w:p w14:paraId="39566802" w14:textId="77777777" w:rsidR="00C56932" w:rsidRPr="00C56932" w:rsidRDefault="00C56932" w:rsidP="00C56932">
            <w:pPr>
              <w:spacing w:after="0" w:line="240" w:lineRule="auto"/>
              <w:jc w:val="center"/>
              <w:rPr>
                <w:rFonts w:ascii="Calibri" w:eastAsia="Times New Roman" w:hAnsi="Calibri" w:cs="Calibri"/>
                <w:b/>
                <w:bCs/>
                <w:color w:val="000000"/>
                <w:lang w:eastAsia="es-ES"/>
              </w:rPr>
            </w:pPr>
            <w:r w:rsidRPr="00C56932">
              <w:rPr>
                <w:rFonts w:ascii="Calibri" w:eastAsia="Times New Roman" w:hAnsi="Calibri" w:cs="Calibri"/>
                <w:b/>
                <w:bCs/>
                <w:color w:val="000000"/>
                <w:lang w:eastAsia="es-ES"/>
              </w:rPr>
              <w:t>A</w:t>
            </w:r>
            <w:r w:rsidRPr="00C56932">
              <w:rPr>
                <w:rFonts w:ascii="Calibri" w:eastAsia="Times New Roman" w:hAnsi="Calibri" w:cs="Calibri"/>
                <w:b/>
                <w:bCs/>
                <w:color w:val="000000"/>
                <w:vertAlign w:val="subscript"/>
                <w:lang w:eastAsia="es-ES"/>
              </w:rPr>
              <w:t>0</w:t>
            </w:r>
            <w:r w:rsidRPr="00C56932">
              <w:rPr>
                <w:rFonts w:ascii="Calibri" w:eastAsia="Times New Roman" w:hAnsi="Calibri" w:cs="Calibri"/>
                <w:b/>
                <w:bCs/>
                <w:color w:val="000000"/>
                <w:lang w:eastAsia="es-ES"/>
              </w:rPr>
              <w:t xml:space="preserve"> (m)</w:t>
            </w:r>
          </w:p>
        </w:tc>
        <w:tc>
          <w:tcPr>
            <w:tcW w:w="880" w:type="dxa"/>
            <w:tcBorders>
              <w:top w:val="single" w:sz="4" w:space="0" w:color="auto"/>
              <w:left w:val="nil"/>
              <w:bottom w:val="double" w:sz="6" w:space="0" w:color="auto"/>
              <w:right w:val="nil"/>
            </w:tcBorders>
            <w:shd w:val="clear" w:color="auto" w:fill="auto"/>
            <w:noWrap/>
            <w:vAlign w:val="center"/>
            <w:hideMark/>
          </w:tcPr>
          <w:p w14:paraId="42E0E354" w14:textId="77777777" w:rsidR="00C56932" w:rsidRPr="00C56932" w:rsidRDefault="00C56932" w:rsidP="00C56932">
            <w:pPr>
              <w:spacing w:after="0" w:line="240" w:lineRule="auto"/>
              <w:jc w:val="center"/>
              <w:rPr>
                <w:rFonts w:ascii="Calibri" w:eastAsia="Times New Roman" w:hAnsi="Calibri" w:cs="Calibri"/>
                <w:b/>
                <w:bCs/>
                <w:color w:val="000000"/>
                <w:lang w:eastAsia="es-ES"/>
              </w:rPr>
            </w:pPr>
            <w:r w:rsidRPr="00C56932">
              <w:rPr>
                <w:rFonts w:ascii="Calibri" w:eastAsia="Times New Roman" w:hAnsi="Calibri" w:cs="Calibri"/>
                <w:b/>
                <w:bCs/>
                <w:color w:val="000000"/>
                <w:lang w:eastAsia="es-ES"/>
              </w:rPr>
              <w:t>SD (%)</w:t>
            </w:r>
          </w:p>
        </w:tc>
        <w:tc>
          <w:tcPr>
            <w:tcW w:w="1240" w:type="dxa"/>
            <w:tcBorders>
              <w:top w:val="single" w:sz="4" w:space="0" w:color="auto"/>
              <w:left w:val="nil"/>
              <w:bottom w:val="double" w:sz="6" w:space="0" w:color="auto"/>
              <w:right w:val="nil"/>
            </w:tcBorders>
            <w:shd w:val="clear" w:color="auto" w:fill="auto"/>
            <w:noWrap/>
            <w:vAlign w:val="center"/>
            <w:hideMark/>
          </w:tcPr>
          <w:p w14:paraId="487DD5BF" w14:textId="77777777" w:rsidR="00C56932" w:rsidRPr="00C56932" w:rsidRDefault="00C56932" w:rsidP="00C56932">
            <w:pPr>
              <w:spacing w:after="0" w:line="240" w:lineRule="auto"/>
              <w:jc w:val="center"/>
              <w:rPr>
                <w:rFonts w:ascii="Calibri" w:eastAsia="Times New Roman" w:hAnsi="Calibri" w:cs="Calibri"/>
                <w:b/>
                <w:bCs/>
                <w:color w:val="000000"/>
                <w:lang w:eastAsia="es-ES"/>
              </w:rPr>
            </w:pPr>
            <w:r w:rsidRPr="00C56932">
              <w:rPr>
                <w:rFonts w:ascii="Calibri" w:eastAsia="Times New Roman" w:hAnsi="Calibri" w:cs="Calibri"/>
                <w:b/>
                <w:bCs/>
                <w:color w:val="000000"/>
                <w:lang w:eastAsia="es-ES"/>
              </w:rPr>
              <w:t>SSErr</w:t>
            </w:r>
          </w:p>
        </w:tc>
      </w:tr>
      <w:tr w:rsidR="00C56932" w:rsidRPr="00C56932" w14:paraId="7FC596F1" w14:textId="77777777" w:rsidTr="00C56932">
        <w:trPr>
          <w:trHeight w:val="300"/>
        </w:trPr>
        <w:tc>
          <w:tcPr>
            <w:tcW w:w="2020" w:type="dxa"/>
            <w:tcBorders>
              <w:top w:val="nil"/>
              <w:left w:val="nil"/>
              <w:bottom w:val="nil"/>
              <w:right w:val="nil"/>
            </w:tcBorders>
            <w:shd w:val="clear" w:color="auto" w:fill="auto"/>
            <w:noWrap/>
            <w:vAlign w:val="bottom"/>
            <w:hideMark/>
          </w:tcPr>
          <w:p w14:paraId="5DBF2E04" w14:textId="10AE39E2" w:rsidR="00C56932" w:rsidRPr="00C56932" w:rsidRDefault="00C56932" w:rsidP="00C56932">
            <w:pPr>
              <w:spacing w:after="0" w:line="240" w:lineRule="auto"/>
              <w:rPr>
                <w:rFonts w:ascii="Calibri" w:eastAsia="Times New Roman" w:hAnsi="Calibri" w:cs="Calibri"/>
                <w:color w:val="000000"/>
                <w:lang w:eastAsia="es-ES"/>
              </w:rPr>
            </w:pPr>
            <w:proofErr w:type="gramStart"/>
            <w:r w:rsidRPr="00C56932">
              <w:rPr>
                <w:rFonts w:ascii="Calibri" w:eastAsia="Times New Roman" w:hAnsi="Calibri" w:cs="Calibri"/>
                <w:color w:val="000000"/>
                <w:lang w:eastAsia="es-ES"/>
              </w:rPr>
              <w:t>Total</w:t>
            </w:r>
            <w:proofErr w:type="gramEnd"/>
            <w:r w:rsidRPr="00C56932">
              <w:rPr>
                <w:rFonts w:ascii="Calibri" w:eastAsia="Times New Roman" w:hAnsi="Calibri" w:cs="Calibri"/>
                <w:color w:val="000000"/>
                <w:lang w:eastAsia="es-ES"/>
              </w:rPr>
              <w:t xml:space="preserve"> </w:t>
            </w:r>
            <w:r w:rsidR="002E0A02">
              <w:rPr>
                <w:rFonts w:ascii="Calibri" w:eastAsia="Times New Roman" w:hAnsi="Calibri" w:cs="Calibri"/>
                <w:color w:val="000000"/>
                <w:lang w:eastAsia="es-ES"/>
              </w:rPr>
              <w:t>plant c</w:t>
            </w:r>
            <w:r w:rsidRPr="00C56932">
              <w:rPr>
                <w:rFonts w:ascii="Calibri" w:eastAsia="Times New Roman" w:hAnsi="Calibri" w:cs="Calibri"/>
                <w:color w:val="000000"/>
                <w:lang w:eastAsia="es-ES"/>
              </w:rPr>
              <w:t>over</w:t>
            </w:r>
          </w:p>
        </w:tc>
        <w:tc>
          <w:tcPr>
            <w:tcW w:w="1000" w:type="dxa"/>
            <w:tcBorders>
              <w:top w:val="nil"/>
              <w:left w:val="nil"/>
              <w:bottom w:val="nil"/>
              <w:right w:val="nil"/>
            </w:tcBorders>
            <w:shd w:val="clear" w:color="auto" w:fill="auto"/>
            <w:noWrap/>
            <w:vAlign w:val="bottom"/>
            <w:hideMark/>
          </w:tcPr>
          <w:p w14:paraId="0A5538BB" w14:textId="77777777" w:rsidR="00C56932" w:rsidRPr="00C56932" w:rsidRDefault="00C56932" w:rsidP="00C56932">
            <w:pPr>
              <w:spacing w:after="0" w:line="240" w:lineRule="auto"/>
              <w:rPr>
                <w:rFonts w:ascii="Calibri" w:eastAsia="Times New Roman" w:hAnsi="Calibri" w:cs="Calibri"/>
                <w:color w:val="000000"/>
                <w:lang w:eastAsia="es-ES"/>
              </w:rPr>
            </w:pPr>
            <w:r w:rsidRPr="00C56932">
              <w:rPr>
                <w:rFonts w:ascii="Calibri" w:eastAsia="Times New Roman" w:hAnsi="Calibri" w:cs="Calibri"/>
                <w:color w:val="000000"/>
                <w:lang w:eastAsia="es-ES"/>
              </w:rPr>
              <w:t>Spherical</w:t>
            </w:r>
          </w:p>
        </w:tc>
        <w:tc>
          <w:tcPr>
            <w:tcW w:w="940" w:type="dxa"/>
            <w:tcBorders>
              <w:top w:val="nil"/>
              <w:left w:val="nil"/>
              <w:bottom w:val="nil"/>
              <w:right w:val="nil"/>
            </w:tcBorders>
            <w:shd w:val="clear" w:color="auto" w:fill="auto"/>
            <w:noWrap/>
            <w:vAlign w:val="center"/>
            <w:hideMark/>
          </w:tcPr>
          <w:p w14:paraId="026E1948" w14:textId="3C9FAA37" w:rsidR="00C56932" w:rsidRPr="00C56932" w:rsidRDefault="00C56932" w:rsidP="00C56932">
            <w:pPr>
              <w:spacing w:after="0" w:line="240" w:lineRule="auto"/>
              <w:jc w:val="center"/>
              <w:rPr>
                <w:rFonts w:ascii="Calibri" w:eastAsia="Times New Roman" w:hAnsi="Calibri" w:cs="Calibri"/>
                <w:color w:val="000000"/>
                <w:lang w:eastAsia="es-ES"/>
              </w:rPr>
            </w:pPr>
            <w:r w:rsidRPr="00C56932">
              <w:rPr>
                <w:rFonts w:ascii="Calibri" w:eastAsia="Times New Roman" w:hAnsi="Calibri" w:cs="Calibri"/>
                <w:color w:val="000000"/>
                <w:lang w:eastAsia="es-ES"/>
              </w:rPr>
              <w:t>1</w:t>
            </w:r>
            <w:r w:rsidR="001904BC">
              <w:rPr>
                <w:rFonts w:ascii="Calibri" w:eastAsia="Times New Roman" w:hAnsi="Calibri" w:cs="Calibri"/>
                <w:color w:val="000000"/>
                <w:lang w:eastAsia="es-ES"/>
              </w:rPr>
              <w:t>.</w:t>
            </w:r>
            <w:r w:rsidRPr="00C56932">
              <w:rPr>
                <w:rFonts w:ascii="Calibri" w:eastAsia="Times New Roman" w:hAnsi="Calibri" w:cs="Calibri"/>
                <w:color w:val="000000"/>
                <w:lang w:eastAsia="es-ES"/>
              </w:rPr>
              <w:t>4</w:t>
            </w:r>
          </w:p>
        </w:tc>
        <w:tc>
          <w:tcPr>
            <w:tcW w:w="880" w:type="dxa"/>
            <w:tcBorders>
              <w:top w:val="nil"/>
              <w:left w:val="nil"/>
              <w:bottom w:val="nil"/>
              <w:right w:val="nil"/>
            </w:tcBorders>
            <w:shd w:val="clear" w:color="auto" w:fill="auto"/>
            <w:noWrap/>
            <w:vAlign w:val="center"/>
            <w:hideMark/>
          </w:tcPr>
          <w:p w14:paraId="54CC8D3C" w14:textId="77777777" w:rsidR="00C56932" w:rsidRPr="00C56932" w:rsidRDefault="00C56932" w:rsidP="00C56932">
            <w:pPr>
              <w:spacing w:after="0" w:line="240" w:lineRule="auto"/>
              <w:jc w:val="center"/>
              <w:rPr>
                <w:rFonts w:ascii="Calibri" w:eastAsia="Times New Roman" w:hAnsi="Calibri" w:cs="Calibri"/>
                <w:color w:val="000000"/>
                <w:lang w:eastAsia="es-ES"/>
              </w:rPr>
            </w:pPr>
            <w:r w:rsidRPr="00C56932">
              <w:rPr>
                <w:rFonts w:ascii="Calibri" w:eastAsia="Times New Roman" w:hAnsi="Calibri" w:cs="Calibri"/>
                <w:color w:val="000000"/>
                <w:lang w:eastAsia="es-ES"/>
              </w:rPr>
              <w:t>42</w:t>
            </w:r>
          </w:p>
        </w:tc>
        <w:tc>
          <w:tcPr>
            <w:tcW w:w="1240" w:type="dxa"/>
            <w:tcBorders>
              <w:top w:val="nil"/>
              <w:left w:val="nil"/>
              <w:bottom w:val="nil"/>
              <w:right w:val="nil"/>
            </w:tcBorders>
            <w:shd w:val="clear" w:color="auto" w:fill="auto"/>
            <w:noWrap/>
            <w:vAlign w:val="bottom"/>
            <w:hideMark/>
          </w:tcPr>
          <w:p w14:paraId="46532BD6" w14:textId="21FC813D" w:rsidR="00C56932" w:rsidRPr="00C56932" w:rsidRDefault="00C56932" w:rsidP="00C56932">
            <w:pPr>
              <w:spacing w:after="0" w:line="240" w:lineRule="auto"/>
              <w:jc w:val="center"/>
              <w:rPr>
                <w:rFonts w:ascii="Calibri" w:eastAsia="Times New Roman" w:hAnsi="Calibri" w:cs="Calibri"/>
                <w:color w:val="000000"/>
                <w:lang w:eastAsia="es-ES"/>
              </w:rPr>
            </w:pPr>
            <w:r w:rsidRPr="00C56932">
              <w:rPr>
                <w:rFonts w:ascii="Calibri" w:eastAsia="Times New Roman" w:hAnsi="Calibri" w:cs="Calibri"/>
                <w:color w:val="000000"/>
                <w:lang w:eastAsia="es-ES"/>
              </w:rPr>
              <w:t>1</w:t>
            </w:r>
            <w:r w:rsidR="00926276">
              <w:rPr>
                <w:rFonts w:ascii="Calibri" w:eastAsia="Times New Roman" w:hAnsi="Calibri" w:cs="Calibri"/>
                <w:color w:val="000000"/>
                <w:lang w:eastAsia="es-ES"/>
              </w:rPr>
              <w:t>.</w:t>
            </w:r>
            <w:r w:rsidRPr="00C56932">
              <w:rPr>
                <w:rFonts w:ascii="Calibri" w:eastAsia="Times New Roman" w:hAnsi="Calibri" w:cs="Calibri"/>
                <w:color w:val="000000"/>
                <w:lang w:eastAsia="es-ES"/>
              </w:rPr>
              <w:t>6E+06</w:t>
            </w:r>
          </w:p>
        </w:tc>
      </w:tr>
      <w:tr w:rsidR="00C56932" w:rsidRPr="00C56932" w14:paraId="3D233186" w14:textId="77777777" w:rsidTr="00C56932">
        <w:trPr>
          <w:trHeight w:val="288"/>
        </w:trPr>
        <w:tc>
          <w:tcPr>
            <w:tcW w:w="2020" w:type="dxa"/>
            <w:tcBorders>
              <w:top w:val="nil"/>
              <w:left w:val="nil"/>
              <w:bottom w:val="nil"/>
              <w:right w:val="nil"/>
            </w:tcBorders>
            <w:shd w:val="clear" w:color="auto" w:fill="auto"/>
            <w:noWrap/>
            <w:vAlign w:val="bottom"/>
            <w:hideMark/>
          </w:tcPr>
          <w:p w14:paraId="5A3C9276" w14:textId="77777777" w:rsidR="00C56932" w:rsidRPr="00C56932" w:rsidRDefault="00C56932" w:rsidP="00C56932">
            <w:pPr>
              <w:spacing w:after="0" w:line="240" w:lineRule="auto"/>
              <w:rPr>
                <w:rFonts w:ascii="Calibri" w:eastAsia="Times New Roman" w:hAnsi="Calibri" w:cs="Calibri"/>
                <w:i/>
                <w:iCs/>
                <w:color w:val="000000"/>
                <w:lang w:eastAsia="es-ES"/>
              </w:rPr>
            </w:pPr>
            <w:r w:rsidRPr="00C56932">
              <w:rPr>
                <w:rFonts w:ascii="Calibri" w:eastAsia="Times New Roman" w:hAnsi="Calibri" w:cs="Calibri"/>
                <w:i/>
                <w:iCs/>
                <w:color w:val="000000"/>
                <w:lang w:eastAsia="es-ES"/>
              </w:rPr>
              <w:t>Cistus ladanifer</w:t>
            </w:r>
          </w:p>
        </w:tc>
        <w:tc>
          <w:tcPr>
            <w:tcW w:w="1000" w:type="dxa"/>
            <w:tcBorders>
              <w:top w:val="nil"/>
              <w:left w:val="nil"/>
              <w:bottom w:val="nil"/>
              <w:right w:val="nil"/>
            </w:tcBorders>
            <w:shd w:val="clear" w:color="auto" w:fill="auto"/>
            <w:noWrap/>
            <w:vAlign w:val="bottom"/>
            <w:hideMark/>
          </w:tcPr>
          <w:p w14:paraId="60CB9CE5" w14:textId="77777777" w:rsidR="00C56932" w:rsidRPr="00C56932" w:rsidRDefault="00C56932" w:rsidP="00C56932">
            <w:pPr>
              <w:spacing w:after="0" w:line="240" w:lineRule="auto"/>
              <w:rPr>
                <w:rFonts w:ascii="Calibri" w:eastAsia="Times New Roman" w:hAnsi="Calibri" w:cs="Calibri"/>
                <w:color w:val="000000"/>
                <w:lang w:eastAsia="es-ES"/>
              </w:rPr>
            </w:pPr>
            <w:r w:rsidRPr="00C56932">
              <w:rPr>
                <w:rFonts w:ascii="Calibri" w:eastAsia="Times New Roman" w:hAnsi="Calibri" w:cs="Calibri"/>
                <w:color w:val="000000"/>
                <w:lang w:eastAsia="es-ES"/>
              </w:rPr>
              <w:t>Spherical</w:t>
            </w:r>
          </w:p>
        </w:tc>
        <w:tc>
          <w:tcPr>
            <w:tcW w:w="940" w:type="dxa"/>
            <w:tcBorders>
              <w:top w:val="nil"/>
              <w:left w:val="nil"/>
              <w:bottom w:val="nil"/>
              <w:right w:val="nil"/>
            </w:tcBorders>
            <w:shd w:val="clear" w:color="auto" w:fill="auto"/>
            <w:noWrap/>
            <w:vAlign w:val="center"/>
            <w:hideMark/>
          </w:tcPr>
          <w:p w14:paraId="7E4EE9D5" w14:textId="31FD7BA8" w:rsidR="00C56932" w:rsidRPr="00C56932" w:rsidRDefault="00C56932" w:rsidP="00C56932">
            <w:pPr>
              <w:spacing w:after="0" w:line="240" w:lineRule="auto"/>
              <w:jc w:val="center"/>
              <w:rPr>
                <w:rFonts w:ascii="Calibri" w:eastAsia="Times New Roman" w:hAnsi="Calibri" w:cs="Calibri"/>
                <w:color w:val="000000"/>
                <w:lang w:eastAsia="es-ES"/>
              </w:rPr>
            </w:pPr>
            <w:r w:rsidRPr="00C56932">
              <w:rPr>
                <w:rFonts w:ascii="Calibri" w:eastAsia="Times New Roman" w:hAnsi="Calibri" w:cs="Calibri"/>
                <w:color w:val="000000"/>
                <w:lang w:eastAsia="es-ES"/>
              </w:rPr>
              <w:t>1</w:t>
            </w:r>
            <w:r w:rsidR="00926276">
              <w:rPr>
                <w:rFonts w:ascii="Calibri" w:eastAsia="Times New Roman" w:hAnsi="Calibri" w:cs="Calibri"/>
                <w:color w:val="000000"/>
                <w:lang w:eastAsia="es-ES"/>
              </w:rPr>
              <w:t>.</w:t>
            </w:r>
            <w:r w:rsidRPr="00C56932">
              <w:rPr>
                <w:rFonts w:ascii="Calibri" w:eastAsia="Times New Roman" w:hAnsi="Calibri" w:cs="Calibri"/>
                <w:color w:val="000000"/>
                <w:lang w:eastAsia="es-ES"/>
              </w:rPr>
              <w:t>5</w:t>
            </w:r>
          </w:p>
        </w:tc>
        <w:tc>
          <w:tcPr>
            <w:tcW w:w="880" w:type="dxa"/>
            <w:tcBorders>
              <w:top w:val="nil"/>
              <w:left w:val="nil"/>
              <w:bottom w:val="nil"/>
              <w:right w:val="nil"/>
            </w:tcBorders>
            <w:shd w:val="clear" w:color="auto" w:fill="auto"/>
            <w:noWrap/>
            <w:vAlign w:val="center"/>
            <w:hideMark/>
          </w:tcPr>
          <w:p w14:paraId="346D9F1E" w14:textId="77777777" w:rsidR="00C56932" w:rsidRPr="00C56932" w:rsidRDefault="00C56932" w:rsidP="00C56932">
            <w:pPr>
              <w:spacing w:after="0" w:line="240" w:lineRule="auto"/>
              <w:jc w:val="center"/>
              <w:rPr>
                <w:rFonts w:ascii="Calibri" w:eastAsia="Times New Roman" w:hAnsi="Calibri" w:cs="Calibri"/>
                <w:color w:val="000000"/>
                <w:lang w:eastAsia="es-ES"/>
              </w:rPr>
            </w:pPr>
            <w:r w:rsidRPr="00C56932">
              <w:rPr>
                <w:rFonts w:ascii="Calibri" w:eastAsia="Times New Roman" w:hAnsi="Calibri" w:cs="Calibri"/>
                <w:color w:val="000000"/>
                <w:lang w:eastAsia="es-ES"/>
              </w:rPr>
              <w:t>64</w:t>
            </w:r>
          </w:p>
        </w:tc>
        <w:tc>
          <w:tcPr>
            <w:tcW w:w="1240" w:type="dxa"/>
            <w:tcBorders>
              <w:top w:val="nil"/>
              <w:left w:val="nil"/>
              <w:bottom w:val="nil"/>
              <w:right w:val="nil"/>
            </w:tcBorders>
            <w:shd w:val="clear" w:color="auto" w:fill="auto"/>
            <w:noWrap/>
            <w:vAlign w:val="bottom"/>
            <w:hideMark/>
          </w:tcPr>
          <w:p w14:paraId="6C7E1CC9" w14:textId="4155F01F" w:rsidR="00C56932" w:rsidRPr="00C56932" w:rsidRDefault="00C56932" w:rsidP="00C56932">
            <w:pPr>
              <w:spacing w:after="0" w:line="240" w:lineRule="auto"/>
              <w:jc w:val="center"/>
              <w:rPr>
                <w:rFonts w:ascii="Calibri" w:eastAsia="Times New Roman" w:hAnsi="Calibri" w:cs="Calibri"/>
                <w:color w:val="000000"/>
                <w:lang w:eastAsia="es-ES"/>
              </w:rPr>
            </w:pPr>
            <w:r w:rsidRPr="00C56932">
              <w:rPr>
                <w:rFonts w:ascii="Calibri" w:eastAsia="Times New Roman" w:hAnsi="Calibri" w:cs="Calibri"/>
                <w:color w:val="000000"/>
                <w:lang w:eastAsia="es-ES"/>
              </w:rPr>
              <w:t>5</w:t>
            </w:r>
            <w:r w:rsidR="00926276">
              <w:rPr>
                <w:rFonts w:ascii="Calibri" w:eastAsia="Times New Roman" w:hAnsi="Calibri" w:cs="Calibri"/>
                <w:color w:val="000000"/>
                <w:lang w:eastAsia="es-ES"/>
              </w:rPr>
              <w:t>.</w:t>
            </w:r>
            <w:r w:rsidRPr="00C56932">
              <w:rPr>
                <w:rFonts w:ascii="Calibri" w:eastAsia="Times New Roman" w:hAnsi="Calibri" w:cs="Calibri"/>
                <w:color w:val="000000"/>
                <w:lang w:eastAsia="es-ES"/>
              </w:rPr>
              <w:t>7E+06</w:t>
            </w:r>
          </w:p>
        </w:tc>
      </w:tr>
      <w:tr w:rsidR="00C56932" w:rsidRPr="00C56932" w14:paraId="69333BD5" w14:textId="77777777" w:rsidTr="00C56932">
        <w:trPr>
          <w:trHeight w:val="288"/>
        </w:trPr>
        <w:tc>
          <w:tcPr>
            <w:tcW w:w="2020" w:type="dxa"/>
            <w:tcBorders>
              <w:top w:val="nil"/>
              <w:left w:val="nil"/>
              <w:bottom w:val="nil"/>
              <w:right w:val="nil"/>
            </w:tcBorders>
            <w:shd w:val="clear" w:color="auto" w:fill="auto"/>
            <w:noWrap/>
            <w:vAlign w:val="bottom"/>
            <w:hideMark/>
          </w:tcPr>
          <w:p w14:paraId="0A2FA7BE" w14:textId="77777777" w:rsidR="00C56932" w:rsidRPr="00C56932" w:rsidRDefault="00C56932" w:rsidP="00C56932">
            <w:pPr>
              <w:spacing w:after="0" w:line="240" w:lineRule="auto"/>
              <w:rPr>
                <w:rFonts w:ascii="Calibri" w:eastAsia="Times New Roman" w:hAnsi="Calibri" w:cs="Calibri"/>
                <w:i/>
                <w:iCs/>
                <w:color w:val="000000"/>
                <w:lang w:eastAsia="es-ES"/>
              </w:rPr>
            </w:pPr>
            <w:r w:rsidRPr="00C56932">
              <w:rPr>
                <w:rFonts w:ascii="Calibri" w:eastAsia="Times New Roman" w:hAnsi="Calibri" w:cs="Calibri"/>
                <w:i/>
                <w:iCs/>
                <w:color w:val="000000"/>
                <w:lang w:eastAsia="es-ES"/>
              </w:rPr>
              <w:t>Salvia rosmarinus</w:t>
            </w:r>
          </w:p>
        </w:tc>
        <w:tc>
          <w:tcPr>
            <w:tcW w:w="1000" w:type="dxa"/>
            <w:tcBorders>
              <w:top w:val="nil"/>
              <w:left w:val="nil"/>
              <w:bottom w:val="nil"/>
              <w:right w:val="nil"/>
            </w:tcBorders>
            <w:shd w:val="clear" w:color="auto" w:fill="auto"/>
            <w:noWrap/>
            <w:vAlign w:val="bottom"/>
            <w:hideMark/>
          </w:tcPr>
          <w:p w14:paraId="6142D121" w14:textId="77777777" w:rsidR="00C56932" w:rsidRPr="00C56932" w:rsidRDefault="00C56932" w:rsidP="00C56932">
            <w:pPr>
              <w:spacing w:after="0" w:line="240" w:lineRule="auto"/>
              <w:rPr>
                <w:rFonts w:ascii="Calibri" w:eastAsia="Times New Roman" w:hAnsi="Calibri" w:cs="Calibri"/>
                <w:color w:val="000000"/>
                <w:lang w:eastAsia="es-ES"/>
              </w:rPr>
            </w:pPr>
            <w:r w:rsidRPr="00C56932">
              <w:rPr>
                <w:rFonts w:ascii="Calibri" w:eastAsia="Times New Roman" w:hAnsi="Calibri" w:cs="Calibri"/>
                <w:color w:val="000000"/>
                <w:lang w:eastAsia="es-ES"/>
              </w:rPr>
              <w:t>Spherical</w:t>
            </w:r>
          </w:p>
        </w:tc>
        <w:tc>
          <w:tcPr>
            <w:tcW w:w="940" w:type="dxa"/>
            <w:tcBorders>
              <w:top w:val="nil"/>
              <w:left w:val="nil"/>
              <w:bottom w:val="nil"/>
              <w:right w:val="nil"/>
            </w:tcBorders>
            <w:shd w:val="clear" w:color="auto" w:fill="auto"/>
            <w:noWrap/>
            <w:vAlign w:val="center"/>
            <w:hideMark/>
          </w:tcPr>
          <w:p w14:paraId="5B5DC62A" w14:textId="5742D1E0" w:rsidR="00C56932" w:rsidRPr="00C56932" w:rsidRDefault="00C56932" w:rsidP="00C56932">
            <w:pPr>
              <w:spacing w:after="0" w:line="240" w:lineRule="auto"/>
              <w:jc w:val="center"/>
              <w:rPr>
                <w:rFonts w:ascii="Calibri" w:eastAsia="Times New Roman" w:hAnsi="Calibri" w:cs="Calibri"/>
                <w:color w:val="000000"/>
                <w:lang w:eastAsia="es-ES"/>
              </w:rPr>
            </w:pPr>
            <w:r w:rsidRPr="00C56932">
              <w:rPr>
                <w:rFonts w:ascii="Calibri" w:eastAsia="Times New Roman" w:hAnsi="Calibri" w:cs="Calibri"/>
                <w:color w:val="000000"/>
                <w:lang w:eastAsia="es-ES"/>
              </w:rPr>
              <w:t>2</w:t>
            </w:r>
            <w:r w:rsidR="00926276">
              <w:rPr>
                <w:rFonts w:ascii="Calibri" w:eastAsia="Times New Roman" w:hAnsi="Calibri" w:cs="Calibri"/>
                <w:color w:val="000000"/>
                <w:lang w:eastAsia="es-ES"/>
              </w:rPr>
              <w:t>.</w:t>
            </w:r>
            <w:r w:rsidRPr="00C56932">
              <w:rPr>
                <w:rFonts w:ascii="Calibri" w:eastAsia="Times New Roman" w:hAnsi="Calibri" w:cs="Calibri"/>
                <w:color w:val="000000"/>
                <w:lang w:eastAsia="es-ES"/>
              </w:rPr>
              <w:t>5</w:t>
            </w:r>
          </w:p>
        </w:tc>
        <w:tc>
          <w:tcPr>
            <w:tcW w:w="880" w:type="dxa"/>
            <w:tcBorders>
              <w:top w:val="nil"/>
              <w:left w:val="nil"/>
              <w:bottom w:val="nil"/>
              <w:right w:val="nil"/>
            </w:tcBorders>
            <w:shd w:val="clear" w:color="auto" w:fill="auto"/>
            <w:noWrap/>
            <w:vAlign w:val="center"/>
            <w:hideMark/>
          </w:tcPr>
          <w:p w14:paraId="378817AB" w14:textId="77777777" w:rsidR="00C56932" w:rsidRPr="00C56932" w:rsidRDefault="00C56932" w:rsidP="00C56932">
            <w:pPr>
              <w:spacing w:after="0" w:line="240" w:lineRule="auto"/>
              <w:jc w:val="center"/>
              <w:rPr>
                <w:rFonts w:ascii="Calibri" w:eastAsia="Times New Roman" w:hAnsi="Calibri" w:cs="Calibri"/>
                <w:color w:val="000000"/>
                <w:lang w:eastAsia="es-ES"/>
              </w:rPr>
            </w:pPr>
            <w:r w:rsidRPr="00C56932">
              <w:rPr>
                <w:rFonts w:ascii="Calibri" w:eastAsia="Times New Roman" w:hAnsi="Calibri" w:cs="Calibri"/>
                <w:color w:val="000000"/>
                <w:lang w:eastAsia="es-ES"/>
              </w:rPr>
              <w:t>40</w:t>
            </w:r>
          </w:p>
        </w:tc>
        <w:tc>
          <w:tcPr>
            <w:tcW w:w="1240" w:type="dxa"/>
            <w:tcBorders>
              <w:top w:val="nil"/>
              <w:left w:val="nil"/>
              <w:bottom w:val="nil"/>
              <w:right w:val="nil"/>
            </w:tcBorders>
            <w:shd w:val="clear" w:color="auto" w:fill="auto"/>
            <w:noWrap/>
            <w:vAlign w:val="bottom"/>
            <w:hideMark/>
          </w:tcPr>
          <w:p w14:paraId="7B00CFDD" w14:textId="28152AF2" w:rsidR="00C56932" w:rsidRPr="00C56932" w:rsidRDefault="00C56932" w:rsidP="00C56932">
            <w:pPr>
              <w:spacing w:after="0" w:line="240" w:lineRule="auto"/>
              <w:jc w:val="center"/>
              <w:rPr>
                <w:rFonts w:ascii="Calibri" w:eastAsia="Times New Roman" w:hAnsi="Calibri" w:cs="Calibri"/>
                <w:color w:val="000000"/>
                <w:lang w:eastAsia="es-ES"/>
              </w:rPr>
            </w:pPr>
            <w:r w:rsidRPr="00C56932">
              <w:rPr>
                <w:rFonts w:ascii="Calibri" w:eastAsia="Times New Roman" w:hAnsi="Calibri" w:cs="Calibri"/>
                <w:color w:val="000000"/>
                <w:lang w:eastAsia="es-ES"/>
              </w:rPr>
              <w:t>8</w:t>
            </w:r>
            <w:r w:rsidR="00926276">
              <w:rPr>
                <w:rFonts w:ascii="Calibri" w:eastAsia="Times New Roman" w:hAnsi="Calibri" w:cs="Calibri"/>
                <w:color w:val="000000"/>
                <w:lang w:eastAsia="es-ES"/>
              </w:rPr>
              <w:t>.</w:t>
            </w:r>
            <w:r w:rsidRPr="00C56932">
              <w:rPr>
                <w:rFonts w:ascii="Calibri" w:eastAsia="Times New Roman" w:hAnsi="Calibri" w:cs="Calibri"/>
                <w:color w:val="000000"/>
                <w:lang w:eastAsia="es-ES"/>
              </w:rPr>
              <w:t>1E+05</w:t>
            </w:r>
          </w:p>
        </w:tc>
      </w:tr>
      <w:tr w:rsidR="00C56932" w:rsidRPr="00C56932" w14:paraId="3AF4C709" w14:textId="77777777" w:rsidTr="00C56932">
        <w:trPr>
          <w:trHeight w:val="300"/>
        </w:trPr>
        <w:tc>
          <w:tcPr>
            <w:tcW w:w="2020" w:type="dxa"/>
            <w:tcBorders>
              <w:top w:val="nil"/>
              <w:left w:val="nil"/>
              <w:bottom w:val="nil"/>
              <w:right w:val="nil"/>
            </w:tcBorders>
            <w:shd w:val="clear" w:color="auto" w:fill="auto"/>
            <w:noWrap/>
            <w:vAlign w:val="bottom"/>
            <w:hideMark/>
          </w:tcPr>
          <w:p w14:paraId="6D8B3F9B" w14:textId="77777777" w:rsidR="00C56932" w:rsidRPr="00C56932" w:rsidRDefault="00C56932" w:rsidP="00C56932">
            <w:pPr>
              <w:spacing w:after="0" w:line="240" w:lineRule="auto"/>
              <w:rPr>
                <w:rFonts w:ascii="Calibri" w:eastAsia="Times New Roman" w:hAnsi="Calibri" w:cs="Calibri"/>
                <w:i/>
                <w:iCs/>
                <w:color w:val="000000"/>
                <w:lang w:eastAsia="es-ES"/>
              </w:rPr>
            </w:pPr>
            <w:r w:rsidRPr="00C56932">
              <w:rPr>
                <w:rFonts w:ascii="Calibri" w:eastAsia="Times New Roman" w:hAnsi="Calibri" w:cs="Calibri"/>
                <w:i/>
                <w:iCs/>
                <w:color w:val="000000"/>
                <w:lang w:eastAsia="es-ES"/>
              </w:rPr>
              <w:lastRenderedPageBreak/>
              <w:t>Erica umbellata</w:t>
            </w:r>
          </w:p>
        </w:tc>
        <w:tc>
          <w:tcPr>
            <w:tcW w:w="1000" w:type="dxa"/>
            <w:tcBorders>
              <w:top w:val="nil"/>
              <w:left w:val="nil"/>
              <w:bottom w:val="nil"/>
              <w:right w:val="nil"/>
            </w:tcBorders>
            <w:shd w:val="clear" w:color="auto" w:fill="auto"/>
            <w:noWrap/>
            <w:vAlign w:val="bottom"/>
            <w:hideMark/>
          </w:tcPr>
          <w:p w14:paraId="1214065C" w14:textId="77777777" w:rsidR="00C56932" w:rsidRPr="00C56932" w:rsidRDefault="00C56932" w:rsidP="00C56932">
            <w:pPr>
              <w:spacing w:after="0" w:line="240" w:lineRule="auto"/>
              <w:rPr>
                <w:rFonts w:ascii="Calibri" w:eastAsia="Times New Roman" w:hAnsi="Calibri" w:cs="Calibri"/>
                <w:color w:val="000000"/>
                <w:lang w:eastAsia="es-ES"/>
              </w:rPr>
            </w:pPr>
            <w:r w:rsidRPr="00C56932">
              <w:rPr>
                <w:rFonts w:ascii="Calibri" w:eastAsia="Times New Roman" w:hAnsi="Calibri" w:cs="Calibri"/>
                <w:color w:val="000000"/>
                <w:lang w:eastAsia="es-ES"/>
              </w:rPr>
              <w:t>Spherical</w:t>
            </w:r>
          </w:p>
        </w:tc>
        <w:tc>
          <w:tcPr>
            <w:tcW w:w="940" w:type="dxa"/>
            <w:tcBorders>
              <w:top w:val="nil"/>
              <w:left w:val="nil"/>
              <w:bottom w:val="nil"/>
              <w:right w:val="nil"/>
            </w:tcBorders>
            <w:shd w:val="clear" w:color="auto" w:fill="auto"/>
            <w:noWrap/>
            <w:vAlign w:val="center"/>
            <w:hideMark/>
          </w:tcPr>
          <w:p w14:paraId="2544C460" w14:textId="2FFE79B1" w:rsidR="00C56932" w:rsidRPr="00C56932" w:rsidRDefault="00C56932" w:rsidP="00C56932">
            <w:pPr>
              <w:spacing w:after="0" w:line="240" w:lineRule="auto"/>
              <w:jc w:val="center"/>
              <w:rPr>
                <w:rFonts w:ascii="Calibri" w:eastAsia="Times New Roman" w:hAnsi="Calibri" w:cs="Calibri"/>
                <w:color w:val="000000"/>
                <w:lang w:eastAsia="es-ES"/>
              </w:rPr>
            </w:pPr>
            <w:r w:rsidRPr="00C56932">
              <w:rPr>
                <w:rFonts w:ascii="Calibri" w:eastAsia="Times New Roman" w:hAnsi="Calibri" w:cs="Calibri"/>
                <w:color w:val="000000"/>
                <w:lang w:eastAsia="es-ES"/>
              </w:rPr>
              <w:t>1</w:t>
            </w:r>
            <w:r w:rsidR="00926276">
              <w:rPr>
                <w:rFonts w:ascii="Calibri" w:eastAsia="Times New Roman" w:hAnsi="Calibri" w:cs="Calibri"/>
                <w:color w:val="000000"/>
                <w:lang w:eastAsia="es-ES"/>
              </w:rPr>
              <w:t>.</w:t>
            </w:r>
            <w:r w:rsidRPr="00C56932">
              <w:rPr>
                <w:rFonts w:ascii="Calibri" w:eastAsia="Times New Roman" w:hAnsi="Calibri" w:cs="Calibri"/>
                <w:color w:val="000000"/>
                <w:lang w:eastAsia="es-ES"/>
              </w:rPr>
              <w:t>5</w:t>
            </w:r>
          </w:p>
        </w:tc>
        <w:tc>
          <w:tcPr>
            <w:tcW w:w="880" w:type="dxa"/>
            <w:tcBorders>
              <w:top w:val="nil"/>
              <w:left w:val="nil"/>
              <w:bottom w:val="nil"/>
              <w:right w:val="nil"/>
            </w:tcBorders>
            <w:shd w:val="clear" w:color="auto" w:fill="auto"/>
            <w:noWrap/>
            <w:vAlign w:val="center"/>
            <w:hideMark/>
          </w:tcPr>
          <w:p w14:paraId="5A2E5F41" w14:textId="77777777" w:rsidR="00C56932" w:rsidRPr="00C56932" w:rsidRDefault="00C56932" w:rsidP="00C56932">
            <w:pPr>
              <w:spacing w:after="0" w:line="240" w:lineRule="auto"/>
              <w:jc w:val="center"/>
              <w:rPr>
                <w:rFonts w:ascii="Calibri" w:eastAsia="Times New Roman" w:hAnsi="Calibri" w:cs="Calibri"/>
                <w:color w:val="000000"/>
                <w:lang w:eastAsia="es-ES"/>
              </w:rPr>
            </w:pPr>
            <w:r w:rsidRPr="00C56932">
              <w:rPr>
                <w:rFonts w:ascii="Calibri" w:eastAsia="Times New Roman" w:hAnsi="Calibri" w:cs="Calibri"/>
                <w:color w:val="000000"/>
                <w:lang w:eastAsia="es-ES"/>
              </w:rPr>
              <w:t>53</w:t>
            </w:r>
          </w:p>
        </w:tc>
        <w:tc>
          <w:tcPr>
            <w:tcW w:w="1240" w:type="dxa"/>
            <w:tcBorders>
              <w:top w:val="nil"/>
              <w:left w:val="nil"/>
              <w:bottom w:val="nil"/>
              <w:right w:val="nil"/>
            </w:tcBorders>
            <w:shd w:val="clear" w:color="auto" w:fill="auto"/>
            <w:noWrap/>
            <w:vAlign w:val="bottom"/>
            <w:hideMark/>
          </w:tcPr>
          <w:p w14:paraId="40092C49" w14:textId="21780928" w:rsidR="00C56932" w:rsidRPr="00C56932" w:rsidRDefault="00C56932" w:rsidP="00C56932">
            <w:pPr>
              <w:spacing w:after="0" w:line="240" w:lineRule="auto"/>
              <w:jc w:val="center"/>
              <w:rPr>
                <w:rFonts w:ascii="Calibri" w:eastAsia="Times New Roman" w:hAnsi="Calibri" w:cs="Calibri"/>
                <w:color w:val="000000"/>
                <w:lang w:eastAsia="es-ES"/>
              </w:rPr>
            </w:pPr>
            <w:r w:rsidRPr="00C56932">
              <w:rPr>
                <w:rFonts w:ascii="Calibri" w:eastAsia="Times New Roman" w:hAnsi="Calibri" w:cs="Calibri"/>
                <w:color w:val="000000"/>
                <w:lang w:eastAsia="es-ES"/>
              </w:rPr>
              <w:t>1</w:t>
            </w:r>
            <w:r w:rsidR="00926276">
              <w:rPr>
                <w:rFonts w:ascii="Calibri" w:eastAsia="Times New Roman" w:hAnsi="Calibri" w:cs="Calibri"/>
                <w:color w:val="000000"/>
                <w:lang w:eastAsia="es-ES"/>
              </w:rPr>
              <w:t>.</w:t>
            </w:r>
            <w:r w:rsidRPr="00C56932">
              <w:rPr>
                <w:rFonts w:ascii="Calibri" w:eastAsia="Times New Roman" w:hAnsi="Calibri" w:cs="Calibri"/>
                <w:color w:val="000000"/>
                <w:lang w:eastAsia="es-ES"/>
              </w:rPr>
              <w:t>1E+07</w:t>
            </w:r>
          </w:p>
        </w:tc>
      </w:tr>
      <w:tr w:rsidR="00C56932" w:rsidRPr="00C56932" w14:paraId="022524C6" w14:textId="77777777" w:rsidTr="00C56932">
        <w:trPr>
          <w:trHeight w:val="288"/>
        </w:trPr>
        <w:tc>
          <w:tcPr>
            <w:tcW w:w="2020" w:type="dxa"/>
            <w:tcBorders>
              <w:top w:val="nil"/>
              <w:left w:val="nil"/>
              <w:bottom w:val="nil"/>
              <w:right w:val="nil"/>
            </w:tcBorders>
            <w:shd w:val="clear" w:color="auto" w:fill="auto"/>
            <w:noWrap/>
            <w:vAlign w:val="bottom"/>
            <w:hideMark/>
          </w:tcPr>
          <w:p w14:paraId="5B8467EE" w14:textId="77777777" w:rsidR="00C56932" w:rsidRPr="00C56932" w:rsidRDefault="00C56932" w:rsidP="00C56932">
            <w:pPr>
              <w:spacing w:after="0" w:line="240" w:lineRule="auto"/>
              <w:rPr>
                <w:rFonts w:ascii="Calibri" w:eastAsia="Times New Roman" w:hAnsi="Calibri" w:cs="Calibri"/>
                <w:i/>
                <w:iCs/>
                <w:color w:val="000000"/>
                <w:lang w:eastAsia="es-ES"/>
              </w:rPr>
            </w:pPr>
            <w:r w:rsidRPr="00C56932">
              <w:rPr>
                <w:rFonts w:ascii="Calibri" w:eastAsia="Times New Roman" w:hAnsi="Calibri" w:cs="Calibri"/>
                <w:i/>
                <w:iCs/>
                <w:color w:val="000000"/>
                <w:lang w:eastAsia="es-ES"/>
              </w:rPr>
              <w:t>Erica arborea</w:t>
            </w:r>
          </w:p>
        </w:tc>
        <w:tc>
          <w:tcPr>
            <w:tcW w:w="1000" w:type="dxa"/>
            <w:tcBorders>
              <w:top w:val="nil"/>
              <w:left w:val="nil"/>
              <w:bottom w:val="nil"/>
              <w:right w:val="nil"/>
            </w:tcBorders>
            <w:shd w:val="clear" w:color="auto" w:fill="auto"/>
            <w:noWrap/>
            <w:vAlign w:val="bottom"/>
            <w:hideMark/>
          </w:tcPr>
          <w:p w14:paraId="0193F021" w14:textId="77777777" w:rsidR="00C56932" w:rsidRPr="00C56932" w:rsidRDefault="00C56932" w:rsidP="00C56932">
            <w:pPr>
              <w:spacing w:after="0" w:line="240" w:lineRule="auto"/>
              <w:rPr>
                <w:rFonts w:ascii="Calibri" w:eastAsia="Times New Roman" w:hAnsi="Calibri" w:cs="Calibri"/>
                <w:color w:val="000000"/>
                <w:lang w:eastAsia="es-ES"/>
              </w:rPr>
            </w:pPr>
            <w:r w:rsidRPr="00C56932">
              <w:rPr>
                <w:rFonts w:ascii="Calibri" w:eastAsia="Times New Roman" w:hAnsi="Calibri" w:cs="Calibri"/>
                <w:color w:val="000000"/>
                <w:lang w:eastAsia="es-ES"/>
              </w:rPr>
              <w:t>Spherical</w:t>
            </w:r>
          </w:p>
        </w:tc>
        <w:tc>
          <w:tcPr>
            <w:tcW w:w="940" w:type="dxa"/>
            <w:tcBorders>
              <w:top w:val="nil"/>
              <w:left w:val="nil"/>
              <w:bottom w:val="nil"/>
              <w:right w:val="nil"/>
            </w:tcBorders>
            <w:shd w:val="clear" w:color="auto" w:fill="auto"/>
            <w:noWrap/>
            <w:vAlign w:val="center"/>
            <w:hideMark/>
          </w:tcPr>
          <w:p w14:paraId="236FCD39" w14:textId="544A57D8" w:rsidR="00C56932" w:rsidRPr="00C56932" w:rsidRDefault="00C56932" w:rsidP="00C56932">
            <w:pPr>
              <w:spacing w:after="0" w:line="240" w:lineRule="auto"/>
              <w:jc w:val="center"/>
              <w:rPr>
                <w:rFonts w:ascii="Calibri" w:eastAsia="Times New Roman" w:hAnsi="Calibri" w:cs="Calibri"/>
                <w:color w:val="000000"/>
                <w:lang w:eastAsia="es-ES"/>
              </w:rPr>
            </w:pPr>
            <w:r w:rsidRPr="00C56932">
              <w:rPr>
                <w:rFonts w:ascii="Calibri" w:eastAsia="Times New Roman" w:hAnsi="Calibri" w:cs="Calibri"/>
                <w:color w:val="000000"/>
                <w:lang w:eastAsia="es-ES"/>
              </w:rPr>
              <w:t>1</w:t>
            </w:r>
            <w:r w:rsidR="00926276">
              <w:rPr>
                <w:rFonts w:ascii="Calibri" w:eastAsia="Times New Roman" w:hAnsi="Calibri" w:cs="Calibri"/>
                <w:color w:val="000000"/>
                <w:lang w:eastAsia="es-ES"/>
              </w:rPr>
              <w:t>.</w:t>
            </w:r>
            <w:r w:rsidRPr="00C56932">
              <w:rPr>
                <w:rFonts w:ascii="Calibri" w:eastAsia="Times New Roman" w:hAnsi="Calibri" w:cs="Calibri"/>
                <w:color w:val="000000"/>
                <w:lang w:eastAsia="es-ES"/>
              </w:rPr>
              <w:t>9</w:t>
            </w:r>
          </w:p>
        </w:tc>
        <w:tc>
          <w:tcPr>
            <w:tcW w:w="880" w:type="dxa"/>
            <w:tcBorders>
              <w:top w:val="nil"/>
              <w:left w:val="nil"/>
              <w:bottom w:val="nil"/>
              <w:right w:val="nil"/>
            </w:tcBorders>
            <w:shd w:val="clear" w:color="auto" w:fill="auto"/>
            <w:noWrap/>
            <w:vAlign w:val="center"/>
            <w:hideMark/>
          </w:tcPr>
          <w:p w14:paraId="1320D622" w14:textId="77777777" w:rsidR="00C56932" w:rsidRPr="00C56932" w:rsidRDefault="00C56932" w:rsidP="00C56932">
            <w:pPr>
              <w:spacing w:after="0" w:line="240" w:lineRule="auto"/>
              <w:jc w:val="center"/>
              <w:rPr>
                <w:rFonts w:ascii="Calibri" w:eastAsia="Times New Roman" w:hAnsi="Calibri" w:cs="Calibri"/>
                <w:color w:val="000000"/>
                <w:lang w:eastAsia="es-ES"/>
              </w:rPr>
            </w:pPr>
            <w:r w:rsidRPr="00C56932">
              <w:rPr>
                <w:rFonts w:ascii="Calibri" w:eastAsia="Times New Roman" w:hAnsi="Calibri" w:cs="Calibri"/>
                <w:color w:val="000000"/>
                <w:lang w:eastAsia="es-ES"/>
              </w:rPr>
              <w:t>56</w:t>
            </w:r>
          </w:p>
        </w:tc>
        <w:tc>
          <w:tcPr>
            <w:tcW w:w="1240" w:type="dxa"/>
            <w:tcBorders>
              <w:top w:val="nil"/>
              <w:left w:val="nil"/>
              <w:bottom w:val="nil"/>
              <w:right w:val="nil"/>
            </w:tcBorders>
            <w:shd w:val="clear" w:color="auto" w:fill="auto"/>
            <w:noWrap/>
            <w:vAlign w:val="bottom"/>
            <w:hideMark/>
          </w:tcPr>
          <w:p w14:paraId="6DC38DD5" w14:textId="2E746113" w:rsidR="00C56932" w:rsidRPr="00C56932" w:rsidRDefault="00C56932" w:rsidP="00C56932">
            <w:pPr>
              <w:spacing w:after="0" w:line="240" w:lineRule="auto"/>
              <w:jc w:val="center"/>
              <w:rPr>
                <w:rFonts w:ascii="Calibri" w:eastAsia="Times New Roman" w:hAnsi="Calibri" w:cs="Calibri"/>
                <w:color w:val="000000"/>
                <w:lang w:eastAsia="es-ES"/>
              </w:rPr>
            </w:pPr>
            <w:r w:rsidRPr="00C56932">
              <w:rPr>
                <w:rFonts w:ascii="Calibri" w:eastAsia="Times New Roman" w:hAnsi="Calibri" w:cs="Calibri"/>
                <w:color w:val="000000"/>
                <w:lang w:eastAsia="es-ES"/>
              </w:rPr>
              <w:t>2</w:t>
            </w:r>
            <w:r w:rsidR="00926276">
              <w:rPr>
                <w:rFonts w:ascii="Calibri" w:eastAsia="Times New Roman" w:hAnsi="Calibri" w:cs="Calibri"/>
                <w:color w:val="000000"/>
                <w:lang w:eastAsia="es-ES"/>
              </w:rPr>
              <w:t>.</w:t>
            </w:r>
            <w:r w:rsidRPr="00C56932">
              <w:rPr>
                <w:rFonts w:ascii="Calibri" w:eastAsia="Times New Roman" w:hAnsi="Calibri" w:cs="Calibri"/>
                <w:color w:val="000000"/>
                <w:lang w:eastAsia="es-ES"/>
              </w:rPr>
              <w:t>0E+06</w:t>
            </w:r>
          </w:p>
        </w:tc>
      </w:tr>
      <w:tr w:rsidR="00C56932" w:rsidRPr="00C56932" w14:paraId="1900DB0A" w14:textId="77777777" w:rsidTr="00C56932">
        <w:trPr>
          <w:trHeight w:val="300"/>
        </w:trPr>
        <w:tc>
          <w:tcPr>
            <w:tcW w:w="2020" w:type="dxa"/>
            <w:tcBorders>
              <w:top w:val="nil"/>
              <w:left w:val="nil"/>
              <w:bottom w:val="single" w:sz="8" w:space="0" w:color="auto"/>
              <w:right w:val="nil"/>
            </w:tcBorders>
            <w:shd w:val="clear" w:color="auto" w:fill="auto"/>
            <w:noWrap/>
            <w:vAlign w:val="bottom"/>
            <w:hideMark/>
          </w:tcPr>
          <w:p w14:paraId="66006983" w14:textId="77777777" w:rsidR="00C56932" w:rsidRPr="00C56932" w:rsidRDefault="00C56932" w:rsidP="00C56932">
            <w:pPr>
              <w:spacing w:after="0" w:line="240" w:lineRule="auto"/>
              <w:rPr>
                <w:rFonts w:ascii="Calibri" w:eastAsia="Times New Roman" w:hAnsi="Calibri" w:cs="Calibri"/>
                <w:i/>
                <w:iCs/>
                <w:color w:val="000000"/>
                <w:lang w:eastAsia="es-ES"/>
              </w:rPr>
            </w:pPr>
            <w:r w:rsidRPr="00C56932">
              <w:rPr>
                <w:rFonts w:ascii="Calibri" w:eastAsia="Times New Roman" w:hAnsi="Calibri" w:cs="Calibri"/>
                <w:i/>
                <w:iCs/>
                <w:color w:val="000000"/>
                <w:lang w:eastAsia="es-ES"/>
              </w:rPr>
              <w:t>Phillyrea angustifolia</w:t>
            </w:r>
          </w:p>
        </w:tc>
        <w:tc>
          <w:tcPr>
            <w:tcW w:w="1000" w:type="dxa"/>
            <w:tcBorders>
              <w:top w:val="nil"/>
              <w:left w:val="nil"/>
              <w:bottom w:val="single" w:sz="8" w:space="0" w:color="auto"/>
              <w:right w:val="nil"/>
            </w:tcBorders>
            <w:shd w:val="clear" w:color="auto" w:fill="auto"/>
            <w:noWrap/>
            <w:vAlign w:val="bottom"/>
            <w:hideMark/>
          </w:tcPr>
          <w:p w14:paraId="38DCBF87" w14:textId="77777777" w:rsidR="00C56932" w:rsidRPr="00C56932" w:rsidRDefault="00C56932" w:rsidP="00C56932">
            <w:pPr>
              <w:spacing w:after="0" w:line="240" w:lineRule="auto"/>
              <w:rPr>
                <w:rFonts w:ascii="Calibri" w:eastAsia="Times New Roman" w:hAnsi="Calibri" w:cs="Calibri"/>
                <w:color w:val="000000"/>
                <w:lang w:eastAsia="es-ES"/>
              </w:rPr>
            </w:pPr>
            <w:r w:rsidRPr="00C56932">
              <w:rPr>
                <w:rFonts w:ascii="Calibri" w:eastAsia="Times New Roman" w:hAnsi="Calibri" w:cs="Calibri"/>
                <w:color w:val="000000"/>
                <w:lang w:eastAsia="es-ES"/>
              </w:rPr>
              <w:t>Spherical</w:t>
            </w:r>
          </w:p>
        </w:tc>
        <w:tc>
          <w:tcPr>
            <w:tcW w:w="940" w:type="dxa"/>
            <w:tcBorders>
              <w:top w:val="nil"/>
              <w:left w:val="nil"/>
              <w:bottom w:val="single" w:sz="8" w:space="0" w:color="auto"/>
              <w:right w:val="nil"/>
            </w:tcBorders>
            <w:shd w:val="clear" w:color="auto" w:fill="auto"/>
            <w:noWrap/>
            <w:vAlign w:val="center"/>
            <w:hideMark/>
          </w:tcPr>
          <w:p w14:paraId="07AC6EF8" w14:textId="05943CBD" w:rsidR="00C56932" w:rsidRPr="00C56932" w:rsidRDefault="00C56932" w:rsidP="00C56932">
            <w:pPr>
              <w:spacing w:after="0" w:line="240" w:lineRule="auto"/>
              <w:jc w:val="center"/>
              <w:rPr>
                <w:rFonts w:ascii="Calibri" w:eastAsia="Times New Roman" w:hAnsi="Calibri" w:cs="Calibri"/>
                <w:color w:val="000000"/>
                <w:lang w:eastAsia="es-ES"/>
              </w:rPr>
            </w:pPr>
            <w:r w:rsidRPr="00C56932">
              <w:rPr>
                <w:rFonts w:ascii="Calibri" w:eastAsia="Times New Roman" w:hAnsi="Calibri" w:cs="Calibri"/>
                <w:color w:val="000000"/>
                <w:lang w:eastAsia="es-ES"/>
              </w:rPr>
              <w:t>1</w:t>
            </w:r>
            <w:r w:rsidR="00926276">
              <w:rPr>
                <w:rFonts w:ascii="Calibri" w:eastAsia="Times New Roman" w:hAnsi="Calibri" w:cs="Calibri"/>
                <w:color w:val="000000"/>
                <w:lang w:eastAsia="es-ES"/>
              </w:rPr>
              <w:t>.</w:t>
            </w:r>
            <w:r w:rsidRPr="00C56932">
              <w:rPr>
                <w:rFonts w:ascii="Calibri" w:eastAsia="Times New Roman" w:hAnsi="Calibri" w:cs="Calibri"/>
                <w:color w:val="000000"/>
                <w:lang w:eastAsia="es-ES"/>
              </w:rPr>
              <w:t>5</w:t>
            </w:r>
          </w:p>
        </w:tc>
        <w:tc>
          <w:tcPr>
            <w:tcW w:w="880" w:type="dxa"/>
            <w:tcBorders>
              <w:top w:val="nil"/>
              <w:left w:val="nil"/>
              <w:bottom w:val="single" w:sz="8" w:space="0" w:color="auto"/>
              <w:right w:val="nil"/>
            </w:tcBorders>
            <w:shd w:val="clear" w:color="auto" w:fill="auto"/>
            <w:noWrap/>
            <w:vAlign w:val="center"/>
            <w:hideMark/>
          </w:tcPr>
          <w:p w14:paraId="7D29DA29" w14:textId="77777777" w:rsidR="00C56932" w:rsidRPr="00C56932" w:rsidRDefault="00C56932" w:rsidP="00C56932">
            <w:pPr>
              <w:spacing w:after="0" w:line="240" w:lineRule="auto"/>
              <w:jc w:val="center"/>
              <w:rPr>
                <w:rFonts w:ascii="Calibri" w:eastAsia="Times New Roman" w:hAnsi="Calibri" w:cs="Calibri"/>
                <w:color w:val="000000"/>
                <w:lang w:eastAsia="es-ES"/>
              </w:rPr>
            </w:pPr>
            <w:r w:rsidRPr="00C56932">
              <w:rPr>
                <w:rFonts w:ascii="Calibri" w:eastAsia="Times New Roman" w:hAnsi="Calibri" w:cs="Calibri"/>
                <w:color w:val="000000"/>
                <w:lang w:eastAsia="es-ES"/>
              </w:rPr>
              <w:t>70</w:t>
            </w:r>
          </w:p>
        </w:tc>
        <w:tc>
          <w:tcPr>
            <w:tcW w:w="1240" w:type="dxa"/>
            <w:tcBorders>
              <w:top w:val="nil"/>
              <w:left w:val="nil"/>
              <w:bottom w:val="single" w:sz="8" w:space="0" w:color="auto"/>
              <w:right w:val="nil"/>
            </w:tcBorders>
            <w:shd w:val="clear" w:color="auto" w:fill="auto"/>
            <w:noWrap/>
            <w:vAlign w:val="bottom"/>
            <w:hideMark/>
          </w:tcPr>
          <w:p w14:paraId="49A34E54" w14:textId="3FFF9242" w:rsidR="00C56932" w:rsidRPr="00C56932" w:rsidRDefault="00C56932" w:rsidP="00C56932">
            <w:pPr>
              <w:spacing w:after="0" w:line="240" w:lineRule="auto"/>
              <w:jc w:val="center"/>
              <w:rPr>
                <w:rFonts w:ascii="Calibri" w:eastAsia="Times New Roman" w:hAnsi="Calibri" w:cs="Calibri"/>
                <w:color w:val="000000"/>
                <w:lang w:eastAsia="es-ES"/>
              </w:rPr>
            </w:pPr>
            <w:r w:rsidRPr="00C56932">
              <w:rPr>
                <w:rFonts w:ascii="Calibri" w:eastAsia="Times New Roman" w:hAnsi="Calibri" w:cs="Calibri"/>
                <w:color w:val="000000"/>
                <w:lang w:eastAsia="es-ES"/>
              </w:rPr>
              <w:t>2</w:t>
            </w:r>
            <w:r w:rsidR="00926276">
              <w:rPr>
                <w:rFonts w:ascii="Calibri" w:eastAsia="Times New Roman" w:hAnsi="Calibri" w:cs="Calibri"/>
                <w:color w:val="000000"/>
                <w:lang w:eastAsia="es-ES"/>
              </w:rPr>
              <w:t>.</w:t>
            </w:r>
            <w:r w:rsidRPr="00C56932">
              <w:rPr>
                <w:rFonts w:ascii="Calibri" w:eastAsia="Times New Roman" w:hAnsi="Calibri" w:cs="Calibri"/>
                <w:color w:val="000000"/>
                <w:lang w:eastAsia="es-ES"/>
              </w:rPr>
              <w:t>1E+07</w:t>
            </w:r>
          </w:p>
        </w:tc>
      </w:tr>
    </w:tbl>
    <w:p w14:paraId="7D3A01C1" w14:textId="77777777" w:rsidR="0058646D" w:rsidRDefault="0058646D" w:rsidP="0058646D">
      <w:pPr>
        <w:rPr>
          <w:rFonts w:ascii="Calibri" w:eastAsia="Times New Roman" w:hAnsi="Calibri" w:cs="Calibri"/>
          <w:color w:val="000000"/>
          <w:lang w:eastAsia="es-ES"/>
        </w:rPr>
      </w:pPr>
    </w:p>
    <w:p w14:paraId="356245B8" w14:textId="77777777" w:rsidR="0058646D" w:rsidRDefault="0058646D" w:rsidP="0058646D">
      <w:pPr>
        <w:rPr>
          <w:rFonts w:ascii="Calibri" w:eastAsia="Times New Roman" w:hAnsi="Calibri" w:cs="Calibri"/>
          <w:color w:val="000000"/>
          <w:lang w:eastAsia="es-ES"/>
        </w:rPr>
      </w:pPr>
    </w:p>
    <w:p w14:paraId="0DFA3730" w14:textId="726DE176" w:rsidR="005E1DAE" w:rsidRPr="00C56932" w:rsidRDefault="0058646D" w:rsidP="005E1DAE">
      <w:pPr>
        <w:jc w:val="both"/>
        <w:rPr>
          <w:rFonts w:ascii="Calibri" w:eastAsia="Times New Roman" w:hAnsi="Calibri" w:cs="Calibri"/>
          <w:color w:val="000000"/>
          <w:lang w:val="en-US" w:eastAsia="es-ES"/>
        </w:rPr>
      </w:pPr>
      <w:r w:rsidRPr="005E1DAE">
        <w:rPr>
          <w:rFonts w:ascii="Calibri" w:eastAsia="Times New Roman" w:hAnsi="Calibri" w:cs="Calibri"/>
          <w:b/>
          <w:bCs/>
          <w:color w:val="000000"/>
          <w:lang w:val="en-US" w:eastAsia="es-ES"/>
        </w:rPr>
        <w:t>Table SOM</w:t>
      </w:r>
      <w:r w:rsidR="00FE47DC" w:rsidRPr="005E1DAE">
        <w:rPr>
          <w:rFonts w:ascii="Calibri" w:eastAsia="Times New Roman" w:hAnsi="Calibri" w:cs="Calibri"/>
          <w:b/>
          <w:bCs/>
          <w:color w:val="000000"/>
          <w:lang w:val="en-US" w:eastAsia="es-ES"/>
        </w:rPr>
        <w:t>3</w:t>
      </w:r>
      <w:r w:rsidRPr="005E1DAE">
        <w:rPr>
          <w:rFonts w:ascii="Calibri" w:eastAsia="Times New Roman" w:hAnsi="Calibri" w:cs="Calibri"/>
          <w:b/>
          <w:bCs/>
          <w:color w:val="000000"/>
          <w:lang w:val="en-US" w:eastAsia="es-ES"/>
        </w:rPr>
        <w:t>.</w:t>
      </w:r>
      <w:r w:rsidRPr="005E1DAE">
        <w:rPr>
          <w:rFonts w:ascii="Calibri" w:eastAsia="Times New Roman" w:hAnsi="Calibri" w:cs="Calibri"/>
          <w:color w:val="000000"/>
          <w:lang w:val="en-US" w:eastAsia="es-ES"/>
        </w:rPr>
        <w:t xml:space="preserve"> </w:t>
      </w:r>
      <w:r w:rsidR="005E1DAE">
        <w:rPr>
          <w:rFonts w:ascii="Calibri" w:eastAsia="Times New Roman" w:hAnsi="Calibri" w:cs="Calibri"/>
          <w:color w:val="000000"/>
          <w:lang w:val="en-US" w:eastAsia="es-ES"/>
        </w:rPr>
        <w:t>M</w:t>
      </w:r>
      <w:r w:rsidR="005E1DAE" w:rsidRPr="00CD6109">
        <w:rPr>
          <w:rFonts w:ascii="Calibri" w:eastAsia="Times New Roman" w:hAnsi="Calibri" w:cs="Calibri"/>
          <w:color w:val="000000"/>
          <w:lang w:val="en-US" w:eastAsia="es-ES"/>
        </w:rPr>
        <w:t>odel, range (A</w:t>
      </w:r>
      <w:r w:rsidR="005E1DAE" w:rsidRPr="00390311">
        <w:rPr>
          <w:rFonts w:ascii="Calibri" w:eastAsia="Times New Roman" w:hAnsi="Calibri" w:cs="Calibri"/>
          <w:color w:val="000000"/>
          <w:vertAlign w:val="subscript"/>
          <w:lang w:val="en-US" w:eastAsia="es-ES"/>
        </w:rPr>
        <w:t>0</w:t>
      </w:r>
      <w:r w:rsidR="005E1DAE" w:rsidRPr="00CD6109">
        <w:rPr>
          <w:rFonts w:ascii="Calibri" w:eastAsia="Times New Roman" w:hAnsi="Calibri" w:cs="Calibri"/>
          <w:color w:val="000000"/>
          <w:lang w:val="en-US" w:eastAsia="es-ES"/>
        </w:rPr>
        <w:t>, m)</w:t>
      </w:r>
      <w:r w:rsidR="005E1DAE">
        <w:rPr>
          <w:rFonts w:ascii="Calibri" w:eastAsia="Times New Roman" w:hAnsi="Calibri" w:cs="Calibri"/>
          <w:color w:val="000000"/>
          <w:lang w:val="en-US" w:eastAsia="es-ES"/>
        </w:rPr>
        <w:t xml:space="preserve">, </w:t>
      </w:r>
      <w:r w:rsidR="005E1DAE" w:rsidRPr="00CD6109">
        <w:rPr>
          <w:rFonts w:ascii="Calibri" w:eastAsia="Times New Roman" w:hAnsi="Calibri" w:cs="Calibri"/>
          <w:color w:val="000000"/>
          <w:lang w:val="en-US" w:eastAsia="es-ES"/>
        </w:rPr>
        <w:t>spatial dependence (S</w:t>
      </w:r>
      <w:r w:rsidR="005E1DAE">
        <w:rPr>
          <w:rFonts w:ascii="Calibri" w:eastAsia="Times New Roman" w:hAnsi="Calibri" w:cs="Calibri"/>
          <w:color w:val="000000"/>
          <w:lang w:val="en-US" w:eastAsia="es-ES"/>
        </w:rPr>
        <w:t>D</w:t>
      </w:r>
      <w:r w:rsidR="005E1DAE" w:rsidRPr="00CD6109">
        <w:rPr>
          <w:rFonts w:ascii="Calibri" w:eastAsia="Times New Roman" w:hAnsi="Calibri" w:cs="Calibri"/>
          <w:color w:val="000000"/>
          <w:lang w:val="en-US" w:eastAsia="es-ES"/>
        </w:rPr>
        <w:t xml:space="preserve">, %) and weighted sum of squared errors (SSErr) of the variograms </w:t>
      </w:r>
      <w:r w:rsidR="005E1DAE">
        <w:rPr>
          <w:rFonts w:ascii="Calibri" w:eastAsia="Times New Roman" w:hAnsi="Calibri" w:cs="Calibri"/>
          <w:color w:val="000000"/>
          <w:lang w:val="en-US" w:eastAsia="es-ES"/>
        </w:rPr>
        <w:t>fitted to</w:t>
      </w:r>
      <w:r w:rsidR="005E1DAE" w:rsidRPr="00CD6109">
        <w:rPr>
          <w:rFonts w:ascii="Calibri" w:eastAsia="Times New Roman" w:hAnsi="Calibri" w:cs="Calibri"/>
          <w:color w:val="000000"/>
          <w:lang w:val="en-US" w:eastAsia="es-ES"/>
        </w:rPr>
        <w:t xml:space="preserve"> </w:t>
      </w:r>
      <w:r w:rsidR="00732D88">
        <w:rPr>
          <w:rFonts w:ascii="Calibri" w:eastAsia="Times New Roman" w:hAnsi="Calibri" w:cs="Calibri"/>
          <w:color w:val="000000"/>
          <w:lang w:val="en-US" w:eastAsia="es-ES"/>
        </w:rPr>
        <w:t xml:space="preserve">the </w:t>
      </w:r>
      <w:r w:rsidR="00182225">
        <w:rPr>
          <w:rFonts w:ascii="Calibri" w:eastAsia="Times New Roman" w:hAnsi="Calibri" w:cs="Calibri"/>
          <w:color w:val="000000"/>
          <w:lang w:val="en-US" w:eastAsia="es-ES"/>
        </w:rPr>
        <w:t xml:space="preserve">total seed </w:t>
      </w:r>
      <w:r w:rsidR="00732D88">
        <w:rPr>
          <w:rFonts w:ascii="Calibri" w:eastAsia="Times New Roman" w:hAnsi="Calibri" w:cs="Calibri"/>
          <w:color w:val="000000"/>
          <w:lang w:val="en-US" w:eastAsia="es-ES"/>
        </w:rPr>
        <w:t>rain</w:t>
      </w:r>
      <w:r w:rsidR="00182225">
        <w:rPr>
          <w:rFonts w:ascii="Calibri" w:eastAsia="Times New Roman" w:hAnsi="Calibri" w:cs="Calibri"/>
          <w:color w:val="000000"/>
          <w:lang w:val="en-US" w:eastAsia="es-ES"/>
        </w:rPr>
        <w:t xml:space="preserve"> </w:t>
      </w:r>
      <w:r w:rsidR="00732D88">
        <w:rPr>
          <w:rFonts w:ascii="Calibri" w:eastAsia="Times New Roman" w:hAnsi="Calibri" w:cs="Calibri"/>
          <w:color w:val="000000"/>
          <w:lang w:val="en-US" w:eastAsia="es-ES"/>
        </w:rPr>
        <w:t xml:space="preserve">fell </w:t>
      </w:r>
      <w:r w:rsidR="00182225">
        <w:rPr>
          <w:rFonts w:ascii="Calibri" w:eastAsia="Times New Roman" w:hAnsi="Calibri" w:cs="Calibri"/>
          <w:color w:val="000000"/>
          <w:lang w:val="en-US" w:eastAsia="es-ES"/>
        </w:rPr>
        <w:t>during the three years of study</w:t>
      </w:r>
      <w:r w:rsidR="005E1DAE">
        <w:rPr>
          <w:rFonts w:ascii="Calibri" w:eastAsia="Times New Roman" w:hAnsi="Calibri" w:cs="Calibri"/>
          <w:color w:val="000000"/>
          <w:lang w:val="en-US" w:eastAsia="es-ES"/>
        </w:rPr>
        <w:t xml:space="preserve"> on 0.5 x 0.5 quadrats</w:t>
      </w:r>
      <w:r w:rsidR="005E1DAE" w:rsidRPr="00CD6109">
        <w:rPr>
          <w:rFonts w:ascii="Calibri" w:eastAsia="Times New Roman" w:hAnsi="Calibri" w:cs="Calibri"/>
          <w:color w:val="000000"/>
          <w:lang w:val="en-US" w:eastAsia="es-ES"/>
        </w:rPr>
        <w:t xml:space="preserve"> </w:t>
      </w:r>
      <w:r w:rsidR="00732D88">
        <w:rPr>
          <w:rFonts w:ascii="Calibri" w:eastAsia="Times New Roman" w:hAnsi="Calibri" w:cs="Calibri"/>
          <w:color w:val="000000"/>
          <w:lang w:val="en-US" w:eastAsia="es-ES"/>
        </w:rPr>
        <w:t xml:space="preserve">(n=106) </w:t>
      </w:r>
      <w:r w:rsidR="005E1DAE">
        <w:rPr>
          <w:rFonts w:ascii="Calibri" w:eastAsia="Times New Roman" w:hAnsi="Calibri" w:cs="Calibri"/>
          <w:color w:val="000000"/>
          <w:lang w:val="en-US" w:eastAsia="es-ES"/>
        </w:rPr>
        <w:t xml:space="preserve">of </w:t>
      </w:r>
      <w:r w:rsidR="005E1DAE" w:rsidRPr="00CD6109">
        <w:rPr>
          <w:rFonts w:ascii="Calibri" w:eastAsia="Times New Roman" w:hAnsi="Calibri" w:cs="Calibri"/>
          <w:color w:val="000000"/>
          <w:lang w:val="en-US" w:eastAsia="es-ES"/>
        </w:rPr>
        <w:t>a 10</w:t>
      </w:r>
      <w:r w:rsidR="005E1DAE">
        <w:rPr>
          <w:rFonts w:ascii="Calibri" w:eastAsia="Times New Roman" w:hAnsi="Calibri" w:cs="Calibri"/>
          <w:color w:val="000000"/>
          <w:lang w:val="en-US" w:eastAsia="es-ES"/>
        </w:rPr>
        <w:t xml:space="preserve"> </w:t>
      </w:r>
      <w:r w:rsidR="005E1DAE" w:rsidRPr="00CD6109">
        <w:rPr>
          <w:rFonts w:ascii="Calibri" w:eastAsia="Times New Roman" w:hAnsi="Calibri" w:cs="Calibri"/>
          <w:color w:val="000000"/>
          <w:lang w:val="en-US" w:eastAsia="es-ES"/>
        </w:rPr>
        <w:t>x 15 m plot</w:t>
      </w:r>
      <w:r w:rsidR="00B556ED">
        <w:rPr>
          <w:rFonts w:ascii="Calibri" w:eastAsia="Times New Roman" w:hAnsi="Calibri" w:cs="Calibri"/>
          <w:color w:val="000000"/>
          <w:lang w:val="en-US" w:eastAsia="es-ES"/>
        </w:rPr>
        <w:t xml:space="preserve"> of</w:t>
      </w:r>
      <w:r w:rsidR="005E1DAE">
        <w:rPr>
          <w:rFonts w:ascii="Calibri" w:eastAsia="Times New Roman" w:hAnsi="Calibri" w:cs="Calibri"/>
          <w:color w:val="000000"/>
          <w:lang w:val="en-US" w:eastAsia="es-ES"/>
        </w:rPr>
        <w:t xml:space="preserve"> </w:t>
      </w:r>
      <w:r w:rsidR="005E1DAE" w:rsidRPr="00F301C4">
        <w:rPr>
          <w:rFonts w:ascii="Calibri" w:eastAsia="Times New Roman" w:hAnsi="Calibri" w:cs="Calibri"/>
          <w:i/>
          <w:iCs/>
          <w:color w:val="000000"/>
          <w:lang w:val="en-US" w:eastAsia="es-ES"/>
        </w:rPr>
        <w:t>Cistus ladanifer</w:t>
      </w:r>
      <w:r w:rsidR="005E1DAE" w:rsidRPr="00CD6109">
        <w:rPr>
          <w:rFonts w:ascii="Calibri" w:eastAsia="Times New Roman" w:hAnsi="Calibri" w:cs="Calibri"/>
          <w:color w:val="000000"/>
          <w:lang w:val="en-US" w:eastAsia="es-ES"/>
        </w:rPr>
        <w:t xml:space="preserve">, </w:t>
      </w:r>
      <w:r w:rsidR="005E1DAE" w:rsidRPr="00F301C4">
        <w:rPr>
          <w:rFonts w:ascii="Calibri" w:eastAsia="Times New Roman" w:hAnsi="Calibri" w:cs="Calibri"/>
          <w:i/>
          <w:iCs/>
          <w:color w:val="000000"/>
          <w:lang w:val="en-US" w:eastAsia="es-ES"/>
        </w:rPr>
        <w:t>Salvia rosmarinus</w:t>
      </w:r>
      <w:r w:rsidR="005E1DAE" w:rsidRPr="00CD6109">
        <w:rPr>
          <w:rFonts w:ascii="Calibri" w:eastAsia="Times New Roman" w:hAnsi="Calibri" w:cs="Calibri"/>
          <w:color w:val="000000"/>
          <w:lang w:val="en-US" w:eastAsia="es-ES"/>
        </w:rPr>
        <w:t xml:space="preserve">, </w:t>
      </w:r>
      <w:r w:rsidR="005E1DAE" w:rsidRPr="00F301C4">
        <w:rPr>
          <w:rFonts w:ascii="Calibri" w:eastAsia="Times New Roman" w:hAnsi="Calibri" w:cs="Calibri"/>
          <w:i/>
          <w:iCs/>
          <w:color w:val="000000"/>
          <w:lang w:val="en-US" w:eastAsia="es-ES"/>
        </w:rPr>
        <w:t>Erica umbellata</w:t>
      </w:r>
      <w:r w:rsidR="005E1DAE" w:rsidRPr="00CD6109">
        <w:rPr>
          <w:rFonts w:ascii="Calibri" w:eastAsia="Times New Roman" w:hAnsi="Calibri" w:cs="Calibri"/>
          <w:color w:val="000000"/>
          <w:lang w:val="en-US" w:eastAsia="es-ES"/>
        </w:rPr>
        <w:t xml:space="preserve"> and </w:t>
      </w:r>
      <w:r w:rsidR="005E1DAE" w:rsidRPr="00F301C4">
        <w:rPr>
          <w:rFonts w:ascii="Calibri" w:eastAsia="Times New Roman" w:hAnsi="Calibri" w:cs="Calibri"/>
          <w:i/>
          <w:iCs/>
          <w:color w:val="000000"/>
          <w:lang w:val="en-US" w:eastAsia="es-ES"/>
        </w:rPr>
        <w:t>Erica arborea</w:t>
      </w:r>
      <w:r w:rsidR="005E1DAE" w:rsidRPr="00CD6109">
        <w:rPr>
          <w:rFonts w:ascii="Calibri" w:eastAsia="Times New Roman" w:hAnsi="Calibri" w:cs="Calibri"/>
          <w:color w:val="000000"/>
          <w:lang w:val="en-US" w:eastAsia="es-ES"/>
        </w:rPr>
        <w:t xml:space="preserve"> </w:t>
      </w:r>
      <w:r w:rsidR="005E1DAE">
        <w:rPr>
          <w:rFonts w:ascii="Calibri" w:eastAsia="Times New Roman" w:hAnsi="Calibri" w:cs="Calibri"/>
          <w:color w:val="000000"/>
          <w:lang w:val="en-US" w:eastAsia="es-ES"/>
        </w:rPr>
        <w:t>growing in</w:t>
      </w:r>
      <w:r w:rsidR="005E1DAE" w:rsidRPr="00CD6109">
        <w:rPr>
          <w:rFonts w:ascii="Calibri" w:eastAsia="Times New Roman" w:hAnsi="Calibri" w:cs="Calibri"/>
          <w:color w:val="000000"/>
          <w:lang w:val="en-US" w:eastAsia="es-ES"/>
        </w:rPr>
        <w:t xml:space="preserve"> a</w:t>
      </w:r>
      <w:r w:rsidR="005E1DAE">
        <w:rPr>
          <w:rFonts w:ascii="Calibri" w:eastAsia="Times New Roman" w:hAnsi="Calibri" w:cs="Calibri"/>
          <w:color w:val="000000"/>
          <w:lang w:val="en-US" w:eastAsia="es-ES"/>
        </w:rPr>
        <w:t>n old</w:t>
      </w:r>
      <w:r w:rsidR="005E1DAE" w:rsidRPr="00CD6109">
        <w:rPr>
          <w:rFonts w:ascii="Calibri" w:eastAsia="Times New Roman" w:hAnsi="Calibri" w:cs="Calibri"/>
          <w:color w:val="000000"/>
          <w:lang w:val="en-US" w:eastAsia="es-ES"/>
        </w:rPr>
        <w:t xml:space="preserve"> Cistus-Erica shrubland in Quinto</w:t>
      </w:r>
      <w:r w:rsidR="005E1DAE">
        <w:rPr>
          <w:rFonts w:ascii="Calibri" w:eastAsia="Times New Roman" w:hAnsi="Calibri" w:cs="Calibri"/>
          <w:color w:val="000000"/>
          <w:lang w:val="en-US" w:eastAsia="es-ES"/>
        </w:rPr>
        <w:t>s</w:t>
      </w:r>
      <w:r w:rsidR="005E1DAE" w:rsidRPr="00CD6109">
        <w:rPr>
          <w:rFonts w:ascii="Calibri" w:eastAsia="Times New Roman" w:hAnsi="Calibri" w:cs="Calibri"/>
          <w:color w:val="000000"/>
          <w:lang w:val="en-US" w:eastAsia="es-ES"/>
        </w:rPr>
        <w:t xml:space="preserve"> de Mora Ran</w:t>
      </w:r>
      <w:r w:rsidR="005E1DAE">
        <w:rPr>
          <w:rFonts w:ascii="Calibri" w:eastAsia="Times New Roman" w:hAnsi="Calibri" w:cs="Calibri"/>
          <w:color w:val="000000"/>
          <w:lang w:val="en-US" w:eastAsia="es-ES"/>
        </w:rPr>
        <w:t>ge Station (To, Spain).</w:t>
      </w:r>
    </w:p>
    <w:tbl>
      <w:tblPr>
        <w:tblW w:w="6080" w:type="dxa"/>
        <w:tblCellMar>
          <w:left w:w="70" w:type="dxa"/>
          <w:right w:w="70" w:type="dxa"/>
        </w:tblCellMar>
        <w:tblLook w:val="04A0" w:firstRow="1" w:lastRow="0" w:firstColumn="1" w:lastColumn="0" w:noHBand="0" w:noVBand="1"/>
      </w:tblPr>
      <w:tblGrid>
        <w:gridCol w:w="2020"/>
        <w:gridCol w:w="1000"/>
        <w:gridCol w:w="940"/>
        <w:gridCol w:w="880"/>
        <w:gridCol w:w="1240"/>
      </w:tblGrid>
      <w:tr w:rsidR="005E1DAE" w:rsidRPr="005E1DAE" w14:paraId="36514472" w14:textId="77777777" w:rsidTr="005E1DAE">
        <w:trPr>
          <w:trHeight w:val="324"/>
        </w:trPr>
        <w:tc>
          <w:tcPr>
            <w:tcW w:w="2020" w:type="dxa"/>
            <w:tcBorders>
              <w:top w:val="single" w:sz="4" w:space="0" w:color="auto"/>
              <w:left w:val="nil"/>
              <w:bottom w:val="double" w:sz="6" w:space="0" w:color="auto"/>
              <w:right w:val="nil"/>
            </w:tcBorders>
            <w:shd w:val="clear" w:color="auto" w:fill="auto"/>
            <w:noWrap/>
            <w:vAlign w:val="bottom"/>
            <w:hideMark/>
          </w:tcPr>
          <w:p w14:paraId="6A9824AF" w14:textId="77777777" w:rsidR="005E1DAE" w:rsidRPr="005E1DAE" w:rsidRDefault="005E1DAE" w:rsidP="005E1DAE">
            <w:pPr>
              <w:spacing w:after="0" w:line="240" w:lineRule="auto"/>
              <w:rPr>
                <w:rFonts w:ascii="Calibri" w:eastAsia="Times New Roman" w:hAnsi="Calibri" w:cs="Calibri"/>
                <w:b/>
                <w:bCs/>
                <w:color w:val="000000"/>
                <w:lang w:eastAsia="es-ES"/>
              </w:rPr>
            </w:pPr>
            <w:r w:rsidRPr="005E1DAE">
              <w:rPr>
                <w:rFonts w:ascii="Calibri" w:eastAsia="Times New Roman" w:hAnsi="Calibri" w:cs="Calibri"/>
                <w:b/>
                <w:bCs/>
                <w:color w:val="000000"/>
                <w:lang w:eastAsia="es-ES"/>
              </w:rPr>
              <w:t>Species</w:t>
            </w:r>
          </w:p>
        </w:tc>
        <w:tc>
          <w:tcPr>
            <w:tcW w:w="1000" w:type="dxa"/>
            <w:tcBorders>
              <w:top w:val="single" w:sz="4" w:space="0" w:color="auto"/>
              <w:left w:val="nil"/>
              <w:bottom w:val="double" w:sz="6" w:space="0" w:color="auto"/>
              <w:right w:val="nil"/>
            </w:tcBorders>
            <w:shd w:val="clear" w:color="auto" w:fill="auto"/>
            <w:noWrap/>
            <w:vAlign w:val="center"/>
            <w:hideMark/>
          </w:tcPr>
          <w:p w14:paraId="69C44682" w14:textId="77777777" w:rsidR="005E1DAE" w:rsidRPr="005E1DAE" w:rsidRDefault="005E1DAE" w:rsidP="005E1DAE">
            <w:pPr>
              <w:spacing w:after="0" w:line="240" w:lineRule="auto"/>
              <w:jc w:val="center"/>
              <w:rPr>
                <w:rFonts w:ascii="Calibri" w:eastAsia="Times New Roman" w:hAnsi="Calibri" w:cs="Calibri"/>
                <w:b/>
                <w:bCs/>
                <w:color w:val="000000"/>
                <w:lang w:eastAsia="es-ES"/>
              </w:rPr>
            </w:pPr>
            <w:r w:rsidRPr="005E1DAE">
              <w:rPr>
                <w:rFonts w:ascii="Calibri" w:eastAsia="Times New Roman" w:hAnsi="Calibri" w:cs="Calibri"/>
                <w:b/>
                <w:bCs/>
                <w:color w:val="000000"/>
                <w:lang w:eastAsia="es-ES"/>
              </w:rPr>
              <w:t>Model</w:t>
            </w:r>
          </w:p>
        </w:tc>
        <w:tc>
          <w:tcPr>
            <w:tcW w:w="940" w:type="dxa"/>
            <w:tcBorders>
              <w:top w:val="single" w:sz="4" w:space="0" w:color="auto"/>
              <w:left w:val="nil"/>
              <w:bottom w:val="double" w:sz="6" w:space="0" w:color="auto"/>
              <w:right w:val="nil"/>
            </w:tcBorders>
            <w:shd w:val="clear" w:color="auto" w:fill="auto"/>
            <w:noWrap/>
            <w:vAlign w:val="center"/>
            <w:hideMark/>
          </w:tcPr>
          <w:p w14:paraId="29D1C983" w14:textId="77777777" w:rsidR="005E1DAE" w:rsidRPr="005E1DAE" w:rsidRDefault="005E1DAE" w:rsidP="005E1DAE">
            <w:pPr>
              <w:spacing w:after="0" w:line="240" w:lineRule="auto"/>
              <w:jc w:val="center"/>
              <w:rPr>
                <w:rFonts w:ascii="Calibri" w:eastAsia="Times New Roman" w:hAnsi="Calibri" w:cs="Calibri"/>
                <w:b/>
                <w:bCs/>
                <w:color w:val="000000"/>
                <w:lang w:eastAsia="es-ES"/>
              </w:rPr>
            </w:pPr>
            <w:r w:rsidRPr="005E1DAE">
              <w:rPr>
                <w:rFonts w:ascii="Calibri" w:eastAsia="Times New Roman" w:hAnsi="Calibri" w:cs="Calibri"/>
                <w:b/>
                <w:bCs/>
                <w:color w:val="000000"/>
                <w:lang w:eastAsia="es-ES"/>
              </w:rPr>
              <w:t>A</w:t>
            </w:r>
            <w:r w:rsidRPr="005E1DAE">
              <w:rPr>
                <w:rFonts w:ascii="Calibri" w:eastAsia="Times New Roman" w:hAnsi="Calibri" w:cs="Calibri"/>
                <w:b/>
                <w:bCs/>
                <w:color w:val="000000"/>
                <w:vertAlign w:val="subscript"/>
                <w:lang w:eastAsia="es-ES"/>
              </w:rPr>
              <w:t>0</w:t>
            </w:r>
            <w:r w:rsidRPr="005E1DAE">
              <w:rPr>
                <w:rFonts w:ascii="Calibri" w:eastAsia="Times New Roman" w:hAnsi="Calibri" w:cs="Calibri"/>
                <w:b/>
                <w:bCs/>
                <w:color w:val="000000"/>
                <w:lang w:eastAsia="es-ES"/>
              </w:rPr>
              <w:t xml:space="preserve"> (m)</w:t>
            </w:r>
          </w:p>
        </w:tc>
        <w:tc>
          <w:tcPr>
            <w:tcW w:w="880" w:type="dxa"/>
            <w:tcBorders>
              <w:top w:val="single" w:sz="4" w:space="0" w:color="auto"/>
              <w:left w:val="nil"/>
              <w:bottom w:val="double" w:sz="6" w:space="0" w:color="auto"/>
              <w:right w:val="nil"/>
            </w:tcBorders>
            <w:shd w:val="clear" w:color="auto" w:fill="auto"/>
            <w:noWrap/>
            <w:vAlign w:val="center"/>
            <w:hideMark/>
          </w:tcPr>
          <w:p w14:paraId="702C69B9" w14:textId="77777777" w:rsidR="005E1DAE" w:rsidRPr="005E1DAE" w:rsidRDefault="005E1DAE" w:rsidP="005E1DAE">
            <w:pPr>
              <w:spacing w:after="0" w:line="240" w:lineRule="auto"/>
              <w:jc w:val="center"/>
              <w:rPr>
                <w:rFonts w:ascii="Calibri" w:eastAsia="Times New Roman" w:hAnsi="Calibri" w:cs="Calibri"/>
                <w:b/>
                <w:bCs/>
                <w:color w:val="000000"/>
                <w:lang w:eastAsia="es-ES"/>
              </w:rPr>
            </w:pPr>
            <w:r w:rsidRPr="005E1DAE">
              <w:rPr>
                <w:rFonts w:ascii="Calibri" w:eastAsia="Times New Roman" w:hAnsi="Calibri" w:cs="Calibri"/>
                <w:b/>
                <w:bCs/>
                <w:color w:val="000000"/>
                <w:lang w:eastAsia="es-ES"/>
              </w:rPr>
              <w:t>SD (%)</w:t>
            </w:r>
          </w:p>
        </w:tc>
        <w:tc>
          <w:tcPr>
            <w:tcW w:w="1240" w:type="dxa"/>
            <w:tcBorders>
              <w:top w:val="single" w:sz="4" w:space="0" w:color="auto"/>
              <w:left w:val="nil"/>
              <w:bottom w:val="double" w:sz="6" w:space="0" w:color="auto"/>
              <w:right w:val="nil"/>
            </w:tcBorders>
            <w:shd w:val="clear" w:color="auto" w:fill="auto"/>
            <w:noWrap/>
            <w:vAlign w:val="center"/>
            <w:hideMark/>
          </w:tcPr>
          <w:p w14:paraId="72E0D4D1" w14:textId="77777777" w:rsidR="005E1DAE" w:rsidRPr="005E1DAE" w:rsidRDefault="005E1DAE" w:rsidP="005E1DAE">
            <w:pPr>
              <w:spacing w:after="0" w:line="240" w:lineRule="auto"/>
              <w:jc w:val="center"/>
              <w:rPr>
                <w:rFonts w:ascii="Calibri" w:eastAsia="Times New Roman" w:hAnsi="Calibri" w:cs="Calibri"/>
                <w:b/>
                <w:bCs/>
                <w:color w:val="000000"/>
                <w:lang w:eastAsia="es-ES"/>
              </w:rPr>
            </w:pPr>
            <w:r w:rsidRPr="005E1DAE">
              <w:rPr>
                <w:rFonts w:ascii="Calibri" w:eastAsia="Times New Roman" w:hAnsi="Calibri" w:cs="Calibri"/>
                <w:b/>
                <w:bCs/>
                <w:color w:val="000000"/>
                <w:lang w:eastAsia="es-ES"/>
              </w:rPr>
              <w:t>SSErr</w:t>
            </w:r>
          </w:p>
        </w:tc>
      </w:tr>
      <w:tr w:rsidR="005E1DAE" w:rsidRPr="005E1DAE" w14:paraId="6C295FEC" w14:textId="77777777" w:rsidTr="005E1DAE">
        <w:trPr>
          <w:trHeight w:val="300"/>
        </w:trPr>
        <w:tc>
          <w:tcPr>
            <w:tcW w:w="2020" w:type="dxa"/>
            <w:tcBorders>
              <w:top w:val="nil"/>
              <w:left w:val="nil"/>
              <w:bottom w:val="nil"/>
              <w:right w:val="nil"/>
            </w:tcBorders>
            <w:shd w:val="clear" w:color="auto" w:fill="auto"/>
            <w:noWrap/>
            <w:vAlign w:val="bottom"/>
            <w:hideMark/>
          </w:tcPr>
          <w:p w14:paraId="66BBA041" w14:textId="77777777" w:rsidR="005E1DAE" w:rsidRPr="005E1DAE" w:rsidRDefault="005E1DAE" w:rsidP="005E1DAE">
            <w:pPr>
              <w:spacing w:after="0" w:line="240" w:lineRule="auto"/>
              <w:rPr>
                <w:rFonts w:ascii="Calibri" w:eastAsia="Times New Roman" w:hAnsi="Calibri" w:cs="Calibri"/>
                <w:i/>
                <w:iCs/>
                <w:color w:val="000000"/>
                <w:lang w:eastAsia="es-ES"/>
              </w:rPr>
            </w:pPr>
            <w:r w:rsidRPr="005E1DAE">
              <w:rPr>
                <w:rFonts w:ascii="Calibri" w:eastAsia="Times New Roman" w:hAnsi="Calibri" w:cs="Calibri"/>
                <w:i/>
                <w:iCs/>
                <w:color w:val="000000"/>
                <w:lang w:eastAsia="es-ES"/>
              </w:rPr>
              <w:t>Cistus ladanifer</w:t>
            </w:r>
          </w:p>
        </w:tc>
        <w:tc>
          <w:tcPr>
            <w:tcW w:w="1000" w:type="dxa"/>
            <w:tcBorders>
              <w:top w:val="nil"/>
              <w:left w:val="nil"/>
              <w:bottom w:val="nil"/>
              <w:right w:val="nil"/>
            </w:tcBorders>
            <w:shd w:val="clear" w:color="auto" w:fill="auto"/>
            <w:noWrap/>
            <w:vAlign w:val="center"/>
            <w:hideMark/>
          </w:tcPr>
          <w:p w14:paraId="46FFCB75" w14:textId="77777777" w:rsidR="005E1DAE" w:rsidRPr="005E1DAE" w:rsidRDefault="005E1DAE" w:rsidP="005E1DAE">
            <w:pPr>
              <w:spacing w:after="0" w:line="240" w:lineRule="auto"/>
              <w:jc w:val="center"/>
              <w:rPr>
                <w:rFonts w:ascii="Calibri" w:eastAsia="Times New Roman" w:hAnsi="Calibri" w:cs="Calibri"/>
                <w:color w:val="000000"/>
                <w:lang w:eastAsia="es-ES"/>
              </w:rPr>
            </w:pPr>
            <w:r w:rsidRPr="005E1DAE">
              <w:rPr>
                <w:rFonts w:ascii="Calibri" w:eastAsia="Times New Roman" w:hAnsi="Calibri" w:cs="Calibri"/>
                <w:color w:val="000000"/>
                <w:lang w:eastAsia="es-ES"/>
              </w:rPr>
              <w:t>Spherical</w:t>
            </w:r>
          </w:p>
        </w:tc>
        <w:tc>
          <w:tcPr>
            <w:tcW w:w="940" w:type="dxa"/>
            <w:tcBorders>
              <w:top w:val="nil"/>
              <w:left w:val="nil"/>
              <w:bottom w:val="nil"/>
              <w:right w:val="nil"/>
            </w:tcBorders>
            <w:shd w:val="clear" w:color="auto" w:fill="auto"/>
            <w:noWrap/>
            <w:vAlign w:val="center"/>
            <w:hideMark/>
          </w:tcPr>
          <w:p w14:paraId="5E2D2C48" w14:textId="7AB95C72" w:rsidR="005E1DAE" w:rsidRPr="005E1DAE" w:rsidRDefault="005E1DAE" w:rsidP="005E1DAE">
            <w:pPr>
              <w:spacing w:after="0" w:line="240" w:lineRule="auto"/>
              <w:jc w:val="center"/>
              <w:rPr>
                <w:rFonts w:ascii="Calibri" w:eastAsia="Times New Roman" w:hAnsi="Calibri" w:cs="Calibri"/>
                <w:color w:val="000000"/>
                <w:lang w:eastAsia="es-ES"/>
              </w:rPr>
            </w:pPr>
            <w:r w:rsidRPr="005E1DAE">
              <w:rPr>
                <w:rFonts w:ascii="Calibri" w:eastAsia="Times New Roman" w:hAnsi="Calibri" w:cs="Calibri"/>
                <w:color w:val="000000"/>
                <w:lang w:eastAsia="es-ES"/>
              </w:rPr>
              <w:t>3</w:t>
            </w:r>
            <w:r w:rsidR="00926276">
              <w:rPr>
                <w:rFonts w:ascii="Calibri" w:eastAsia="Times New Roman" w:hAnsi="Calibri" w:cs="Calibri"/>
                <w:color w:val="000000"/>
                <w:lang w:eastAsia="es-ES"/>
              </w:rPr>
              <w:t>.</w:t>
            </w:r>
            <w:r w:rsidRPr="005E1DAE">
              <w:rPr>
                <w:rFonts w:ascii="Calibri" w:eastAsia="Times New Roman" w:hAnsi="Calibri" w:cs="Calibri"/>
                <w:color w:val="000000"/>
                <w:lang w:eastAsia="es-ES"/>
              </w:rPr>
              <w:t>5</w:t>
            </w:r>
          </w:p>
        </w:tc>
        <w:tc>
          <w:tcPr>
            <w:tcW w:w="880" w:type="dxa"/>
            <w:tcBorders>
              <w:top w:val="nil"/>
              <w:left w:val="nil"/>
              <w:bottom w:val="nil"/>
              <w:right w:val="nil"/>
            </w:tcBorders>
            <w:shd w:val="clear" w:color="auto" w:fill="auto"/>
            <w:noWrap/>
            <w:vAlign w:val="center"/>
            <w:hideMark/>
          </w:tcPr>
          <w:p w14:paraId="0608ABC3" w14:textId="77777777" w:rsidR="005E1DAE" w:rsidRPr="005E1DAE" w:rsidRDefault="005E1DAE" w:rsidP="005E1DAE">
            <w:pPr>
              <w:spacing w:after="0" w:line="240" w:lineRule="auto"/>
              <w:jc w:val="center"/>
              <w:rPr>
                <w:rFonts w:ascii="Calibri" w:eastAsia="Times New Roman" w:hAnsi="Calibri" w:cs="Calibri"/>
                <w:color w:val="000000"/>
                <w:lang w:eastAsia="es-ES"/>
              </w:rPr>
            </w:pPr>
            <w:r w:rsidRPr="005E1DAE">
              <w:rPr>
                <w:rFonts w:ascii="Calibri" w:eastAsia="Times New Roman" w:hAnsi="Calibri" w:cs="Calibri"/>
                <w:color w:val="000000"/>
                <w:lang w:eastAsia="es-ES"/>
              </w:rPr>
              <w:t>98</w:t>
            </w:r>
          </w:p>
        </w:tc>
        <w:tc>
          <w:tcPr>
            <w:tcW w:w="1240" w:type="dxa"/>
            <w:tcBorders>
              <w:top w:val="nil"/>
              <w:left w:val="nil"/>
              <w:bottom w:val="nil"/>
              <w:right w:val="nil"/>
            </w:tcBorders>
            <w:shd w:val="clear" w:color="auto" w:fill="auto"/>
            <w:noWrap/>
            <w:vAlign w:val="bottom"/>
            <w:hideMark/>
          </w:tcPr>
          <w:p w14:paraId="15B21702" w14:textId="4152826D" w:rsidR="005E1DAE" w:rsidRPr="005E1DAE" w:rsidRDefault="005E1DAE" w:rsidP="005E1DAE">
            <w:pPr>
              <w:spacing w:after="0" w:line="240" w:lineRule="auto"/>
              <w:jc w:val="center"/>
              <w:rPr>
                <w:rFonts w:ascii="Calibri" w:eastAsia="Times New Roman" w:hAnsi="Calibri" w:cs="Calibri"/>
                <w:color w:val="000000"/>
                <w:lang w:eastAsia="es-ES"/>
              </w:rPr>
            </w:pPr>
            <w:r w:rsidRPr="005E1DAE">
              <w:rPr>
                <w:rFonts w:ascii="Calibri" w:eastAsia="Times New Roman" w:hAnsi="Calibri" w:cs="Calibri"/>
                <w:color w:val="000000"/>
                <w:lang w:eastAsia="es-ES"/>
              </w:rPr>
              <w:t>1</w:t>
            </w:r>
            <w:r w:rsidR="00926276">
              <w:rPr>
                <w:rFonts w:ascii="Calibri" w:eastAsia="Times New Roman" w:hAnsi="Calibri" w:cs="Calibri"/>
                <w:color w:val="000000"/>
                <w:lang w:eastAsia="es-ES"/>
              </w:rPr>
              <w:t>.</w:t>
            </w:r>
            <w:r w:rsidRPr="005E1DAE">
              <w:rPr>
                <w:rFonts w:ascii="Calibri" w:eastAsia="Times New Roman" w:hAnsi="Calibri" w:cs="Calibri"/>
                <w:color w:val="000000"/>
                <w:lang w:eastAsia="es-ES"/>
              </w:rPr>
              <w:t>2E+18</w:t>
            </w:r>
          </w:p>
        </w:tc>
      </w:tr>
      <w:tr w:rsidR="005E1DAE" w:rsidRPr="005E1DAE" w14:paraId="78B7516C" w14:textId="77777777" w:rsidTr="005E1DAE">
        <w:trPr>
          <w:trHeight w:val="288"/>
        </w:trPr>
        <w:tc>
          <w:tcPr>
            <w:tcW w:w="2020" w:type="dxa"/>
            <w:tcBorders>
              <w:top w:val="nil"/>
              <w:left w:val="nil"/>
              <w:bottom w:val="nil"/>
              <w:right w:val="nil"/>
            </w:tcBorders>
            <w:shd w:val="clear" w:color="auto" w:fill="auto"/>
            <w:noWrap/>
            <w:vAlign w:val="bottom"/>
            <w:hideMark/>
          </w:tcPr>
          <w:p w14:paraId="0A51C36B" w14:textId="77777777" w:rsidR="005E1DAE" w:rsidRPr="005E1DAE" w:rsidRDefault="005E1DAE" w:rsidP="005E1DAE">
            <w:pPr>
              <w:spacing w:after="0" w:line="240" w:lineRule="auto"/>
              <w:rPr>
                <w:rFonts w:ascii="Calibri" w:eastAsia="Times New Roman" w:hAnsi="Calibri" w:cs="Calibri"/>
                <w:i/>
                <w:iCs/>
                <w:color w:val="000000"/>
                <w:lang w:eastAsia="es-ES"/>
              </w:rPr>
            </w:pPr>
            <w:r w:rsidRPr="005E1DAE">
              <w:rPr>
                <w:rFonts w:ascii="Calibri" w:eastAsia="Times New Roman" w:hAnsi="Calibri" w:cs="Calibri"/>
                <w:i/>
                <w:iCs/>
                <w:color w:val="000000"/>
                <w:lang w:eastAsia="es-ES"/>
              </w:rPr>
              <w:t>Salvia rosmarinus</w:t>
            </w:r>
          </w:p>
        </w:tc>
        <w:tc>
          <w:tcPr>
            <w:tcW w:w="1000" w:type="dxa"/>
            <w:tcBorders>
              <w:top w:val="nil"/>
              <w:left w:val="nil"/>
              <w:bottom w:val="nil"/>
              <w:right w:val="nil"/>
            </w:tcBorders>
            <w:shd w:val="clear" w:color="auto" w:fill="auto"/>
            <w:noWrap/>
            <w:vAlign w:val="center"/>
            <w:hideMark/>
          </w:tcPr>
          <w:p w14:paraId="7DC29BE3" w14:textId="77777777" w:rsidR="005E1DAE" w:rsidRPr="005E1DAE" w:rsidRDefault="005E1DAE" w:rsidP="005E1DAE">
            <w:pPr>
              <w:spacing w:after="0" w:line="240" w:lineRule="auto"/>
              <w:jc w:val="center"/>
              <w:rPr>
                <w:rFonts w:ascii="Calibri" w:eastAsia="Times New Roman" w:hAnsi="Calibri" w:cs="Calibri"/>
                <w:color w:val="000000"/>
                <w:lang w:eastAsia="es-ES"/>
              </w:rPr>
            </w:pPr>
            <w:r w:rsidRPr="005E1DAE">
              <w:rPr>
                <w:rFonts w:ascii="Calibri" w:eastAsia="Times New Roman" w:hAnsi="Calibri" w:cs="Calibri"/>
                <w:color w:val="000000"/>
                <w:lang w:eastAsia="es-ES"/>
              </w:rPr>
              <w:t>Spherical</w:t>
            </w:r>
          </w:p>
        </w:tc>
        <w:tc>
          <w:tcPr>
            <w:tcW w:w="940" w:type="dxa"/>
            <w:tcBorders>
              <w:top w:val="nil"/>
              <w:left w:val="nil"/>
              <w:bottom w:val="nil"/>
              <w:right w:val="nil"/>
            </w:tcBorders>
            <w:shd w:val="clear" w:color="auto" w:fill="auto"/>
            <w:noWrap/>
            <w:vAlign w:val="center"/>
            <w:hideMark/>
          </w:tcPr>
          <w:p w14:paraId="2DE34043" w14:textId="7B42E18E" w:rsidR="005E1DAE" w:rsidRPr="005E1DAE" w:rsidRDefault="005E1DAE" w:rsidP="005E1DAE">
            <w:pPr>
              <w:spacing w:after="0" w:line="240" w:lineRule="auto"/>
              <w:jc w:val="center"/>
              <w:rPr>
                <w:rFonts w:ascii="Calibri" w:eastAsia="Times New Roman" w:hAnsi="Calibri" w:cs="Calibri"/>
                <w:color w:val="000000"/>
                <w:lang w:eastAsia="es-ES"/>
              </w:rPr>
            </w:pPr>
            <w:r w:rsidRPr="005E1DAE">
              <w:rPr>
                <w:rFonts w:ascii="Calibri" w:eastAsia="Times New Roman" w:hAnsi="Calibri" w:cs="Calibri"/>
                <w:color w:val="000000"/>
                <w:lang w:eastAsia="es-ES"/>
              </w:rPr>
              <w:t>13</w:t>
            </w:r>
            <w:r w:rsidR="00926276">
              <w:rPr>
                <w:rFonts w:ascii="Calibri" w:eastAsia="Times New Roman" w:hAnsi="Calibri" w:cs="Calibri"/>
                <w:color w:val="000000"/>
                <w:lang w:eastAsia="es-ES"/>
              </w:rPr>
              <w:t>.</w:t>
            </w:r>
            <w:r w:rsidRPr="005E1DAE">
              <w:rPr>
                <w:rFonts w:ascii="Calibri" w:eastAsia="Times New Roman" w:hAnsi="Calibri" w:cs="Calibri"/>
                <w:color w:val="000000"/>
                <w:lang w:eastAsia="es-ES"/>
              </w:rPr>
              <w:t>1</w:t>
            </w:r>
          </w:p>
        </w:tc>
        <w:tc>
          <w:tcPr>
            <w:tcW w:w="880" w:type="dxa"/>
            <w:tcBorders>
              <w:top w:val="nil"/>
              <w:left w:val="nil"/>
              <w:bottom w:val="nil"/>
              <w:right w:val="nil"/>
            </w:tcBorders>
            <w:shd w:val="clear" w:color="auto" w:fill="auto"/>
            <w:noWrap/>
            <w:vAlign w:val="center"/>
            <w:hideMark/>
          </w:tcPr>
          <w:p w14:paraId="02251A4B" w14:textId="77777777" w:rsidR="005E1DAE" w:rsidRPr="005E1DAE" w:rsidRDefault="005E1DAE" w:rsidP="005E1DAE">
            <w:pPr>
              <w:spacing w:after="0" w:line="240" w:lineRule="auto"/>
              <w:jc w:val="center"/>
              <w:rPr>
                <w:rFonts w:ascii="Calibri" w:eastAsia="Times New Roman" w:hAnsi="Calibri" w:cs="Calibri"/>
                <w:color w:val="000000"/>
                <w:lang w:eastAsia="es-ES"/>
              </w:rPr>
            </w:pPr>
            <w:r w:rsidRPr="005E1DAE">
              <w:rPr>
                <w:rFonts w:ascii="Calibri" w:eastAsia="Times New Roman" w:hAnsi="Calibri" w:cs="Calibri"/>
                <w:color w:val="000000"/>
                <w:lang w:eastAsia="es-ES"/>
              </w:rPr>
              <w:t>66</w:t>
            </w:r>
          </w:p>
        </w:tc>
        <w:tc>
          <w:tcPr>
            <w:tcW w:w="1240" w:type="dxa"/>
            <w:tcBorders>
              <w:top w:val="nil"/>
              <w:left w:val="nil"/>
              <w:bottom w:val="nil"/>
              <w:right w:val="nil"/>
            </w:tcBorders>
            <w:shd w:val="clear" w:color="auto" w:fill="auto"/>
            <w:noWrap/>
            <w:vAlign w:val="bottom"/>
            <w:hideMark/>
          </w:tcPr>
          <w:p w14:paraId="646E5B74" w14:textId="12B77758" w:rsidR="005E1DAE" w:rsidRPr="005E1DAE" w:rsidRDefault="005E1DAE" w:rsidP="005E1DAE">
            <w:pPr>
              <w:spacing w:after="0" w:line="240" w:lineRule="auto"/>
              <w:jc w:val="center"/>
              <w:rPr>
                <w:rFonts w:ascii="Calibri" w:eastAsia="Times New Roman" w:hAnsi="Calibri" w:cs="Calibri"/>
                <w:color w:val="000000"/>
                <w:lang w:eastAsia="es-ES"/>
              </w:rPr>
            </w:pPr>
            <w:r w:rsidRPr="005E1DAE">
              <w:rPr>
                <w:rFonts w:ascii="Calibri" w:eastAsia="Times New Roman" w:hAnsi="Calibri" w:cs="Calibri"/>
                <w:color w:val="000000"/>
                <w:lang w:eastAsia="es-ES"/>
              </w:rPr>
              <w:t>1</w:t>
            </w:r>
            <w:r w:rsidR="00926276">
              <w:rPr>
                <w:rFonts w:ascii="Calibri" w:eastAsia="Times New Roman" w:hAnsi="Calibri" w:cs="Calibri"/>
                <w:color w:val="000000"/>
                <w:lang w:eastAsia="es-ES"/>
              </w:rPr>
              <w:t>.</w:t>
            </w:r>
            <w:r w:rsidRPr="005E1DAE">
              <w:rPr>
                <w:rFonts w:ascii="Calibri" w:eastAsia="Times New Roman" w:hAnsi="Calibri" w:cs="Calibri"/>
                <w:color w:val="000000"/>
                <w:lang w:eastAsia="es-ES"/>
              </w:rPr>
              <w:t>6E+15</w:t>
            </w:r>
          </w:p>
        </w:tc>
      </w:tr>
      <w:tr w:rsidR="005E1DAE" w:rsidRPr="005E1DAE" w14:paraId="0D47EBB1" w14:textId="77777777" w:rsidTr="005E1DAE">
        <w:trPr>
          <w:trHeight w:val="288"/>
        </w:trPr>
        <w:tc>
          <w:tcPr>
            <w:tcW w:w="2020" w:type="dxa"/>
            <w:tcBorders>
              <w:top w:val="nil"/>
              <w:left w:val="nil"/>
              <w:bottom w:val="nil"/>
              <w:right w:val="nil"/>
            </w:tcBorders>
            <w:shd w:val="clear" w:color="auto" w:fill="auto"/>
            <w:noWrap/>
            <w:vAlign w:val="bottom"/>
            <w:hideMark/>
          </w:tcPr>
          <w:p w14:paraId="2BBB9CBD" w14:textId="77777777" w:rsidR="005E1DAE" w:rsidRPr="005E1DAE" w:rsidRDefault="005E1DAE" w:rsidP="005E1DAE">
            <w:pPr>
              <w:spacing w:after="0" w:line="240" w:lineRule="auto"/>
              <w:rPr>
                <w:rFonts w:ascii="Calibri" w:eastAsia="Times New Roman" w:hAnsi="Calibri" w:cs="Calibri"/>
                <w:i/>
                <w:iCs/>
                <w:color w:val="000000"/>
                <w:lang w:eastAsia="es-ES"/>
              </w:rPr>
            </w:pPr>
            <w:r w:rsidRPr="005E1DAE">
              <w:rPr>
                <w:rFonts w:ascii="Calibri" w:eastAsia="Times New Roman" w:hAnsi="Calibri" w:cs="Calibri"/>
                <w:i/>
                <w:iCs/>
                <w:color w:val="000000"/>
                <w:lang w:eastAsia="es-ES"/>
              </w:rPr>
              <w:t>Erica umbellata</w:t>
            </w:r>
          </w:p>
        </w:tc>
        <w:tc>
          <w:tcPr>
            <w:tcW w:w="1000" w:type="dxa"/>
            <w:tcBorders>
              <w:top w:val="nil"/>
              <w:left w:val="nil"/>
              <w:bottom w:val="nil"/>
              <w:right w:val="nil"/>
            </w:tcBorders>
            <w:shd w:val="clear" w:color="auto" w:fill="auto"/>
            <w:noWrap/>
            <w:vAlign w:val="center"/>
            <w:hideMark/>
          </w:tcPr>
          <w:p w14:paraId="5778C5EA" w14:textId="77777777" w:rsidR="005E1DAE" w:rsidRPr="005E1DAE" w:rsidRDefault="005E1DAE" w:rsidP="005E1DAE">
            <w:pPr>
              <w:spacing w:after="0" w:line="240" w:lineRule="auto"/>
              <w:jc w:val="center"/>
              <w:rPr>
                <w:rFonts w:ascii="Calibri" w:eastAsia="Times New Roman" w:hAnsi="Calibri" w:cs="Calibri"/>
                <w:color w:val="000000"/>
                <w:lang w:eastAsia="es-ES"/>
              </w:rPr>
            </w:pPr>
            <w:r w:rsidRPr="005E1DAE">
              <w:rPr>
                <w:rFonts w:ascii="Calibri" w:eastAsia="Times New Roman" w:hAnsi="Calibri" w:cs="Calibri"/>
                <w:color w:val="000000"/>
                <w:lang w:eastAsia="es-ES"/>
              </w:rPr>
              <w:t>Spherical</w:t>
            </w:r>
          </w:p>
        </w:tc>
        <w:tc>
          <w:tcPr>
            <w:tcW w:w="940" w:type="dxa"/>
            <w:tcBorders>
              <w:top w:val="nil"/>
              <w:left w:val="nil"/>
              <w:bottom w:val="nil"/>
              <w:right w:val="nil"/>
            </w:tcBorders>
            <w:shd w:val="clear" w:color="auto" w:fill="auto"/>
            <w:noWrap/>
            <w:vAlign w:val="center"/>
            <w:hideMark/>
          </w:tcPr>
          <w:p w14:paraId="4F4D983E" w14:textId="3A3B6049" w:rsidR="005E1DAE" w:rsidRPr="005E1DAE" w:rsidRDefault="005E1DAE" w:rsidP="005E1DAE">
            <w:pPr>
              <w:spacing w:after="0" w:line="240" w:lineRule="auto"/>
              <w:jc w:val="center"/>
              <w:rPr>
                <w:rFonts w:ascii="Calibri" w:eastAsia="Times New Roman" w:hAnsi="Calibri" w:cs="Calibri"/>
                <w:color w:val="000000"/>
                <w:lang w:eastAsia="es-ES"/>
              </w:rPr>
            </w:pPr>
            <w:r w:rsidRPr="005E1DAE">
              <w:rPr>
                <w:rFonts w:ascii="Calibri" w:eastAsia="Times New Roman" w:hAnsi="Calibri" w:cs="Calibri"/>
                <w:color w:val="000000"/>
                <w:lang w:eastAsia="es-ES"/>
              </w:rPr>
              <w:t>2</w:t>
            </w:r>
            <w:r w:rsidR="00926276">
              <w:rPr>
                <w:rFonts w:ascii="Calibri" w:eastAsia="Times New Roman" w:hAnsi="Calibri" w:cs="Calibri"/>
                <w:color w:val="000000"/>
                <w:lang w:eastAsia="es-ES"/>
              </w:rPr>
              <w:t>.</w:t>
            </w:r>
            <w:r w:rsidRPr="005E1DAE">
              <w:rPr>
                <w:rFonts w:ascii="Calibri" w:eastAsia="Times New Roman" w:hAnsi="Calibri" w:cs="Calibri"/>
                <w:color w:val="000000"/>
                <w:lang w:eastAsia="es-ES"/>
              </w:rPr>
              <w:t>9</w:t>
            </w:r>
          </w:p>
        </w:tc>
        <w:tc>
          <w:tcPr>
            <w:tcW w:w="880" w:type="dxa"/>
            <w:tcBorders>
              <w:top w:val="nil"/>
              <w:left w:val="nil"/>
              <w:bottom w:val="nil"/>
              <w:right w:val="nil"/>
            </w:tcBorders>
            <w:shd w:val="clear" w:color="auto" w:fill="auto"/>
            <w:noWrap/>
            <w:vAlign w:val="center"/>
            <w:hideMark/>
          </w:tcPr>
          <w:p w14:paraId="6ED6747D" w14:textId="77777777" w:rsidR="005E1DAE" w:rsidRPr="005E1DAE" w:rsidRDefault="005E1DAE" w:rsidP="005E1DAE">
            <w:pPr>
              <w:spacing w:after="0" w:line="240" w:lineRule="auto"/>
              <w:jc w:val="center"/>
              <w:rPr>
                <w:rFonts w:ascii="Calibri" w:eastAsia="Times New Roman" w:hAnsi="Calibri" w:cs="Calibri"/>
                <w:color w:val="000000"/>
                <w:lang w:eastAsia="es-ES"/>
              </w:rPr>
            </w:pPr>
            <w:r w:rsidRPr="005E1DAE">
              <w:rPr>
                <w:rFonts w:ascii="Calibri" w:eastAsia="Times New Roman" w:hAnsi="Calibri" w:cs="Calibri"/>
                <w:color w:val="000000"/>
                <w:lang w:eastAsia="es-ES"/>
              </w:rPr>
              <w:t>55</w:t>
            </w:r>
          </w:p>
        </w:tc>
        <w:tc>
          <w:tcPr>
            <w:tcW w:w="1240" w:type="dxa"/>
            <w:tcBorders>
              <w:top w:val="nil"/>
              <w:left w:val="nil"/>
              <w:bottom w:val="nil"/>
              <w:right w:val="nil"/>
            </w:tcBorders>
            <w:shd w:val="clear" w:color="auto" w:fill="auto"/>
            <w:noWrap/>
            <w:vAlign w:val="bottom"/>
            <w:hideMark/>
          </w:tcPr>
          <w:p w14:paraId="343FC3D1" w14:textId="2581E7E7" w:rsidR="005E1DAE" w:rsidRPr="005E1DAE" w:rsidRDefault="005E1DAE" w:rsidP="005E1DAE">
            <w:pPr>
              <w:spacing w:after="0" w:line="240" w:lineRule="auto"/>
              <w:jc w:val="center"/>
              <w:rPr>
                <w:rFonts w:ascii="Calibri" w:eastAsia="Times New Roman" w:hAnsi="Calibri" w:cs="Calibri"/>
                <w:color w:val="000000"/>
                <w:lang w:eastAsia="es-ES"/>
              </w:rPr>
            </w:pPr>
            <w:r w:rsidRPr="005E1DAE">
              <w:rPr>
                <w:rFonts w:ascii="Calibri" w:eastAsia="Times New Roman" w:hAnsi="Calibri" w:cs="Calibri"/>
                <w:color w:val="000000"/>
                <w:lang w:eastAsia="es-ES"/>
              </w:rPr>
              <w:t>1</w:t>
            </w:r>
            <w:r w:rsidR="00926276">
              <w:rPr>
                <w:rFonts w:ascii="Calibri" w:eastAsia="Times New Roman" w:hAnsi="Calibri" w:cs="Calibri"/>
                <w:color w:val="000000"/>
                <w:lang w:eastAsia="es-ES"/>
              </w:rPr>
              <w:t>.</w:t>
            </w:r>
            <w:r w:rsidRPr="005E1DAE">
              <w:rPr>
                <w:rFonts w:ascii="Calibri" w:eastAsia="Times New Roman" w:hAnsi="Calibri" w:cs="Calibri"/>
                <w:color w:val="000000"/>
                <w:lang w:eastAsia="es-ES"/>
              </w:rPr>
              <w:t>4E+21</w:t>
            </w:r>
          </w:p>
        </w:tc>
      </w:tr>
      <w:tr w:rsidR="005E1DAE" w:rsidRPr="005E1DAE" w14:paraId="04F75DD1" w14:textId="77777777" w:rsidTr="005E1DAE">
        <w:trPr>
          <w:trHeight w:val="300"/>
        </w:trPr>
        <w:tc>
          <w:tcPr>
            <w:tcW w:w="2020" w:type="dxa"/>
            <w:tcBorders>
              <w:top w:val="nil"/>
              <w:left w:val="nil"/>
              <w:bottom w:val="single" w:sz="8" w:space="0" w:color="auto"/>
              <w:right w:val="nil"/>
            </w:tcBorders>
            <w:shd w:val="clear" w:color="auto" w:fill="auto"/>
            <w:noWrap/>
            <w:vAlign w:val="bottom"/>
            <w:hideMark/>
          </w:tcPr>
          <w:p w14:paraId="1B2992B6" w14:textId="77777777" w:rsidR="005E1DAE" w:rsidRPr="005E1DAE" w:rsidRDefault="005E1DAE" w:rsidP="005E1DAE">
            <w:pPr>
              <w:spacing w:after="0" w:line="240" w:lineRule="auto"/>
              <w:rPr>
                <w:rFonts w:ascii="Calibri" w:eastAsia="Times New Roman" w:hAnsi="Calibri" w:cs="Calibri"/>
                <w:i/>
                <w:iCs/>
                <w:color w:val="000000"/>
                <w:lang w:eastAsia="es-ES"/>
              </w:rPr>
            </w:pPr>
            <w:r w:rsidRPr="005E1DAE">
              <w:rPr>
                <w:rFonts w:ascii="Calibri" w:eastAsia="Times New Roman" w:hAnsi="Calibri" w:cs="Calibri"/>
                <w:i/>
                <w:iCs/>
                <w:color w:val="000000"/>
                <w:lang w:eastAsia="es-ES"/>
              </w:rPr>
              <w:t>Erica arborea</w:t>
            </w:r>
          </w:p>
        </w:tc>
        <w:tc>
          <w:tcPr>
            <w:tcW w:w="1000" w:type="dxa"/>
            <w:tcBorders>
              <w:top w:val="nil"/>
              <w:left w:val="nil"/>
              <w:bottom w:val="single" w:sz="8" w:space="0" w:color="auto"/>
              <w:right w:val="nil"/>
            </w:tcBorders>
            <w:shd w:val="clear" w:color="auto" w:fill="auto"/>
            <w:noWrap/>
            <w:vAlign w:val="center"/>
            <w:hideMark/>
          </w:tcPr>
          <w:p w14:paraId="24EE0671" w14:textId="77777777" w:rsidR="005E1DAE" w:rsidRPr="005E1DAE" w:rsidRDefault="005E1DAE" w:rsidP="005E1DAE">
            <w:pPr>
              <w:spacing w:after="0" w:line="240" w:lineRule="auto"/>
              <w:jc w:val="center"/>
              <w:rPr>
                <w:rFonts w:ascii="Calibri" w:eastAsia="Times New Roman" w:hAnsi="Calibri" w:cs="Calibri"/>
                <w:color w:val="000000"/>
                <w:lang w:eastAsia="es-ES"/>
              </w:rPr>
            </w:pPr>
            <w:r w:rsidRPr="005E1DAE">
              <w:rPr>
                <w:rFonts w:ascii="Calibri" w:eastAsia="Times New Roman" w:hAnsi="Calibri" w:cs="Calibri"/>
                <w:color w:val="000000"/>
                <w:lang w:eastAsia="es-ES"/>
              </w:rPr>
              <w:t>Spherical</w:t>
            </w:r>
          </w:p>
        </w:tc>
        <w:tc>
          <w:tcPr>
            <w:tcW w:w="940" w:type="dxa"/>
            <w:tcBorders>
              <w:top w:val="nil"/>
              <w:left w:val="nil"/>
              <w:bottom w:val="single" w:sz="8" w:space="0" w:color="auto"/>
              <w:right w:val="nil"/>
            </w:tcBorders>
            <w:shd w:val="clear" w:color="auto" w:fill="auto"/>
            <w:noWrap/>
            <w:vAlign w:val="center"/>
            <w:hideMark/>
          </w:tcPr>
          <w:p w14:paraId="5A79EAFA" w14:textId="1C2CF0AC" w:rsidR="005E1DAE" w:rsidRPr="005E1DAE" w:rsidRDefault="005E1DAE" w:rsidP="005E1DAE">
            <w:pPr>
              <w:spacing w:after="0" w:line="240" w:lineRule="auto"/>
              <w:jc w:val="center"/>
              <w:rPr>
                <w:rFonts w:ascii="Calibri" w:eastAsia="Times New Roman" w:hAnsi="Calibri" w:cs="Calibri"/>
                <w:color w:val="000000"/>
                <w:lang w:eastAsia="es-ES"/>
              </w:rPr>
            </w:pPr>
            <w:r w:rsidRPr="005E1DAE">
              <w:rPr>
                <w:rFonts w:ascii="Calibri" w:eastAsia="Times New Roman" w:hAnsi="Calibri" w:cs="Calibri"/>
                <w:color w:val="000000"/>
                <w:lang w:eastAsia="es-ES"/>
              </w:rPr>
              <w:t>4</w:t>
            </w:r>
            <w:r w:rsidR="00926276">
              <w:rPr>
                <w:rFonts w:ascii="Calibri" w:eastAsia="Times New Roman" w:hAnsi="Calibri" w:cs="Calibri"/>
                <w:color w:val="000000"/>
                <w:lang w:eastAsia="es-ES"/>
              </w:rPr>
              <w:t>.</w:t>
            </w:r>
            <w:r w:rsidRPr="005E1DAE">
              <w:rPr>
                <w:rFonts w:ascii="Calibri" w:eastAsia="Times New Roman" w:hAnsi="Calibri" w:cs="Calibri"/>
                <w:color w:val="000000"/>
                <w:lang w:eastAsia="es-ES"/>
              </w:rPr>
              <w:t>4</w:t>
            </w:r>
          </w:p>
        </w:tc>
        <w:tc>
          <w:tcPr>
            <w:tcW w:w="880" w:type="dxa"/>
            <w:tcBorders>
              <w:top w:val="nil"/>
              <w:left w:val="nil"/>
              <w:bottom w:val="single" w:sz="8" w:space="0" w:color="auto"/>
              <w:right w:val="nil"/>
            </w:tcBorders>
            <w:shd w:val="clear" w:color="auto" w:fill="auto"/>
            <w:noWrap/>
            <w:vAlign w:val="center"/>
            <w:hideMark/>
          </w:tcPr>
          <w:p w14:paraId="12384F11" w14:textId="77777777" w:rsidR="005E1DAE" w:rsidRPr="005E1DAE" w:rsidRDefault="005E1DAE" w:rsidP="005E1DAE">
            <w:pPr>
              <w:spacing w:after="0" w:line="240" w:lineRule="auto"/>
              <w:jc w:val="center"/>
              <w:rPr>
                <w:rFonts w:ascii="Calibri" w:eastAsia="Times New Roman" w:hAnsi="Calibri" w:cs="Calibri"/>
                <w:color w:val="000000"/>
                <w:lang w:eastAsia="es-ES"/>
              </w:rPr>
            </w:pPr>
            <w:r w:rsidRPr="005E1DAE">
              <w:rPr>
                <w:rFonts w:ascii="Calibri" w:eastAsia="Times New Roman" w:hAnsi="Calibri" w:cs="Calibri"/>
                <w:color w:val="000000"/>
                <w:lang w:eastAsia="es-ES"/>
              </w:rPr>
              <w:t>36</w:t>
            </w:r>
          </w:p>
        </w:tc>
        <w:tc>
          <w:tcPr>
            <w:tcW w:w="1240" w:type="dxa"/>
            <w:tcBorders>
              <w:top w:val="nil"/>
              <w:left w:val="nil"/>
              <w:bottom w:val="single" w:sz="8" w:space="0" w:color="auto"/>
              <w:right w:val="nil"/>
            </w:tcBorders>
            <w:shd w:val="clear" w:color="auto" w:fill="auto"/>
            <w:noWrap/>
            <w:vAlign w:val="bottom"/>
            <w:hideMark/>
          </w:tcPr>
          <w:p w14:paraId="153DF547" w14:textId="5F68F568" w:rsidR="005E1DAE" w:rsidRPr="005E1DAE" w:rsidRDefault="005E1DAE" w:rsidP="005E1DAE">
            <w:pPr>
              <w:spacing w:after="0" w:line="240" w:lineRule="auto"/>
              <w:jc w:val="center"/>
              <w:rPr>
                <w:rFonts w:ascii="Calibri" w:eastAsia="Times New Roman" w:hAnsi="Calibri" w:cs="Calibri"/>
                <w:color w:val="000000"/>
                <w:lang w:eastAsia="es-ES"/>
              </w:rPr>
            </w:pPr>
            <w:r w:rsidRPr="005E1DAE">
              <w:rPr>
                <w:rFonts w:ascii="Calibri" w:eastAsia="Times New Roman" w:hAnsi="Calibri" w:cs="Calibri"/>
                <w:color w:val="000000"/>
                <w:lang w:eastAsia="es-ES"/>
              </w:rPr>
              <w:t>5</w:t>
            </w:r>
            <w:r w:rsidR="00926276">
              <w:rPr>
                <w:rFonts w:ascii="Calibri" w:eastAsia="Times New Roman" w:hAnsi="Calibri" w:cs="Calibri"/>
                <w:color w:val="000000"/>
                <w:lang w:eastAsia="es-ES"/>
              </w:rPr>
              <w:t>.</w:t>
            </w:r>
            <w:r w:rsidRPr="005E1DAE">
              <w:rPr>
                <w:rFonts w:ascii="Calibri" w:eastAsia="Times New Roman" w:hAnsi="Calibri" w:cs="Calibri"/>
                <w:color w:val="000000"/>
                <w:lang w:eastAsia="es-ES"/>
              </w:rPr>
              <w:t>3E+21</w:t>
            </w:r>
          </w:p>
        </w:tc>
      </w:tr>
    </w:tbl>
    <w:p w14:paraId="1AE4C3A3" w14:textId="77777777" w:rsidR="0058646D" w:rsidRPr="0058646D" w:rsidRDefault="0058646D" w:rsidP="00895BBE">
      <w:pPr>
        <w:rPr>
          <w:rFonts w:ascii="Calibri" w:eastAsia="Times New Roman" w:hAnsi="Calibri" w:cs="Calibri"/>
          <w:color w:val="000000"/>
          <w:lang w:eastAsia="es-ES"/>
        </w:rPr>
      </w:pPr>
    </w:p>
    <w:p w14:paraId="7D8A5BD8" w14:textId="4A91B9D5" w:rsidR="00895BBE" w:rsidRPr="00793FCE" w:rsidRDefault="00895BBE" w:rsidP="008D3904">
      <w:pPr>
        <w:jc w:val="both"/>
        <w:rPr>
          <w:rFonts w:ascii="Calibri" w:eastAsia="Times New Roman" w:hAnsi="Calibri" w:cs="Calibri"/>
          <w:color w:val="000000"/>
          <w:lang w:val="en-US" w:eastAsia="es-ES"/>
        </w:rPr>
      </w:pPr>
      <w:r w:rsidRPr="00D967E4">
        <w:rPr>
          <w:rFonts w:ascii="Calibri" w:eastAsia="Times New Roman" w:hAnsi="Calibri" w:cs="Calibri"/>
          <w:b/>
          <w:bCs/>
          <w:color w:val="000000"/>
          <w:lang w:val="en-US" w:eastAsia="es-ES"/>
        </w:rPr>
        <w:t>Table SOM</w:t>
      </w:r>
      <w:r w:rsidR="0058646D" w:rsidRPr="00D967E4">
        <w:rPr>
          <w:rFonts w:ascii="Calibri" w:eastAsia="Times New Roman" w:hAnsi="Calibri" w:cs="Calibri"/>
          <w:b/>
          <w:bCs/>
          <w:color w:val="000000"/>
          <w:lang w:val="en-US" w:eastAsia="es-ES"/>
        </w:rPr>
        <w:t>4</w:t>
      </w:r>
      <w:r w:rsidRPr="00D967E4">
        <w:rPr>
          <w:rFonts w:ascii="Calibri" w:eastAsia="Times New Roman" w:hAnsi="Calibri" w:cs="Calibri"/>
          <w:b/>
          <w:bCs/>
          <w:color w:val="000000"/>
          <w:lang w:val="en-US" w:eastAsia="es-ES"/>
        </w:rPr>
        <w:t>.</w:t>
      </w:r>
      <w:r w:rsidRPr="00D967E4">
        <w:rPr>
          <w:rFonts w:ascii="Calibri" w:eastAsia="Times New Roman" w:hAnsi="Calibri" w:cs="Calibri"/>
          <w:color w:val="000000"/>
          <w:lang w:val="en-US" w:eastAsia="es-ES"/>
        </w:rPr>
        <w:t xml:space="preserve"> </w:t>
      </w:r>
      <w:bookmarkStart w:id="2" w:name="_Hlk130638387"/>
      <w:r w:rsidR="00734331" w:rsidRPr="00CD6109">
        <w:rPr>
          <w:rFonts w:ascii="Calibri" w:eastAsia="Times New Roman" w:hAnsi="Calibri" w:cs="Calibri"/>
          <w:color w:val="000000"/>
          <w:lang w:val="en-US" w:eastAsia="es-ES"/>
        </w:rPr>
        <w:t>Year, model, range (</w:t>
      </w:r>
      <w:r w:rsidR="00E63578" w:rsidRPr="00CD6109">
        <w:rPr>
          <w:rFonts w:ascii="Calibri" w:eastAsia="Times New Roman" w:hAnsi="Calibri" w:cs="Calibri"/>
          <w:color w:val="000000"/>
          <w:lang w:val="en-US" w:eastAsia="es-ES"/>
        </w:rPr>
        <w:t>A</w:t>
      </w:r>
      <w:r w:rsidR="00E63578" w:rsidRPr="00390311">
        <w:rPr>
          <w:rFonts w:ascii="Calibri" w:eastAsia="Times New Roman" w:hAnsi="Calibri" w:cs="Calibri"/>
          <w:color w:val="000000"/>
          <w:vertAlign w:val="subscript"/>
          <w:lang w:val="en-US" w:eastAsia="es-ES"/>
        </w:rPr>
        <w:t>0</w:t>
      </w:r>
      <w:r w:rsidR="00E63578" w:rsidRPr="00CD6109">
        <w:rPr>
          <w:rFonts w:ascii="Calibri" w:eastAsia="Times New Roman" w:hAnsi="Calibri" w:cs="Calibri"/>
          <w:color w:val="000000"/>
          <w:lang w:val="en-US" w:eastAsia="es-ES"/>
        </w:rPr>
        <w:t>, m)</w:t>
      </w:r>
      <w:r w:rsidR="00BC433B">
        <w:rPr>
          <w:rFonts w:ascii="Calibri" w:eastAsia="Times New Roman" w:hAnsi="Calibri" w:cs="Calibri"/>
          <w:color w:val="000000"/>
          <w:lang w:val="en-US" w:eastAsia="es-ES"/>
        </w:rPr>
        <w:t xml:space="preserve">, </w:t>
      </w:r>
      <w:r w:rsidR="00E63578" w:rsidRPr="00CD6109">
        <w:rPr>
          <w:rFonts w:ascii="Calibri" w:eastAsia="Times New Roman" w:hAnsi="Calibri" w:cs="Calibri"/>
          <w:color w:val="000000"/>
          <w:lang w:val="en-US" w:eastAsia="es-ES"/>
        </w:rPr>
        <w:t>spatial dependence (S</w:t>
      </w:r>
      <w:r w:rsidR="00390311">
        <w:rPr>
          <w:rFonts w:ascii="Calibri" w:eastAsia="Times New Roman" w:hAnsi="Calibri" w:cs="Calibri"/>
          <w:color w:val="000000"/>
          <w:lang w:val="en-US" w:eastAsia="es-ES"/>
        </w:rPr>
        <w:t>D</w:t>
      </w:r>
      <w:r w:rsidR="00E63578" w:rsidRPr="00CD6109">
        <w:rPr>
          <w:rFonts w:ascii="Calibri" w:eastAsia="Times New Roman" w:hAnsi="Calibri" w:cs="Calibri"/>
          <w:color w:val="000000"/>
          <w:lang w:val="en-US" w:eastAsia="es-ES"/>
        </w:rPr>
        <w:t>, %)</w:t>
      </w:r>
      <w:r w:rsidR="00F35309" w:rsidRPr="00CD6109">
        <w:rPr>
          <w:rFonts w:ascii="Calibri" w:eastAsia="Times New Roman" w:hAnsi="Calibri" w:cs="Calibri"/>
          <w:color w:val="000000"/>
          <w:lang w:val="en-US" w:eastAsia="es-ES"/>
        </w:rPr>
        <w:t xml:space="preserve"> and weighted sum of squared errors (SSErr) </w:t>
      </w:r>
      <w:r w:rsidR="001A2D99" w:rsidRPr="00CD6109">
        <w:rPr>
          <w:rFonts w:ascii="Calibri" w:eastAsia="Times New Roman" w:hAnsi="Calibri" w:cs="Calibri"/>
          <w:color w:val="000000"/>
          <w:lang w:val="en-US" w:eastAsia="es-ES"/>
        </w:rPr>
        <w:t xml:space="preserve">of the variograms </w:t>
      </w:r>
      <w:r w:rsidR="00820D2F">
        <w:rPr>
          <w:rFonts w:ascii="Calibri" w:eastAsia="Times New Roman" w:hAnsi="Calibri" w:cs="Calibri"/>
          <w:color w:val="000000"/>
          <w:lang w:val="en-US" w:eastAsia="es-ES"/>
        </w:rPr>
        <w:t>fitted to</w:t>
      </w:r>
      <w:r w:rsidR="001A2D99" w:rsidRPr="00CD6109">
        <w:rPr>
          <w:rFonts w:ascii="Calibri" w:eastAsia="Times New Roman" w:hAnsi="Calibri" w:cs="Calibri"/>
          <w:color w:val="000000"/>
          <w:lang w:val="en-US" w:eastAsia="es-ES"/>
        </w:rPr>
        <w:t xml:space="preserve"> </w:t>
      </w:r>
      <w:r w:rsidR="00D967E4">
        <w:rPr>
          <w:rFonts w:ascii="Calibri" w:eastAsia="Times New Roman" w:hAnsi="Calibri" w:cs="Calibri"/>
          <w:color w:val="000000"/>
          <w:lang w:val="en-US" w:eastAsia="es-ES"/>
        </w:rPr>
        <w:t>seed rain</w:t>
      </w:r>
      <w:r w:rsidR="001A2D99" w:rsidRPr="00CD6109">
        <w:rPr>
          <w:rFonts w:ascii="Calibri" w:eastAsia="Times New Roman" w:hAnsi="Calibri" w:cs="Calibri"/>
          <w:color w:val="000000"/>
          <w:lang w:val="en-US" w:eastAsia="es-ES"/>
        </w:rPr>
        <w:t xml:space="preserve"> </w:t>
      </w:r>
      <w:r w:rsidR="00BE4216">
        <w:rPr>
          <w:rFonts w:ascii="Calibri" w:eastAsia="Times New Roman" w:hAnsi="Calibri" w:cs="Calibri"/>
          <w:color w:val="000000"/>
          <w:lang w:val="en-US" w:eastAsia="es-ES"/>
        </w:rPr>
        <w:t>that fell</w:t>
      </w:r>
      <w:r w:rsidR="00820D2F">
        <w:rPr>
          <w:rFonts w:ascii="Calibri" w:eastAsia="Times New Roman" w:hAnsi="Calibri" w:cs="Calibri"/>
          <w:color w:val="000000"/>
          <w:lang w:val="en-US" w:eastAsia="es-ES"/>
        </w:rPr>
        <w:t xml:space="preserve"> on 0.5 x 0.5 quadrats</w:t>
      </w:r>
      <w:r w:rsidR="00BE4216">
        <w:rPr>
          <w:rFonts w:ascii="Calibri" w:eastAsia="Times New Roman" w:hAnsi="Calibri" w:cs="Calibri"/>
          <w:color w:val="000000"/>
          <w:lang w:val="en-US" w:eastAsia="es-ES"/>
        </w:rPr>
        <w:t xml:space="preserve"> (n=106)</w:t>
      </w:r>
      <w:r w:rsidR="00820D2F" w:rsidRPr="00CD6109">
        <w:rPr>
          <w:rFonts w:ascii="Calibri" w:eastAsia="Times New Roman" w:hAnsi="Calibri" w:cs="Calibri"/>
          <w:color w:val="000000"/>
          <w:lang w:val="en-US" w:eastAsia="es-ES"/>
        </w:rPr>
        <w:t xml:space="preserve"> </w:t>
      </w:r>
      <w:r w:rsidR="00BF4563">
        <w:rPr>
          <w:rFonts w:ascii="Calibri" w:eastAsia="Times New Roman" w:hAnsi="Calibri" w:cs="Calibri"/>
          <w:color w:val="000000"/>
          <w:lang w:val="en-US" w:eastAsia="es-ES"/>
        </w:rPr>
        <w:t xml:space="preserve">of </w:t>
      </w:r>
      <w:r w:rsidR="00820D2F" w:rsidRPr="00CD6109">
        <w:rPr>
          <w:rFonts w:ascii="Calibri" w:eastAsia="Times New Roman" w:hAnsi="Calibri" w:cs="Calibri"/>
          <w:color w:val="000000"/>
          <w:lang w:val="en-US" w:eastAsia="es-ES"/>
        </w:rPr>
        <w:t>a 10</w:t>
      </w:r>
      <w:r w:rsidR="00820D2F">
        <w:rPr>
          <w:rFonts w:ascii="Calibri" w:eastAsia="Times New Roman" w:hAnsi="Calibri" w:cs="Calibri"/>
          <w:color w:val="000000"/>
          <w:lang w:val="en-US" w:eastAsia="es-ES"/>
        </w:rPr>
        <w:t xml:space="preserve"> </w:t>
      </w:r>
      <w:r w:rsidR="00820D2F" w:rsidRPr="00CD6109">
        <w:rPr>
          <w:rFonts w:ascii="Calibri" w:eastAsia="Times New Roman" w:hAnsi="Calibri" w:cs="Calibri"/>
          <w:color w:val="000000"/>
          <w:lang w:val="en-US" w:eastAsia="es-ES"/>
        </w:rPr>
        <w:t>x 15 m plot</w:t>
      </w:r>
      <w:r w:rsidR="00820D2F">
        <w:rPr>
          <w:rFonts w:ascii="Calibri" w:eastAsia="Times New Roman" w:hAnsi="Calibri" w:cs="Calibri"/>
          <w:color w:val="000000"/>
          <w:lang w:val="en-US" w:eastAsia="es-ES"/>
        </w:rPr>
        <w:t xml:space="preserve"> </w:t>
      </w:r>
      <w:r w:rsidR="00BF4563">
        <w:rPr>
          <w:rFonts w:ascii="Calibri" w:eastAsia="Times New Roman" w:hAnsi="Calibri" w:cs="Calibri"/>
          <w:color w:val="000000"/>
          <w:lang w:val="en-US" w:eastAsia="es-ES"/>
        </w:rPr>
        <w:t>of</w:t>
      </w:r>
      <w:r w:rsidR="001A2D99" w:rsidRPr="00CD6109">
        <w:rPr>
          <w:rFonts w:ascii="Calibri" w:eastAsia="Times New Roman" w:hAnsi="Calibri" w:cs="Calibri"/>
          <w:color w:val="000000"/>
          <w:lang w:val="en-US" w:eastAsia="es-ES"/>
        </w:rPr>
        <w:t xml:space="preserve"> </w:t>
      </w:r>
      <w:r w:rsidR="001A2D99" w:rsidRPr="00F301C4">
        <w:rPr>
          <w:rFonts w:ascii="Calibri" w:eastAsia="Times New Roman" w:hAnsi="Calibri" w:cs="Calibri"/>
          <w:i/>
          <w:iCs/>
          <w:color w:val="000000"/>
          <w:lang w:val="en-US" w:eastAsia="es-ES"/>
        </w:rPr>
        <w:t>Cistus ladanifer</w:t>
      </w:r>
      <w:r w:rsidR="001A2D99" w:rsidRPr="00CD6109">
        <w:rPr>
          <w:rFonts w:ascii="Calibri" w:eastAsia="Times New Roman" w:hAnsi="Calibri" w:cs="Calibri"/>
          <w:color w:val="000000"/>
          <w:lang w:val="en-US" w:eastAsia="es-ES"/>
        </w:rPr>
        <w:t xml:space="preserve">, </w:t>
      </w:r>
      <w:r w:rsidR="001A2D99" w:rsidRPr="00F301C4">
        <w:rPr>
          <w:rFonts w:ascii="Calibri" w:eastAsia="Times New Roman" w:hAnsi="Calibri" w:cs="Calibri"/>
          <w:i/>
          <w:iCs/>
          <w:color w:val="000000"/>
          <w:lang w:val="en-US" w:eastAsia="es-ES"/>
        </w:rPr>
        <w:t>Salvia rosmarinus</w:t>
      </w:r>
      <w:r w:rsidR="001A2D99" w:rsidRPr="00CD6109">
        <w:rPr>
          <w:rFonts w:ascii="Calibri" w:eastAsia="Times New Roman" w:hAnsi="Calibri" w:cs="Calibri"/>
          <w:color w:val="000000"/>
          <w:lang w:val="en-US" w:eastAsia="es-ES"/>
        </w:rPr>
        <w:t xml:space="preserve">, </w:t>
      </w:r>
      <w:r w:rsidR="001A2D99" w:rsidRPr="00F301C4">
        <w:rPr>
          <w:rFonts w:ascii="Calibri" w:eastAsia="Times New Roman" w:hAnsi="Calibri" w:cs="Calibri"/>
          <w:i/>
          <w:iCs/>
          <w:color w:val="000000"/>
          <w:lang w:val="en-US" w:eastAsia="es-ES"/>
        </w:rPr>
        <w:t>Erica umbellata</w:t>
      </w:r>
      <w:r w:rsidR="001A2D99" w:rsidRPr="00CD6109">
        <w:rPr>
          <w:rFonts w:ascii="Calibri" w:eastAsia="Times New Roman" w:hAnsi="Calibri" w:cs="Calibri"/>
          <w:color w:val="000000"/>
          <w:lang w:val="en-US" w:eastAsia="es-ES"/>
        </w:rPr>
        <w:t xml:space="preserve"> and </w:t>
      </w:r>
      <w:r w:rsidR="001A2D99" w:rsidRPr="00F301C4">
        <w:rPr>
          <w:rFonts w:ascii="Calibri" w:eastAsia="Times New Roman" w:hAnsi="Calibri" w:cs="Calibri"/>
          <w:i/>
          <w:iCs/>
          <w:color w:val="000000"/>
          <w:lang w:val="en-US" w:eastAsia="es-ES"/>
        </w:rPr>
        <w:t>Erica arborea</w:t>
      </w:r>
      <w:r w:rsidR="001A2D99" w:rsidRPr="00CD6109">
        <w:rPr>
          <w:rFonts w:ascii="Calibri" w:eastAsia="Times New Roman" w:hAnsi="Calibri" w:cs="Calibri"/>
          <w:color w:val="000000"/>
          <w:lang w:val="en-US" w:eastAsia="es-ES"/>
        </w:rPr>
        <w:t xml:space="preserve"> </w:t>
      </w:r>
      <w:r w:rsidR="00BF4563">
        <w:rPr>
          <w:rFonts w:ascii="Calibri" w:eastAsia="Times New Roman" w:hAnsi="Calibri" w:cs="Calibri"/>
          <w:color w:val="000000"/>
          <w:lang w:val="en-US" w:eastAsia="es-ES"/>
        </w:rPr>
        <w:t>growing in</w:t>
      </w:r>
      <w:r w:rsidR="001A2D99" w:rsidRPr="00CD6109">
        <w:rPr>
          <w:rFonts w:ascii="Calibri" w:eastAsia="Times New Roman" w:hAnsi="Calibri" w:cs="Calibri"/>
          <w:color w:val="000000"/>
          <w:lang w:val="en-US" w:eastAsia="es-ES"/>
        </w:rPr>
        <w:t xml:space="preserve"> </w:t>
      </w:r>
      <w:r w:rsidR="00F301C4" w:rsidRPr="00CD6109">
        <w:rPr>
          <w:rFonts w:ascii="Calibri" w:eastAsia="Times New Roman" w:hAnsi="Calibri" w:cs="Calibri"/>
          <w:color w:val="000000"/>
          <w:lang w:val="en-US" w:eastAsia="es-ES"/>
        </w:rPr>
        <w:t>a</w:t>
      </w:r>
      <w:r w:rsidR="00BF4563">
        <w:rPr>
          <w:rFonts w:ascii="Calibri" w:eastAsia="Times New Roman" w:hAnsi="Calibri" w:cs="Calibri"/>
          <w:color w:val="000000"/>
          <w:lang w:val="en-US" w:eastAsia="es-ES"/>
        </w:rPr>
        <w:t>n old</w:t>
      </w:r>
      <w:r w:rsidR="00F301C4" w:rsidRPr="00CD6109">
        <w:rPr>
          <w:rFonts w:ascii="Calibri" w:eastAsia="Times New Roman" w:hAnsi="Calibri" w:cs="Calibri"/>
          <w:color w:val="000000"/>
          <w:lang w:val="en-US" w:eastAsia="es-ES"/>
        </w:rPr>
        <w:t xml:space="preserve"> Cistus</w:t>
      </w:r>
      <w:r w:rsidR="001A2D99" w:rsidRPr="00CD6109">
        <w:rPr>
          <w:rFonts w:ascii="Calibri" w:eastAsia="Times New Roman" w:hAnsi="Calibri" w:cs="Calibri"/>
          <w:color w:val="000000"/>
          <w:lang w:val="en-US" w:eastAsia="es-ES"/>
        </w:rPr>
        <w:t xml:space="preserve">-Erica </w:t>
      </w:r>
      <w:r w:rsidR="00793FCE" w:rsidRPr="00CD6109">
        <w:rPr>
          <w:rFonts w:ascii="Calibri" w:eastAsia="Times New Roman" w:hAnsi="Calibri" w:cs="Calibri"/>
          <w:color w:val="000000"/>
          <w:lang w:val="en-US" w:eastAsia="es-ES"/>
        </w:rPr>
        <w:t>shrubland</w:t>
      </w:r>
      <w:r w:rsidR="00CD6109" w:rsidRPr="00CD6109">
        <w:rPr>
          <w:rFonts w:ascii="Calibri" w:eastAsia="Times New Roman" w:hAnsi="Calibri" w:cs="Calibri"/>
          <w:color w:val="000000"/>
          <w:lang w:val="en-US" w:eastAsia="es-ES"/>
        </w:rPr>
        <w:t xml:space="preserve"> in Quinto</w:t>
      </w:r>
      <w:r w:rsidR="00F301C4">
        <w:rPr>
          <w:rFonts w:ascii="Calibri" w:eastAsia="Times New Roman" w:hAnsi="Calibri" w:cs="Calibri"/>
          <w:color w:val="000000"/>
          <w:lang w:val="en-US" w:eastAsia="es-ES"/>
        </w:rPr>
        <w:t>s</w:t>
      </w:r>
      <w:r w:rsidR="00CD6109" w:rsidRPr="00CD6109">
        <w:rPr>
          <w:rFonts w:ascii="Calibri" w:eastAsia="Times New Roman" w:hAnsi="Calibri" w:cs="Calibri"/>
          <w:color w:val="000000"/>
          <w:lang w:val="en-US" w:eastAsia="es-ES"/>
        </w:rPr>
        <w:t xml:space="preserve"> de Mora Ran</w:t>
      </w:r>
      <w:r w:rsidR="00CD6109">
        <w:rPr>
          <w:rFonts w:ascii="Calibri" w:eastAsia="Times New Roman" w:hAnsi="Calibri" w:cs="Calibri"/>
          <w:color w:val="000000"/>
          <w:lang w:val="en-US" w:eastAsia="es-ES"/>
        </w:rPr>
        <w:t xml:space="preserve">ge </w:t>
      </w:r>
      <w:r w:rsidR="00793FCE">
        <w:rPr>
          <w:rFonts w:ascii="Calibri" w:eastAsia="Times New Roman" w:hAnsi="Calibri" w:cs="Calibri"/>
          <w:color w:val="000000"/>
          <w:lang w:val="en-US" w:eastAsia="es-ES"/>
        </w:rPr>
        <w:t>Station</w:t>
      </w:r>
      <w:r w:rsidR="00CD6109">
        <w:rPr>
          <w:rFonts w:ascii="Calibri" w:eastAsia="Times New Roman" w:hAnsi="Calibri" w:cs="Calibri"/>
          <w:color w:val="000000"/>
          <w:lang w:val="en-US" w:eastAsia="es-ES"/>
        </w:rPr>
        <w:t xml:space="preserve"> (To, Spain).</w:t>
      </w:r>
      <w:bookmarkEnd w:id="2"/>
    </w:p>
    <w:tbl>
      <w:tblPr>
        <w:tblW w:w="6764" w:type="dxa"/>
        <w:tblCellMar>
          <w:left w:w="70" w:type="dxa"/>
          <w:right w:w="70" w:type="dxa"/>
        </w:tblCellMar>
        <w:tblLook w:val="04A0" w:firstRow="1" w:lastRow="0" w:firstColumn="1" w:lastColumn="0" w:noHBand="0" w:noVBand="1"/>
      </w:tblPr>
      <w:tblGrid>
        <w:gridCol w:w="1604"/>
        <w:gridCol w:w="1240"/>
        <w:gridCol w:w="1080"/>
        <w:gridCol w:w="1000"/>
        <w:gridCol w:w="920"/>
        <w:gridCol w:w="920"/>
      </w:tblGrid>
      <w:tr w:rsidR="000740BD" w:rsidRPr="000740BD" w14:paraId="06726A21" w14:textId="77777777" w:rsidTr="000740BD">
        <w:trPr>
          <w:trHeight w:val="324"/>
        </w:trPr>
        <w:tc>
          <w:tcPr>
            <w:tcW w:w="1604" w:type="dxa"/>
            <w:tcBorders>
              <w:top w:val="single" w:sz="4" w:space="0" w:color="auto"/>
              <w:left w:val="nil"/>
              <w:bottom w:val="double" w:sz="6" w:space="0" w:color="auto"/>
              <w:right w:val="nil"/>
            </w:tcBorders>
            <w:shd w:val="clear" w:color="auto" w:fill="auto"/>
            <w:noWrap/>
            <w:vAlign w:val="bottom"/>
            <w:hideMark/>
          </w:tcPr>
          <w:p w14:paraId="630D23E3" w14:textId="77777777" w:rsidR="000740BD" w:rsidRPr="000740BD" w:rsidRDefault="000740BD" w:rsidP="000740BD">
            <w:pPr>
              <w:spacing w:after="0" w:line="240" w:lineRule="auto"/>
              <w:rPr>
                <w:rFonts w:ascii="Calibri" w:eastAsia="Times New Roman" w:hAnsi="Calibri" w:cs="Calibri"/>
                <w:b/>
                <w:bCs/>
                <w:color w:val="000000"/>
                <w:lang w:eastAsia="es-ES"/>
              </w:rPr>
            </w:pPr>
            <w:r w:rsidRPr="000740BD">
              <w:rPr>
                <w:rFonts w:ascii="Calibri" w:eastAsia="Times New Roman" w:hAnsi="Calibri" w:cs="Calibri"/>
                <w:b/>
                <w:bCs/>
                <w:color w:val="000000"/>
                <w:lang w:eastAsia="es-ES"/>
              </w:rPr>
              <w:t>Species</w:t>
            </w:r>
          </w:p>
        </w:tc>
        <w:tc>
          <w:tcPr>
            <w:tcW w:w="1240" w:type="dxa"/>
            <w:tcBorders>
              <w:top w:val="single" w:sz="4" w:space="0" w:color="auto"/>
              <w:left w:val="nil"/>
              <w:bottom w:val="double" w:sz="6" w:space="0" w:color="auto"/>
              <w:right w:val="nil"/>
            </w:tcBorders>
            <w:shd w:val="clear" w:color="auto" w:fill="auto"/>
            <w:noWrap/>
            <w:vAlign w:val="center"/>
            <w:hideMark/>
          </w:tcPr>
          <w:p w14:paraId="0A26A232" w14:textId="77777777" w:rsidR="000740BD" w:rsidRPr="000740BD" w:rsidRDefault="000740BD" w:rsidP="000740BD">
            <w:pPr>
              <w:spacing w:after="0" w:line="240" w:lineRule="auto"/>
              <w:jc w:val="center"/>
              <w:rPr>
                <w:rFonts w:ascii="Calibri" w:eastAsia="Times New Roman" w:hAnsi="Calibri" w:cs="Calibri"/>
                <w:b/>
                <w:bCs/>
                <w:color w:val="000000"/>
                <w:lang w:eastAsia="es-ES"/>
              </w:rPr>
            </w:pPr>
            <w:r w:rsidRPr="000740BD">
              <w:rPr>
                <w:rFonts w:ascii="Calibri" w:eastAsia="Times New Roman" w:hAnsi="Calibri" w:cs="Calibri"/>
                <w:b/>
                <w:bCs/>
                <w:color w:val="000000"/>
                <w:lang w:eastAsia="es-ES"/>
              </w:rPr>
              <w:t>Year</w:t>
            </w:r>
          </w:p>
        </w:tc>
        <w:tc>
          <w:tcPr>
            <w:tcW w:w="1080" w:type="dxa"/>
            <w:tcBorders>
              <w:top w:val="single" w:sz="4" w:space="0" w:color="auto"/>
              <w:left w:val="nil"/>
              <w:bottom w:val="double" w:sz="6" w:space="0" w:color="auto"/>
              <w:right w:val="nil"/>
            </w:tcBorders>
            <w:shd w:val="clear" w:color="auto" w:fill="auto"/>
            <w:noWrap/>
            <w:vAlign w:val="center"/>
            <w:hideMark/>
          </w:tcPr>
          <w:p w14:paraId="07290CC4" w14:textId="77777777" w:rsidR="000740BD" w:rsidRPr="000740BD" w:rsidRDefault="000740BD" w:rsidP="000740BD">
            <w:pPr>
              <w:spacing w:after="0" w:line="240" w:lineRule="auto"/>
              <w:jc w:val="center"/>
              <w:rPr>
                <w:rFonts w:ascii="Calibri" w:eastAsia="Times New Roman" w:hAnsi="Calibri" w:cs="Calibri"/>
                <w:b/>
                <w:bCs/>
                <w:color w:val="000000"/>
                <w:lang w:eastAsia="es-ES"/>
              </w:rPr>
            </w:pPr>
            <w:r w:rsidRPr="000740BD">
              <w:rPr>
                <w:rFonts w:ascii="Calibri" w:eastAsia="Times New Roman" w:hAnsi="Calibri" w:cs="Calibri"/>
                <w:b/>
                <w:bCs/>
                <w:color w:val="000000"/>
                <w:lang w:eastAsia="es-ES"/>
              </w:rPr>
              <w:t>Model</w:t>
            </w:r>
          </w:p>
        </w:tc>
        <w:tc>
          <w:tcPr>
            <w:tcW w:w="1000" w:type="dxa"/>
            <w:tcBorders>
              <w:top w:val="single" w:sz="4" w:space="0" w:color="auto"/>
              <w:left w:val="nil"/>
              <w:bottom w:val="double" w:sz="6" w:space="0" w:color="auto"/>
              <w:right w:val="nil"/>
            </w:tcBorders>
            <w:shd w:val="clear" w:color="auto" w:fill="auto"/>
            <w:noWrap/>
            <w:vAlign w:val="center"/>
            <w:hideMark/>
          </w:tcPr>
          <w:p w14:paraId="4CDB824F" w14:textId="77777777" w:rsidR="000740BD" w:rsidRPr="000740BD" w:rsidRDefault="000740BD" w:rsidP="000740BD">
            <w:pPr>
              <w:spacing w:after="0" w:line="240" w:lineRule="auto"/>
              <w:jc w:val="center"/>
              <w:rPr>
                <w:rFonts w:ascii="Calibri" w:eastAsia="Times New Roman" w:hAnsi="Calibri" w:cs="Calibri"/>
                <w:b/>
                <w:bCs/>
                <w:color w:val="000000"/>
                <w:lang w:eastAsia="es-ES"/>
              </w:rPr>
            </w:pPr>
            <w:r w:rsidRPr="000740BD">
              <w:rPr>
                <w:rFonts w:ascii="Calibri" w:eastAsia="Times New Roman" w:hAnsi="Calibri" w:cs="Calibri"/>
                <w:b/>
                <w:bCs/>
                <w:color w:val="000000"/>
                <w:lang w:eastAsia="es-ES"/>
              </w:rPr>
              <w:t>A</w:t>
            </w:r>
            <w:r w:rsidRPr="000740BD">
              <w:rPr>
                <w:rFonts w:ascii="Calibri" w:eastAsia="Times New Roman" w:hAnsi="Calibri" w:cs="Calibri"/>
                <w:b/>
                <w:bCs/>
                <w:color w:val="000000"/>
                <w:vertAlign w:val="subscript"/>
                <w:lang w:eastAsia="es-ES"/>
              </w:rPr>
              <w:t>0</w:t>
            </w:r>
            <w:r w:rsidRPr="000740BD">
              <w:rPr>
                <w:rFonts w:ascii="Calibri" w:eastAsia="Times New Roman" w:hAnsi="Calibri" w:cs="Calibri"/>
                <w:b/>
                <w:bCs/>
                <w:color w:val="000000"/>
                <w:lang w:eastAsia="es-ES"/>
              </w:rPr>
              <w:t xml:space="preserve"> (m)</w:t>
            </w:r>
          </w:p>
        </w:tc>
        <w:tc>
          <w:tcPr>
            <w:tcW w:w="920" w:type="dxa"/>
            <w:tcBorders>
              <w:top w:val="single" w:sz="4" w:space="0" w:color="auto"/>
              <w:left w:val="nil"/>
              <w:bottom w:val="double" w:sz="6" w:space="0" w:color="auto"/>
              <w:right w:val="nil"/>
            </w:tcBorders>
            <w:shd w:val="clear" w:color="auto" w:fill="auto"/>
            <w:noWrap/>
            <w:vAlign w:val="center"/>
            <w:hideMark/>
          </w:tcPr>
          <w:p w14:paraId="1C22F900" w14:textId="77777777" w:rsidR="000740BD" w:rsidRPr="000740BD" w:rsidRDefault="000740BD" w:rsidP="000740BD">
            <w:pPr>
              <w:spacing w:after="0" w:line="240" w:lineRule="auto"/>
              <w:jc w:val="center"/>
              <w:rPr>
                <w:rFonts w:ascii="Calibri" w:eastAsia="Times New Roman" w:hAnsi="Calibri" w:cs="Calibri"/>
                <w:b/>
                <w:bCs/>
                <w:color w:val="000000"/>
                <w:lang w:eastAsia="es-ES"/>
              </w:rPr>
            </w:pPr>
            <w:r w:rsidRPr="000740BD">
              <w:rPr>
                <w:rFonts w:ascii="Calibri" w:eastAsia="Times New Roman" w:hAnsi="Calibri" w:cs="Calibri"/>
                <w:b/>
                <w:bCs/>
                <w:color w:val="000000"/>
                <w:lang w:eastAsia="es-ES"/>
              </w:rPr>
              <w:t>SD (%)</w:t>
            </w:r>
          </w:p>
        </w:tc>
        <w:tc>
          <w:tcPr>
            <w:tcW w:w="920" w:type="dxa"/>
            <w:tcBorders>
              <w:top w:val="single" w:sz="4" w:space="0" w:color="auto"/>
              <w:left w:val="nil"/>
              <w:bottom w:val="double" w:sz="6" w:space="0" w:color="auto"/>
              <w:right w:val="nil"/>
            </w:tcBorders>
            <w:shd w:val="clear" w:color="auto" w:fill="auto"/>
            <w:noWrap/>
            <w:vAlign w:val="center"/>
            <w:hideMark/>
          </w:tcPr>
          <w:p w14:paraId="04B748D9" w14:textId="77777777" w:rsidR="000740BD" w:rsidRPr="000740BD" w:rsidRDefault="000740BD" w:rsidP="000740BD">
            <w:pPr>
              <w:spacing w:after="0" w:line="240" w:lineRule="auto"/>
              <w:jc w:val="center"/>
              <w:rPr>
                <w:rFonts w:ascii="Calibri" w:eastAsia="Times New Roman" w:hAnsi="Calibri" w:cs="Calibri"/>
                <w:b/>
                <w:bCs/>
                <w:color w:val="000000"/>
                <w:lang w:eastAsia="es-ES"/>
              </w:rPr>
            </w:pPr>
            <w:r w:rsidRPr="000740BD">
              <w:rPr>
                <w:rFonts w:ascii="Calibri" w:eastAsia="Times New Roman" w:hAnsi="Calibri" w:cs="Calibri"/>
                <w:b/>
                <w:bCs/>
                <w:color w:val="000000"/>
                <w:lang w:eastAsia="es-ES"/>
              </w:rPr>
              <w:t>SSErr</w:t>
            </w:r>
          </w:p>
        </w:tc>
      </w:tr>
      <w:tr w:rsidR="000740BD" w:rsidRPr="000740BD" w14:paraId="648FF1D0" w14:textId="77777777" w:rsidTr="000740BD">
        <w:trPr>
          <w:trHeight w:val="300"/>
        </w:trPr>
        <w:tc>
          <w:tcPr>
            <w:tcW w:w="1604" w:type="dxa"/>
            <w:tcBorders>
              <w:top w:val="nil"/>
              <w:left w:val="nil"/>
              <w:bottom w:val="nil"/>
              <w:right w:val="nil"/>
            </w:tcBorders>
            <w:shd w:val="clear" w:color="auto" w:fill="auto"/>
            <w:noWrap/>
            <w:vAlign w:val="bottom"/>
            <w:hideMark/>
          </w:tcPr>
          <w:p w14:paraId="6E5E176D" w14:textId="77777777" w:rsidR="000740BD" w:rsidRPr="000740BD" w:rsidRDefault="000740BD" w:rsidP="000740BD">
            <w:pPr>
              <w:spacing w:after="0" w:line="240" w:lineRule="auto"/>
              <w:rPr>
                <w:rFonts w:ascii="Calibri" w:eastAsia="Times New Roman" w:hAnsi="Calibri" w:cs="Calibri"/>
                <w:i/>
                <w:iCs/>
                <w:color w:val="000000"/>
                <w:lang w:eastAsia="es-ES"/>
              </w:rPr>
            </w:pPr>
            <w:r w:rsidRPr="000740BD">
              <w:rPr>
                <w:rFonts w:ascii="Calibri" w:eastAsia="Times New Roman" w:hAnsi="Calibri" w:cs="Calibri"/>
                <w:i/>
                <w:iCs/>
                <w:color w:val="000000"/>
                <w:lang w:eastAsia="es-ES"/>
              </w:rPr>
              <w:t>Cistus ladanifer</w:t>
            </w:r>
          </w:p>
        </w:tc>
        <w:tc>
          <w:tcPr>
            <w:tcW w:w="1240" w:type="dxa"/>
            <w:tcBorders>
              <w:top w:val="nil"/>
              <w:left w:val="nil"/>
              <w:bottom w:val="nil"/>
              <w:right w:val="nil"/>
            </w:tcBorders>
            <w:shd w:val="clear" w:color="auto" w:fill="auto"/>
            <w:noWrap/>
            <w:vAlign w:val="center"/>
            <w:hideMark/>
          </w:tcPr>
          <w:p w14:paraId="2AB5AD94"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Year 1</w:t>
            </w:r>
          </w:p>
        </w:tc>
        <w:tc>
          <w:tcPr>
            <w:tcW w:w="1080" w:type="dxa"/>
            <w:tcBorders>
              <w:top w:val="nil"/>
              <w:left w:val="nil"/>
              <w:bottom w:val="nil"/>
              <w:right w:val="nil"/>
            </w:tcBorders>
            <w:shd w:val="clear" w:color="auto" w:fill="auto"/>
            <w:noWrap/>
            <w:vAlign w:val="center"/>
            <w:hideMark/>
          </w:tcPr>
          <w:p w14:paraId="16D0DFB5"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Spherical</w:t>
            </w:r>
          </w:p>
        </w:tc>
        <w:tc>
          <w:tcPr>
            <w:tcW w:w="1000" w:type="dxa"/>
            <w:tcBorders>
              <w:top w:val="nil"/>
              <w:left w:val="nil"/>
              <w:bottom w:val="nil"/>
              <w:right w:val="nil"/>
            </w:tcBorders>
            <w:shd w:val="clear" w:color="auto" w:fill="auto"/>
            <w:noWrap/>
            <w:vAlign w:val="center"/>
            <w:hideMark/>
          </w:tcPr>
          <w:p w14:paraId="6622ED88"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4.0</w:t>
            </w:r>
          </w:p>
        </w:tc>
        <w:tc>
          <w:tcPr>
            <w:tcW w:w="920" w:type="dxa"/>
            <w:tcBorders>
              <w:top w:val="nil"/>
              <w:left w:val="nil"/>
              <w:bottom w:val="nil"/>
              <w:right w:val="nil"/>
            </w:tcBorders>
            <w:shd w:val="clear" w:color="auto" w:fill="auto"/>
            <w:noWrap/>
            <w:vAlign w:val="center"/>
            <w:hideMark/>
          </w:tcPr>
          <w:p w14:paraId="64FF5EE2"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100</w:t>
            </w:r>
          </w:p>
        </w:tc>
        <w:tc>
          <w:tcPr>
            <w:tcW w:w="920" w:type="dxa"/>
            <w:tcBorders>
              <w:top w:val="nil"/>
              <w:left w:val="nil"/>
              <w:bottom w:val="nil"/>
              <w:right w:val="nil"/>
            </w:tcBorders>
            <w:shd w:val="clear" w:color="auto" w:fill="auto"/>
            <w:noWrap/>
            <w:vAlign w:val="center"/>
            <w:hideMark/>
          </w:tcPr>
          <w:p w14:paraId="33E7F432" w14:textId="571284C8"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2</w:t>
            </w:r>
            <w:r w:rsidR="00926276">
              <w:rPr>
                <w:rFonts w:ascii="Calibri" w:eastAsia="Times New Roman" w:hAnsi="Calibri" w:cs="Calibri"/>
                <w:color w:val="000000"/>
                <w:lang w:eastAsia="es-ES"/>
              </w:rPr>
              <w:t>.</w:t>
            </w:r>
            <w:r w:rsidRPr="000740BD">
              <w:rPr>
                <w:rFonts w:ascii="Calibri" w:eastAsia="Times New Roman" w:hAnsi="Calibri" w:cs="Calibri"/>
                <w:color w:val="000000"/>
                <w:lang w:eastAsia="es-ES"/>
              </w:rPr>
              <w:t>7E+16</w:t>
            </w:r>
          </w:p>
        </w:tc>
      </w:tr>
      <w:tr w:rsidR="000740BD" w:rsidRPr="000740BD" w14:paraId="43159704" w14:textId="77777777" w:rsidTr="000740BD">
        <w:trPr>
          <w:trHeight w:val="288"/>
        </w:trPr>
        <w:tc>
          <w:tcPr>
            <w:tcW w:w="1604" w:type="dxa"/>
            <w:tcBorders>
              <w:top w:val="nil"/>
              <w:left w:val="nil"/>
              <w:bottom w:val="nil"/>
              <w:right w:val="nil"/>
            </w:tcBorders>
            <w:shd w:val="clear" w:color="auto" w:fill="auto"/>
            <w:noWrap/>
            <w:vAlign w:val="bottom"/>
            <w:hideMark/>
          </w:tcPr>
          <w:p w14:paraId="013C95A1" w14:textId="77777777" w:rsidR="000740BD" w:rsidRPr="000740BD" w:rsidRDefault="000740BD" w:rsidP="000740BD">
            <w:pPr>
              <w:spacing w:after="0" w:line="240" w:lineRule="auto"/>
              <w:jc w:val="center"/>
              <w:rPr>
                <w:rFonts w:ascii="Calibri" w:eastAsia="Times New Roman" w:hAnsi="Calibri" w:cs="Calibri"/>
                <w:color w:val="000000"/>
                <w:lang w:eastAsia="es-ES"/>
              </w:rPr>
            </w:pPr>
          </w:p>
        </w:tc>
        <w:tc>
          <w:tcPr>
            <w:tcW w:w="1240" w:type="dxa"/>
            <w:tcBorders>
              <w:top w:val="nil"/>
              <w:left w:val="nil"/>
              <w:bottom w:val="nil"/>
              <w:right w:val="nil"/>
            </w:tcBorders>
            <w:shd w:val="clear" w:color="auto" w:fill="auto"/>
            <w:noWrap/>
            <w:vAlign w:val="center"/>
            <w:hideMark/>
          </w:tcPr>
          <w:p w14:paraId="0C44E588"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Year 2</w:t>
            </w:r>
          </w:p>
        </w:tc>
        <w:tc>
          <w:tcPr>
            <w:tcW w:w="1080" w:type="dxa"/>
            <w:tcBorders>
              <w:top w:val="nil"/>
              <w:left w:val="nil"/>
              <w:bottom w:val="nil"/>
              <w:right w:val="nil"/>
            </w:tcBorders>
            <w:shd w:val="clear" w:color="auto" w:fill="auto"/>
            <w:noWrap/>
            <w:vAlign w:val="center"/>
            <w:hideMark/>
          </w:tcPr>
          <w:p w14:paraId="4A26540B"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Spherical</w:t>
            </w:r>
          </w:p>
        </w:tc>
        <w:tc>
          <w:tcPr>
            <w:tcW w:w="1000" w:type="dxa"/>
            <w:tcBorders>
              <w:top w:val="nil"/>
              <w:left w:val="nil"/>
              <w:bottom w:val="nil"/>
              <w:right w:val="nil"/>
            </w:tcBorders>
            <w:shd w:val="clear" w:color="auto" w:fill="auto"/>
            <w:noWrap/>
            <w:vAlign w:val="center"/>
            <w:hideMark/>
          </w:tcPr>
          <w:p w14:paraId="3B7313D5"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3.7</w:t>
            </w:r>
          </w:p>
        </w:tc>
        <w:tc>
          <w:tcPr>
            <w:tcW w:w="920" w:type="dxa"/>
            <w:tcBorders>
              <w:top w:val="nil"/>
              <w:left w:val="nil"/>
              <w:bottom w:val="nil"/>
              <w:right w:val="nil"/>
            </w:tcBorders>
            <w:shd w:val="clear" w:color="auto" w:fill="auto"/>
            <w:noWrap/>
            <w:vAlign w:val="center"/>
            <w:hideMark/>
          </w:tcPr>
          <w:p w14:paraId="48CCAED7"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87</w:t>
            </w:r>
          </w:p>
        </w:tc>
        <w:tc>
          <w:tcPr>
            <w:tcW w:w="920" w:type="dxa"/>
            <w:tcBorders>
              <w:top w:val="nil"/>
              <w:left w:val="nil"/>
              <w:bottom w:val="nil"/>
              <w:right w:val="nil"/>
            </w:tcBorders>
            <w:shd w:val="clear" w:color="auto" w:fill="auto"/>
            <w:noWrap/>
            <w:vAlign w:val="center"/>
            <w:hideMark/>
          </w:tcPr>
          <w:p w14:paraId="6F5C4D7D" w14:textId="5D897D42"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2</w:t>
            </w:r>
            <w:r w:rsidR="00926276">
              <w:rPr>
                <w:rFonts w:ascii="Calibri" w:eastAsia="Times New Roman" w:hAnsi="Calibri" w:cs="Calibri"/>
                <w:color w:val="000000"/>
                <w:lang w:eastAsia="es-ES"/>
              </w:rPr>
              <w:t>.</w:t>
            </w:r>
            <w:r w:rsidRPr="000740BD">
              <w:rPr>
                <w:rFonts w:ascii="Calibri" w:eastAsia="Times New Roman" w:hAnsi="Calibri" w:cs="Calibri"/>
                <w:color w:val="000000"/>
                <w:lang w:eastAsia="es-ES"/>
              </w:rPr>
              <w:t>2E+15</w:t>
            </w:r>
          </w:p>
        </w:tc>
      </w:tr>
      <w:tr w:rsidR="000740BD" w:rsidRPr="000740BD" w14:paraId="2FC4AC20" w14:textId="77777777" w:rsidTr="000740BD">
        <w:trPr>
          <w:trHeight w:val="288"/>
        </w:trPr>
        <w:tc>
          <w:tcPr>
            <w:tcW w:w="1604" w:type="dxa"/>
            <w:tcBorders>
              <w:top w:val="nil"/>
              <w:left w:val="nil"/>
              <w:bottom w:val="single" w:sz="4" w:space="0" w:color="auto"/>
              <w:right w:val="nil"/>
            </w:tcBorders>
            <w:shd w:val="clear" w:color="auto" w:fill="auto"/>
            <w:noWrap/>
            <w:vAlign w:val="bottom"/>
            <w:hideMark/>
          </w:tcPr>
          <w:p w14:paraId="2E4F4FCB" w14:textId="77777777" w:rsidR="000740BD" w:rsidRPr="000740BD" w:rsidRDefault="000740BD" w:rsidP="000740BD">
            <w:pPr>
              <w:spacing w:after="0" w:line="240" w:lineRule="auto"/>
              <w:rPr>
                <w:rFonts w:ascii="Calibri" w:eastAsia="Times New Roman" w:hAnsi="Calibri" w:cs="Calibri"/>
                <w:i/>
                <w:iCs/>
                <w:color w:val="000000"/>
                <w:lang w:eastAsia="es-ES"/>
              </w:rPr>
            </w:pPr>
            <w:r w:rsidRPr="000740BD">
              <w:rPr>
                <w:rFonts w:ascii="Calibri" w:eastAsia="Times New Roman" w:hAnsi="Calibri" w:cs="Calibri"/>
                <w:i/>
                <w:iCs/>
                <w:color w:val="000000"/>
                <w:lang w:eastAsia="es-ES"/>
              </w:rPr>
              <w:t> </w:t>
            </w:r>
          </w:p>
        </w:tc>
        <w:tc>
          <w:tcPr>
            <w:tcW w:w="1240" w:type="dxa"/>
            <w:tcBorders>
              <w:top w:val="nil"/>
              <w:left w:val="nil"/>
              <w:bottom w:val="single" w:sz="4" w:space="0" w:color="auto"/>
              <w:right w:val="nil"/>
            </w:tcBorders>
            <w:shd w:val="clear" w:color="auto" w:fill="auto"/>
            <w:noWrap/>
            <w:vAlign w:val="center"/>
            <w:hideMark/>
          </w:tcPr>
          <w:p w14:paraId="33B4E255"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Year 3</w:t>
            </w:r>
          </w:p>
        </w:tc>
        <w:tc>
          <w:tcPr>
            <w:tcW w:w="1080" w:type="dxa"/>
            <w:tcBorders>
              <w:top w:val="nil"/>
              <w:left w:val="nil"/>
              <w:bottom w:val="single" w:sz="4" w:space="0" w:color="auto"/>
              <w:right w:val="nil"/>
            </w:tcBorders>
            <w:shd w:val="clear" w:color="auto" w:fill="auto"/>
            <w:noWrap/>
            <w:vAlign w:val="center"/>
            <w:hideMark/>
          </w:tcPr>
          <w:p w14:paraId="3D5BAA93"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Spherical</w:t>
            </w:r>
          </w:p>
        </w:tc>
        <w:tc>
          <w:tcPr>
            <w:tcW w:w="1000" w:type="dxa"/>
            <w:tcBorders>
              <w:top w:val="nil"/>
              <w:left w:val="nil"/>
              <w:bottom w:val="single" w:sz="4" w:space="0" w:color="auto"/>
              <w:right w:val="nil"/>
            </w:tcBorders>
            <w:shd w:val="clear" w:color="auto" w:fill="auto"/>
            <w:noWrap/>
            <w:vAlign w:val="center"/>
            <w:hideMark/>
          </w:tcPr>
          <w:p w14:paraId="00AB9F20"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3.4</w:t>
            </w:r>
          </w:p>
        </w:tc>
        <w:tc>
          <w:tcPr>
            <w:tcW w:w="920" w:type="dxa"/>
            <w:tcBorders>
              <w:top w:val="nil"/>
              <w:left w:val="nil"/>
              <w:bottom w:val="single" w:sz="4" w:space="0" w:color="auto"/>
              <w:right w:val="nil"/>
            </w:tcBorders>
            <w:shd w:val="clear" w:color="auto" w:fill="auto"/>
            <w:noWrap/>
            <w:vAlign w:val="center"/>
            <w:hideMark/>
          </w:tcPr>
          <w:p w14:paraId="53043A4F"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79</w:t>
            </w:r>
          </w:p>
        </w:tc>
        <w:tc>
          <w:tcPr>
            <w:tcW w:w="920" w:type="dxa"/>
            <w:tcBorders>
              <w:top w:val="nil"/>
              <w:left w:val="nil"/>
              <w:bottom w:val="single" w:sz="4" w:space="0" w:color="auto"/>
              <w:right w:val="nil"/>
            </w:tcBorders>
            <w:shd w:val="clear" w:color="auto" w:fill="auto"/>
            <w:noWrap/>
            <w:vAlign w:val="center"/>
            <w:hideMark/>
          </w:tcPr>
          <w:p w14:paraId="643DBE91" w14:textId="0B7346AA"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7</w:t>
            </w:r>
            <w:r w:rsidR="00926276">
              <w:rPr>
                <w:rFonts w:ascii="Calibri" w:eastAsia="Times New Roman" w:hAnsi="Calibri" w:cs="Calibri"/>
                <w:color w:val="000000"/>
                <w:lang w:eastAsia="es-ES"/>
              </w:rPr>
              <w:t>.</w:t>
            </w:r>
            <w:r w:rsidRPr="000740BD">
              <w:rPr>
                <w:rFonts w:ascii="Calibri" w:eastAsia="Times New Roman" w:hAnsi="Calibri" w:cs="Calibri"/>
                <w:color w:val="000000"/>
                <w:lang w:eastAsia="es-ES"/>
              </w:rPr>
              <w:t>0E+16</w:t>
            </w:r>
          </w:p>
        </w:tc>
      </w:tr>
      <w:tr w:rsidR="000740BD" w:rsidRPr="000740BD" w14:paraId="1AB02719" w14:textId="77777777" w:rsidTr="000740BD">
        <w:trPr>
          <w:trHeight w:val="300"/>
        </w:trPr>
        <w:tc>
          <w:tcPr>
            <w:tcW w:w="1604" w:type="dxa"/>
            <w:tcBorders>
              <w:top w:val="nil"/>
              <w:left w:val="nil"/>
              <w:bottom w:val="nil"/>
              <w:right w:val="nil"/>
            </w:tcBorders>
            <w:shd w:val="clear" w:color="auto" w:fill="auto"/>
            <w:noWrap/>
            <w:vAlign w:val="bottom"/>
            <w:hideMark/>
          </w:tcPr>
          <w:p w14:paraId="270C0D3C" w14:textId="77777777" w:rsidR="000740BD" w:rsidRPr="000740BD" w:rsidRDefault="000740BD" w:rsidP="000740BD">
            <w:pPr>
              <w:spacing w:after="0" w:line="240" w:lineRule="auto"/>
              <w:rPr>
                <w:rFonts w:ascii="Calibri" w:eastAsia="Times New Roman" w:hAnsi="Calibri" w:cs="Calibri"/>
                <w:i/>
                <w:iCs/>
                <w:color w:val="000000"/>
                <w:lang w:eastAsia="es-ES"/>
              </w:rPr>
            </w:pPr>
            <w:r w:rsidRPr="000740BD">
              <w:rPr>
                <w:rFonts w:ascii="Calibri" w:eastAsia="Times New Roman" w:hAnsi="Calibri" w:cs="Calibri"/>
                <w:i/>
                <w:iCs/>
                <w:color w:val="000000"/>
                <w:lang w:eastAsia="es-ES"/>
              </w:rPr>
              <w:t>Salvia rosmarinus</w:t>
            </w:r>
          </w:p>
        </w:tc>
        <w:tc>
          <w:tcPr>
            <w:tcW w:w="1240" w:type="dxa"/>
            <w:tcBorders>
              <w:top w:val="nil"/>
              <w:left w:val="nil"/>
              <w:bottom w:val="nil"/>
              <w:right w:val="nil"/>
            </w:tcBorders>
            <w:shd w:val="clear" w:color="auto" w:fill="auto"/>
            <w:noWrap/>
            <w:vAlign w:val="center"/>
            <w:hideMark/>
          </w:tcPr>
          <w:p w14:paraId="146486D3"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Year 1</w:t>
            </w:r>
          </w:p>
        </w:tc>
        <w:tc>
          <w:tcPr>
            <w:tcW w:w="1080" w:type="dxa"/>
            <w:tcBorders>
              <w:top w:val="nil"/>
              <w:left w:val="nil"/>
              <w:bottom w:val="nil"/>
              <w:right w:val="nil"/>
            </w:tcBorders>
            <w:shd w:val="clear" w:color="auto" w:fill="auto"/>
            <w:noWrap/>
            <w:vAlign w:val="center"/>
            <w:hideMark/>
          </w:tcPr>
          <w:p w14:paraId="6F94FFD3"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Spherical</w:t>
            </w:r>
          </w:p>
        </w:tc>
        <w:tc>
          <w:tcPr>
            <w:tcW w:w="1000" w:type="dxa"/>
            <w:tcBorders>
              <w:top w:val="nil"/>
              <w:left w:val="nil"/>
              <w:bottom w:val="nil"/>
              <w:right w:val="nil"/>
            </w:tcBorders>
            <w:shd w:val="clear" w:color="auto" w:fill="auto"/>
            <w:noWrap/>
            <w:vAlign w:val="center"/>
            <w:hideMark/>
          </w:tcPr>
          <w:p w14:paraId="4227442D"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9.7</w:t>
            </w:r>
          </w:p>
        </w:tc>
        <w:tc>
          <w:tcPr>
            <w:tcW w:w="920" w:type="dxa"/>
            <w:tcBorders>
              <w:top w:val="nil"/>
              <w:left w:val="nil"/>
              <w:bottom w:val="nil"/>
              <w:right w:val="nil"/>
            </w:tcBorders>
            <w:shd w:val="clear" w:color="auto" w:fill="auto"/>
            <w:noWrap/>
            <w:vAlign w:val="center"/>
            <w:hideMark/>
          </w:tcPr>
          <w:p w14:paraId="776F5C5E"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79</w:t>
            </w:r>
          </w:p>
        </w:tc>
        <w:tc>
          <w:tcPr>
            <w:tcW w:w="920" w:type="dxa"/>
            <w:tcBorders>
              <w:top w:val="nil"/>
              <w:left w:val="nil"/>
              <w:bottom w:val="nil"/>
              <w:right w:val="nil"/>
            </w:tcBorders>
            <w:shd w:val="clear" w:color="auto" w:fill="auto"/>
            <w:noWrap/>
            <w:vAlign w:val="center"/>
            <w:hideMark/>
          </w:tcPr>
          <w:p w14:paraId="0637832E" w14:textId="76B508BD"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3</w:t>
            </w:r>
            <w:r w:rsidR="00926276">
              <w:rPr>
                <w:rFonts w:ascii="Calibri" w:eastAsia="Times New Roman" w:hAnsi="Calibri" w:cs="Calibri"/>
                <w:color w:val="000000"/>
                <w:lang w:eastAsia="es-ES"/>
              </w:rPr>
              <w:t>.</w:t>
            </w:r>
            <w:r w:rsidRPr="000740BD">
              <w:rPr>
                <w:rFonts w:ascii="Calibri" w:eastAsia="Times New Roman" w:hAnsi="Calibri" w:cs="Calibri"/>
                <w:color w:val="000000"/>
                <w:lang w:eastAsia="es-ES"/>
              </w:rPr>
              <w:t>4E+13</w:t>
            </w:r>
          </w:p>
        </w:tc>
      </w:tr>
      <w:tr w:rsidR="000740BD" w:rsidRPr="000740BD" w14:paraId="10441039" w14:textId="77777777" w:rsidTr="000740BD">
        <w:trPr>
          <w:trHeight w:val="288"/>
        </w:trPr>
        <w:tc>
          <w:tcPr>
            <w:tcW w:w="1604" w:type="dxa"/>
            <w:tcBorders>
              <w:top w:val="nil"/>
              <w:left w:val="nil"/>
              <w:bottom w:val="nil"/>
              <w:right w:val="nil"/>
            </w:tcBorders>
            <w:shd w:val="clear" w:color="auto" w:fill="auto"/>
            <w:noWrap/>
            <w:vAlign w:val="bottom"/>
            <w:hideMark/>
          </w:tcPr>
          <w:p w14:paraId="72D8A413" w14:textId="77777777" w:rsidR="000740BD" w:rsidRPr="000740BD" w:rsidRDefault="000740BD" w:rsidP="000740BD">
            <w:pPr>
              <w:spacing w:after="0" w:line="240" w:lineRule="auto"/>
              <w:jc w:val="center"/>
              <w:rPr>
                <w:rFonts w:ascii="Calibri" w:eastAsia="Times New Roman" w:hAnsi="Calibri" w:cs="Calibri"/>
                <w:color w:val="000000"/>
                <w:lang w:eastAsia="es-ES"/>
              </w:rPr>
            </w:pPr>
          </w:p>
        </w:tc>
        <w:tc>
          <w:tcPr>
            <w:tcW w:w="1240" w:type="dxa"/>
            <w:tcBorders>
              <w:top w:val="nil"/>
              <w:left w:val="nil"/>
              <w:bottom w:val="nil"/>
              <w:right w:val="nil"/>
            </w:tcBorders>
            <w:shd w:val="clear" w:color="auto" w:fill="auto"/>
            <w:noWrap/>
            <w:vAlign w:val="center"/>
            <w:hideMark/>
          </w:tcPr>
          <w:p w14:paraId="7C1B5D5E"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Year 2</w:t>
            </w:r>
          </w:p>
        </w:tc>
        <w:tc>
          <w:tcPr>
            <w:tcW w:w="1080" w:type="dxa"/>
            <w:tcBorders>
              <w:top w:val="nil"/>
              <w:left w:val="nil"/>
              <w:bottom w:val="nil"/>
              <w:right w:val="nil"/>
            </w:tcBorders>
            <w:shd w:val="clear" w:color="auto" w:fill="auto"/>
            <w:noWrap/>
            <w:vAlign w:val="center"/>
            <w:hideMark/>
          </w:tcPr>
          <w:p w14:paraId="40D9D1B7"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Spherical</w:t>
            </w:r>
          </w:p>
        </w:tc>
        <w:tc>
          <w:tcPr>
            <w:tcW w:w="1000" w:type="dxa"/>
            <w:tcBorders>
              <w:top w:val="nil"/>
              <w:left w:val="nil"/>
              <w:bottom w:val="nil"/>
              <w:right w:val="nil"/>
            </w:tcBorders>
            <w:shd w:val="clear" w:color="auto" w:fill="auto"/>
            <w:noWrap/>
            <w:vAlign w:val="center"/>
            <w:hideMark/>
          </w:tcPr>
          <w:p w14:paraId="7F4F28FA"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11.7</w:t>
            </w:r>
          </w:p>
        </w:tc>
        <w:tc>
          <w:tcPr>
            <w:tcW w:w="920" w:type="dxa"/>
            <w:tcBorders>
              <w:top w:val="nil"/>
              <w:left w:val="nil"/>
              <w:bottom w:val="nil"/>
              <w:right w:val="nil"/>
            </w:tcBorders>
            <w:shd w:val="clear" w:color="auto" w:fill="auto"/>
            <w:noWrap/>
            <w:vAlign w:val="center"/>
            <w:hideMark/>
          </w:tcPr>
          <w:p w14:paraId="1AE3F44F"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34</w:t>
            </w:r>
          </w:p>
        </w:tc>
        <w:tc>
          <w:tcPr>
            <w:tcW w:w="920" w:type="dxa"/>
            <w:tcBorders>
              <w:top w:val="nil"/>
              <w:left w:val="nil"/>
              <w:bottom w:val="nil"/>
              <w:right w:val="nil"/>
            </w:tcBorders>
            <w:shd w:val="clear" w:color="auto" w:fill="auto"/>
            <w:noWrap/>
            <w:vAlign w:val="center"/>
            <w:hideMark/>
          </w:tcPr>
          <w:p w14:paraId="36204D59" w14:textId="6E11C5E9"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1</w:t>
            </w:r>
            <w:r w:rsidR="00926276">
              <w:rPr>
                <w:rFonts w:ascii="Calibri" w:eastAsia="Times New Roman" w:hAnsi="Calibri" w:cs="Calibri"/>
                <w:color w:val="000000"/>
                <w:lang w:eastAsia="es-ES"/>
              </w:rPr>
              <w:t>.</w:t>
            </w:r>
            <w:r w:rsidRPr="000740BD">
              <w:rPr>
                <w:rFonts w:ascii="Calibri" w:eastAsia="Times New Roman" w:hAnsi="Calibri" w:cs="Calibri"/>
                <w:color w:val="000000"/>
                <w:lang w:eastAsia="es-ES"/>
              </w:rPr>
              <w:t>3E+14</w:t>
            </w:r>
          </w:p>
        </w:tc>
      </w:tr>
      <w:tr w:rsidR="000740BD" w:rsidRPr="000740BD" w14:paraId="36D8329F" w14:textId="77777777" w:rsidTr="000740BD">
        <w:trPr>
          <w:trHeight w:val="288"/>
        </w:trPr>
        <w:tc>
          <w:tcPr>
            <w:tcW w:w="1604" w:type="dxa"/>
            <w:tcBorders>
              <w:top w:val="nil"/>
              <w:left w:val="nil"/>
              <w:bottom w:val="single" w:sz="4" w:space="0" w:color="auto"/>
              <w:right w:val="nil"/>
            </w:tcBorders>
            <w:shd w:val="clear" w:color="auto" w:fill="auto"/>
            <w:noWrap/>
            <w:vAlign w:val="bottom"/>
            <w:hideMark/>
          </w:tcPr>
          <w:p w14:paraId="1E2F19B9" w14:textId="77777777" w:rsidR="000740BD" w:rsidRPr="000740BD" w:rsidRDefault="000740BD" w:rsidP="000740BD">
            <w:pPr>
              <w:spacing w:after="0" w:line="240" w:lineRule="auto"/>
              <w:rPr>
                <w:rFonts w:ascii="Calibri" w:eastAsia="Times New Roman" w:hAnsi="Calibri" w:cs="Calibri"/>
                <w:i/>
                <w:iCs/>
                <w:color w:val="000000"/>
                <w:lang w:eastAsia="es-ES"/>
              </w:rPr>
            </w:pPr>
            <w:r w:rsidRPr="000740BD">
              <w:rPr>
                <w:rFonts w:ascii="Calibri" w:eastAsia="Times New Roman" w:hAnsi="Calibri" w:cs="Calibri"/>
                <w:i/>
                <w:iCs/>
                <w:color w:val="000000"/>
                <w:lang w:eastAsia="es-ES"/>
              </w:rPr>
              <w:t> </w:t>
            </w:r>
          </w:p>
        </w:tc>
        <w:tc>
          <w:tcPr>
            <w:tcW w:w="1240" w:type="dxa"/>
            <w:tcBorders>
              <w:top w:val="nil"/>
              <w:left w:val="nil"/>
              <w:bottom w:val="single" w:sz="4" w:space="0" w:color="auto"/>
              <w:right w:val="nil"/>
            </w:tcBorders>
            <w:shd w:val="clear" w:color="auto" w:fill="auto"/>
            <w:noWrap/>
            <w:vAlign w:val="center"/>
            <w:hideMark/>
          </w:tcPr>
          <w:p w14:paraId="0FFA9ED5"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Year 3</w:t>
            </w:r>
          </w:p>
        </w:tc>
        <w:tc>
          <w:tcPr>
            <w:tcW w:w="1080" w:type="dxa"/>
            <w:tcBorders>
              <w:top w:val="nil"/>
              <w:left w:val="nil"/>
              <w:bottom w:val="single" w:sz="4" w:space="0" w:color="auto"/>
              <w:right w:val="nil"/>
            </w:tcBorders>
            <w:shd w:val="clear" w:color="auto" w:fill="auto"/>
            <w:noWrap/>
            <w:vAlign w:val="center"/>
            <w:hideMark/>
          </w:tcPr>
          <w:p w14:paraId="1CAC15F1"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Spherical</w:t>
            </w:r>
          </w:p>
        </w:tc>
        <w:tc>
          <w:tcPr>
            <w:tcW w:w="1000" w:type="dxa"/>
            <w:tcBorders>
              <w:top w:val="nil"/>
              <w:left w:val="nil"/>
              <w:bottom w:val="single" w:sz="4" w:space="0" w:color="auto"/>
              <w:right w:val="nil"/>
            </w:tcBorders>
            <w:shd w:val="clear" w:color="auto" w:fill="auto"/>
            <w:noWrap/>
            <w:vAlign w:val="center"/>
            <w:hideMark/>
          </w:tcPr>
          <w:p w14:paraId="10D279BF"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10.7</w:t>
            </w:r>
          </w:p>
        </w:tc>
        <w:tc>
          <w:tcPr>
            <w:tcW w:w="920" w:type="dxa"/>
            <w:tcBorders>
              <w:top w:val="nil"/>
              <w:left w:val="nil"/>
              <w:bottom w:val="single" w:sz="4" w:space="0" w:color="auto"/>
              <w:right w:val="nil"/>
            </w:tcBorders>
            <w:shd w:val="clear" w:color="auto" w:fill="auto"/>
            <w:noWrap/>
            <w:vAlign w:val="center"/>
            <w:hideMark/>
          </w:tcPr>
          <w:p w14:paraId="75955AE4"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76</w:t>
            </w:r>
          </w:p>
        </w:tc>
        <w:tc>
          <w:tcPr>
            <w:tcW w:w="920" w:type="dxa"/>
            <w:tcBorders>
              <w:top w:val="nil"/>
              <w:left w:val="nil"/>
              <w:bottom w:val="single" w:sz="4" w:space="0" w:color="auto"/>
              <w:right w:val="nil"/>
            </w:tcBorders>
            <w:shd w:val="clear" w:color="auto" w:fill="auto"/>
            <w:noWrap/>
            <w:vAlign w:val="center"/>
            <w:hideMark/>
          </w:tcPr>
          <w:p w14:paraId="7DCCDA1B" w14:textId="1A380DBA"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2</w:t>
            </w:r>
            <w:r w:rsidR="00926276">
              <w:rPr>
                <w:rFonts w:ascii="Calibri" w:eastAsia="Times New Roman" w:hAnsi="Calibri" w:cs="Calibri"/>
                <w:color w:val="000000"/>
                <w:lang w:eastAsia="es-ES"/>
              </w:rPr>
              <w:t>.</w:t>
            </w:r>
            <w:r w:rsidRPr="000740BD">
              <w:rPr>
                <w:rFonts w:ascii="Calibri" w:eastAsia="Times New Roman" w:hAnsi="Calibri" w:cs="Calibri"/>
                <w:color w:val="000000"/>
                <w:lang w:eastAsia="es-ES"/>
              </w:rPr>
              <w:t>8E+13</w:t>
            </w:r>
          </w:p>
        </w:tc>
      </w:tr>
      <w:tr w:rsidR="000740BD" w:rsidRPr="000740BD" w14:paraId="7B16447E" w14:textId="77777777" w:rsidTr="000740BD">
        <w:trPr>
          <w:trHeight w:val="288"/>
        </w:trPr>
        <w:tc>
          <w:tcPr>
            <w:tcW w:w="1604" w:type="dxa"/>
            <w:tcBorders>
              <w:top w:val="nil"/>
              <w:left w:val="nil"/>
              <w:bottom w:val="nil"/>
              <w:right w:val="nil"/>
            </w:tcBorders>
            <w:shd w:val="clear" w:color="auto" w:fill="auto"/>
            <w:noWrap/>
            <w:vAlign w:val="bottom"/>
            <w:hideMark/>
          </w:tcPr>
          <w:p w14:paraId="1F1ADE7F" w14:textId="77777777" w:rsidR="000740BD" w:rsidRPr="000740BD" w:rsidRDefault="000740BD" w:rsidP="000740BD">
            <w:pPr>
              <w:spacing w:after="0" w:line="240" w:lineRule="auto"/>
              <w:rPr>
                <w:rFonts w:ascii="Calibri" w:eastAsia="Times New Roman" w:hAnsi="Calibri" w:cs="Calibri"/>
                <w:i/>
                <w:iCs/>
                <w:color w:val="000000"/>
                <w:lang w:eastAsia="es-ES"/>
              </w:rPr>
            </w:pPr>
            <w:r w:rsidRPr="000740BD">
              <w:rPr>
                <w:rFonts w:ascii="Calibri" w:eastAsia="Times New Roman" w:hAnsi="Calibri" w:cs="Calibri"/>
                <w:i/>
                <w:iCs/>
                <w:color w:val="000000"/>
                <w:lang w:eastAsia="es-ES"/>
              </w:rPr>
              <w:t>Erica umbellata</w:t>
            </w:r>
          </w:p>
        </w:tc>
        <w:tc>
          <w:tcPr>
            <w:tcW w:w="1240" w:type="dxa"/>
            <w:tcBorders>
              <w:top w:val="nil"/>
              <w:left w:val="nil"/>
              <w:bottom w:val="nil"/>
              <w:right w:val="nil"/>
            </w:tcBorders>
            <w:shd w:val="clear" w:color="auto" w:fill="auto"/>
            <w:noWrap/>
            <w:vAlign w:val="center"/>
            <w:hideMark/>
          </w:tcPr>
          <w:p w14:paraId="64D674B8"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Year 1</w:t>
            </w:r>
          </w:p>
        </w:tc>
        <w:tc>
          <w:tcPr>
            <w:tcW w:w="1080" w:type="dxa"/>
            <w:tcBorders>
              <w:top w:val="nil"/>
              <w:left w:val="nil"/>
              <w:bottom w:val="nil"/>
              <w:right w:val="nil"/>
            </w:tcBorders>
            <w:shd w:val="clear" w:color="auto" w:fill="auto"/>
            <w:noWrap/>
            <w:vAlign w:val="center"/>
            <w:hideMark/>
          </w:tcPr>
          <w:p w14:paraId="124894BB"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Linear</w:t>
            </w:r>
          </w:p>
        </w:tc>
        <w:tc>
          <w:tcPr>
            <w:tcW w:w="1000" w:type="dxa"/>
            <w:tcBorders>
              <w:top w:val="nil"/>
              <w:left w:val="nil"/>
              <w:bottom w:val="nil"/>
              <w:right w:val="nil"/>
            </w:tcBorders>
            <w:shd w:val="clear" w:color="auto" w:fill="auto"/>
            <w:noWrap/>
            <w:vAlign w:val="center"/>
            <w:hideMark/>
          </w:tcPr>
          <w:p w14:paraId="057E9444" w14:textId="2B80BFC8"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4</w:t>
            </w:r>
            <w:r w:rsidR="00926276">
              <w:rPr>
                <w:rFonts w:ascii="Calibri" w:eastAsia="Times New Roman" w:hAnsi="Calibri" w:cs="Calibri"/>
                <w:color w:val="000000"/>
                <w:lang w:eastAsia="es-ES"/>
              </w:rPr>
              <w:t>.</w:t>
            </w:r>
            <w:r w:rsidRPr="000740BD">
              <w:rPr>
                <w:rFonts w:ascii="Calibri" w:eastAsia="Times New Roman" w:hAnsi="Calibri" w:cs="Calibri"/>
                <w:color w:val="000000"/>
                <w:lang w:eastAsia="es-ES"/>
              </w:rPr>
              <w:t>0</w:t>
            </w:r>
          </w:p>
        </w:tc>
        <w:tc>
          <w:tcPr>
            <w:tcW w:w="920" w:type="dxa"/>
            <w:tcBorders>
              <w:top w:val="nil"/>
              <w:left w:val="nil"/>
              <w:bottom w:val="nil"/>
              <w:right w:val="nil"/>
            </w:tcBorders>
            <w:shd w:val="clear" w:color="auto" w:fill="auto"/>
            <w:noWrap/>
            <w:vAlign w:val="center"/>
            <w:hideMark/>
          </w:tcPr>
          <w:p w14:paraId="640AAF5F"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35</w:t>
            </w:r>
          </w:p>
        </w:tc>
        <w:tc>
          <w:tcPr>
            <w:tcW w:w="920" w:type="dxa"/>
            <w:tcBorders>
              <w:top w:val="nil"/>
              <w:left w:val="nil"/>
              <w:bottom w:val="nil"/>
              <w:right w:val="nil"/>
            </w:tcBorders>
            <w:shd w:val="clear" w:color="auto" w:fill="auto"/>
            <w:noWrap/>
            <w:vAlign w:val="center"/>
            <w:hideMark/>
          </w:tcPr>
          <w:p w14:paraId="08F6B1F9" w14:textId="064190DF"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1</w:t>
            </w:r>
            <w:r w:rsidR="00926276">
              <w:rPr>
                <w:rFonts w:ascii="Calibri" w:eastAsia="Times New Roman" w:hAnsi="Calibri" w:cs="Calibri"/>
                <w:color w:val="000000"/>
                <w:lang w:eastAsia="es-ES"/>
              </w:rPr>
              <w:t>.</w:t>
            </w:r>
            <w:r w:rsidRPr="000740BD">
              <w:rPr>
                <w:rFonts w:ascii="Calibri" w:eastAsia="Times New Roman" w:hAnsi="Calibri" w:cs="Calibri"/>
                <w:color w:val="000000"/>
                <w:lang w:eastAsia="es-ES"/>
              </w:rPr>
              <w:t>2E+19</w:t>
            </w:r>
          </w:p>
        </w:tc>
      </w:tr>
      <w:tr w:rsidR="000740BD" w:rsidRPr="000740BD" w14:paraId="5CF37B39" w14:textId="77777777" w:rsidTr="000740BD">
        <w:trPr>
          <w:trHeight w:val="324"/>
        </w:trPr>
        <w:tc>
          <w:tcPr>
            <w:tcW w:w="1604" w:type="dxa"/>
            <w:tcBorders>
              <w:top w:val="nil"/>
              <w:left w:val="nil"/>
              <w:bottom w:val="nil"/>
              <w:right w:val="nil"/>
            </w:tcBorders>
            <w:shd w:val="clear" w:color="auto" w:fill="auto"/>
            <w:noWrap/>
            <w:vAlign w:val="bottom"/>
            <w:hideMark/>
          </w:tcPr>
          <w:p w14:paraId="204E87F7" w14:textId="77777777" w:rsidR="000740BD" w:rsidRPr="000740BD" w:rsidRDefault="000740BD" w:rsidP="000740BD">
            <w:pPr>
              <w:spacing w:after="0" w:line="240" w:lineRule="auto"/>
              <w:jc w:val="center"/>
              <w:rPr>
                <w:rFonts w:ascii="Calibri" w:eastAsia="Times New Roman" w:hAnsi="Calibri" w:cs="Calibri"/>
                <w:color w:val="000000"/>
                <w:lang w:eastAsia="es-ES"/>
              </w:rPr>
            </w:pPr>
          </w:p>
        </w:tc>
        <w:tc>
          <w:tcPr>
            <w:tcW w:w="1240" w:type="dxa"/>
            <w:tcBorders>
              <w:top w:val="nil"/>
              <w:left w:val="nil"/>
              <w:bottom w:val="nil"/>
              <w:right w:val="nil"/>
            </w:tcBorders>
            <w:shd w:val="clear" w:color="auto" w:fill="auto"/>
            <w:noWrap/>
            <w:vAlign w:val="center"/>
            <w:hideMark/>
          </w:tcPr>
          <w:p w14:paraId="7FC2E1AC"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Year 2</w:t>
            </w:r>
          </w:p>
        </w:tc>
        <w:tc>
          <w:tcPr>
            <w:tcW w:w="1080" w:type="dxa"/>
            <w:tcBorders>
              <w:top w:val="nil"/>
              <w:left w:val="nil"/>
              <w:bottom w:val="nil"/>
              <w:right w:val="nil"/>
            </w:tcBorders>
            <w:shd w:val="clear" w:color="auto" w:fill="auto"/>
            <w:noWrap/>
            <w:vAlign w:val="center"/>
            <w:hideMark/>
          </w:tcPr>
          <w:p w14:paraId="7258869B"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Nugget</w:t>
            </w:r>
          </w:p>
        </w:tc>
        <w:tc>
          <w:tcPr>
            <w:tcW w:w="1000" w:type="dxa"/>
            <w:tcBorders>
              <w:top w:val="nil"/>
              <w:left w:val="nil"/>
              <w:bottom w:val="nil"/>
              <w:right w:val="nil"/>
            </w:tcBorders>
            <w:shd w:val="clear" w:color="auto" w:fill="auto"/>
            <w:noWrap/>
            <w:vAlign w:val="center"/>
            <w:hideMark/>
          </w:tcPr>
          <w:p w14:paraId="4930E3B7"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0.0</w:t>
            </w:r>
          </w:p>
        </w:tc>
        <w:tc>
          <w:tcPr>
            <w:tcW w:w="920" w:type="dxa"/>
            <w:tcBorders>
              <w:top w:val="nil"/>
              <w:left w:val="nil"/>
              <w:bottom w:val="nil"/>
              <w:right w:val="nil"/>
            </w:tcBorders>
            <w:shd w:val="clear" w:color="auto" w:fill="auto"/>
            <w:noWrap/>
            <w:vAlign w:val="center"/>
            <w:hideMark/>
          </w:tcPr>
          <w:p w14:paraId="739CC39C"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0</w:t>
            </w:r>
          </w:p>
        </w:tc>
        <w:tc>
          <w:tcPr>
            <w:tcW w:w="920" w:type="dxa"/>
            <w:tcBorders>
              <w:top w:val="nil"/>
              <w:left w:val="nil"/>
              <w:bottom w:val="nil"/>
              <w:right w:val="nil"/>
            </w:tcBorders>
            <w:shd w:val="clear" w:color="auto" w:fill="auto"/>
            <w:noWrap/>
            <w:vAlign w:val="center"/>
            <w:hideMark/>
          </w:tcPr>
          <w:p w14:paraId="60093999" w14:textId="137D8A54"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1</w:t>
            </w:r>
            <w:r w:rsidR="00926276">
              <w:rPr>
                <w:rFonts w:ascii="Calibri" w:eastAsia="Times New Roman" w:hAnsi="Calibri" w:cs="Calibri"/>
                <w:color w:val="000000"/>
                <w:lang w:eastAsia="es-ES"/>
              </w:rPr>
              <w:t>.</w:t>
            </w:r>
            <w:r w:rsidRPr="000740BD">
              <w:rPr>
                <w:rFonts w:ascii="Calibri" w:eastAsia="Times New Roman" w:hAnsi="Calibri" w:cs="Calibri"/>
                <w:color w:val="000000"/>
                <w:lang w:eastAsia="es-ES"/>
              </w:rPr>
              <w:t>0E+20</w:t>
            </w:r>
          </w:p>
        </w:tc>
      </w:tr>
      <w:tr w:rsidR="000740BD" w:rsidRPr="000740BD" w14:paraId="6E59A73C" w14:textId="77777777" w:rsidTr="000740BD">
        <w:trPr>
          <w:trHeight w:val="288"/>
        </w:trPr>
        <w:tc>
          <w:tcPr>
            <w:tcW w:w="1604" w:type="dxa"/>
            <w:tcBorders>
              <w:top w:val="nil"/>
              <w:left w:val="nil"/>
              <w:bottom w:val="single" w:sz="4" w:space="0" w:color="auto"/>
              <w:right w:val="nil"/>
            </w:tcBorders>
            <w:shd w:val="clear" w:color="auto" w:fill="auto"/>
            <w:noWrap/>
            <w:vAlign w:val="bottom"/>
            <w:hideMark/>
          </w:tcPr>
          <w:p w14:paraId="03CB0EFB" w14:textId="77777777" w:rsidR="000740BD" w:rsidRPr="000740BD" w:rsidRDefault="000740BD" w:rsidP="000740BD">
            <w:pPr>
              <w:spacing w:after="0" w:line="240" w:lineRule="auto"/>
              <w:rPr>
                <w:rFonts w:ascii="Calibri" w:eastAsia="Times New Roman" w:hAnsi="Calibri" w:cs="Calibri"/>
                <w:i/>
                <w:iCs/>
                <w:color w:val="000000"/>
                <w:lang w:eastAsia="es-ES"/>
              </w:rPr>
            </w:pPr>
            <w:r w:rsidRPr="000740BD">
              <w:rPr>
                <w:rFonts w:ascii="Calibri" w:eastAsia="Times New Roman" w:hAnsi="Calibri" w:cs="Calibri"/>
                <w:i/>
                <w:iCs/>
                <w:color w:val="000000"/>
                <w:lang w:eastAsia="es-ES"/>
              </w:rPr>
              <w:t> </w:t>
            </w:r>
          </w:p>
        </w:tc>
        <w:tc>
          <w:tcPr>
            <w:tcW w:w="1240" w:type="dxa"/>
            <w:tcBorders>
              <w:top w:val="nil"/>
              <w:left w:val="nil"/>
              <w:bottom w:val="single" w:sz="4" w:space="0" w:color="auto"/>
              <w:right w:val="nil"/>
            </w:tcBorders>
            <w:shd w:val="clear" w:color="auto" w:fill="auto"/>
            <w:noWrap/>
            <w:vAlign w:val="center"/>
            <w:hideMark/>
          </w:tcPr>
          <w:p w14:paraId="200A5B6C"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Year 3</w:t>
            </w:r>
          </w:p>
        </w:tc>
        <w:tc>
          <w:tcPr>
            <w:tcW w:w="1080" w:type="dxa"/>
            <w:tcBorders>
              <w:top w:val="nil"/>
              <w:left w:val="nil"/>
              <w:bottom w:val="single" w:sz="4" w:space="0" w:color="auto"/>
              <w:right w:val="nil"/>
            </w:tcBorders>
            <w:shd w:val="clear" w:color="auto" w:fill="auto"/>
            <w:noWrap/>
            <w:vAlign w:val="center"/>
            <w:hideMark/>
          </w:tcPr>
          <w:p w14:paraId="48620677"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Spherical</w:t>
            </w:r>
          </w:p>
        </w:tc>
        <w:tc>
          <w:tcPr>
            <w:tcW w:w="1000" w:type="dxa"/>
            <w:tcBorders>
              <w:top w:val="nil"/>
              <w:left w:val="nil"/>
              <w:bottom w:val="single" w:sz="4" w:space="0" w:color="auto"/>
              <w:right w:val="nil"/>
            </w:tcBorders>
            <w:shd w:val="clear" w:color="auto" w:fill="auto"/>
            <w:noWrap/>
            <w:vAlign w:val="center"/>
            <w:hideMark/>
          </w:tcPr>
          <w:p w14:paraId="739EE0F7"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2.7</w:t>
            </w:r>
          </w:p>
        </w:tc>
        <w:tc>
          <w:tcPr>
            <w:tcW w:w="920" w:type="dxa"/>
            <w:tcBorders>
              <w:top w:val="nil"/>
              <w:left w:val="nil"/>
              <w:bottom w:val="single" w:sz="4" w:space="0" w:color="auto"/>
              <w:right w:val="nil"/>
            </w:tcBorders>
            <w:shd w:val="clear" w:color="auto" w:fill="auto"/>
            <w:noWrap/>
            <w:vAlign w:val="center"/>
            <w:hideMark/>
          </w:tcPr>
          <w:p w14:paraId="3129467D"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100</w:t>
            </w:r>
          </w:p>
        </w:tc>
        <w:tc>
          <w:tcPr>
            <w:tcW w:w="920" w:type="dxa"/>
            <w:tcBorders>
              <w:top w:val="nil"/>
              <w:left w:val="nil"/>
              <w:bottom w:val="single" w:sz="4" w:space="0" w:color="auto"/>
              <w:right w:val="nil"/>
            </w:tcBorders>
            <w:shd w:val="clear" w:color="auto" w:fill="auto"/>
            <w:noWrap/>
            <w:vAlign w:val="center"/>
            <w:hideMark/>
          </w:tcPr>
          <w:p w14:paraId="1781EC79" w14:textId="26B180B0"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5</w:t>
            </w:r>
            <w:r w:rsidR="00926276">
              <w:rPr>
                <w:rFonts w:ascii="Calibri" w:eastAsia="Times New Roman" w:hAnsi="Calibri" w:cs="Calibri"/>
                <w:color w:val="000000"/>
                <w:lang w:eastAsia="es-ES"/>
              </w:rPr>
              <w:t>.</w:t>
            </w:r>
            <w:r w:rsidRPr="000740BD">
              <w:rPr>
                <w:rFonts w:ascii="Calibri" w:eastAsia="Times New Roman" w:hAnsi="Calibri" w:cs="Calibri"/>
                <w:color w:val="000000"/>
                <w:lang w:eastAsia="es-ES"/>
              </w:rPr>
              <w:t>3E+19</w:t>
            </w:r>
          </w:p>
        </w:tc>
      </w:tr>
      <w:tr w:rsidR="000740BD" w:rsidRPr="000740BD" w14:paraId="16477C1D" w14:textId="77777777" w:rsidTr="000740BD">
        <w:trPr>
          <w:trHeight w:val="288"/>
        </w:trPr>
        <w:tc>
          <w:tcPr>
            <w:tcW w:w="1604" w:type="dxa"/>
            <w:tcBorders>
              <w:top w:val="nil"/>
              <w:left w:val="nil"/>
              <w:bottom w:val="nil"/>
              <w:right w:val="nil"/>
            </w:tcBorders>
            <w:shd w:val="clear" w:color="auto" w:fill="auto"/>
            <w:noWrap/>
            <w:vAlign w:val="bottom"/>
            <w:hideMark/>
          </w:tcPr>
          <w:p w14:paraId="00719B5E" w14:textId="77777777" w:rsidR="000740BD" w:rsidRPr="000740BD" w:rsidRDefault="000740BD" w:rsidP="000740BD">
            <w:pPr>
              <w:spacing w:after="0" w:line="240" w:lineRule="auto"/>
              <w:rPr>
                <w:rFonts w:ascii="Calibri" w:eastAsia="Times New Roman" w:hAnsi="Calibri" w:cs="Calibri"/>
                <w:i/>
                <w:iCs/>
                <w:color w:val="000000"/>
                <w:lang w:eastAsia="es-ES"/>
              </w:rPr>
            </w:pPr>
            <w:r w:rsidRPr="000740BD">
              <w:rPr>
                <w:rFonts w:ascii="Calibri" w:eastAsia="Times New Roman" w:hAnsi="Calibri" w:cs="Calibri"/>
                <w:i/>
                <w:iCs/>
                <w:color w:val="000000"/>
                <w:lang w:eastAsia="es-ES"/>
              </w:rPr>
              <w:t>Erica arborea</w:t>
            </w:r>
          </w:p>
        </w:tc>
        <w:tc>
          <w:tcPr>
            <w:tcW w:w="1240" w:type="dxa"/>
            <w:tcBorders>
              <w:top w:val="nil"/>
              <w:left w:val="nil"/>
              <w:bottom w:val="nil"/>
              <w:right w:val="nil"/>
            </w:tcBorders>
            <w:shd w:val="clear" w:color="auto" w:fill="auto"/>
            <w:noWrap/>
            <w:vAlign w:val="center"/>
            <w:hideMark/>
          </w:tcPr>
          <w:p w14:paraId="21620E49"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Year 1</w:t>
            </w:r>
          </w:p>
        </w:tc>
        <w:tc>
          <w:tcPr>
            <w:tcW w:w="1080" w:type="dxa"/>
            <w:tcBorders>
              <w:top w:val="nil"/>
              <w:left w:val="nil"/>
              <w:bottom w:val="nil"/>
              <w:right w:val="nil"/>
            </w:tcBorders>
            <w:shd w:val="clear" w:color="auto" w:fill="auto"/>
            <w:noWrap/>
            <w:vAlign w:val="center"/>
            <w:hideMark/>
          </w:tcPr>
          <w:p w14:paraId="49CAD5A5"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Spherical</w:t>
            </w:r>
          </w:p>
        </w:tc>
        <w:tc>
          <w:tcPr>
            <w:tcW w:w="1000" w:type="dxa"/>
            <w:tcBorders>
              <w:top w:val="nil"/>
              <w:left w:val="nil"/>
              <w:bottom w:val="nil"/>
              <w:right w:val="nil"/>
            </w:tcBorders>
            <w:shd w:val="clear" w:color="auto" w:fill="auto"/>
            <w:noWrap/>
            <w:vAlign w:val="center"/>
            <w:hideMark/>
          </w:tcPr>
          <w:p w14:paraId="0572F918"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6.7</w:t>
            </w:r>
          </w:p>
        </w:tc>
        <w:tc>
          <w:tcPr>
            <w:tcW w:w="920" w:type="dxa"/>
            <w:tcBorders>
              <w:top w:val="nil"/>
              <w:left w:val="nil"/>
              <w:bottom w:val="nil"/>
              <w:right w:val="nil"/>
            </w:tcBorders>
            <w:shd w:val="clear" w:color="auto" w:fill="auto"/>
            <w:noWrap/>
            <w:vAlign w:val="center"/>
            <w:hideMark/>
          </w:tcPr>
          <w:p w14:paraId="26CAB6EE"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26</w:t>
            </w:r>
          </w:p>
        </w:tc>
        <w:tc>
          <w:tcPr>
            <w:tcW w:w="920" w:type="dxa"/>
            <w:tcBorders>
              <w:top w:val="nil"/>
              <w:left w:val="nil"/>
              <w:bottom w:val="nil"/>
              <w:right w:val="nil"/>
            </w:tcBorders>
            <w:shd w:val="clear" w:color="auto" w:fill="auto"/>
            <w:noWrap/>
            <w:vAlign w:val="center"/>
            <w:hideMark/>
          </w:tcPr>
          <w:p w14:paraId="49D89E8E" w14:textId="367067F8"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2</w:t>
            </w:r>
            <w:r w:rsidR="00926276">
              <w:rPr>
                <w:rFonts w:ascii="Calibri" w:eastAsia="Times New Roman" w:hAnsi="Calibri" w:cs="Calibri"/>
                <w:color w:val="000000"/>
                <w:lang w:eastAsia="es-ES"/>
              </w:rPr>
              <w:t>.</w:t>
            </w:r>
            <w:r w:rsidRPr="000740BD">
              <w:rPr>
                <w:rFonts w:ascii="Calibri" w:eastAsia="Times New Roman" w:hAnsi="Calibri" w:cs="Calibri"/>
                <w:color w:val="000000"/>
                <w:lang w:eastAsia="es-ES"/>
              </w:rPr>
              <w:t>6E+35</w:t>
            </w:r>
          </w:p>
        </w:tc>
      </w:tr>
      <w:tr w:rsidR="000740BD" w:rsidRPr="000740BD" w14:paraId="25D9ECF6" w14:textId="77777777" w:rsidTr="000740BD">
        <w:trPr>
          <w:trHeight w:val="288"/>
        </w:trPr>
        <w:tc>
          <w:tcPr>
            <w:tcW w:w="1604" w:type="dxa"/>
            <w:tcBorders>
              <w:top w:val="nil"/>
              <w:left w:val="nil"/>
              <w:bottom w:val="nil"/>
              <w:right w:val="nil"/>
            </w:tcBorders>
            <w:shd w:val="clear" w:color="auto" w:fill="auto"/>
            <w:noWrap/>
            <w:vAlign w:val="bottom"/>
            <w:hideMark/>
          </w:tcPr>
          <w:p w14:paraId="4F7125CC" w14:textId="77777777" w:rsidR="000740BD" w:rsidRPr="000740BD" w:rsidRDefault="000740BD" w:rsidP="000740BD">
            <w:pPr>
              <w:spacing w:after="0" w:line="240" w:lineRule="auto"/>
              <w:jc w:val="center"/>
              <w:rPr>
                <w:rFonts w:ascii="Calibri" w:eastAsia="Times New Roman" w:hAnsi="Calibri" w:cs="Calibri"/>
                <w:color w:val="000000"/>
                <w:lang w:eastAsia="es-ES"/>
              </w:rPr>
            </w:pPr>
          </w:p>
        </w:tc>
        <w:tc>
          <w:tcPr>
            <w:tcW w:w="1240" w:type="dxa"/>
            <w:tcBorders>
              <w:top w:val="nil"/>
              <w:left w:val="nil"/>
              <w:bottom w:val="nil"/>
              <w:right w:val="nil"/>
            </w:tcBorders>
            <w:shd w:val="clear" w:color="auto" w:fill="auto"/>
            <w:noWrap/>
            <w:vAlign w:val="center"/>
            <w:hideMark/>
          </w:tcPr>
          <w:p w14:paraId="42C3E4F7"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Year 2</w:t>
            </w:r>
          </w:p>
        </w:tc>
        <w:tc>
          <w:tcPr>
            <w:tcW w:w="1080" w:type="dxa"/>
            <w:tcBorders>
              <w:top w:val="nil"/>
              <w:left w:val="nil"/>
              <w:bottom w:val="nil"/>
              <w:right w:val="nil"/>
            </w:tcBorders>
            <w:shd w:val="clear" w:color="auto" w:fill="auto"/>
            <w:noWrap/>
            <w:vAlign w:val="center"/>
            <w:hideMark/>
          </w:tcPr>
          <w:p w14:paraId="7033BA1C"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Nugget</w:t>
            </w:r>
          </w:p>
        </w:tc>
        <w:tc>
          <w:tcPr>
            <w:tcW w:w="1000" w:type="dxa"/>
            <w:tcBorders>
              <w:top w:val="nil"/>
              <w:left w:val="nil"/>
              <w:bottom w:val="nil"/>
              <w:right w:val="nil"/>
            </w:tcBorders>
            <w:shd w:val="clear" w:color="auto" w:fill="auto"/>
            <w:noWrap/>
            <w:vAlign w:val="center"/>
            <w:hideMark/>
          </w:tcPr>
          <w:p w14:paraId="0B77B0F9"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0.0</w:t>
            </w:r>
          </w:p>
        </w:tc>
        <w:tc>
          <w:tcPr>
            <w:tcW w:w="920" w:type="dxa"/>
            <w:tcBorders>
              <w:top w:val="nil"/>
              <w:left w:val="nil"/>
              <w:bottom w:val="nil"/>
              <w:right w:val="nil"/>
            </w:tcBorders>
            <w:shd w:val="clear" w:color="auto" w:fill="auto"/>
            <w:noWrap/>
            <w:vAlign w:val="center"/>
            <w:hideMark/>
          </w:tcPr>
          <w:p w14:paraId="09CCEA0C"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0</w:t>
            </w:r>
          </w:p>
        </w:tc>
        <w:tc>
          <w:tcPr>
            <w:tcW w:w="920" w:type="dxa"/>
            <w:tcBorders>
              <w:top w:val="nil"/>
              <w:left w:val="nil"/>
              <w:bottom w:val="nil"/>
              <w:right w:val="nil"/>
            </w:tcBorders>
            <w:shd w:val="clear" w:color="auto" w:fill="auto"/>
            <w:noWrap/>
            <w:vAlign w:val="center"/>
            <w:hideMark/>
          </w:tcPr>
          <w:p w14:paraId="153B7A92" w14:textId="78EF13F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5</w:t>
            </w:r>
            <w:r w:rsidR="00926276">
              <w:rPr>
                <w:rFonts w:ascii="Calibri" w:eastAsia="Times New Roman" w:hAnsi="Calibri" w:cs="Calibri"/>
                <w:color w:val="000000"/>
                <w:lang w:eastAsia="es-ES"/>
              </w:rPr>
              <w:t>.</w:t>
            </w:r>
            <w:r w:rsidRPr="000740BD">
              <w:rPr>
                <w:rFonts w:ascii="Calibri" w:eastAsia="Times New Roman" w:hAnsi="Calibri" w:cs="Calibri"/>
                <w:color w:val="000000"/>
                <w:lang w:eastAsia="es-ES"/>
              </w:rPr>
              <w:t>5E+17</w:t>
            </w:r>
          </w:p>
        </w:tc>
      </w:tr>
      <w:tr w:rsidR="000740BD" w:rsidRPr="000740BD" w14:paraId="5036E9B2" w14:textId="77777777" w:rsidTr="000740BD">
        <w:trPr>
          <w:trHeight w:val="300"/>
        </w:trPr>
        <w:tc>
          <w:tcPr>
            <w:tcW w:w="1604" w:type="dxa"/>
            <w:tcBorders>
              <w:top w:val="nil"/>
              <w:left w:val="nil"/>
              <w:bottom w:val="single" w:sz="8" w:space="0" w:color="auto"/>
              <w:right w:val="nil"/>
            </w:tcBorders>
            <w:shd w:val="clear" w:color="auto" w:fill="auto"/>
            <w:noWrap/>
            <w:vAlign w:val="bottom"/>
            <w:hideMark/>
          </w:tcPr>
          <w:p w14:paraId="34645C81" w14:textId="77777777" w:rsidR="000740BD" w:rsidRPr="000740BD" w:rsidRDefault="000740BD" w:rsidP="000740BD">
            <w:pPr>
              <w:spacing w:after="0" w:line="240" w:lineRule="auto"/>
              <w:rPr>
                <w:rFonts w:ascii="Calibri" w:eastAsia="Times New Roman" w:hAnsi="Calibri" w:cs="Calibri"/>
                <w:color w:val="000000"/>
                <w:lang w:eastAsia="es-ES"/>
              </w:rPr>
            </w:pPr>
            <w:r w:rsidRPr="000740BD">
              <w:rPr>
                <w:rFonts w:ascii="Calibri" w:eastAsia="Times New Roman" w:hAnsi="Calibri" w:cs="Calibri"/>
                <w:color w:val="000000"/>
                <w:lang w:eastAsia="es-ES"/>
              </w:rPr>
              <w:t> </w:t>
            </w:r>
          </w:p>
        </w:tc>
        <w:tc>
          <w:tcPr>
            <w:tcW w:w="1240" w:type="dxa"/>
            <w:tcBorders>
              <w:top w:val="nil"/>
              <w:left w:val="nil"/>
              <w:bottom w:val="single" w:sz="8" w:space="0" w:color="auto"/>
              <w:right w:val="nil"/>
            </w:tcBorders>
            <w:shd w:val="clear" w:color="auto" w:fill="auto"/>
            <w:noWrap/>
            <w:vAlign w:val="center"/>
            <w:hideMark/>
          </w:tcPr>
          <w:p w14:paraId="093D911D"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Year 3</w:t>
            </w:r>
          </w:p>
        </w:tc>
        <w:tc>
          <w:tcPr>
            <w:tcW w:w="1080" w:type="dxa"/>
            <w:tcBorders>
              <w:top w:val="nil"/>
              <w:left w:val="nil"/>
              <w:bottom w:val="single" w:sz="8" w:space="0" w:color="auto"/>
              <w:right w:val="nil"/>
            </w:tcBorders>
            <w:shd w:val="clear" w:color="auto" w:fill="auto"/>
            <w:noWrap/>
            <w:vAlign w:val="center"/>
            <w:hideMark/>
          </w:tcPr>
          <w:p w14:paraId="19F4CD9E"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Spherical</w:t>
            </w:r>
          </w:p>
        </w:tc>
        <w:tc>
          <w:tcPr>
            <w:tcW w:w="1000" w:type="dxa"/>
            <w:tcBorders>
              <w:top w:val="nil"/>
              <w:left w:val="nil"/>
              <w:bottom w:val="single" w:sz="8" w:space="0" w:color="auto"/>
              <w:right w:val="nil"/>
            </w:tcBorders>
            <w:shd w:val="clear" w:color="auto" w:fill="auto"/>
            <w:noWrap/>
            <w:vAlign w:val="center"/>
            <w:hideMark/>
          </w:tcPr>
          <w:p w14:paraId="5F80F632"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4.0</w:t>
            </w:r>
          </w:p>
        </w:tc>
        <w:tc>
          <w:tcPr>
            <w:tcW w:w="920" w:type="dxa"/>
            <w:tcBorders>
              <w:top w:val="nil"/>
              <w:left w:val="nil"/>
              <w:bottom w:val="single" w:sz="8" w:space="0" w:color="auto"/>
              <w:right w:val="nil"/>
            </w:tcBorders>
            <w:shd w:val="clear" w:color="auto" w:fill="auto"/>
            <w:noWrap/>
            <w:vAlign w:val="center"/>
            <w:hideMark/>
          </w:tcPr>
          <w:p w14:paraId="7171C729" w14:textId="77777777"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65</w:t>
            </w:r>
          </w:p>
        </w:tc>
        <w:tc>
          <w:tcPr>
            <w:tcW w:w="920" w:type="dxa"/>
            <w:tcBorders>
              <w:top w:val="nil"/>
              <w:left w:val="nil"/>
              <w:bottom w:val="single" w:sz="8" w:space="0" w:color="auto"/>
              <w:right w:val="nil"/>
            </w:tcBorders>
            <w:shd w:val="clear" w:color="auto" w:fill="auto"/>
            <w:noWrap/>
            <w:vAlign w:val="center"/>
            <w:hideMark/>
          </w:tcPr>
          <w:p w14:paraId="34F2586C" w14:textId="0ACCC1AD" w:rsidR="000740BD" w:rsidRPr="000740BD" w:rsidRDefault="000740BD" w:rsidP="000740BD">
            <w:pPr>
              <w:spacing w:after="0" w:line="240" w:lineRule="auto"/>
              <w:jc w:val="center"/>
              <w:rPr>
                <w:rFonts w:ascii="Calibri" w:eastAsia="Times New Roman" w:hAnsi="Calibri" w:cs="Calibri"/>
                <w:color w:val="000000"/>
                <w:lang w:eastAsia="es-ES"/>
              </w:rPr>
            </w:pPr>
            <w:r w:rsidRPr="000740BD">
              <w:rPr>
                <w:rFonts w:ascii="Calibri" w:eastAsia="Times New Roman" w:hAnsi="Calibri" w:cs="Calibri"/>
                <w:color w:val="000000"/>
                <w:lang w:eastAsia="es-ES"/>
              </w:rPr>
              <w:t>1</w:t>
            </w:r>
            <w:r w:rsidR="00926276">
              <w:rPr>
                <w:rFonts w:ascii="Calibri" w:eastAsia="Times New Roman" w:hAnsi="Calibri" w:cs="Calibri"/>
                <w:color w:val="000000"/>
                <w:lang w:eastAsia="es-ES"/>
              </w:rPr>
              <w:t>.</w:t>
            </w:r>
            <w:r w:rsidRPr="000740BD">
              <w:rPr>
                <w:rFonts w:ascii="Calibri" w:eastAsia="Times New Roman" w:hAnsi="Calibri" w:cs="Calibri"/>
                <w:color w:val="000000"/>
                <w:lang w:eastAsia="es-ES"/>
              </w:rPr>
              <w:t>6E+19</w:t>
            </w:r>
          </w:p>
        </w:tc>
      </w:tr>
    </w:tbl>
    <w:p w14:paraId="382C9578" w14:textId="47D323DB" w:rsidR="00895BBE" w:rsidRDefault="00895BBE"/>
    <w:p w14:paraId="0A1363E6" w14:textId="51761BA6" w:rsidR="00E44593" w:rsidRDefault="00E44593"/>
    <w:p w14:paraId="3B0F815A" w14:textId="2A2E3260" w:rsidR="00E44593" w:rsidRDefault="00E44593"/>
    <w:p w14:paraId="494F6152" w14:textId="2974EBA4" w:rsidR="00E44593" w:rsidRDefault="00E44593"/>
    <w:p w14:paraId="1D60F103" w14:textId="44421726" w:rsidR="00A652FB" w:rsidRDefault="00997273" w:rsidP="00E44593">
      <w:pPr>
        <w:spacing w:line="360" w:lineRule="auto"/>
        <w:jc w:val="both"/>
        <w:rPr>
          <w:rFonts w:ascii="Calibri" w:eastAsia="Times New Roman" w:hAnsi="Calibri" w:cs="Calibri"/>
          <w:b/>
          <w:bCs/>
          <w:color w:val="000000"/>
          <w:lang w:val="en-US" w:eastAsia="es-ES"/>
        </w:rPr>
      </w:pPr>
      <w:r>
        <w:rPr>
          <w:noProof/>
          <w14:ligatures w14:val="standardContextual"/>
        </w:rPr>
        <w:lastRenderedPageBreak/>
        <w:drawing>
          <wp:inline distT="0" distB="0" distL="0" distR="0" wp14:anchorId="367ED3FD" wp14:editId="59698386">
            <wp:extent cx="5400040" cy="550164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00040" cy="5501640"/>
                    </a:xfrm>
                    <a:prstGeom prst="rect">
                      <a:avLst/>
                    </a:prstGeom>
                  </pic:spPr>
                </pic:pic>
              </a:graphicData>
            </a:graphic>
          </wp:inline>
        </w:drawing>
      </w:r>
    </w:p>
    <w:p w14:paraId="284F63D4" w14:textId="52B5A3FD" w:rsidR="00E44593" w:rsidRPr="00C2417E" w:rsidRDefault="00E44593" w:rsidP="00E44593">
      <w:pPr>
        <w:spacing w:line="360" w:lineRule="auto"/>
        <w:jc w:val="both"/>
        <w:rPr>
          <w:rFonts w:ascii="Calibri" w:eastAsia="Times New Roman" w:hAnsi="Calibri" w:cs="Calibri"/>
          <w:color w:val="000000"/>
          <w:lang w:val="en-US" w:eastAsia="es-ES"/>
        </w:rPr>
      </w:pPr>
      <w:r>
        <w:rPr>
          <w:rFonts w:ascii="Calibri" w:eastAsia="Times New Roman" w:hAnsi="Calibri" w:cs="Calibri"/>
          <w:b/>
          <w:bCs/>
          <w:color w:val="000000"/>
          <w:lang w:val="en-US" w:eastAsia="es-ES"/>
        </w:rPr>
        <w:t xml:space="preserve">Figure SOM1. </w:t>
      </w:r>
      <w:r w:rsidRPr="00CE5C26">
        <w:rPr>
          <w:rFonts w:ascii="Calibri" w:eastAsia="Times New Roman" w:hAnsi="Calibri" w:cs="Calibri"/>
          <w:color w:val="000000"/>
          <w:lang w:val="en-US" w:eastAsia="es-ES"/>
        </w:rPr>
        <w:t>Semivariogram</w:t>
      </w:r>
      <w:r>
        <w:rPr>
          <w:rFonts w:ascii="Calibri" w:eastAsia="Times New Roman" w:hAnsi="Calibri" w:cs="Calibri"/>
          <w:color w:val="000000"/>
          <w:lang w:val="en-US" w:eastAsia="es-ES"/>
        </w:rPr>
        <w:t>s</w:t>
      </w:r>
      <w:r w:rsidRPr="00CE5C26">
        <w:rPr>
          <w:rFonts w:ascii="Calibri" w:eastAsia="Times New Roman" w:hAnsi="Calibri" w:cs="Calibri"/>
          <w:color w:val="000000"/>
          <w:lang w:val="en-US" w:eastAsia="es-ES"/>
        </w:rPr>
        <w:t xml:space="preserve"> </w:t>
      </w:r>
      <w:r>
        <w:rPr>
          <w:rFonts w:ascii="Calibri" w:eastAsia="Times New Roman" w:hAnsi="Calibri" w:cs="Calibri"/>
          <w:color w:val="000000"/>
          <w:lang w:val="en-US" w:eastAsia="es-ES"/>
        </w:rPr>
        <w:t xml:space="preserve">(semivariance as a function of distance) </w:t>
      </w:r>
      <w:r w:rsidRPr="00CE5C26">
        <w:rPr>
          <w:rFonts w:ascii="Calibri" w:eastAsia="Times New Roman" w:hAnsi="Calibri" w:cs="Calibri"/>
          <w:color w:val="000000"/>
          <w:lang w:val="en-US" w:eastAsia="es-ES"/>
        </w:rPr>
        <w:t xml:space="preserve">fitted to the plant cover </w:t>
      </w:r>
      <w:r>
        <w:rPr>
          <w:rFonts w:ascii="Calibri" w:eastAsia="Times New Roman" w:hAnsi="Calibri" w:cs="Calibri"/>
          <w:color w:val="000000"/>
          <w:lang w:val="en-US" w:eastAsia="es-ES"/>
        </w:rPr>
        <w:t xml:space="preserve">(%) </w:t>
      </w:r>
      <w:r w:rsidRPr="00CE5C26">
        <w:rPr>
          <w:rFonts w:ascii="Calibri" w:eastAsia="Times New Roman" w:hAnsi="Calibri" w:cs="Calibri"/>
          <w:color w:val="000000"/>
          <w:lang w:val="en-US" w:eastAsia="es-ES"/>
        </w:rPr>
        <w:t>measured at the 0.5 x0.5 m quadrats of the 15x10 m plot</w:t>
      </w:r>
      <w:r>
        <w:rPr>
          <w:rFonts w:ascii="Calibri" w:eastAsia="Times New Roman" w:hAnsi="Calibri" w:cs="Calibri"/>
          <w:color w:val="000000"/>
          <w:lang w:val="en-US" w:eastAsia="es-ES"/>
        </w:rPr>
        <w:t xml:space="preserve"> in a </w:t>
      </w:r>
      <w:r w:rsidRPr="00631044">
        <w:rPr>
          <w:rFonts w:ascii="Calibri" w:eastAsia="Times New Roman" w:hAnsi="Calibri" w:cs="Calibri"/>
          <w:i/>
          <w:iCs/>
          <w:color w:val="000000"/>
          <w:lang w:val="en-US" w:eastAsia="es-ES"/>
        </w:rPr>
        <w:t>Cistus-Erica</w:t>
      </w:r>
      <w:r>
        <w:rPr>
          <w:rFonts w:ascii="Calibri" w:eastAsia="Times New Roman" w:hAnsi="Calibri" w:cs="Calibri"/>
          <w:color w:val="000000"/>
          <w:lang w:val="en-US" w:eastAsia="es-ES"/>
        </w:rPr>
        <w:t xml:space="preserve"> shrubland at Quintos de Mora Range Station (Central Spain). </w:t>
      </w:r>
      <w:r w:rsidRPr="00C2417E">
        <w:rPr>
          <w:rFonts w:ascii="Calibri" w:eastAsia="Times New Roman" w:hAnsi="Calibri" w:cs="Calibri"/>
          <w:color w:val="000000"/>
          <w:lang w:val="en-US" w:eastAsia="es-ES"/>
        </w:rPr>
        <w:t>To</w:t>
      </w:r>
      <w:r w:rsidRPr="00631044">
        <w:rPr>
          <w:rFonts w:ascii="Calibri" w:eastAsia="Times New Roman" w:hAnsi="Calibri" w:cs="Calibri"/>
          <w:color w:val="000000"/>
          <w:lang w:val="en-US" w:eastAsia="es-ES"/>
        </w:rPr>
        <w:t xml:space="preserve">p row: Total </w:t>
      </w:r>
      <w:r>
        <w:rPr>
          <w:rFonts w:ascii="Calibri" w:eastAsia="Times New Roman" w:hAnsi="Calibri" w:cs="Calibri"/>
          <w:color w:val="000000"/>
          <w:lang w:val="en-US" w:eastAsia="es-ES"/>
        </w:rPr>
        <w:t xml:space="preserve">plant </w:t>
      </w:r>
      <w:r w:rsidRPr="00631044">
        <w:rPr>
          <w:rFonts w:ascii="Calibri" w:eastAsia="Times New Roman" w:hAnsi="Calibri" w:cs="Calibri"/>
          <w:color w:val="000000"/>
          <w:lang w:val="en-US" w:eastAsia="es-ES"/>
        </w:rPr>
        <w:t xml:space="preserve">cover (left), </w:t>
      </w:r>
      <w:r w:rsidRPr="00C2417E">
        <w:rPr>
          <w:rFonts w:ascii="Calibri" w:eastAsia="Times New Roman" w:hAnsi="Calibri" w:cs="Calibri"/>
          <w:i/>
          <w:iCs/>
          <w:color w:val="000000"/>
          <w:lang w:val="en-US" w:eastAsia="es-ES"/>
        </w:rPr>
        <w:t>Cistus ladanifer</w:t>
      </w:r>
      <w:r>
        <w:rPr>
          <w:rFonts w:ascii="Calibri" w:eastAsia="Times New Roman" w:hAnsi="Calibri" w:cs="Calibri"/>
          <w:color w:val="000000"/>
          <w:lang w:val="en-US" w:eastAsia="es-ES"/>
        </w:rPr>
        <w:t xml:space="preserve"> </w:t>
      </w:r>
      <w:r w:rsidRPr="00631044">
        <w:rPr>
          <w:rFonts w:ascii="Calibri" w:eastAsia="Times New Roman" w:hAnsi="Calibri" w:cs="Calibri"/>
          <w:color w:val="000000"/>
          <w:lang w:val="en-US" w:eastAsia="es-ES"/>
        </w:rPr>
        <w:t>(rig</w:t>
      </w:r>
      <w:r>
        <w:rPr>
          <w:rFonts w:ascii="Calibri" w:eastAsia="Times New Roman" w:hAnsi="Calibri" w:cs="Calibri"/>
          <w:color w:val="000000"/>
          <w:lang w:val="en-US" w:eastAsia="es-ES"/>
        </w:rPr>
        <w:t>ht); Middle row:</w:t>
      </w:r>
      <w:r w:rsidRPr="00C2417E">
        <w:rPr>
          <w:rFonts w:ascii="Calibri" w:eastAsia="Times New Roman" w:hAnsi="Calibri" w:cs="Calibri"/>
          <w:color w:val="000000"/>
          <w:lang w:val="en-US" w:eastAsia="es-ES"/>
        </w:rPr>
        <w:t xml:space="preserve"> </w:t>
      </w:r>
      <w:r w:rsidRPr="00C2417E">
        <w:rPr>
          <w:rFonts w:ascii="Calibri" w:eastAsia="Times New Roman" w:hAnsi="Calibri" w:cs="Calibri"/>
          <w:i/>
          <w:iCs/>
          <w:color w:val="000000"/>
          <w:lang w:val="en-US" w:eastAsia="es-ES"/>
        </w:rPr>
        <w:t>Salvia rosmarinus</w:t>
      </w:r>
      <w:r>
        <w:rPr>
          <w:rFonts w:ascii="Calibri" w:eastAsia="Times New Roman" w:hAnsi="Calibri" w:cs="Calibri"/>
          <w:i/>
          <w:iCs/>
          <w:color w:val="000000"/>
          <w:lang w:val="en-US" w:eastAsia="es-ES"/>
        </w:rPr>
        <w:t xml:space="preserve"> </w:t>
      </w:r>
      <w:r>
        <w:rPr>
          <w:rFonts w:ascii="Calibri" w:eastAsia="Times New Roman" w:hAnsi="Calibri" w:cs="Calibri"/>
          <w:color w:val="000000"/>
          <w:lang w:val="en-US" w:eastAsia="es-ES"/>
        </w:rPr>
        <w:t xml:space="preserve">(left), </w:t>
      </w:r>
      <w:r w:rsidRPr="00C2417E">
        <w:rPr>
          <w:rFonts w:ascii="Calibri" w:eastAsia="Times New Roman" w:hAnsi="Calibri" w:cs="Calibri"/>
          <w:i/>
          <w:iCs/>
          <w:color w:val="000000"/>
          <w:lang w:val="en-US" w:eastAsia="es-ES"/>
        </w:rPr>
        <w:t>Erica umbellata</w:t>
      </w:r>
      <w:r>
        <w:rPr>
          <w:rFonts w:ascii="Calibri" w:eastAsia="Times New Roman" w:hAnsi="Calibri" w:cs="Calibri"/>
          <w:color w:val="000000"/>
          <w:lang w:val="en-US" w:eastAsia="es-ES"/>
        </w:rPr>
        <w:t xml:space="preserve"> (right); Bottom row:</w:t>
      </w:r>
      <w:r w:rsidRPr="00C2417E">
        <w:rPr>
          <w:rFonts w:ascii="Calibri" w:eastAsia="Times New Roman" w:hAnsi="Calibri" w:cs="Calibri"/>
          <w:color w:val="000000"/>
          <w:lang w:val="en-US" w:eastAsia="es-ES"/>
        </w:rPr>
        <w:t xml:space="preserve"> </w:t>
      </w:r>
      <w:r w:rsidRPr="00C2417E">
        <w:rPr>
          <w:rFonts w:ascii="Calibri" w:eastAsia="Times New Roman" w:hAnsi="Calibri" w:cs="Calibri"/>
          <w:i/>
          <w:iCs/>
          <w:color w:val="000000"/>
          <w:lang w:val="en-US" w:eastAsia="es-ES"/>
        </w:rPr>
        <w:t>Erica arborea</w:t>
      </w:r>
      <w:r>
        <w:rPr>
          <w:rFonts w:ascii="Calibri" w:eastAsia="Times New Roman" w:hAnsi="Calibri" w:cs="Calibri"/>
          <w:color w:val="000000"/>
          <w:lang w:val="en-US" w:eastAsia="es-ES"/>
        </w:rPr>
        <w:t xml:space="preserve"> (left), </w:t>
      </w:r>
      <w:r w:rsidRPr="00C2417E">
        <w:rPr>
          <w:rFonts w:ascii="Calibri" w:eastAsia="Times New Roman" w:hAnsi="Calibri" w:cs="Calibri"/>
          <w:i/>
          <w:iCs/>
          <w:color w:val="000000"/>
          <w:lang w:val="en-US" w:eastAsia="es-ES"/>
        </w:rPr>
        <w:t>Phillyrea angustifolia</w:t>
      </w:r>
      <w:r>
        <w:rPr>
          <w:rFonts w:ascii="Calibri" w:eastAsia="Times New Roman" w:hAnsi="Calibri" w:cs="Calibri"/>
          <w:color w:val="000000"/>
          <w:lang w:val="en-US" w:eastAsia="es-ES"/>
        </w:rPr>
        <w:t xml:space="preserve"> (right).</w:t>
      </w:r>
    </w:p>
    <w:p w14:paraId="0580B26C" w14:textId="7FF090D7" w:rsidR="00997273" w:rsidRDefault="00997273">
      <w:pPr>
        <w:rPr>
          <w:lang w:val="en-US"/>
        </w:rPr>
      </w:pPr>
      <w:r>
        <w:rPr>
          <w:lang w:val="en-US"/>
        </w:rPr>
        <w:br w:type="page"/>
      </w:r>
    </w:p>
    <w:p w14:paraId="5FAAB14A" w14:textId="03CF0E00" w:rsidR="008F2645" w:rsidRDefault="00635FFC">
      <w:pPr>
        <w:rPr>
          <w:lang w:val="en-US"/>
        </w:rPr>
      </w:pPr>
      <w:r w:rsidRPr="00635FFC">
        <w:rPr>
          <w:noProof/>
          <w:lang w:val="en-US"/>
        </w:rPr>
        <w:lastRenderedPageBreak/>
        <w:drawing>
          <wp:inline distT="0" distB="0" distL="0" distR="0" wp14:anchorId="03987AFD" wp14:editId="7E75AF32">
            <wp:extent cx="5306695" cy="5108575"/>
            <wp:effectExtent l="0" t="0" r="825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06695" cy="5108575"/>
                    </a:xfrm>
                    <a:prstGeom prst="rect">
                      <a:avLst/>
                    </a:prstGeom>
                    <a:noFill/>
                    <a:ln>
                      <a:noFill/>
                    </a:ln>
                  </pic:spPr>
                </pic:pic>
              </a:graphicData>
            </a:graphic>
          </wp:inline>
        </w:drawing>
      </w:r>
    </w:p>
    <w:p w14:paraId="78C378BA" w14:textId="69BDAD0A" w:rsidR="008F2645" w:rsidRDefault="008F2645" w:rsidP="008F2645">
      <w:pPr>
        <w:spacing w:line="360" w:lineRule="auto"/>
        <w:jc w:val="both"/>
        <w:rPr>
          <w:rFonts w:ascii="Calibri" w:eastAsia="Times New Roman" w:hAnsi="Calibri" w:cs="Calibri"/>
          <w:color w:val="000000"/>
          <w:lang w:val="en-US" w:eastAsia="es-ES"/>
        </w:rPr>
      </w:pPr>
      <w:r w:rsidRPr="007929B5">
        <w:rPr>
          <w:rFonts w:ascii="Calibri" w:eastAsia="Times New Roman" w:hAnsi="Calibri" w:cs="Calibri"/>
          <w:b/>
          <w:bCs/>
          <w:color w:val="000000"/>
          <w:lang w:val="en-US" w:eastAsia="es-ES"/>
        </w:rPr>
        <w:t xml:space="preserve">Figure </w:t>
      </w:r>
      <w:r>
        <w:rPr>
          <w:rFonts w:ascii="Calibri" w:eastAsia="Times New Roman" w:hAnsi="Calibri" w:cs="Calibri"/>
          <w:b/>
          <w:bCs/>
          <w:color w:val="000000"/>
          <w:lang w:val="en-US" w:eastAsia="es-ES"/>
        </w:rPr>
        <w:t>SOM2</w:t>
      </w:r>
      <w:r>
        <w:rPr>
          <w:rFonts w:ascii="Calibri" w:eastAsia="Times New Roman" w:hAnsi="Calibri" w:cs="Calibri"/>
          <w:color w:val="000000"/>
          <w:lang w:val="en-US" w:eastAsia="es-ES"/>
        </w:rPr>
        <w:t xml:space="preserve">. </w:t>
      </w:r>
      <w:r w:rsidRPr="004538F5">
        <w:rPr>
          <w:rFonts w:ascii="Calibri" w:eastAsia="Times New Roman" w:hAnsi="Calibri" w:cs="Calibri"/>
          <w:color w:val="000000"/>
          <w:lang w:val="en-US" w:eastAsia="es-ES"/>
        </w:rPr>
        <w:t>Semivariogram</w:t>
      </w:r>
      <w:r>
        <w:rPr>
          <w:rFonts w:ascii="Calibri" w:eastAsia="Times New Roman" w:hAnsi="Calibri" w:cs="Calibri"/>
          <w:color w:val="000000"/>
          <w:lang w:val="en-US" w:eastAsia="es-ES"/>
        </w:rPr>
        <w:t>s</w:t>
      </w:r>
      <w:r w:rsidRPr="004538F5">
        <w:rPr>
          <w:rFonts w:ascii="Calibri" w:eastAsia="Times New Roman" w:hAnsi="Calibri" w:cs="Calibri"/>
          <w:color w:val="000000"/>
          <w:lang w:val="en-US" w:eastAsia="es-ES"/>
        </w:rPr>
        <w:t xml:space="preserve"> </w:t>
      </w:r>
      <w:r>
        <w:rPr>
          <w:rFonts w:ascii="Calibri" w:eastAsia="Times New Roman" w:hAnsi="Calibri" w:cs="Calibri"/>
          <w:color w:val="000000"/>
          <w:lang w:val="en-US" w:eastAsia="es-ES"/>
        </w:rPr>
        <w:t xml:space="preserve">(semivariance as a function of distance) </w:t>
      </w:r>
      <w:r w:rsidRPr="004538F5">
        <w:rPr>
          <w:rFonts w:ascii="Calibri" w:eastAsia="Times New Roman" w:hAnsi="Calibri" w:cs="Calibri"/>
          <w:color w:val="000000"/>
          <w:lang w:val="en-US" w:eastAsia="es-ES"/>
        </w:rPr>
        <w:t xml:space="preserve">fitted to </w:t>
      </w:r>
      <w:r>
        <w:rPr>
          <w:rFonts w:ascii="Calibri" w:eastAsia="Times New Roman" w:hAnsi="Calibri" w:cs="Calibri"/>
          <w:color w:val="000000"/>
          <w:lang w:val="en-US" w:eastAsia="es-ES"/>
        </w:rPr>
        <w:t>the seeds fallen at</w:t>
      </w:r>
      <w:r w:rsidRPr="004538F5">
        <w:rPr>
          <w:rFonts w:ascii="Calibri" w:eastAsia="Times New Roman" w:hAnsi="Calibri" w:cs="Calibri"/>
          <w:color w:val="000000"/>
          <w:lang w:val="en-US" w:eastAsia="es-ES"/>
        </w:rPr>
        <w:t xml:space="preserve"> 0.5 x</w:t>
      </w:r>
      <w:r>
        <w:rPr>
          <w:rFonts w:ascii="Calibri" w:eastAsia="Times New Roman" w:hAnsi="Calibri" w:cs="Calibri"/>
          <w:color w:val="000000"/>
          <w:lang w:val="en-US" w:eastAsia="es-ES"/>
        </w:rPr>
        <w:t xml:space="preserve"> </w:t>
      </w:r>
      <w:r w:rsidRPr="004538F5">
        <w:rPr>
          <w:rFonts w:ascii="Calibri" w:eastAsia="Times New Roman" w:hAnsi="Calibri" w:cs="Calibri"/>
          <w:color w:val="000000"/>
          <w:lang w:val="en-US" w:eastAsia="es-ES"/>
        </w:rPr>
        <w:t xml:space="preserve">0.5 m quadrats </w:t>
      </w:r>
      <w:r>
        <w:rPr>
          <w:rFonts w:ascii="Calibri" w:eastAsia="Times New Roman" w:hAnsi="Calibri" w:cs="Calibri"/>
          <w:color w:val="000000"/>
          <w:lang w:val="en-US" w:eastAsia="es-ES"/>
        </w:rPr>
        <w:t xml:space="preserve">(n=106) during each of the three years of study (Year 1: Ap. 1997- Mar. 1998; Year 2: Ap.1998-Mar. 1999; Year 3: Ap. 1999- Mar. 2000) in a </w:t>
      </w:r>
      <w:r w:rsidRPr="00631044">
        <w:rPr>
          <w:rFonts w:ascii="Calibri" w:eastAsia="Times New Roman" w:hAnsi="Calibri" w:cs="Calibri"/>
          <w:i/>
          <w:iCs/>
          <w:color w:val="000000"/>
          <w:lang w:val="en-US" w:eastAsia="es-ES"/>
        </w:rPr>
        <w:t>Cistus-Erica</w:t>
      </w:r>
      <w:r w:rsidRPr="004538F5">
        <w:rPr>
          <w:rFonts w:ascii="Calibri" w:eastAsia="Times New Roman" w:hAnsi="Calibri" w:cs="Calibri"/>
          <w:color w:val="000000"/>
          <w:lang w:val="en-US" w:eastAsia="es-ES"/>
        </w:rPr>
        <w:t xml:space="preserve"> shrubland at Quintos de Mora Range Station (Central Spain)</w:t>
      </w:r>
      <w:r>
        <w:rPr>
          <w:rFonts w:ascii="Calibri" w:eastAsia="Times New Roman" w:hAnsi="Calibri" w:cs="Calibri"/>
          <w:color w:val="000000"/>
          <w:lang w:val="en-US" w:eastAsia="es-ES"/>
        </w:rPr>
        <w:t xml:space="preserve"> for </w:t>
      </w:r>
      <w:r w:rsidRPr="00631044">
        <w:rPr>
          <w:rFonts w:ascii="Calibri" w:eastAsia="Times New Roman" w:hAnsi="Calibri" w:cs="Calibri"/>
          <w:i/>
          <w:iCs/>
          <w:color w:val="000000"/>
          <w:lang w:val="en-US" w:eastAsia="es-ES"/>
        </w:rPr>
        <w:t>Cistus ladanifer</w:t>
      </w:r>
      <w:r>
        <w:rPr>
          <w:rFonts w:ascii="Calibri" w:eastAsia="Times New Roman" w:hAnsi="Calibri" w:cs="Calibri"/>
          <w:color w:val="000000"/>
          <w:lang w:val="en-US" w:eastAsia="es-ES"/>
        </w:rPr>
        <w:t xml:space="preserve"> (top row), </w:t>
      </w:r>
      <w:r w:rsidRPr="00631044">
        <w:rPr>
          <w:rFonts w:ascii="Calibri" w:eastAsia="Times New Roman" w:hAnsi="Calibri" w:cs="Calibri"/>
          <w:i/>
          <w:iCs/>
          <w:color w:val="000000"/>
          <w:lang w:val="en-US" w:eastAsia="es-ES"/>
        </w:rPr>
        <w:t>Salvia rosmarinus</w:t>
      </w:r>
      <w:r>
        <w:rPr>
          <w:rFonts w:ascii="Calibri" w:eastAsia="Times New Roman" w:hAnsi="Calibri" w:cs="Calibri"/>
          <w:color w:val="000000"/>
          <w:lang w:val="en-US" w:eastAsia="es-ES"/>
        </w:rPr>
        <w:t xml:space="preserve"> (middle-upper row),</w:t>
      </w:r>
      <w:r w:rsidRPr="004538F5">
        <w:rPr>
          <w:rFonts w:ascii="Calibri" w:eastAsia="Times New Roman" w:hAnsi="Calibri" w:cs="Calibri"/>
          <w:color w:val="000000"/>
          <w:lang w:val="en-US" w:eastAsia="es-ES"/>
        </w:rPr>
        <w:t xml:space="preserve"> </w:t>
      </w:r>
      <w:r w:rsidRPr="00631044">
        <w:rPr>
          <w:rFonts w:ascii="Calibri" w:eastAsia="Times New Roman" w:hAnsi="Calibri" w:cs="Calibri"/>
          <w:i/>
          <w:iCs/>
          <w:color w:val="000000"/>
          <w:lang w:val="en-US" w:eastAsia="es-ES"/>
        </w:rPr>
        <w:t>Erica umbellata</w:t>
      </w:r>
      <w:r>
        <w:rPr>
          <w:rFonts w:ascii="Calibri" w:eastAsia="Times New Roman" w:hAnsi="Calibri" w:cs="Calibri"/>
          <w:color w:val="000000"/>
          <w:lang w:val="en-US" w:eastAsia="es-ES"/>
        </w:rPr>
        <w:t xml:space="preserve"> (middle lower row),</w:t>
      </w:r>
      <w:r w:rsidRPr="004538F5">
        <w:rPr>
          <w:rFonts w:ascii="Calibri" w:eastAsia="Times New Roman" w:hAnsi="Calibri" w:cs="Calibri"/>
          <w:color w:val="000000"/>
          <w:lang w:val="en-US" w:eastAsia="es-ES"/>
        </w:rPr>
        <w:t xml:space="preserve"> </w:t>
      </w:r>
      <w:r>
        <w:rPr>
          <w:rFonts w:ascii="Calibri" w:eastAsia="Times New Roman" w:hAnsi="Calibri" w:cs="Calibri"/>
          <w:color w:val="000000"/>
          <w:lang w:val="en-US" w:eastAsia="es-ES"/>
        </w:rPr>
        <w:t>and</w:t>
      </w:r>
      <w:r w:rsidRPr="004538F5">
        <w:rPr>
          <w:rFonts w:ascii="Calibri" w:eastAsia="Times New Roman" w:hAnsi="Calibri" w:cs="Calibri"/>
          <w:color w:val="000000"/>
          <w:lang w:val="en-US" w:eastAsia="es-ES"/>
        </w:rPr>
        <w:t xml:space="preserve"> </w:t>
      </w:r>
      <w:r w:rsidRPr="00631044">
        <w:rPr>
          <w:rFonts w:ascii="Calibri" w:eastAsia="Times New Roman" w:hAnsi="Calibri" w:cs="Calibri"/>
          <w:i/>
          <w:iCs/>
          <w:color w:val="000000"/>
          <w:lang w:val="en-US" w:eastAsia="es-ES"/>
        </w:rPr>
        <w:t>Erica arborea</w:t>
      </w:r>
      <w:r>
        <w:rPr>
          <w:rFonts w:ascii="Calibri" w:eastAsia="Times New Roman" w:hAnsi="Calibri" w:cs="Calibri"/>
          <w:color w:val="000000"/>
          <w:lang w:val="en-US" w:eastAsia="es-ES"/>
        </w:rPr>
        <w:t xml:space="preserve"> (bottom row).</w:t>
      </w:r>
    </w:p>
    <w:p w14:paraId="07F6BACB" w14:textId="77777777" w:rsidR="008F2645" w:rsidRPr="00E44593" w:rsidRDefault="008F2645">
      <w:pPr>
        <w:rPr>
          <w:lang w:val="en-US"/>
        </w:rPr>
      </w:pPr>
    </w:p>
    <w:sectPr w:rsidR="008F2645" w:rsidRPr="00E44593" w:rsidSect="00B208D5">
      <w:pgSz w:w="11906" w:h="16838"/>
      <w:pgMar w:top="1417" w:right="1701" w:bottom="1417" w:left="1701"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BBE"/>
    <w:rsid w:val="000740BD"/>
    <w:rsid w:val="00182225"/>
    <w:rsid w:val="001904BC"/>
    <w:rsid w:val="001A2D99"/>
    <w:rsid w:val="0024577B"/>
    <w:rsid w:val="002E0A02"/>
    <w:rsid w:val="00390311"/>
    <w:rsid w:val="0041626E"/>
    <w:rsid w:val="004C04BA"/>
    <w:rsid w:val="00502B4E"/>
    <w:rsid w:val="0051204E"/>
    <w:rsid w:val="0058646D"/>
    <w:rsid w:val="005E1DAE"/>
    <w:rsid w:val="00635FFC"/>
    <w:rsid w:val="006C4B2B"/>
    <w:rsid w:val="00732D88"/>
    <w:rsid w:val="00734331"/>
    <w:rsid w:val="00774C96"/>
    <w:rsid w:val="00793FCE"/>
    <w:rsid w:val="00800C5F"/>
    <w:rsid w:val="00820D2F"/>
    <w:rsid w:val="00895BBE"/>
    <w:rsid w:val="008D3904"/>
    <w:rsid w:val="008F2645"/>
    <w:rsid w:val="00926276"/>
    <w:rsid w:val="0096398B"/>
    <w:rsid w:val="0096785F"/>
    <w:rsid w:val="00997273"/>
    <w:rsid w:val="00A652FB"/>
    <w:rsid w:val="00B208D5"/>
    <w:rsid w:val="00B556ED"/>
    <w:rsid w:val="00BC433B"/>
    <w:rsid w:val="00BE4216"/>
    <w:rsid w:val="00BF4563"/>
    <w:rsid w:val="00C4329C"/>
    <w:rsid w:val="00C56932"/>
    <w:rsid w:val="00CD6109"/>
    <w:rsid w:val="00D3620E"/>
    <w:rsid w:val="00D967E4"/>
    <w:rsid w:val="00DB6D8A"/>
    <w:rsid w:val="00E44593"/>
    <w:rsid w:val="00E63578"/>
    <w:rsid w:val="00F301C4"/>
    <w:rsid w:val="00F35309"/>
    <w:rsid w:val="00FA6BB6"/>
    <w:rsid w:val="00FE47DC"/>
    <w:rsid w:val="00FF4E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AC239"/>
  <w15:chartTrackingRefBased/>
  <w15:docId w15:val="{20FE413E-30C1-46C2-9B27-BE625A145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BBE"/>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B208D5"/>
  </w:style>
  <w:style w:type="character" w:styleId="Hipervnculo">
    <w:name w:val="Hyperlink"/>
    <w:basedOn w:val="Fuentedeprrafopredeter"/>
    <w:uiPriority w:val="99"/>
    <w:semiHidden/>
    <w:unhideWhenUsed/>
    <w:rsid w:val="004C04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794375">
      <w:bodyDiv w:val="1"/>
      <w:marLeft w:val="0"/>
      <w:marRight w:val="0"/>
      <w:marTop w:val="0"/>
      <w:marBottom w:val="0"/>
      <w:divBdr>
        <w:top w:val="none" w:sz="0" w:space="0" w:color="auto"/>
        <w:left w:val="none" w:sz="0" w:space="0" w:color="auto"/>
        <w:bottom w:val="none" w:sz="0" w:space="0" w:color="auto"/>
        <w:right w:val="none" w:sz="0" w:space="0" w:color="auto"/>
      </w:divBdr>
    </w:div>
    <w:div w:id="1658680630">
      <w:bodyDiv w:val="1"/>
      <w:marLeft w:val="0"/>
      <w:marRight w:val="0"/>
      <w:marTop w:val="0"/>
      <w:marBottom w:val="0"/>
      <w:divBdr>
        <w:top w:val="none" w:sz="0" w:space="0" w:color="auto"/>
        <w:left w:val="none" w:sz="0" w:space="0" w:color="auto"/>
        <w:bottom w:val="none" w:sz="0" w:space="0" w:color="auto"/>
        <w:right w:val="none" w:sz="0" w:space="0" w:color="auto"/>
      </w:divBdr>
    </w:div>
    <w:div w:id="1724017849">
      <w:bodyDiv w:val="1"/>
      <w:marLeft w:val="0"/>
      <w:marRight w:val="0"/>
      <w:marTop w:val="0"/>
      <w:marBottom w:val="0"/>
      <w:divBdr>
        <w:top w:val="none" w:sz="0" w:space="0" w:color="auto"/>
        <w:left w:val="none" w:sz="0" w:space="0" w:color="auto"/>
        <w:bottom w:val="none" w:sz="0" w:space="0" w:color="auto"/>
        <w:right w:val="none" w:sz="0" w:space="0" w:color="auto"/>
      </w:divBdr>
    </w:div>
    <w:div w:id="177131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png"/><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645</Words>
  <Characters>3548</Characters>
  <Application>Microsoft Office Word</Application>
  <DocSecurity>0</DocSecurity>
  <Lines>29</Lines>
  <Paragraphs>8</Paragraphs>
  <ScaleCrop>false</ScaleCrop>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Manuel Moreno Rodríguez</dc:creator>
  <cp:keywords/>
  <dc:description/>
  <cp:lastModifiedBy>Jubilado-José Manuel Moreno Rodríguez</cp:lastModifiedBy>
  <cp:revision>11</cp:revision>
  <dcterms:created xsi:type="dcterms:W3CDTF">2023-03-30T08:48:00Z</dcterms:created>
  <dcterms:modified xsi:type="dcterms:W3CDTF">2023-04-19T14:47:00Z</dcterms:modified>
</cp:coreProperties>
</file>