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EF8A" w14:textId="499DC653" w:rsidR="00B2671B" w:rsidRPr="00B2671B" w:rsidRDefault="00B2671B" w:rsidP="00B2671B">
      <w:pPr>
        <w:rPr>
          <w:b/>
          <w:bCs/>
        </w:rPr>
      </w:pPr>
      <w:r w:rsidRPr="00B2671B">
        <w:rPr>
          <w:b/>
          <w:bCs/>
        </w:rPr>
        <w:t>Fidelity checklist</w:t>
      </w:r>
    </w:p>
    <w:p w14:paraId="3B4C5AD3" w14:textId="77777777" w:rsidR="00B2671B" w:rsidRPr="00B2671B" w:rsidRDefault="00B2671B" w:rsidP="00B2671B"/>
    <w:p w14:paraId="7B451462" w14:textId="77777777" w:rsidR="00B2671B" w:rsidRPr="00B2671B" w:rsidRDefault="00B2671B" w:rsidP="00B2671B">
      <w:pPr>
        <w:numPr>
          <w:ilvl w:val="0"/>
          <w:numId w:val="1"/>
        </w:numPr>
      </w:pPr>
      <w:r w:rsidRPr="00B2671B">
        <w:t>Did the doctor make a note in the patient’s electronic medical record (EMR) to indicate PDA has been given?</w:t>
      </w:r>
    </w:p>
    <w:p w14:paraId="242BFB99" w14:textId="77777777" w:rsidR="00B2671B" w:rsidRPr="00B2671B" w:rsidRDefault="00B2671B" w:rsidP="00B2671B">
      <w:pPr>
        <w:numPr>
          <w:ilvl w:val="0"/>
          <w:numId w:val="1"/>
        </w:numPr>
      </w:pPr>
      <w:r w:rsidRPr="00B2671B">
        <w:t>Did the doctor provide an appointment (≤ 3 months) to the patient for PDA follow-up?</w:t>
      </w:r>
    </w:p>
    <w:p w14:paraId="465FEA22" w14:textId="77777777" w:rsidR="00B2671B" w:rsidRPr="00B2671B" w:rsidRDefault="00B2671B" w:rsidP="00B2671B">
      <w:pPr>
        <w:numPr>
          <w:ilvl w:val="0"/>
          <w:numId w:val="1"/>
        </w:numPr>
      </w:pPr>
      <w:r w:rsidRPr="00B2671B">
        <w:t>Did the doctor make a note in patient’s appointment book that PDA was given?</w:t>
      </w:r>
    </w:p>
    <w:p w14:paraId="68A5F41D" w14:textId="77777777" w:rsidR="00B2671B" w:rsidRPr="00B2671B" w:rsidRDefault="00B2671B" w:rsidP="00B2671B">
      <w:pPr>
        <w:numPr>
          <w:ilvl w:val="0"/>
          <w:numId w:val="1"/>
        </w:numPr>
      </w:pPr>
      <w:r w:rsidRPr="00B2671B">
        <w:t xml:space="preserve">Did the clerk enter notes in the EMR ‘Remark’ section as indicated by doctor in the patient’s appointment book? </w:t>
      </w:r>
    </w:p>
    <w:p w14:paraId="4192ED9A" w14:textId="77777777" w:rsidR="00B2671B" w:rsidRPr="00B2671B" w:rsidRDefault="00B2671B" w:rsidP="00B2671B">
      <w:pPr>
        <w:numPr>
          <w:ilvl w:val="0"/>
          <w:numId w:val="1"/>
        </w:numPr>
      </w:pPr>
      <w:r w:rsidRPr="00B2671B">
        <w:t>Did the doctor follow-up with patient on the PDA use?</w:t>
      </w:r>
    </w:p>
    <w:p w14:paraId="3CB20A75" w14:textId="77777777" w:rsidR="00B2671B" w:rsidRPr="00B2671B" w:rsidRDefault="00B2671B" w:rsidP="00B2671B"/>
    <w:p w14:paraId="1547F85B" w14:textId="77777777" w:rsidR="00B2671B" w:rsidRPr="00B2671B" w:rsidRDefault="00B2671B" w:rsidP="00B2671B">
      <w:pPr>
        <w:rPr>
          <w:b/>
          <w:bCs/>
        </w:rPr>
      </w:pPr>
    </w:p>
    <w:p w14:paraId="679A1A47" w14:textId="77777777" w:rsidR="00D5205F" w:rsidRDefault="00D5205F" w:rsidP="00B2671B">
      <w:pPr>
        <w:rPr>
          <w:b/>
          <w:bCs/>
        </w:rPr>
      </w:pPr>
      <w:bookmarkStart w:id="0" w:name="_Toc65228040"/>
    </w:p>
    <w:p w14:paraId="77DB2CED" w14:textId="77777777" w:rsidR="00D5205F" w:rsidRDefault="00D5205F" w:rsidP="00B2671B">
      <w:pPr>
        <w:rPr>
          <w:b/>
          <w:bCs/>
        </w:rPr>
      </w:pPr>
    </w:p>
    <w:p w14:paraId="28CFF0E1" w14:textId="1DEF13E6" w:rsidR="00B2671B" w:rsidRPr="00B2671B" w:rsidRDefault="00B2671B" w:rsidP="00B2671B">
      <w:pPr>
        <w:rPr>
          <w:b/>
          <w:bCs/>
        </w:rPr>
      </w:pPr>
      <w:r w:rsidRPr="00B2671B">
        <w:rPr>
          <w:b/>
          <w:bCs/>
        </w:rPr>
        <w:t xml:space="preserve">Characteristics of doctors who participated in the insulin PDA implementation </w:t>
      </w:r>
      <w:bookmarkEnd w:id="0"/>
    </w:p>
    <w:p w14:paraId="4F09F21A" w14:textId="77777777" w:rsidR="00B2671B" w:rsidRPr="00B2671B" w:rsidRDefault="00B2671B" w:rsidP="00B2671B"/>
    <w:tbl>
      <w:tblPr>
        <w:tblStyle w:val="TableGrid"/>
        <w:tblW w:w="8505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693"/>
      </w:tblGrid>
      <w:tr w:rsidR="00B2671B" w:rsidRPr="00B2671B" w14:paraId="3822DC21" w14:textId="77777777" w:rsidTr="00FF0996">
        <w:trPr>
          <w:trHeight w:val="300"/>
        </w:trPr>
        <w:tc>
          <w:tcPr>
            <w:tcW w:w="5812" w:type="dxa"/>
            <w:noWrap/>
          </w:tcPr>
          <w:p w14:paraId="4C58A780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</w:rPr>
            </w:pPr>
            <w:r w:rsidRPr="00B2671B">
              <w:rPr>
                <w:rFonts w:asciiTheme="minorHAnsi" w:eastAsiaTheme="minorHAnsi" w:hAnsiTheme="minorHAnsi" w:cstheme="minorBidi"/>
                <w:b/>
              </w:rPr>
              <w:t>Characteristic (n=48)</w:t>
            </w:r>
          </w:p>
        </w:tc>
        <w:tc>
          <w:tcPr>
            <w:tcW w:w="2693" w:type="dxa"/>
          </w:tcPr>
          <w:p w14:paraId="001EC972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</w:rPr>
            </w:pPr>
            <w:r w:rsidRPr="00B2671B">
              <w:rPr>
                <w:rFonts w:asciiTheme="minorHAnsi" w:eastAsiaTheme="minorHAnsi" w:hAnsiTheme="minorHAnsi" w:cstheme="minorBidi"/>
                <w:b/>
              </w:rPr>
              <w:t>Mean ± SD (Range)</w:t>
            </w:r>
          </w:p>
        </w:tc>
      </w:tr>
      <w:tr w:rsidR="00B2671B" w:rsidRPr="00B2671B" w14:paraId="776CCEBF" w14:textId="77777777" w:rsidTr="00FF0996">
        <w:trPr>
          <w:trHeight w:val="300"/>
        </w:trPr>
        <w:tc>
          <w:tcPr>
            <w:tcW w:w="5812" w:type="dxa"/>
            <w:noWrap/>
            <w:hideMark/>
          </w:tcPr>
          <w:p w14:paraId="2C639CE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 xml:space="preserve">Age (years) </w:t>
            </w:r>
          </w:p>
        </w:tc>
        <w:tc>
          <w:tcPr>
            <w:tcW w:w="2693" w:type="dxa"/>
          </w:tcPr>
          <w:p w14:paraId="04882E81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33.5 ± 3.1 (28-50)</w:t>
            </w:r>
          </w:p>
        </w:tc>
      </w:tr>
      <w:tr w:rsidR="00B2671B" w:rsidRPr="00B2671B" w14:paraId="68016793" w14:textId="77777777" w:rsidTr="00FF0996">
        <w:trPr>
          <w:trHeight w:val="300"/>
        </w:trPr>
        <w:tc>
          <w:tcPr>
            <w:tcW w:w="5812" w:type="dxa"/>
            <w:noWrap/>
            <w:hideMark/>
          </w:tcPr>
          <w:p w14:paraId="244464F5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Years of practice since graduation (years)</w:t>
            </w:r>
          </w:p>
        </w:tc>
        <w:tc>
          <w:tcPr>
            <w:tcW w:w="2693" w:type="dxa"/>
          </w:tcPr>
          <w:p w14:paraId="6EE1D04F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1.86 ± 1.44 (3 month – 7)</w:t>
            </w:r>
          </w:p>
        </w:tc>
      </w:tr>
      <w:tr w:rsidR="00B2671B" w:rsidRPr="00B2671B" w14:paraId="38AC87F0" w14:textId="77777777" w:rsidTr="00FF0996">
        <w:trPr>
          <w:trHeight w:val="300"/>
        </w:trPr>
        <w:tc>
          <w:tcPr>
            <w:tcW w:w="5812" w:type="dxa"/>
            <w:noWrap/>
            <w:hideMark/>
          </w:tcPr>
          <w:p w14:paraId="18EF5C6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No of patient counseled on insulin initiation for the past one month</w:t>
            </w:r>
          </w:p>
        </w:tc>
        <w:tc>
          <w:tcPr>
            <w:tcW w:w="2693" w:type="dxa"/>
          </w:tcPr>
          <w:p w14:paraId="31B99C4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9.9 ± 7.54 (1-30)</w:t>
            </w:r>
          </w:p>
        </w:tc>
      </w:tr>
      <w:tr w:rsidR="00B2671B" w:rsidRPr="00B2671B" w14:paraId="554F8631" w14:textId="77777777" w:rsidTr="00FF0996">
        <w:trPr>
          <w:trHeight w:val="300"/>
        </w:trPr>
        <w:tc>
          <w:tcPr>
            <w:tcW w:w="5812" w:type="dxa"/>
            <w:noWrap/>
          </w:tcPr>
          <w:p w14:paraId="4DE7D49C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2693" w:type="dxa"/>
          </w:tcPr>
          <w:p w14:paraId="51D43704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</w:rPr>
            </w:pPr>
            <w:r w:rsidRPr="00B2671B">
              <w:rPr>
                <w:rFonts w:asciiTheme="minorHAnsi" w:eastAsiaTheme="minorHAnsi" w:hAnsiTheme="minorHAnsi" w:cstheme="minorBidi"/>
                <w:b/>
              </w:rPr>
              <w:t>n (%)</w:t>
            </w:r>
          </w:p>
        </w:tc>
      </w:tr>
      <w:tr w:rsidR="00B2671B" w:rsidRPr="00B2671B" w14:paraId="16CDEBC0" w14:textId="77777777" w:rsidTr="00FF0996">
        <w:trPr>
          <w:trHeight w:val="300"/>
        </w:trPr>
        <w:tc>
          <w:tcPr>
            <w:tcW w:w="5812" w:type="dxa"/>
            <w:noWrap/>
            <w:hideMark/>
          </w:tcPr>
          <w:p w14:paraId="66DBFBA9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Sex</w:t>
            </w:r>
          </w:p>
        </w:tc>
        <w:tc>
          <w:tcPr>
            <w:tcW w:w="2693" w:type="dxa"/>
          </w:tcPr>
          <w:p w14:paraId="205277E2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2671B" w:rsidRPr="00B2671B" w14:paraId="7A042EEA" w14:textId="77777777" w:rsidTr="00FF0996">
        <w:trPr>
          <w:trHeight w:val="300"/>
        </w:trPr>
        <w:tc>
          <w:tcPr>
            <w:tcW w:w="5812" w:type="dxa"/>
            <w:noWrap/>
            <w:hideMark/>
          </w:tcPr>
          <w:p w14:paraId="74D9E5A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Male</w:t>
            </w:r>
          </w:p>
        </w:tc>
        <w:tc>
          <w:tcPr>
            <w:tcW w:w="2693" w:type="dxa"/>
          </w:tcPr>
          <w:p w14:paraId="664B8397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13 (27.1)</w:t>
            </w:r>
          </w:p>
        </w:tc>
      </w:tr>
      <w:tr w:rsidR="00B2671B" w:rsidRPr="00B2671B" w14:paraId="5A0CD328" w14:textId="77777777" w:rsidTr="00FF0996">
        <w:trPr>
          <w:trHeight w:val="300"/>
        </w:trPr>
        <w:tc>
          <w:tcPr>
            <w:tcW w:w="5812" w:type="dxa"/>
            <w:noWrap/>
            <w:hideMark/>
          </w:tcPr>
          <w:p w14:paraId="0D88B8E7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Female</w:t>
            </w:r>
          </w:p>
        </w:tc>
        <w:tc>
          <w:tcPr>
            <w:tcW w:w="2693" w:type="dxa"/>
          </w:tcPr>
          <w:p w14:paraId="512A2CFD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35 (72.9)</w:t>
            </w:r>
          </w:p>
        </w:tc>
      </w:tr>
      <w:tr w:rsidR="00B2671B" w:rsidRPr="00B2671B" w14:paraId="6FB01EDD" w14:textId="77777777" w:rsidTr="00FF0996">
        <w:trPr>
          <w:trHeight w:val="300"/>
        </w:trPr>
        <w:tc>
          <w:tcPr>
            <w:tcW w:w="5812" w:type="dxa"/>
            <w:noWrap/>
            <w:hideMark/>
          </w:tcPr>
          <w:p w14:paraId="390D78ED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Ethnicity</w:t>
            </w:r>
          </w:p>
        </w:tc>
        <w:tc>
          <w:tcPr>
            <w:tcW w:w="2693" w:type="dxa"/>
          </w:tcPr>
          <w:p w14:paraId="54E4FC4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2671B" w:rsidRPr="00B2671B" w14:paraId="77A1E9BD" w14:textId="77777777" w:rsidTr="00FF0996">
        <w:trPr>
          <w:trHeight w:val="300"/>
        </w:trPr>
        <w:tc>
          <w:tcPr>
            <w:tcW w:w="5812" w:type="dxa"/>
            <w:noWrap/>
            <w:hideMark/>
          </w:tcPr>
          <w:p w14:paraId="529CFF04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Malay</w:t>
            </w:r>
          </w:p>
        </w:tc>
        <w:tc>
          <w:tcPr>
            <w:tcW w:w="2693" w:type="dxa"/>
          </w:tcPr>
          <w:p w14:paraId="6BF02AAC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20 (41.7)</w:t>
            </w:r>
          </w:p>
        </w:tc>
      </w:tr>
      <w:tr w:rsidR="00B2671B" w:rsidRPr="00B2671B" w14:paraId="36A336F3" w14:textId="77777777" w:rsidTr="00FF0996">
        <w:trPr>
          <w:trHeight w:val="300"/>
        </w:trPr>
        <w:tc>
          <w:tcPr>
            <w:tcW w:w="5812" w:type="dxa"/>
            <w:noWrap/>
            <w:hideMark/>
          </w:tcPr>
          <w:p w14:paraId="1990EF2C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Chinese</w:t>
            </w:r>
          </w:p>
        </w:tc>
        <w:tc>
          <w:tcPr>
            <w:tcW w:w="2693" w:type="dxa"/>
          </w:tcPr>
          <w:p w14:paraId="68343A08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21 (43.8)</w:t>
            </w:r>
          </w:p>
        </w:tc>
      </w:tr>
      <w:tr w:rsidR="00B2671B" w:rsidRPr="00B2671B" w14:paraId="4C183ED3" w14:textId="77777777" w:rsidTr="00FF0996">
        <w:trPr>
          <w:trHeight w:val="300"/>
        </w:trPr>
        <w:tc>
          <w:tcPr>
            <w:tcW w:w="5812" w:type="dxa"/>
            <w:noWrap/>
            <w:hideMark/>
          </w:tcPr>
          <w:p w14:paraId="2E7FCD4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Indian</w:t>
            </w:r>
          </w:p>
        </w:tc>
        <w:tc>
          <w:tcPr>
            <w:tcW w:w="2693" w:type="dxa"/>
          </w:tcPr>
          <w:p w14:paraId="77F34E85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4 (8.3)</w:t>
            </w:r>
          </w:p>
        </w:tc>
      </w:tr>
      <w:tr w:rsidR="00B2671B" w:rsidRPr="00B2671B" w14:paraId="716C14AD" w14:textId="77777777" w:rsidTr="00FF0996">
        <w:trPr>
          <w:trHeight w:val="300"/>
        </w:trPr>
        <w:tc>
          <w:tcPr>
            <w:tcW w:w="5812" w:type="dxa"/>
            <w:noWrap/>
          </w:tcPr>
          <w:p w14:paraId="592EFDE4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Cs/>
              </w:rPr>
              <w:t>Others</w:t>
            </w:r>
          </w:p>
        </w:tc>
        <w:tc>
          <w:tcPr>
            <w:tcW w:w="2693" w:type="dxa"/>
          </w:tcPr>
          <w:p w14:paraId="7ACEFA7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 (6.3)</w:t>
            </w:r>
          </w:p>
        </w:tc>
      </w:tr>
      <w:tr w:rsidR="00B2671B" w:rsidRPr="00B2671B" w14:paraId="137D4A2A" w14:textId="77777777" w:rsidTr="00FF0996">
        <w:trPr>
          <w:trHeight w:val="300"/>
        </w:trPr>
        <w:tc>
          <w:tcPr>
            <w:tcW w:w="5812" w:type="dxa"/>
            <w:noWrap/>
          </w:tcPr>
          <w:p w14:paraId="5A62228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Current year of study (n=47)</w:t>
            </w:r>
          </w:p>
        </w:tc>
        <w:tc>
          <w:tcPr>
            <w:tcW w:w="2693" w:type="dxa"/>
          </w:tcPr>
          <w:p w14:paraId="01D2EA90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2671B" w:rsidRPr="00B2671B" w14:paraId="76B385DA" w14:textId="77777777" w:rsidTr="00FF0996">
        <w:trPr>
          <w:trHeight w:val="300"/>
        </w:trPr>
        <w:tc>
          <w:tcPr>
            <w:tcW w:w="5812" w:type="dxa"/>
            <w:noWrap/>
          </w:tcPr>
          <w:p w14:paraId="4892FB69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Cs/>
              </w:rPr>
              <w:t>Year 1</w:t>
            </w:r>
          </w:p>
        </w:tc>
        <w:tc>
          <w:tcPr>
            <w:tcW w:w="2693" w:type="dxa"/>
          </w:tcPr>
          <w:p w14:paraId="49C3C6E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9 (19.1)</w:t>
            </w:r>
          </w:p>
        </w:tc>
      </w:tr>
      <w:tr w:rsidR="00B2671B" w:rsidRPr="00B2671B" w14:paraId="074243E7" w14:textId="77777777" w:rsidTr="00FF0996">
        <w:trPr>
          <w:trHeight w:val="300"/>
        </w:trPr>
        <w:tc>
          <w:tcPr>
            <w:tcW w:w="5812" w:type="dxa"/>
            <w:noWrap/>
          </w:tcPr>
          <w:p w14:paraId="602303E4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Cs/>
              </w:rPr>
              <w:t>Year 2</w:t>
            </w:r>
          </w:p>
        </w:tc>
        <w:tc>
          <w:tcPr>
            <w:tcW w:w="2693" w:type="dxa"/>
          </w:tcPr>
          <w:p w14:paraId="3A5919DF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14 (29.8)</w:t>
            </w:r>
          </w:p>
        </w:tc>
      </w:tr>
      <w:tr w:rsidR="00B2671B" w:rsidRPr="00B2671B" w14:paraId="51018172" w14:textId="77777777" w:rsidTr="00FF0996">
        <w:trPr>
          <w:trHeight w:val="300"/>
        </w:trPr>
        <w:tc>
          <w:tcPr>
            <w:tcW w:w="5812" w:type="dxa"/>
            <w:noWrap/>
          </w:tcPr>
          <w:p w14:paraId="143397C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Cs/>
              </w:rPr>
              <w:t>Year 3</w:t>
            </w:r>
          </w:p>
        </w:tc>
        <w:tc>
          <w:tcPr>
            <w:tcW w:w="2693" w:type="dxa"/>
          </w:tcPr>
          <w:p w14:paraId="1A51D914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16 (34.0)</w:t>
            </w:r>
          </w:p>
        </w:tc>
      </w:tr>
      <w:tr w:rsidR="00B2671B" w:rsidRPr="00B2671B" w14:paraId="51D10147" w14:textId="77777777" w:rsidTr="00FF0996">
        <w:trPr>
          <w:trHeight w:val="300"/>
        </w:trPr>
        <w:tc>
          <w:tcPr>
            <w:tcW w:w="5812" w:type="dxa"/>
            <w:noWrap/>
          </w:tcPr>
          <w:p w14:paraId="41CFE08F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Cs/>
              </w:rPr>
              <w:t>Year 4</w:t>
            </w:r>
          </w:p>
        </w:tc>
        <w:tc>
          <w:tcPr>
            <w:tcW w:w="2693" w:type="dxa"/>
          </w:tcPr>
          <w:p w14:paraId="5EE6A83C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8 (17.0)</w:t>
            </w:r>
          </w:p>
        </w:tc>
      </w:tr>
    </w:tbl>
    <w:p w14:paraId="5A2AE7D1" w14:textId="77777777" w:rsidR="00B2671B" w:rsidRPr="00B2671B" w:rsidRDefault="00B2671B" w:rsidP="00B2671B">
      <w:r w:rsidRPr="00B2671B">
        <w:t xml:space="preserve">    SD: standard deviation</w:t>
      </w:r>
    </w:p>
    <w:p w14:paraId="3B0C33C3" w14:textId="77777777" w:rsidR="00B2671B" w:rsidRPr="00B2671B" w:rsidRDefault="00B2671B" w:rsidP="00B2671B"/>
    <w:p w14:paraId="5E2A9CD3" w14:textId="77777777" w:rsidR="00B2671B" w:rsidRPr="00B2671B" w:rsidRDefault="00B2671B" w:rsidP="00B2671B"/>
    <w:p w14:paraId="52015484" w14:textId="2E578027" w:rsidR="00B2671B" w:rsidRDefault="00510FE9" w:rsidP="00B2671B">
      <w:pPr>
        <w:rPr>
          <w:b/>
          <w:bCs/>
        </w:rPr>
      </w:pPr>
      <w:r>
        <w:rPr>
          <w:b/>
          <w:bCs/>
        </w:rPr>
        <w:br w:type="page"/>
      </w:r>
      <w:bookmarkStart w:id="1" w:name="_Toc65228041"/>
      <w:r w:rsidR="00B2671B" w:rsidRPr="00B2671B">
        <w:rPr>
          <w:b/>
          <w:bCs/>
        </w:rPr>
        <w:lastRenderedPageBreak/>
        <w:t>Characteristics of HCPs and patients who participated in the qualitative interviews</w:t>
      </w:r>
      <w:bookmarkEnd w:id="1"/>
    </w:p>
    <w:p w14:paraId="6799349D" w14:textId="77777777" w:rsidR="00B2671B" w:rsidRPr="00B2671B" w:rsidRDefault="00B2671B" w:rsidP="00B2671B">
      <w:pPr>
        <w:rPr>
          <w:b/>
          <w:bCs/>
        </w:rPr>
      </w:pPr>
    </w:p>
    <w:tbl>
      <w:tblPr>
        <w:tblStyle w:val="TableGrid"/>
        <w:tblW w:w="8789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1843"/>
      </w:tblGrid>
      <w:tr w:rsidR="00B2671B" w:rsidRPr="00B2671B" w14:paraId="71343A9A" w14:textId="77777777" w:rsidTr="00FF0996">
        <w:trPr>
          <w:trHeight w:val="300"/>
        </w:trPr>
        <w:tc>
          <w:tcPr>
            <w:tcW w:w="4678" w:type="dxa"/>
            <w:noWrap/>
          </w:tcPr>
          <w:p w14:paraId="18141D41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8" w:type="dxa"/>
          </w:tcPr>
          <w:p w14:paraId="56B2FD29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</w:rPr>
            </w:pPr>
            <w:r w:rsidRPr="00B2671B">
              <w:rPr>
                <w:rFonts w:asciiTheme="minorHAnsi" w:eastAsiaTheme="minorHAnsi" w:hAnsiTheme="minorHAnsi" w:cstheme="minorBidi"/>
                <w:b/>
              </w:rPr>
              <w:t>HCP</w:t>
            </w:r>
          </w:p>
          <w:p w14:paraId="2BA6F0B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</w:rPr>
            </w:pPr>
            <w:r w:rsidRPr="00B2671B">
              <w:rPr>
                <w:rFonts w:asciiTheme="minorHAnsi" w:eastAsiaTheme="minorHAnsi" w:hAnsiTheme="minorHAnsi" w:cstheme="minorBidi"/>
                <w:b/>
              </w:rPr>
              <w:t>(n=43)</w:t>
            </w:r>
          </w:p>
        </w:tc>
        <w:tc>
          <w:tcPr>
            <w:tcW w:w="1843" w:type="dxa"/>
          </w:tcPr>
          <w:p w14:paraId="3E6DD97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</w:rPr>
            </w:pPr>
            <w:r w:rsidRPr="00B2671B">
              <w:rPr>
                <w:rFonts w:asciiTheme="minorHAnsi" w:eastAsiaTheme="minorHAnsi" w:hAnsiTheme="minorHAnsi" w:cstheme="minorBidi"/>
                <w:b/>
              </w:rPr>
              <w:t>Patient</w:t>
            </w:r>
          </w:p>
          <w:p w14:paraId="173BEE5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</w:rPr>
            </w:pPr>
            <w:r w:rsidRPr="00B2671B">
              <w:rPr>
                <w:rFonts w:asciiTheme="minorHAnsi" w:eastAsiaTheme="minorHAnsi" w:hAnsiTheme="minorHAnsi" w:cstheme="minorBidi"/>
                <w:b/>
              </w:rPr>
              <w:t>(n=62)</w:t>
            </w:r>
          </w:p>
        </w:tc>
      </w:tr>
      <w:tr w:rsidR="00B2671B" w:rsidRPr="00B2671B" w14:paraId="395571BE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7BB91775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Age (years)</w:t>
            </w:r>
          </w:p>
          <w:p w14:paraId="06C5EAE7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Mean ± SD (Range)</w:t>
            </w:r>
          </w:p>
        </w:tc>
        <w:tc>
          <w:tcPr>
            <w:tcW w:w="2268" w:type="dxa"/>
          </w:tcPr>
          <w:p w14:paraId="71D15C15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34.1 ± 4.9</w:t>
            </w:r>
          </w:p>
          <w:p w14:paraId="07C68C5D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(28-50)</w:t>
            </w:r>
          </w:p>
        </w:tc>
        <w:tc>
          <w:tcPr>
            <w:tcW w:w="1843" w:type="dxa"/>
          </w:tcPr>
          <w:p w14:paraId="670393A4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58.0  ±</w:t>
            </w:r>
            <w:proofErr w:type="gramEnd"/>
            <w:r w:rsidRPr="00B2671B">
              <w:rPr>
                <w:rFonts w:asciiTheme="minorHAnsi" w:eastAsiaTheme="minorHAnsi" w:hAnsiTheme="minorHAnsi" w:cstheme="minorBidi"/>
              </w:rPr>
              <w:t xml:space="preserve"> 12.1</w:t>
            </w:r>
          </w:p>
          <w:p w14:paraId="0F43DBD7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(26-83)</w:t>
            </w:r>
          </w:p>
        </w:tc>
      </w:tr>
      <w:tr w:rsidR="00B2671B" w:rsidRPr="00B2671B" w14:paraId="452A525A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1DF94710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Years of practice since graduation</w:t>
            </w:r>
          </w:p>
          <w:p w14:paraId="7F27FDC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Mean ± SD (Range)</w:t>
            </w:r>
          </w:p>
        </w:tc>
        <w:tc>
          <w:tcPr>
            <w:tcW w:w="2268" w:type="dxa"/>
          </w:tcPr>
          <w:p w14:paraId="3C3F1096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2.6 ± 3.7</w:t>
            </w:r>
          </w:p>
          <w:p w14:paraId="5A6C0FF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(3 months – 20 years)</w:t>
            </w:r>
          </w:p>
        </w:tc>
        <w:tc>
          <w:tcPr>
            <w:tcW w:w="1843" w:type="dxa"/>
          </w:tcPr>
          <w:p w14:paraId="7EACC5B9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</w:tr>
      <w:tr w:rsidR="00B2671B" w:rsidRPr="00B2671B" w14:paraId="28710906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03A62230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No of patient counseled on insulin initiation for the past one month</w:t>
            </w:r>
          </w:p>
          <w:p w14:paraId="177A3699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Mean ± SD (Range)</w:t>
            </w:r>
          </w:p>
        </w:tc>
        <w:tc>
          <w:tcPr>
            <w:tcW w:w="2268" w:type="dxa"/>
          </w:tcPr>
          <w:p w14:paraId="468D5709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10.5 ± 7.8</w:t>
            </w:r>
          </w:p>
          <w:p w14:paraId="3750CABD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(1-30)</w:t>
            </w:r>
          </w:p>
        </w:tc>
        <w:tc>
          <w:tcPr>
            <w:tcW w:w="1843" w:type="dxa"/>
          </w:tcPr>
          <w:p w14:paraId="317E7FA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  <w:p w14:paraId="5CF46FC7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</w:tr>
      <w:tr w:rsidR="00B2671B" w:rsidRPr="00B2671B" w14:paraId="098786D4" w14:textId="77777777" w:rsidTr="00FF0996">
        <w:trPr>
          <w:trHeight w:val="300"/>
        </w:trPr>
        <w:tc>
          <w:tcPr>
            <w:tcW w:w="4678" w:type="dxa"/>
            <w:noWrap/>
          </w:tcPr>
          <w:p w14:paraId="1373FBF5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 xml:space="preserve">Duration of diabetes </w:t>
            </w:r>
            <w:r w:rsidRPr="00B2671B">
              <w:rPr>
                <w:rFonts w:asciiTheme="minorHAnsi" w:eastAsiaTheme="minorHAnsi" w:hAnsiTheme="minorHAnsi" w:cstheme="minorBidi"/>
              </w:rPr>
              <w:t>(years)</w:t>
            </w:r>
          </w:p>
          <w:p w14:paraId="6395922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 xml:space="preserve">Mean ± SD (Range) </w:t>
            </w:r>
          </w:p>
        </w:tc>
        <w:tc>
          <w:tcPr>
            <w:tcW w:w="2268" w:type="dxa"/>
          </w:tcPr>
          <w:p w14:paraId="7C142207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  <w:tc>
          <w:tcPr>
            <w:tcW w:w="1843" w:type="dxa"/>
          </w:tcPr>
          <w:p w14:paraId="2B6A542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12.4 ± 8.7</w:t>
            </w:r>
          </w:p>
          <w:p w14:paraId="292B9F35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(1-35)</w:t>
            </w:r>
          </w:p>
        </w:tc>
      </w:tr>
      <w:tr w:rsidR="00B2671B" w:rsidRPr="00B2671B" w14:paraId="4D9D98E4" w14:textId="77777777" w:rsidTr="00FF0996">
        <w:trPr>
          <w:trHeight w:val="675"/>
        </w:trPr>
        <w:tc>
          <w:tcPr>
            <w:tcW w:w="4678" w:type="dxa"/>
            <w:noWrap/>
          </w:tcPr>
          <w:p w14:paraId="2F4C2CF0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 xml:space="preserve">Duration of seeking treatment at the study clinic </w:t>
            </w:r>
            <w:r w:rsidRPr="00B2671B">
              <w:rPr>
                <w:rFonts w:asciiTheme="minorHAnsi" w:eastAsiaTheme="minorHAnsi" w:hAnsiTheme="minorHAnsi" w:cstheme="minorBidi"/>
              </w:rPr>
              <w:t>(years)</w:t>
            </w:r>
          </w:p>
          <w:p w14:paraId="1864B65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 xml:space="preserve">Mean ± SD (Range) </w:t>
            </w:r>
          </w:p>
        </w:tc>
        <w:tc>
          <w:tcPr>
            <w:tcW w:w="2268" w:type="dxa"/>
          </w:tcPr>
          <w:p w14:paraId="6AB35E66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  <w:p w14:paraId="7E395D7F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  <w:tc>
          <w:tcPr>
            <w:tcW w:w="1843" w:type="dxa"/>
          </w:tcPr>
          <w:p w14:paraId="79C4C74C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  <w:p w14:paraId="0D1E99AF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8.1 ± 6.7</w:t>
            </w:r>
          </w:p>
          <w:p w14:paraId="69FA97C7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(6 months – 30)</w:t>
            </w:r>
          </w:p>
        </w:tc>
      </w:tr>
      <w:tr w:rsidR="00B2671B" w:rsidRPr="00B2671B" w14:paraId="2775B1E9" w14:textId="77777777" w:rsidTr="00FF0996">
        <w:trPr>
          <w:trHeight w:val="300"/>
        </w:trPr>
        <w:tc>
          <w:tcPr>
            <w:tcW w:w="4678" w:type="dxa"/>
            <w:noWrap/>
          </w:tcPr>
          <w:p w14:paraId="31FF3660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2268" w:type="dxa"/>
          </w:tcPr>
          <w:p w14:paraId="26D5C8A8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</w:rPr>
            </w:pPr>
            <w:r w:rsidRPr="00B2671B">
              <w:rPr>
                <w:rFonts w:asciiTheme="minorHAnsi" w:eastAsiaTheme="minorHAnsi" w:hAnsiTheme="minorHAnsi" w:cstheme="minorBidi"/>
                <w:b/>
              </w:rPr>
              <w:t>n (%)</w:t>
            </w:r>
          </w:p>
        </w:tc>
        <w:tc>
          <w:tcPr>
            <w:tcW w:w="1843" w:type="dxa"/>
          </w:tcPr>
          <w:p w14:paraId="727FAF51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</w:rPr>
            </w:pPr>
            <w:r w:rsidRPr="00B2671B">
              <w:rPr>
                <w:rFonts w:asciiTheme="minorHAnsi" w:eastAsiaTheme="minorHAnsi" w:hAnsiTheme="minorHAnsi" w:cstheme="minorBidi"/>
                <w:b/>
              </w:rPr>
              <w:t>n (%)</w:t>
            </w:r>
          </w:p>
        </w:tc>
      </w:tr>
      <w:tr w:rsidR="00B2671B" w:rsidRPr="00B2671B" w14:paraId="4EF42EF8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6936F84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Sex</w:t>
            </w:r>
          </w:p>
        </w:tc>
        <w:tc>
          <w:tcPr>
            <w:tcW w:w="2268" w:type="dxa"/>
          </w:tcPr>
          <w:p w14:paraId="7CE0BF2B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</w:tcPr>
          <w:p w14:paraId="5512D7F8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2671B" w:rsidRPr="00B2671B" w14:paraId="15E7C1F0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08BAACD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Male</w:t>
            </w:r>
          </w:p>
        </w:tc>
        <w:tc>
          <w:tcPr>
            <w:tcW w:w="2268" w:type="dxa"/>
          </w:tcPr>
          <w:p w14:paraId="7C84CE20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11 (25.6)</w:t>
            </w:r>
          </w:p>
        </w:tc>
        <w:tc>
          <w:tcPr>
            <w:tcW w:w="1843" w:type="dxa"/>
          </w:tcPr>
          <w:p w14:paraId="0DE499A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30 (48.4)</w:t>
            </w:r>
          </w:p>
        </w:tc>
      </w:tr>
      <w:tr w:rsidR="00B2671B" w:rsidRPr="00B2671B" w14:paraId="2CAF8814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7707C9FC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Female</w:t>
            </w:r>
          </w:p>
        </w:tc>
        <w:tc>
          <w:tcPr>
            <w:tcW w:w="2268" w:type="dxa"/>
          </w:tcPr>
          <w:p w14:paraId="00DCB26D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32 (74.4)</w:t>
            </w:r>
          </w:p>
        </w:tc>
        <w:tc>
          <w:tcPr>
            <w:tcW w:w="1843" w:type="dxa"/>
          </w:tcPr>
          <w:p w14:paraId="2DB5A60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32 (51.6)</w:t>
            </w:r>
          </w:p>
        </w:tc>
      </w:tr>
      <w:tr w:rsidR="00B2671B" w:rsidRPr="00B2671B" w14:paraId="2CBDDF37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65044051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Ethnicity</w:t>
            </w:r>
          </w:p>
        </w:tc>
        <w:tc>
          <w:tcPr>
            <w:tcW w:w="2268" w:type="dxa"/>
          </w:tcPr>
          <w:p w14:paraId="6F244BD6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</w:tcPr>
          <w:p w14:paraId="5E7E422F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2671B" w:rsidRPr="00B2671B" w14:paraId="68CACF36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0B29082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Malay</w:t>
            </w:r>
          </w:p>
        </w:tc>
        <w:tc>
          <w:tcPr>
            <w:tcW w:w="2268" w:type="dxa"/>
          </w:tcPr>
          <w:p w14:paraId="402AFC2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23 (53.5)</w:t>
            </w:r>
          </w:p>
        </w:tc>
        <w:tc>
          <w:tcPr>
            <w:tcW w:w="1843" w:type="dxa"/>
          </w:tcPr>
          <w:p w14:paraId="4C18A6FB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27 (43.5)</w:t>
            </w:r>
          </w:p>
        </w:tc>
      </w:tr>
      <w:tr w:rsidR="00B2671B" w:rsidRPr="00B2671B" w14:paraId="7C56FCC7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477C374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Chinese</w:t>
            </w:r>
          </w:p>
        </w:tc>
        <w:tc>
          <w:tcPr>
            <w:tcW w:w="2268" w:type="dxa"/>
          </w:tcPr>
          <w:p w14:paraId="0360EDB8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14 (32.6)</w:t>
            </w:r>
          </w:p>
        </w:tc>
        <w:tc>
          <w:tcPr>
            <w:tcW w:w="1843" w:type="dxa"/>
          </w:tcPr>
          <w:p w14:paraId="388C604B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13 (21.0)</w:t>
            </w:r>
          </w:p>
        </w:tc>
      </w:tr>
      <w:tr w:rsidR="00B2671B" w:rsidRPr="00B2671B" w14:paraId="72CAA57B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302C4ED6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Indian</w:t>
            </w:r>
          </w:p>
        </w:tc>
        <w:tc>
          <w:tcPr>
            <w:tcW w:w="2268" w:type="dxa"/>
          </w:tcPr>
          <w:p w14:paraId="2ED93AFD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4 (9.3)</w:t>
            </w:r>
          </w:p>
        </w:tc>
        <w:tc>
          <w:tcPr>
            <w:tcW w:w="1843" w:type="dxa"/>
          </w:tcPr>
          <w:p w14:paraId="5EB8CE2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19 (30.6)</w:t>
            </w:r>
          </w:p>
        </w:tc>
      </w:tr>
      <w:tr w:rsidR="00B2671B" w:rsidRPr="00B2671B" w14:paraId="439A725B" w14:textId="77777777" w:rsidTr="00FF0996">
        <w:trPr>
          <w:trHeight w:val="300"/>
        </w:trPr>
        <w:tc>
          <w:tcPr>
            <w:tcW w:w="4678" w:type="dxa"/>
            <w:noWrap/>
          </w:tcPr>
          <w:p w14:paraId="633B59A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Cs/>
              </w:rPr>
              <w:t>Others</w:t>
            </w:r>
          </w:p>
        </w:tc>
        <w:tc>
          <w:tcPr>
            <w:tcW w:w="2268" w:type="dxa"/>
          </w:tcPr>
          <w:p w14:paraId="76EBC3D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2 (4.7)</w:t>
            </w:r>
          </w:p>
        </w:tc>
        <w:tc>
          <w:tcPr>
            <w:tcW w:w="1843" w:type="dxa"/>
          </w:tcPr>
          <w:p w14:paraId="4DC6182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 (4.8)</w:t>
            </w:r>
          </w:p>
        </w:tc>
      </w:tr>
      <w:tr w:rsidR="00B2671B" w:rsidRPr="00B2671B" w14:paraId="5412B625" w14:textId="77777777" w:rsidTr="00FF0996">
        <w:trPr>
          <w:trHeight w:val="300"/>
        </w:trPr>
        <w:tc>
          <w:tcPr>
            <w:tcW w:w="4678" w:type="dxa"/>
            <w:noWrap/>
          </w:tcPr>
          <w:p w14:paraId="1721D824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Highest education level</w:t>
            </w:r>
          </w:p>
        </w:tc>
        <w:tc>
          <w:tcPr>
            <w:tcW w:w="2268" w:type="dxa"/>
          </w:tcPr>
          <w:p w14:paraId="086D90B5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</w:tcPr>
          <w:p w14:paraId="6E5528FF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2671B" w:rsidRPr="00B2671B" w14:paraId="3F3B165E" w14:textId="77777777" w:rsidTr="00FF0996">
        <w:trPr>
          <w:trHeight w:val="300"/>
        </w:trPr>
        <w:tc>
          <w:tcPr>
            <w:tcW w:w="4678" w:type="dxa"/>
            <w:noWrap/>
          </w:tcPr>
          <w:p w14:paraId="6CE29ED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Primary</w:t>
            </w:r>
          </w:p>
        </w:tc>
        <w:tc>
          <w:tcPr>
            <w:tcW w:w="2268" w:type="dxa"/>
          </w:tcPr>
          <w:p w14:paraId="4CF5033C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0</w:t>
            </w:r>
          </w:p>
        </w:tc>
        <w:tc>
          <w:tcPr>
            <w:tcW w:w="1843" w:type="dxa"/>
          </w:tcPr>
          <w:p w14:paraId="6E8A0051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6 (9.7)</w:t>
            </w:r>
          </w:p>
        </w:tc>
      </w:tr>
      <w:tr w:rsidR="00B2671B" w:rsidRPr="00B2671B" w14:paraId="58F5E43B" w14:textId="77777777" w:rsidTr="00FF0996">
        <w:trPr>
          <w:trHeight w:val="300"/>
        </w:trPr>
        <w:tc>
          <w:tcPr>
            <w:tcW w:w="4678" w:type="dxa"/>
            <w:noWrap/>
          </w:tcPr>
          <w:p w14:paraId="58D5E03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Secondary</w:t>
            </w:r>
          </w:p>
        </w:tc>
        <w:tc>
          <w:tcPr>
            <w:tcW w:w="2268" w:type="dxa"/>
          </w:tcPr>
          <w:p w14:paraId="2006EC61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0</w:t>
            </w:r>
          </w:p>
        </w:tc>
        <w:tc>
          <w:tcPr>
            <w:tcW w:w="1843" w:type="dxa"/>
          </w:tcPr>
          <w:p w14:paraId="44A715A3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32 (51.6)</w:t>
            </w:r>
          </w:p>
        </w:tc>
      </w:tr>
      <w:tr w:rsidR="00B2671B" w:rsidRPr="00B2671B" w14:paraId="382F3C0D" w14:textId="77777777" w:rsidTr="00FF0996">
        <w:trPr>
          <w:trHeight w:val="300"/>
        </w:trPr>
        <w:tc>
          <w:tcPr>
            <w:tcW w:w="4678" w:type="dxa"/>
            <w:noWrap/>
          </w:tcPr>
          <w:p w14:paraId="6C41995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Diploma</w:t>
            </w:r>
          </w:p>
        </w:tc>
        <w:tc>
          <w:tcPr>
            <w:tcW w:w="2268" w:type="dxa"/>
          </w:tcPr>
          <w:p w14:paraId="2BA4FD72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5 (11.6)</w:t>
            </w:r>
          </w:p>
        </w:tc>
        <w:tc>
          <w:tcPr>
            <w:tcW w:w="1843" w:type="dxa"/>
          </w:tcPr>
          <w:p w14:paraId="739BB9A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9 (14.5)</w:t>
            </w:r>
          </w:p>
        </w:tc>
      </w:tr>
      <w:tr w:rsidR="00B2671B" w:rsidRPr="00B2671B" w14:paraId="783EE3C1" w14:textId="77777777" w:rsidTr="00FF0996">
        <w:trPr>
          <w:trHeight w:val="300"/>
        </w:trPr>
        <w:tc>
          <w:tcPr>
            <w:tcW w:w="4678" w:type="dxa"/>
            <w:noWrap/>
          </w:tcPr>
          <w:p w14:paraId="071F91AC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Tertiary</w:t>
            </w:r>
          </w:p>
        </w:tc>
        <w:tc>
          <w:tcPr>
            <w:tcW w:w="2268" w:type="dxa"/>
          </w:tcPr>
          <w:p w14:paraId="612429E1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38 (88.4)</w:t>
            </w:r>
          </w:p>
        </w:tc>
        <w:tc>
          <w:tcPr>
            <w:tcW w:w="1843" w:type="dxa"/>
          </w:tcPr>
          <w:p w14:paraId="436797FF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15 (24.2)</w:t>
            </w:r>
          </w:p>
        </w:tc>
      </w:tr>
      <w:tr w:rsidR="00B2671B" w:rsidRPr="00B2671B" w14:paraId="7C40662E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1FB46651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Position</w:t>
            </w:r>
          </w:p>
        </w:tc>
        <w:tc>
          <w:tcPr>
            <w:tcW w:w="2268" w:type="dxa"/>
          </w:tcPr>
          <w:p w14:paraId="66C5E6FF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</w:tcPr>
          <w:p w14:paraId="513BBFF8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2671B" w:rsidRPr="00B2671B" w14:paraId="756A1720" w14:textId="77777777" w:rsidTr="00FF0996">
        <w:trPr>
          <w:trHeight w:val="300"/>
        </w:trPr>
        <w:tc>
          <w:tcPr>
            <w:tcW w:w="4678" w:type="dxa"/>
            <w:noWrap/>
            <w:vAlign w:val="bottom"/>
          </w:tcPr>
          <w:p w14:paraId="4D9CF1C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Healthcare policymaker</w:t>
            </w:r>
          </w:p>
        </w:tc>
        <w:tc>
          <w:tcPr>
            <w:tcW w:w="2268" w:type="dxa"/>
          </w:tcPr>
          <w:p w14:paraId="18F4AE9F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 (7.0)</w:t>
            </w:r>
          </w:p>
        </w:tc>
        <w:tc>
          <w:tcPr>
            <w:tcW w:w="1843" w:type="dxa"/>
          </w:tcPr>
          <w:p w14:paraId="7DDBD43D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</w:tr>
      <w:tr w:rsidR="00B2671B" w:rsidRPr="00B2671B" w14:paraId="216DFFDA" w14:textId="77777777" w:rsidTr="00FF0996">
        <w:trPr>
          <w:trHeight w:val="300"/>
        </w:trPr>
        <w:tc>
          <w:tcPr>
            <w:tcW w:w="4678" w:type="dxa"/>
            <w:noWrap/>
            <w:vAlign w:val="bottom"/>
          </w:tcPr>
          <w:p w14:paraId="02062748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Doctor</w:t>
            </w:r>
          </w:p>
        </w:tc>
        <w:tc>
          <w:tcPr>
            <w:tcW w:w="2268" w:type="dxa"/>
          </w:tcPr>
          <w:p w14:paraId="411DA3FD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35 (81.4)</w:t>
            </w:r>
          </w:p>
        </w:tc>
        <w:tc>
          <w:tcPr>
            <w:tcW w:w="1843" w:type="dxa"/>
          </w:tcPr>
          <w:p w14:paraId="2928E88C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</w:tr>
      <w:tr w:rsidR="00B2671B" w:rsidRPr="00B2671B" w14:paraId="78C1DCD8" w14:textId="77777777" w:rsidTr="00FF0996">
        <w:trPr>
          <w:trHeight w:val="300"/>
        </w:trPr>
        <w:tc>
          <w:tcPr>
            <w:tcW w:w="4678" w:type="dxa"/>
            <w:noWrap/>
            <w:vAlign w:val="bottom"/>
          </w:tcPr>
          <w:p w14:paraId="13FD227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Staff nurse</w:t>
            </w:r>
          </w:p>
        </w:tc>
        <w:tc>
          <w:tcPr>
            <w:tcW w:w="2268" w:type="dxa"/>
          </w:tcPr>
          <w:p w14:paraId="7120FC82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5 (11.6)</w:t>
            </w:r>
          </w:p>
        </w:tc>
        <w:tc>
          <w:tcPr>
            <w:tcW w:w="1843" w:type="dxa"/>
          </w:tcPr>
          <w:p w14:paraId="19840509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</w:tr>
      <w:tr w:rsidR="00B2671B" w:rsidRPr="00B2671B" w14:paraId="4334EBFC" w14:textId="77777777" w:rsidTr="00FF0996">
        <w:trPr>
          <w:trHeight w:val="300"/>
        </w:trPr>
        <w:tc>
          <w:tcPr>
            <w:tcW w:w="4678" w:type="dxa"/>
            <w:noWrap/>
          </w:tcPr>
          <w:p w14:paraId="40423B9C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Occupation</w:t>
            </w:r>
          </w:p>
        </w:tc>
        <w:tc>
          <w:tcPr>
            <w:tcW w:w="2268" w:type="dxa"/>
          </w:tcPr>
          <w:p w14:paraId="47F5B44D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</w:tcPr>
          <w:p w14:paraId="3812C5A4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2671B" w:rsidRPr="00B2671B" w14:paraId="7D461C47" w14:textId="77777777" w:rsidTr="00FF0996">
        <w:trPr>
          <w:trHeight w:val="300"/>
        </w:trPr>
        <w:tc>
          <w:tcPr>
            <w:tcW w:w="4678" w:type="dxa"/>
            <w:noWrap/>
          </w:tcPr>
          <w:p w14:paraId="604E005B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Cs/>
              </w:rPr>
              <w:t>Manager / professional</w:t>
            </w:r>
          </w:p>
        </w:tc>
        <w:tc>
          <w:tcPr>
            <w:tcW w:w="2268" w:type="dxa"/>
          </w:tcPr>
          <w:p w14:paraId="2B708CC9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  <w:tc>
          <w:tcPr>
            <w:tcW w:w="1843" w:type="dxa"/>
          </w:tcPr>
          <w:p w14:paraId="17D5B9D0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12 (19.4)</w:t>
            </w:r>
          </w:p>
        </w:tc>
      </w:tr>
      <w:tr w:rsidR="00B2671B" w:rsidRPr="00B2671B" w14:paraId="67F73B99" w14:textId="77777777" w:rsidTr="00FF0996">
        <w:trPr>
          <w:trHeight w:val="300"/>
        </w:trPr>
        <w:tc>
          <w:tcPr>
            <w:tcW w:w="4678" w:type="dxa"/>
            <w:noWrap/>
          </w:tcPr>
          <w:p w14:paraId="05B7C715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Cs/>
              </w:rPr>
              <w:t>Skilled worker</w:t>
            </w:r>
          </w:p>
        </w:tc>
        <w:tc>
          <w:tcPr>
            <w:tcW w:w="2268" w:type="dxa"/>
          </w:tcPr>
          <w:p w14:paraId="765D2AB2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  <w:tc>
          <w:tcPr>
            <w:tcW w:w="1843" w:type="dxa"/>
          </w:tcPr>
          <w:p w14:paraId="6F3BE619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7 (11.3)</w:t>
            </w:r>
          </w:p>
        </w:tc>
      </w:tr>
      <w:tr w:rsidR="00B2671B" w:rsidRPr="00B2671B" w14:paraId="0DF88B7E" w14:textId="77777777" w:rsidTr="00FF0996">
        <w:trPr>
          <w:trHeight w:val="300"/>
        </w:trPr>
        <w:tc>
          <w:tcPr>
            <w:tcW w:w="4678" w:type="dxa"/>
            <w:noWrap/>
          </w:tcPr>
          <w:p w14:paraId="12B659C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Cs/>
              </w:rPr>
              <w:t>Semi-skilled worker</w:t>
            </w:r>
          </w:p>
        </w:tc>
        <w:tc>
          <w:tcPr>
            <w:tcW w:w="2268" w:type="dxa"/>
          </w:tcPr>
          <w:p w14:paraId="789F61DC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  <w:tc>
          <w:tcPr>
            <w:tcW w:w="1843" w:type="dxa"/>
          </w:tcPr>
          <w:p w14:paraId="157A4011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19 (30.6)</w:t>
            </w:r>
          </w:p>
        </w:tc>
      </w:tr>
      <w:tr w:rsidR="00B2671B" w:rsidRPr="00B2671B" w14:paraId="0B35A358" w14:textId="77777777" w:rsidTr="00FF0996">
        <w:trPr>
          <w:trHeight w:val="300"/>
        </w:trPr>
        <w:tc>
          <w:tcPr>
            <w:tcW w:w="4678" w:type="dxa"/>
            <w:noWrap/>
          </w:tcPr>
          <w:p w14:paraId="130C26E9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Cs/>
              </w:rPr>
              <w:t>Low-skilled worker</w:t>
            </w:r>
          </w:p>
        </w:tc>
        <w:tc>
          <w:tcPr>
            <w:tcW w:w="2268" w:type="dxa"/>
          </w:tcPr>
          <w:p w14:paraId="543D6CB8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  <w:tc>
          <w:tcPr>
            <w:tcW w:w="1843" w:type="dxa"/>
          </w:tcPr>
          <w:p w14:paraId="5380B1E6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2 (3.2)</w:t>
            </w:r>
          </w:p>
        </w:tc>
      </w:tr>
      <w:tr w:rsidR="00B2671B" w:rsidRPr="00B2671B" w14:paraId="066CC883" w14:textId="77777777" w:rsidTr="00FF0996">
        <w:trPr>
          <w:trHeight w:val="300"/>
        </w:trPr>
        <w:tc>
          <w:tcPr>
            <w:tcW w:w="4678" w:type="dxa"/>
            <w:noWrap/>
          </w:tcPr>
          <w:p w14:paraId="23C811D4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Cs/>
              </w:rPr>
              <w:t>Housewife / Not working</w:t>
            </w:r>
          </w:p>
        </w:tc>
        <w:tc>
          <w:tcPr>
            <w:tcW w:w="2268" w:type="dxa"/>
          </w:tcPr>
          <w:p w14:paraId="4D60C7F5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  <w:tc>
          <w:tcPr>
            <w:tcW w:w="1843" w:type="dxa"/>
          </w:tcPr>
          <w:p w14:paraId="14E3E8F5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22 (35.5)</w:t>
            </w:r>
          </w:p>
        </w:tc>
      </w:tr>
      <w:tr w:rsidR="00B2671B" w:rsidRPr="00B2671B" w14:paraId="4C78D89A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16550456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2671B">
              <w:rPr>
                <w:rFonts w:asciiTheme="minorHAnsi" w:eastAsiaTheme="minorHAnsi" w:hAnsiTheme="minorHAnsi" w:cstheme="minorBidi"/>
                <w:b/>
                <w:bCs/>
              </w:rPr>
              <w:t>Insulin PDA use during implementation period (Doctors only) (n=35)</w:t>
            </w:r>
          </w:p>
        </w:tc>
        <w:tc>
          <w:tcPr>
            <w:tcW w:w="2268" w:type="dxa"/>
          </w:tcPr>
          <w:p w14:paraId="56941A4D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</w:tcPr>
          <w:p w14:paraId="0AC1EB9F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2671B" w:rsidRPr="00B2671B" w14:paraId="1B71B458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531A5B5E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 xml:space="preserve">Yes </w:t>
            </w:r>
          </w:p>
        </w:tc>
        <w:tc>
          <w:tcPr>
            <w:tcW w:w="2268" w:type="dxa"/>
          </w:tcPr>
          <w:p w14:paraId="353013AB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41 (95.3)</w:t>
            </w:r>
          </w:p>
        </w:tc>
        <w:tc>
          <w:tcPr>
            <w:tcW w:w="1843" w:type="dxa"/>
          </w:tcPr>
          <w:p w14:paraId="106F5DE4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</w:tr>
      <w:tr w:rsidR="00B2671B" w:rsidRPr="00B2671B" w14:paraId="24838975" w14:textId="77777777" w:rsidTr="00FF0996">
        <w:trPr>
          <w:trHeight w:val="300"/>
        </w:trPr>
        <w:tc>
          <w:tcPr>
            <w:tcW w:w="4678" w:type="dxa"/>
            <w:noWrap/>
            <w:hideMark/>
          </w:tcPr>
          <w:p w14:paraId="74205681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No</w:t>
            </w:r>
          </w:p>
        </w:tc>
        <w:tc>
          <w:tcPr>
            <w:tcW w:w="2268" w:type="dxa"/>
          </w:tcPr>
          <w:p w14:paraId="17A37818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r w:rsidRPr="00B2671B">
              <w:rPr>
                <w:rFonts w:asciiTheme="minorHAnsi" w:eastAsiaTheme="minorHAnsi" w:hAnsiTheme="minorHAnsi" w:cstheme="minorBidi"/>
              </w:rPr>
              <w:t>2 (4.7)</w:t>
            </w:r>
          </w:p>
        </w:tc>
        <w:tc>
          <w:tcPr>
            <w:tcW w:w="1843" w:type="dxa"/>
          </w:tcPr>
          <w:p w14:paraId="7542F37A" w14:textId="77777777" w:rsidR="00B2671B" w:rsidRPr="00B2671B" w:rsidRDefault="00B2671B" w:rsidP="00B2671B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proofErr w:type="gramStart"/>
            <w:r w:rsidRPr="00B2671B">
              <w:rPr>
                <w:rFonts w:asciiTheme="minorHAnsi" w:eastAsiaTheme="minorHAnsi" w:hAnsiTheme="minorHAnsi" w:cstheme="minorBidi"/>
              </w:rPr>
              <w:t>n.a</w:t>
            </w:r>
            <w:proofErr w:type="spellEnd"/>
            <w:proofErr w:type="gramEnd"/>
          </w:p>
        </w:tc>
      </w:tr>
    </w:tbl>
    <w:p w14:paraId="50ADB896" w14:textId="50CA3CBF" w:rsidR="00AE6970" w:rsidRPr="00D5205F" w:rsidRDefault="00B2671B">
      <w:pPr>
        <w:rPr>
          <w:sz w:val="20"/>
          <w:szCs w:val="20"/>
        </w:rPr>
      </w:pPr>
      <w:r w:rsidRPr="00D5205F">
        <w:rPr>
          <w:sz w:val="20"/>
          <w:szCs w:val="20"/>
        </w:rPr>
        <w:t xml:space="preserve">SD: standard deviation; </w:t>
      </w:r>
      <w:proofErr w:type="spellStart"/>
      <w:r w:rsidRPr="00D5205F">
        <w:rPr>
          <w:sz w:val="20"/>
          <w:szCs w:val="20"/>
        </w:rPr>
        <w:t>n.a</w:t>
      </w:r>
      <w:proofErr w:type="spellEnd"/>
      <w:r w:rsidRPr="00D5205F">
        <w:rPr>
          <w:sz w:val="20"/>
          <w:szCs w:val="20"/>
        </w:rPr>
        <w:t>: not applicable</w:t>
      </w:r>
    </w:p>
    <w:sectPr w:rsidR="00AE6970" w:rsidRPr="00D5205F" w:rsidSect="00EF0C6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D39AE"/>
    <w:multiLevelType w:val="hybridMultilevel"/>
    <w:tmpl w:val="F1C8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12559"/>
    <w:multiLevelType w:val="hybridMultilevel"/>
    <w:tmpl w:val="7A5EE3E0"/>
    <w:lvl w:ilvl="0" w:tplc="ACEC6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E728A"/>
    <w:multiLevelType w:val="hybridMultilevel"/>
    <w:tmpl w:val="F336EB3C"/>
    <w:lvl w:ilvl="0" w:tplc="0BECCD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87AF2"/>
    <w:multiLevelType w:val="hybridMultilevel"/>
    <w:tmpl w:val="D9AA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462C"/>
    <w:multiLevelType w:val="hybridMultilevel"/>
    <w:tmpl w:val="A2B6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6B2D"/>
    <w:multiLevelType w:val="hybridMultilevel"/>
    <w:tmpl w:val="3EAC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617D"/>
    <w:multiLevelType w:val="hybridMultilevel"/>
    <w:tmpl w:val="8542C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03B8F"/>
    <w:multiLevelType w:val="hybridMultilevel"/>
    <w:tmpl w:val="34A29924"/>
    <w:lvl w:ilvl="0" w:tplc="F40AE406">
      <w:start w:val="1"/>
      <w:numFmt w:val="lowerLetter"/>
      <w:lvlText w:val="(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B6384"/>
    <w:multiLevelType w:val="hybridMultilevel"/>
    <w:tmpl w:val="1DD8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12564"/>
    <w:multiLevelType w:val="hybridMultilevel"/>
    <w:tmpl w:val="9E1405FC"/>
    <w:lvl w:ilvl="0" w:tplc="C8E0CA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47524">
    <w:abstractNumId w:val="6"/>
  </w:num>
  <w:num w:numId="2" w16cid:durableId="893463342">
    <w:abstractNumId w:val="1"/>
  </w:num>
  <w:num w:numId="3" w16cid:durableId="769357892">
    <w:abstractNumId w:val="4"/>
  </w:num>
  <w:num w:numId="4" w16cid:durableId="467479074">
    <w:abstractNumId w:val="5"/>
  </w:num>
  <w:num w:numId="5" w16cid:durableId="479345861">
    <w:abstractNumId w:val="0"/>
  </w:num>
  <w:num w:numId="6" w16cid:durableId="159007006">
    <w:abstractNumId w:val="3"/>
  </w:num>
  <w:num w:numId="7" w16cid:durableId="1707674298">
    <w:abstractNumId w:val="8"/>
  </w:num>
  <w:num w:numId="8" w16cid:durableId="885415227">
    <w:abstractNumId w:val="7"/>
  </w:num>
  <w:num w:numId="9" w16cid:durableId="1897617942">
    <w:abstractNumId w:val="2"/>
  </w:num>
  <w:num w:numId="10" w16cid:durableId="922229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1B"/>
    <w:rsid w:val="000117E1"/>
    <w:rsid w:val="0001280D"/>
    <w:rsid w:val="00015097"/>
    <w:rsid w:val="000257A2"/>
    <w:rsid w:val="00066140"/>
    <w:rsid w:val="000B4A88"/>
    <w:rsid w:val="000D0E9F"/>
    <w:rsid w:val="000E4E71"/>
    <w:rsid w:val="00140342"/>
    <w:rsid w:val="00143937"/>
    <w:rsid w:val="001915CB"/>
    <w:rsid w:val="001D4889"/>
    <w:rsid w:val="001E1C00"/>
    <w:rsid w:val="00240586"/>
    <w:rsid w:val="002609B4"/>
    <w:rsid w:val="00261B68"/>
    <w:rsid w:val="00272A6A"/>
    <w:rsid w:val="00275984"/>
    <w:rsid w:val="00294E75"/>
    <w:rsid w:val="002B5269"/>
    <w:rsid w:val="002B571E"/>
    <w:rsid w:val="002C0C41"/>
    <w:rsid w:val="002C6953"/>
    <w:rsid w:val="002D3195"/>
    <w:rsid w:val="002F4C23"/>
    <w:rsid w:val="00311C6D"/>
    <w:rsid w:val="0032019E"/>
    <w:rsid w:val="00344CB4"/>
    <w:rsid w:val="0035384D"/>
    <w:rsid w:val="003874F6"/>
    <w:rsid w:val="00387759"/>
    <w:rsid w:val="003B7EDF"/>
    <w:rsid w:val="003C55EE"/>
    <w:rsid w:val="004C363B"/>
    <w:rsid w:val="004D31B3"/>
    <w:rsid w:val="00502BB0"/>
    <w:rsid w:val="00510FE9"/>
    <w:rsid w:val="00622033"/>
    <w:rsid w:val="006235DD"/>
    <w:rsid w:val="006418F8"/>
    <w:rsid w:val="0067343E"/>
    <w:rsid w:val="0067625A"/>
    <w:rsid w:val="00682CF8"/>
    <w:rsid w:val="00693035"/>
    <w:rsid w:val="006D6EC3"/>
    <w:rsid w:val="00713FFD"/>
    <w:rsid w:val="00736AD2"/>
    <w:rsid w:val="0074195C"/>
    <w:rsid w:val="007A438C"/>
    <w:rsid w:val="007B2271"/>
    <w:rsid w:val="007E3ACA"/>
    <w:rsid w:val="00805A49"/>
    <w:rsid w:val="008340DB"/>
    <w:rsid w:val="0085533E"/>
    <w:rsid w:val="0088686F"/>
    <w:rsid w:val="008926C0"/>
    <w:rsid w:val="008E17A6"/>
    <w:rsid w:val="008F068C"/>
    <w:rsid w:val="00915821"/>
    <w:rsid w:val="00942996"/>
    <w:rsid w:val="0097605F"/>
    <w:rsid w:val="0099031C"/>
    <w:rsid w:val="0099781B"/>
    <w:rsid w:val="00A61E95"/>
    <w:rsid w:val="00A969E5"/>
    <w:rsid w:val="00AE6970"/>
    <w:rsid w:val="00B13CAB"/>
    <w:rsid w:val="00B22D57"/>
    <w:rsid w:val="00B2671B"/>
    <w:rsid w:val="00BC7848"/>
    <w:rsid w:val="00C20812"/>
    <w:rsid w:val="00C62DBC"/>
    <w:rsid w:val="00C835DC"/>
    <w:rsid w:val="00C84FC6"/>
    <w:rsid w:val="00CF17E8"/>
    <w:rsid w:val="00CF3EDB"/>
    <w:rsid w:val="00D169CB"/>
    <w:rsid w:val="00D417F0"/>
    <w:rsid w:val="00D5205F"/>
    <w:rsid w:val="00D819CD"/>
    <w:rsid w:val="00DD3380"/>
    <w:rsid w:val="00DF0A77"/>
    <w:rsid w:val="00DF0E77"/>
    <w:rsid w:val="00E377DA"/>
    <w:rsid w:val="00E53F34"/>
    <w:rsid w:val="00E56DAC"/>
    <w:rsid w:val="00E926E9"/>
    <w:rsid w:val="00EE3BFA"/>
    <w:rsid w:val="00EF0C6F"/>
    <w:rsid w:val="00F60E0C"/>
    <w:rsid w:val="00F977FD"/>
    <w:rsid w:val="00FD5946"/>
    <w:rsid w:val="00FE0488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22FB"/>
  <w15:chartTrackingRefBased/>
  <w15:docId w15:val="{242E371C-49B4-4B41-96CB-E62085AD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71B"/>
    <w:rPr>
      <w:rFonts w:ascii="Times New Roman" w:eastAsiaTheme="minorEastAsia" w:hAnsi="Times New Roman" w:cs="MS Reference Sans Serif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rsid w:val="00EF0C6F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aliases w:val="numbered lists"/>
    <w:basedOn w:val="Normal"/>
    <w:uiPriority w:val="34"/>
    <w:qFormat/>
    <w:rsid w:val="00EF0C6F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2023-04-25T01:34:00Z</dcterms:created>
  <dcterms:modified xsi:type="dcterms:W3CDTF">2023-04-25T01:34:00Z</dcterms:modified>
</cp:coreProperties>
</file>