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50" w:type="dxa"/>
        <w:tblLayout w:type="fixed"/>
        <w:tblLook w:val="04A0" w:firstRow="1" w:lastRow="0" w:firstColumn="1" w:lastColumn="0" w:noHBand="0" w:noVBand="1"/>
      </w:tblPr>
      <w:tblGrid>
        <w:gridCol w:w="1800"/>
        <w:gridCol w:w="749"/>
        <w:gridCol w:w="1675"/>
        <w:gridCol w:w="2346"/>
        <w:gridCol w:w="1980"/>
      </w:tblGrid>
      <w:tr w:rsidR="001C0C33" w:rsidRPr="001C0C33" w:rsidTr="001C0C33">
        <w:trPr>
          <w:trHeight w:val="320"/>
        </w:trPr>
        <w:tc>
          <w:tcPr>
            <w:tcW w:w="85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bookmarkStart w:id="0" w:name="_GoBack"/>
            <w:bookmarkEnd w:id="0"/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Supplemental Table 1. Sites, site P</w:t>
            </w:r>
            <w:r w:rsidR="00FE7D53">
              <w:rPr>
                <w:rFonts w:ascii="Calibri" w:eastAsia="Times New Roman" w:hAnsi="Calibri" w:cs="Calibri"/>
                <w:sz w:val="22"/>
                <w:szCs w:val="22"/>
              </w:rPr>
              <w:t>I</w:t>
            </w: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s and hospitals at each site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1C0C33">
              <w:rPr>
                <w:rFonts w:ascii="Calibri" w:eastAsia="Times New Roman" w:hAnsi="Calibri" w:cs="Calibri"/>
                <w:b/>
                <w:bCs/>
              </w:rPr>
              <w:t>Site Name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1C0C33">
              <w:rPr>
                <w:rFonts w:ascii="Calibri" w:eastAsia="Times New Roman" w:hAnsi="Calibri" w:cs="Calibri"/>
                <w:b/>
                <w:bCs/>
              </w:rPr>
              <w:t>State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1C0C33">
              <w:rPr>
                <w:rFonts w:ascii="Calibri" w:eastAsia="Times New Roman" w:hAnsi="Calibri" w:cs="Calibri"/>
                <w:b/>
                <w:bCs/>
              </w:rPr>
              <w:t>Name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b/>
                <w:bCs/>
              </w:rPr>
            </w:pPr>
            <w:r w:rsidRPr="001C0C33">
              <w:rPr>
                <w:rFonts w:ascii="Calibri" w:eastAsia="Times New Roman" w:hAnsi="Calibri" w:cs="Calibri"/>
                <w:b/>
                <w:bCs/>
              </w:rPr>
              <w:t xml:space="preserve">Hospital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ind w:left="299" w:right="65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1C0C33">
              <w:rPr>
                <w:rFonts w:ascii="Calibri" w:eastAsia="Times New Roman" w:hAnsi="Calibri" w:cs="Calibri"/>
                <w:b/>
                <w:bCs/>
              </w:rPr>
              <w:t>Hospital Code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Beaumont Health (William Beaumont Hospital)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MI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Danielle Turner-Lawrence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Royal Oak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BE01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Troy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BE02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Dearborn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BE03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Farmington Hills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BE04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Grosse Pointe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BE05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Taylor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BE06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Trenton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BE07</w:t>
            </w:r>
          </w:p>
        </w:tc>
      </w:tr>
      <w:tr w:rsidR="001C0C33" w:rsidRPr="001C0C33" w:rsidTr="001C0C33">
        <w:trPr>
          <w:trHeight w:val="34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Wayne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BE08</w:t>
            </w:r>
          </w:p>
        </w:tc>
      </w:tr>
      <w:tr w:rsidR="001C0C33" w:rsidRPr="001C0C33" w:rsidTr="001C0C33">
        <w:trPr>
          <w:trHeight w:val="315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George Washington University (Medical Faculty Associates)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DC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Andrew Meltzer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George Washington University Hospital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GW01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United Medical Center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GW02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Inova Fairfax 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GW03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Washington Hospital Center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GW04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Georgetown University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GW05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Southern Maryland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GW06</w:t>
            </w:r>
          </w:p>
        </w:tc>
      </w:tr>
      <w:tr w:rsidR="001C0C33" w:rsidRPr="001C0C33" w:rsidTr="001C0C33">
        <w:trPr>
          <w:trHeight w:val="340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40"/>
        </w:trPr>
        <w:tc>
          <w:tcPr>
            <w:tcW w:w="1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Hennepin County Medical Center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MN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Mike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Puskarich</w:t>
            </w:r>
            <w:proofErr w:type="spellEnd"/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Hennepin County Medical Center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HM01</w:t>
            </w:r>
          </w:p>
        </w:tc>
      </w:tr>
      <w:tr w:rsidR="001C0C33" w:rsidRPr="001C0C33" w:rsidTr="001C0C33">
        <w:trPr>
          <w:trHeight w:val="315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Intermountain Medical Center (IHC Health Services, Inc)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UT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Joseph Bledsoe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Intermountain Medical Center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IM01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Utah Valley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IM02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Primary Children's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IM03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LDS Hospital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IM04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Dixie Regional Medical Center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IM05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Logan Regional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IM06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Riverton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IM07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American Fork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IM08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Alta View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IM09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Cedar City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IM10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Park City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IM11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Sevier Valley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IM12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Cassia Regional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IM13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Orem Community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IM14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Fillmore Community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IM15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Heber Valley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IM16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Delta Community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IM17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Sanpete Valley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IM18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Bear River Valley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IM19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Garfield Memorial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IM20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Layton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IM21</w:t>
            </w:r>
          </w:p>
        </w:tc>
      </w:tr>
      <w:tr w:rsidR="001C0C33" w:rsidRPr="001C0C33" w:rsidTr="001C0C33">
        <w:trPr>
          <w:trHeight w:val="34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McKay-Dee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IM22</w:t>
            </w:r>
          </w:p>
        </w:tc>
      </w:tr>
      <w:tr w:rsidR="001C0C33" w:rsidRPr="001C0C33" w:rsidTr="001C0C33">
        <w:trPr>
          <w:trHeight w:val="765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Massachusetts General Hospital (The General Hospital Corporation)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MA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Christopher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Kabrhel</w:t>
            </w:r>
            <w:proofErr w:type="spellEnd"/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Massachusetts General Hospital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MG01</w:t>
            </w:r>
          </w:p>
        </w:tc>
      </w:tr>
      <w:tr w:rsidR="001C0C33" w:rsidRPr="001C0C33" w:rsidTr="001C0C33">
        <w:trPr>
          <w:trHeight w:val="315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Icahn School of Medicine at Mount Sinai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NY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Ka Ming Gordon Ngai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Mount Sinai Hospital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MS01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Mount Sinai Brooklyn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MS02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Mount Sinai Morningside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MS03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Mount Sinai West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MS04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Mount Sinai Queens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MS05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Mount Sinai Beth Israel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MS06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Elmhurst Hospital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MS07</w:t>
            </w:r>
          </w:p>
        </w:tc>
      </w:tr>
      <w:tr w:rsidR="001C0C33" w:rsidRPr="001C0C33" w:rsidTr="001C0C33">
        <w:trPr>
          <w:trHeight w:val="330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Integrated Emergency Services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TX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 xml:space="preserve">James </w:t>
            </w:r>
            <w:proofErr w:type="spellStart"/>
            <w:r w:rsidRPr="001C0C33">
              <w:rPr>
                <w:rFonts w:ascii="Calibri" w:eastAsia="Times New Roman" w:hAnsi="Calibri" w:cs="Calibri"/>
              </w:rPr>
              <w:t>d'Ettiene</w:t>
            </w:r>
            <w:proofErr w:type="spellEnd"/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John Peter Smith Hospital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JP01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3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Oregon Health &amp; Science University</w:t>
            </w:r>
          </w:p>
        </w:tc>
        <w:tc>
          <w:tcPr>
            <w:tcW w:w="74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OR</w:t>
            </w:r>
          </w:p>
        </w:tc>
        <w:tc>
          <w:tcPr>
            <w:tcW w:w="167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Esther Choo</w:t>
            </w:r>
          </w:p>
        </w:tc>
        <w:tc>
          <w:tcPr>
            <w:tcW w:w="23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OHSU Adult ED  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OH01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OHSU Pediatric ED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OU02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Columbia Memorial ED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OH03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Hillsboro ED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OH04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Adventist ED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OH05</w:t>
            </w:r>
          </w:p>
        </w:tc>
      </w:tr>
      <w:tr w:rsidR="001C0C33" w:rsidRPr="001C0C33" w:rsidTr="001C0C33">
        <w:trPr>
          <w:trHeight w:val="340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40"/>
        </w:trPr>
        <w:tc>
          <w:tcPr>
            <w:tcW w:w="1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lastRenderedPageBreak/>
              <w:t>Penn State Hershey Medical Center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PA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Steven Moore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Penn State Hershey Medical Center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PS01</w:t>
            </w:r>
          </w:p>
        </w:tc>
      </w:tr>
      <w:tr w:rsidR="001C0C33" w:rsidRPr="001C0C33" w:rsidTr="001C0C33">
        <w:trPr>
          <w:trHeight w:val="315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of Florida - Jacksonville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FL</w:t>
            </w:r>
          </w:p>
        </w:tc>
        <w:tc>
          <w:tcPr>
            <w:tcW w:w="1675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Faheem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Guirgis</w:t>
            </w:r>
            <w:proofErr w:type="spellEnd"/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UF Jacksonville Downtown ED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UF01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UF Jacksonville North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UF02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UF Gainesville Main ED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UF03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UF Health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Kanapaha</w:t>
            </w:r>
            <w:proofErr w:type="spellEnd"/>
            <w:r w:rsidRPr="001C0C33">
              <w:rPr>
                <w:rFonts w:ascii="Calibri" w:eastAsia="Times New Roman" w:hAnsi="Calibri" w:cs="Calibri"/>
                <w:color w:val="000000"/>
              </w:rPr>
              <w:t xml:space="preserve"> FSED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UF04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UF Health Springhill FSED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UF05</w:t>
            </w:r>
          </w:p>
        </w:tc>
      </w:tr>
      <w:tr w:rsidR="001C0C33" w:rsidRPr="001C0C33" w:rsidTr="001C0C33">
        <w:trPr>
          <w:trHeight w:val="315"/>
        </w:trPr>
        <w:tc>
          <w:tcPr>
            <w:tcW w:w="855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C0C33">
              <w:rPr>
                <w:rFonts w:ascii="Calibri" w:eastAsia="Times New Roman" w:hAnsi="Calibri" w:cs="Calibri"/>
              </w:rPr>
              <w:t>Centura</w:t>
            </w:r>
            <w:proofErr w:type="spellEnd"/>
            <w:r w:rsidRPr="001C0C33">
              <w:rPr>
                <w:rFonts w:ascii="Calibri" w:eastAsia="Times New Roman" w:hAnsi="Calibri" w:cs="Calibri"/>
              </w:rPr>
              <w:t xml:space="preserve"> Health System Colorado</w:t>
            </w:r>
          </w:p>
        </w:tc>
        <w:tc>
          <w:tcPr>
            <w:tcW w:w="74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CO</w:t>
            </w:r>
          </w:p>
        </w:tc>
        <w:tc>
          <w:tcPr>
            <w:tcW w:w="167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Michael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Roshon</w:t>
            </w:r>
            <w:proofErr w:type="spellEnd"/>
          </w:p>
        </w:tc>
        <w:tc>
          <w:tcPr>
            <w:tcW w:w="23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Avista</w:t>
            </w:r>
            <w:proofErr w:type="spellEnd"/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 xml:space="preserve"> Adventist Hospital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CO01</w:t>
            </w:r>
          </w:p>
        </w:tc>
      </w:tr>
      <w:tr w:rsidR="001C0C33" w:rsidRPr="001C0C33" w:rsidTr="001C0C33">
        <w:trPr>
          <w:trHeight w:val="30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St. Anthony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CO02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St. Anthony North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CO03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St. Anthony Summit Medical Center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CO04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Littleton Adventist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CO05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Parker Adventist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CO06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Porter Adventists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CO07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OrthoColorado</w:t>
            </w:r>
            <w:proofErr w:type="spellEnd"/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 xml:space="preserve">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CO08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Penrose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CO09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St. Francis Medical Center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CO10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St. Mary-Corwin Medical Center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CO11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St. Thomas More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CO12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 xml:space="preserve">St. </w:t>
            </w:r>
            <w:proofErr w:type="gramStart"/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Catherine  Hospital</w:t>
            </w:r>
            <w:proofErr w:type="gramEnd"/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CO13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 xml:space="preserve">Mercy Hospital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CO14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 xml:space="preserve">Longmont United Hospital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CO15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 xml:space="preserve">Castle Rock Adventist Hospital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CO16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 xml:space="preserve">Bob Wilson Memorial Hospital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CO17</w:t>
            </w:r>
          </w:p>
        </w:tc>
      </w:tr>
      <w:tr w:rsidR="001C0C33" w:rsidRPr="001C0C33" w:rsidTr="001C0C33">
        <w:trPr>
          <w:trHeight w:val="330"/>
        </w:trPr>
        <w:tc>
          <w:tcPr>
            <w:tcW w:w="855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lastRenderedPageBreak/>
              <w:t> 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The Ohio State University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OH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Katherine Buck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OS01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East Hospital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OS02</w:t>
            </w:r>
          </w:p>
        </w:tc>
      </w:tr>
      <w:tr w:rsidR="001C0C33" w:rsidRPr="001C0C33" w:rsidTr="001C0C33">
        <w:trPr>
          <w:trHeight w:val="340"/>
        </w:trPr>
        <w:tc>
          <w:tcPr>
            <w:tcW w:w="855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Trustees of Indiana University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IN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Benton Hunter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Methodist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IU01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Bloomington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IU02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Bedford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IU03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Morgan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IU04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White Memorial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IU05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Sydney &amp; Lois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Eskenazi</w:t>
            </w:r>
            <w:proofErr w:type="spellEnd"/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IU06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Jay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IU07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University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IU08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Riley Hospital for Children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IU09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North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IU10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West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IU11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Arnett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IU12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Ball Memorial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IU13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Blackford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IU14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La Porte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IU15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Paoli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IU16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Saxony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IU17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Starke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IU18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Tipton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IU19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 Health Frankfort Hospital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IU20</w:t>
            </w:r>
          </w:p>
        </w:tc>
      </w:tr>
      <w:tr w:rsidR="001C0C33" w:rsidRPr="001C0C33" w:rsidTr="001C0C33">
        <w:trPr>
          <w:trHeight w:val="340"/>
        </w:trPr>
        <w:tc>
          <w:tcPr>
            <w:tcW w:w="855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of California San Diego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CA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Edward Castillo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UCSD Hillcrest Medical Center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SD01</w:t>
            </w:r>
          </w:p>
        </w:tc>
      </w:tr>
      <w:tr w:rsidR="001C0C33" w:rsidRPr="001C0C33" w:rsidTr="001C0C33">
        <w:trPr>
          <w:trHeight w:val="34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UCSD La Jolla Medical Center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SD02</w:t>
            </w:r>
          </w:p>
        </w:tc>
      </w:tr>
      <w:tr w:rsidR="001C0C33" w:rsidRPr="001C0C33" w:rsidTr="001C0C33">
        <w:trPr>
          <w:trHeight w:val="340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4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of Chicago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IL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1C0C33">
              <w:rPr>
                <w:rFonts w:ascii="Calibri" w:eastAsia="Times New Roman" w:hAnsi="Calibri" w:cs="Calibri"/>
                <w:color w:val="000000"/>
              </w:rPr>
              <w:t xml:space="preserve">David 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Beiser</w:t>
            </w:r>
            <w:proofErr w:type="spellEnd"/>
            <w:proofErr w:type="gramEnd"/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Chicago Medicine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CM01</w:t>
            </w:r>
          </w:p>
        </w:tc>
      </w:tr>
      <w:tr w:rsidR="001C0C33" w:rsidRPr="001C0C33" w:rsidTr="001C0C33">
        <w:trPr>
          <w:trHeight w:val="340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4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of Colorado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CO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Kristen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Nordenholz</w:t>
            </w:r>
            <w:proofErr w:type="spellEnd"/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 UC Health Hospitals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UC01</w:t>
            </w:r>
          </w:p>
        </w:tc>
      </w:tr>
      <w:tr w:rsidR="001C0C33" w:rsidRPr="001C0C33" w:rsidTr="001C0C33">
        <w:trPr>
          <w:trHeight w:val="340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of Iowa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IO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1C0C33">
              <w:rPr>
                <w:rFonts w:ascii="Calibri" w:eastAsia="Times New Roman" w:hAnsi="Calibri" w:cs="Calibri"/>
                <w:color w:val="000000"/>
              </w:rPr>
              <w:t>Bryan  Wilson</w:t>
            </w:r>
            <w:proofErr w:type="gramEnd"/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Iowa Hospitals and Clinics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UI01</w:t>
            </w:r>
          </w:p>
        </w:tc>
      </w:tr>
      <w:tr w:rsidR="001C0C33" w:rsidRPr="001C0C33" w:rsidTr="001C0C33">
        <w:trPr>
          <w:trHeight w:val="315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of Mississippi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MS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James Galbraith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University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Wallace Conerly Critical Care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MI02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Winfred L. Wiser Hospital for Women and Infants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MI03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Blair E. Batson Children's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MI04</w:t>
            </w:r>
          </w:p>
        </w:tc>
      </w:tr>
      <w:tr w:rsidR="001C0C33" w:rsidRPr="001C0C33" w:rsidTr="001C0C33">
        <w:trPr>
          <w:trHeight w:val="33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UMMC Holmes County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MI05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UMMC Grenada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MI06</w:t>
            </w:r>
          </w:p>
        </w:tc>
      </w:tr>
      <w:tr w:rsidR="001C0C33" w:rsidRPr="001C0C33" w:rsidTr="001C0C33">
        <w:trPr>
          <w:trHeight w:val="315"/>
        </w:trPr>
        <w:tc>
          <w:tcPr>
            <w:tcW w:w="855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of Utah Health Sciences Center</w:t>
            </w:r>
          </w:p>
        </w:tc>
        <w:tc>
          <w:tcPr>
            <w:tcW w:w="7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UT</w:t>
            </w:r>
          </w:p>
        </w:tc>
        <w:tc>
          <w:tcPr>
            <w:tcW w:w="1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Troy Madsen</w:t>
            </w:r>
          </w:p>
        </w:tc>
        <w:tc>
          <w:tcPr>
            <w:tcW w:w="2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Utah Hospital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UU01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South Jordan Health Center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UU02</w:t>
            </w:r>
          </w:p>
        </w:tc>
      </w:tr>
      <w:tr w:rsidR="001C0C33" w:rsidRPr="001C0C33" w:rsidTr="001C0C33">
        <w:trPr>
          <w:trHeight w:val="340"/>
        </w:trPr>
        <w:tc>
          <w:tcPr>
            <w:tcW w:w="855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of Wisconsin - Madison- System (The Board of Regents of the)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WI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Michael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Pulia</w:t>
            </w:r>
            <w:proofErr w:type="spellEnd"/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University of Wisconsin Hospital 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UW01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American Center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UW02</w:t>
            </w:r>
          </w:p>
        </w:tc>
      </w:tr>
      <w:tr w:rsidR="001C0C33" w:rsidRPr="001C0C33" w:rsidTr="001C0C33">
        <w:trPr>
          <w:trHeight w:val="315"/>
        </w:trPr>
        <w:tc>
          <w:tcPr>
            <w:tcW w:w="855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0000"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University Medical Center New Orleans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LA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Stephen Lim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University Medical Center New Orleans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LS01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Touro Infirmary Hospital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LS02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West Jefferson Medical Center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LS03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New Orleans East Hospital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LS04</w:t>
            </w:r>
          </w:p>
        </w:tc>
      </w:tr>
      <w:tr w:rsidR="001C0C33" w:rsidRPr="001C0C33" w:rsidTr="001C0C33">
        <w:trPr>
          <w:trHeight w:val="320"/>
        </w:trPr>
        <w:tc>
          <w:tcPr>
            <w:tcW w:w="85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UT Southwestern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TX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Joby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Thoppil</w:t>
            </w:r>
            <w:proofErr w:type="spellEnd"/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Clements University Hospital  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UT01</w:t>
            </w:r>
          </w:p>
        </w:tc>
      </w:tr>
      <w:tr w:rsidR="001C0C33" w:rsidRPr="001C0C33" w:rsidTr="001C0C33">
        <w:trPr>
          <w:trHeight w:val="315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Parkland Hospital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UT02</w:t>
            </w:r>
          </w:p>
        </w:tc>
      </w:tr>
      <w:tr w:rsidR="001C0C33" w:rsidRPr="001C0C33" w:rsidTr="001C0C33">
        <w:trPr>
          <w:trHeight w:val="320"/>
        </w:trPr>
        <w:tc>
          <w:tcPr>
            <w:tcW w:w="85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Washington University in St. Louis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MO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Stacey House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Barnes-Jewish Hospital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WU01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Missouri Baptist Hospital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WU02</w:t>
            </w:r>
          </w:p>
        </w:tc>
      </w:tr>
      <w:tr w:rsidR="001C0C33" w:rsidRPr="001C0C33" w:rsidTr="001C0C33">
        <w:trPr>
          <w:trHeight w:val="320"/>
        </w:trPr>
        <w:tc>
          <w:tcPr>
            <w:tcW w:w="85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4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West Virginia University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WV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 xml:space="preserve">Justine </w:t>
            </w:r>
            <w:proofErr w:type="spellStart"/>
            <w:r w:rsidRPr="001C0C33">
              <w:rPr>
                <w:rFonts w:ascii="Calibri" w:eastAsia="Times New Roman" w:hAnsi="Calibri" w:cs="Calibri"/>
                <w:color w:val="000000"/>
              </w:rPr>
              <w:t>Pagenhardt</w:t>
            </w:r>
            <w:proofErr w:type="spellEnd"/>
          </w:p>
        </w:tc>
        <w:tc>
          <w:tcPr>
            <w:tcW w:w="23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Ruby Memorial Hospital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WV01</w:t>
            </w:r>
          </w:p>
        </w:tc>
      </w:tr>
      <w:tr w:rsidR="001C0C33" w:rsidRPr="001C0C33" w:rsidTr="001C0C33">
        <w:trPr>
          <w:trHeight w:val="320"/>
        </w:trPr>
        <w:tc>
          <w:tcPr>
            <w:tcW w:w="85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</w:rPr>
            </w:pPr>
            <w:r w:rsidRPr="001C0C33">
              <w:rPr>
                <w:rFonts w:ascii="Calibri" w:eastAsia="Times New Roman" w:hAnsi="Calibri" w:cs="Calibri"/>
              </w:rPr>
              <w:t> 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1C0C33">
              <w:rPr>
                <w:rFonts w:ascii="Calibri" w:eastAsia="Times New Roman" w:hAnsi="Calibri" w:cs="Calibri"/>
                <w:sz w:val="22"/>
                <w:szCs w:val="22"/>
              </w:rPr>
              <w:t>University of California - San Francisco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CA</w:t>
            </w:r>
          </w:p>
        </w:tc>
        <w:tc>
          <w:tcPr>
            <w:tcW w:w="1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C33" w:rsidRPr="001C0C33" w:rsidRDefault="001C0C33" w:rsidP="001C0C3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Israel Green-Hopkins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UCSF Mission Bay Benioff Children's Hospital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SF01</w:t>
            </w:r>
          </w:p>
        </w:tc>
      </w:tr>
      <w:tr w:rsidR="001C0C33" w:rsidRPr="001C0C33" w:rsidTr="001C0C33">
        <w:trPr>
          <w:trHeight w:val="320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UCSF Parnassus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C33" w:rsidRPr="001C0C33" w:rsidRDefault="001C0C33" w:rsidP="001C0C33">
            <w:pPr>
              <w:rPr>
                <w:rFonts w:ascii="Calibri" w:eastAsia="Times New Roman" w:hAnsi="Calibri" w:cs="Calibri"/>
                <w:color w:val="000000"/>
              </w:rPr>
            </w:pPr>
            <w:r w:rsidRPr="001C0C33">
              <w:rPr>
                <w:rFonts w:ascii="Calibri" w:eastAsia="Times New Roman" w:hAnsi="Calibri" w:cs="Calibri"/>
                <w:color w:val="000000"/>
              </w:rPr>
              <w:t>SF02</w:t>
            </w:r>
          </w:p>
        </w:tc>
      </w:tr>
    </w:tbl>
    <w:p w:rsidR="003E4817" w:rsidRDefault="003E4817"/>
    <w:p w:rsidR="003E4817" w:rsidRDefault="003E4817">
      <w:r>
        <w:br w:type="page"/>
      </w:r>
    </w:p>
    <w:p w:rsidR="00563B26" w:rsidRDefault="003E4817">
      <w:r>
        <w:lastRenderedPageBreak/>
        <w:t>Supplemental Table 2. International classification of diseases 10 identifiers used to locate patients with acute respiratory infection.</w:t>
      </w:r>
    </w:p>
    <w:tbl>
      <w:tblPr>
        <w:tblW w:w="6740" w:type="dxa"/>
        <w:tblLook w:val="04A0" w:firstRow="1" w:lastRow="0" w:firstColumn="1" w:lastColumn="0" w:noHBand="0" w:noVBand="1"/>
      </w:tblPr>
      <w:tblGrid>
        <w:gridCol w:w="1520"/>
        <w:gridCol w:w="5220"/>
      </w:tblGrid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ICD 10 Code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ICD 10 Description 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A22.1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Pulmonary anthrax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A37.00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Whooping cough due to Bordetella Pertussis without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A37.01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Whooping cough: Bordetella pertussis, pneumonia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A37.10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Whooping cough due to Bordetella </w:t>
            </w:r>
            <w:proofErr w:type="spellStart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parapertussis</w:t>
            </w:r>
            <w:proofErr w:type="spellEnd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without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A37.11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Whooping cough: B. </w:t>
            </w:r>
            <w:proofErr w:type="spellStart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parapertussis</w:t>
            </w:r>
            <w:proofErr w:type="spellEnd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, pneumonia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A37.80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Whooping cough due to other Bordetella species without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A37.81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Whooping cough: other Bordetella, pneumonia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A37.90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Whooping cough, unspecified species without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A37.91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Whooping cough, unspecified species,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A48.1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Legionnaire’s disease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B25.0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Cytomegaloviral pneumonitis</w:t>
            </w:r>
          </w:p>
        </w:tc>
      </w:tr>
      <w:tr w:rsidR="003E4817" w:rsidRPr="003E4817" w:rsidTr="003E4817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B34.2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Coronavirus infection, unspecified</w:t>
            </w:r>
          </w:p>
        </w:tc>
      </w:tr>
      <w:tr w:rsidR="003E4817" w:rsidRPr="003E4817" w:rsidTr="003E4817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B34.9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Viral infection,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B44.0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Invasive pulmonary aspergillosis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B44.81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Allergic bronchopulmonary aspergillosis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B44.9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Aspergillosis, unspecified</w:t>
            </w:r>
          </w:p>
        </w:tc>
      </w:tr>
      <w:tr w:rsidR="003E4817" w:rsidRPr="003E4817" w:rsidTr="003E4817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B97.2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Coronavirus as the cause of diseases </w:t>
            </w:r>
            <w:proofErr w:type="spellStart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classifed</w:t>
            </w:r>
            <w:proofErr w:type="spellEnd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elsewhere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B97.4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Respiratory syncytial virus as the cause of diseases classified elsewhere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nasopharyngitis (common cold)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maxillary sinusitis,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J01.01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maxillary sinusitis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J01.10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frontal sinusitis,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J01.11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frontal sinusitis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J01.20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ethmoidal sinusitis,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J01.21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ethmoidal sinusitis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J01.30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sphenoidal sinusitis,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J01.31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sphenoidal sinusitis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J01.40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pansinusitis,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J01.41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pansinusitis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J01.80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Other acute sinusitis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J01.81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Other acute recurrent sinusitis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J01.90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sinusitis,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J01.91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sinusitis,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J02.0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Streptococcal pharyngitis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J02.8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pharyngitis due to other specified organisms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J02.9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pharyngitis,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J03.00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streptococcal tonsillitis,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J03.01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streptococcal tonsillitis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J03.80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tonsillitis due to other specified organisms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J03.81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tonsillitis due to other specified organisms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J03.90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tonsillitis,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J03.91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recurrent tonsillitis,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J04.0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laryngitis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J04.10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tracheitis without obstruction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J04.11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tracheitis with obstruction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J04.2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laryngotracheitis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J04.30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Supraglottitis, unspecified, without obstruction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J04.31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Supraglottitis, unspecified, with obstruction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J05.0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obstructive laryngitis [croup]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J05.10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Acute epiglottitis without obstruction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J05.11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epiglottitis with obstruction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J06.0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laryngopharyngitis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J06.9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upper respiratory infection, unspecified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J09.X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Influenza due to identified novel influenza A virus - all sub codes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J10.X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Influenza due to other identified influenza virus - all sub codes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J11.X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Influenza due to unidentified influenza virus - all sub codes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J12.0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Adenoviral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J12.1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Respiratory syncytial virus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J12.2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Parainfluenza virus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J12.3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Human metapneumovirus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J12.81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SARS-associated coronavirus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J12.82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COVID-19 / SARS CoV-2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J12.89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Other viral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J12.9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Viral pneumonia,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J13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Streptococcus pneumoniae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J14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Hemophilus influenzae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Klebsiella pneumoniae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Pseudomonas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lastRenderedPageBreak/>
              <w:t>J15.20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Pneumonia due to staphylococcus, unspecified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J15.211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Methicillin susceptible Staphylococcus aureus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J15.212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Methicillin resistant Staphylococcus aureus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J15.29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Pneumonia due to </w:t>
            </w:r>
            <w:proofErr w:type="gramStart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other</w:t>
            </w:r>
            <w:proofErr w:type="gramEnd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staphylococcus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J15.3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streptococcus, group B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J15.4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other streptococci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Escherichia coli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J15.6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other Gram-negative bacteria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J15.7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Mycoplasma pneumoniae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other specified bacteria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J15.9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Unspecified bacterial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J16.0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Chlamydial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J16.8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due to other specified infectious organisms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J17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 in diseases classified elsewhere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J18.0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Bronchopneumonia, unspecified organism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J18.1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Lobar pneumonia, unspecified organism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J18.2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Hypostatic pneumonia, unspecified organism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J18.8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Other pneumonia, unspecified organism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J18.9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Pneumonia, unspecified organism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J20.0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bronchitis due to Mycoplasma pneumoniae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J20.1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bronchitis due to Hemophilus influenzae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J20.2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bronchitis due to streptococcus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J20.3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bronchitis due to coxsackievirus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Helvetica Neue" w:eastAsia="Times New Roman" w:hAnsi="Helvetica Neue" w:cs="Calibri"/>
                <w:color w:val="000000"/>
                <w:sz w:val="22"/>
                <w:szCs w:val="22"/>
              </w:rPr>
            </w:pPr>
            <w:r w:rsidRPr="003E4817">
              <w:rPr>
                <w:rFonts w:ascii="Helvetica Neue" w:eastAsia="Times New Roman" w:hAnsi="Helvetica Neue" w:cs="Calibri"/>
                <w:color w:val="000000"/>
                <w:sz w:val="22"/>
                <w:szCs w:val="22"/>
              </w:rPr>
              <w:t>J20.4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Helvetica Neue" w:eastAsia="Times New Roman" w:hAnsi="Helvetica Neue" w:cs="Calibri"/>
                <w:color w:val="000000"/>
                <w:sz w:val="22"/>
                <w:szCs w:val="22"/>
              </w:rPr>
            </w:pPr>
            <w:r w:rsidRPr="003E4817">
              <w:rPr>
                <w:rFonts w:ascii="Helvetica Neue" w:eastAsia="Times New Roman" w:hAnsi="Helvetica Neue" w:cs="Calibri"/>
                <w:color w:val="000000"/>
                <w:sz w:val="22"/>
                <w:szCs w:val="22"/>
              </w:rPr>
              <w:t>Acute bronchitis due to parainfluenza virus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J20.5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444444"/>
                <w:sz w:val="22"/>
                <w:szCs w:val="22"/>
              </w:rPr>
              <w:t>Acute bronchitis due to respiratory syncytial virus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J20.6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bronchitis due to rhinovirus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J20.7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bronchitis due to echovirus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J20.8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bronchitis due to other specified organisms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J20.9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J21.0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bronchiolitis due to respiratory syncytial virus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J21.1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bronchiolitis due to human metapneumovirus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J21.8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bronchiolitis due to other specified organisms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J21.9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bronchiolitis, unspecified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J22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Unspecified acute lower respiratory tract infection</w:t>
            </w:r>
          </w:p>
        </w:tc>
      </w:tr>
      <w:tr w:rsidR="003E4817" w:rsidRPr="003E4817" w:rsidTr="003E4817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J39.8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Other specified diseases of upper respiratory tract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J40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Bronchitis, not specified as acute or chronic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J47.9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Bronchiectasis with acute exacerbation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J80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Respiratory Distress Syndrome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J85.1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Abscess of lung with pneumonia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J95.821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postprocedural respiratory failure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respiratory failure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respiratory failure, unspecified whether with hypoxia or hypercapnia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J96.01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respiratory failure with hypoxia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J96.02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respiratory failure with hypercapnia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and chronic respiratory failure</w:t>
            </w:r>
          </w:p>
        </w:tc>
      </w:tr>
      <w:tr w:rsidR="003E4817" w:rsidRPr="003E4817" w:rsidTr="003E4817">
        <w:trPr>
          <w:trHeight w:val="64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J96.20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and chronic respiratory failure, unspecified whether with hypoxia or hypercapnia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J96.21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and chronic respiratory failure with hypoxia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J96.22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and chronic respiratory failure with hypercapnia</w:t>
            </w:r>
          </w:p>
        </w:tc>
      </w:tr>
      <w:tr w:rsidR="003E4817" w:rsidRPr="003E4817" w:rsidTr="003E4817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J96.91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Respiratory failure, unspecified with hypoxia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J98.8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Other specified respiratory disorders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R05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Cough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R06.00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Dyspnea, unspecified plus fever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R06.02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Shortness of breath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R06.03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Acute respiratory distress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R09.02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Hypoxemia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R09.2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Respiratory arrest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R43.0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Anosmia 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R43.1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Parosmia </w:t>
            </w:r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R43.2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Parageusia</w:t>
            </w:r>
            <w:proofErr w:type="spellEnd"/>
          </w:p>
        </w:tc>
      </w:tr>
      <w:tr w:rsidR="003E4817" w:rsidRPr="003E4817" w:rsidTr="003E4817">
        <w:trPr>
          <w:trHeight w:val="32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R50.9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Fever, unspecified </w:t>
            </w:r>
          </w:p>
        </w:tc>
      </w:tr>
      <w:tr w:rsidR="003E4817" w:rsidRPr="003E4817" w:rsidTr="003E4817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U07.1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COVID-19, virus identified</w:t>
            </w:r>
          </w:p>
        </w:tc>
      </w:tr>
      <w:tr w:rsidR="003E4817" w:rsidRPr="003E4817" w:rsidTr="003E4817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U07.2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4817" w:rsidRPr="003E4817" w:rsidRDefault="003E4817" w:rsidP="003E4817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E481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COVID-19, virus not identified</w:t>
            </w:r>
          </w:p>
        </w:tc>
      </w:tr>
    </w:tbl>
    <w:p w:rsidR="003E4817" w:rsidRDefault="003E4817"/>
    <w:sectPr w:rsidR="003E4817" w:rsidSect="00C718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C33"/>
    <w:rsid w:val="00010AF9"/>
    <w:rsid w:val="001505A5"/>
    <w:rsid w:val="001C0C33"/>
    <w:rsid w:val="001C298A"/>
    <w:rsid w:val="002963FB"/>
    <w:rsid w:val="003E4817"/>
    <w:rsid w:val="004B0214"/>
    <w:rsid w:val="00563B26"/>
    <w:rsid w:val="007F445B"/>
    <w:rsid w:val="007F7EA5"/>
    <w:rsid w:val="00A925E1"/>
    <w:rsid w:val="00C5205F"/>
    <w:rsid w:val="00C718BF"/>
    <w:rsid w:val="00C91331"/>
    <w:rsid w:val="00CA0C3F"/>
    <w:rsid w:val="00F86D3C"/>
    <w:rsid w:val="00FE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757CB9"/>
  <w15:chartTrackingRefBased/>
  <w15:docId w15:val="{FC092E94-E812-8144-8137-2FEE0753C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1744</Words>
  <Characters>9947</Characters>
  <Application>Microsoft Office Word</Application>
  <DocSecurity>0</DocSecurity>
  <Lines>82</Lines>
  <Paragraphs>23</Paragraphs>
  <ScaleCrop>false</ScaleCrop>
  <Company/>
  <LinksUpToDate>false</LinksUpToDate>
  <CharactersWithSpaces>11668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Kline</dc:creator>
  <cp:keywords/>
  <dc:description/>
  <cp:lastModifiedBy>Jeffrey Kline</cp:lastModifiedBy>
  <cp:revision>2</cp:revision>
  <dcterms:created xsi:type="dcterms:W3CDTF">2023-02-08T22:17:00Z</dcterms:created>
  <dcterms:modified xsi:type="dcterms:W3CDTF">2023-02-08T22:17:00Z</dcterms:modified>
</cp:coreProperties>
</file>