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FBD94" w14:textId="77777777" w:rsidR="009F7CDE" w:rsidRPr="00F57E4A" w:rsidRDefault="009F7CDE" w:rsidP="009F7CDE">
      <w:pPr>
        <w:rPr>
          <w:rFonts w:ascii="Times New Roman" w:hAnsi="Times New Roman" w:cs="Times New Roman"/>
          <w:sz w:val="24"/>
        </w:rPr>
      </w:pPr>
      <w:r w:rsidRPr="00F57E4A">
        <w:rPr>
          <w:rFonts w:ascii="Times New Roman" w:eastAsia="等线" w:hAnsi="Times New Roman" w:cs="Times New Roman"/>
          <w:sz w:val="24"/>
          <w:lang w:bidi="ar"/>
        </w:rPr>
        <w:t xml:space="preserve">Table </w:t>
      </w:r>
      <w:r w:rsidRPr="00F57E4A">
        <w:rPr>
          <w:rFonts w:ascii="Times New Roman" w:eastAsia="等线" w:hAnsi="Times New Roman" w:cs="Times New Roman" w:hint="eastAsia"/>
          <w:sz w:val="24"/>
          <w:lang w:bidi="ar"/>
        </w:rPr>
        <w:t>S</w:t>
      </w:r>
      <w:r w:rsidRPr="00F57E4A">
        <w:rPr>
          <w:rFonts w:ascii="Times New Roman" w:eastAsia="等线" w:hAnsi="Times New Roman" w:cs="Times New Roman"/>
          <w:sz w:val="24"/>
          <w:lang w:bidi="ar"/>
        </w:rPr>
        <w:t>1 The primers sequence used in the study.</w:t>
      </w:r>
    </w:p>
    <w:tbl>
      <w:tblPr>
        <w:tblStyle w:val="a3"/>
        <w:tblW w:w="8759" w:type="dxa"/>
        <w:tblLayout w:type="fixed"/>
        <w:tblLook w:val="04A0" w:firstRow="1" w:lastRow="0" w:firstColumn="1" w:lastColumn="0" w:noHBand="0" w:noVBand="1"/>
      </w:tblPr>
      <w:tblGrid>
        <w:gridCol w:w="3632"/>
        <w:gridCol w:w="5127"/>
      </w:tblGrid>
      <w:tr w:rsidR="009F7CDE" w14:paraId="436E941F" w14:textId="77777777" w:rsidTr="009F7C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</w:trPr>
        <w:tc>
          <w:tcPr>
            <w:tcW w:w="3632" w:type="dxa"/>
            <w:noWrap/>
          </w:tcPr>
          <w:p w14:paraId="2028B03B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Primers</w:t>
            </w:r>
          </w:p>
        </w:tc>
        <w:tc>
          <w:tcPr>
            <w:tcW w:w="5127" w:type="dxa"/>
            <w:noWrap/>
          </w:tcPr>
          <w:p w14:paraId="53FD9CA0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Sequences</w:t>
            </w:r>
          </w:p>
        </w:tc>
      </w:tr>
      <w:tr w:rsidR="009F7CDE" w14:paraId="7F13F9F7" w14:textId="77777777" w:rsidTr="009F7CDE">
        <w:trPr>
          <w:trHeight w:val="357"/>
        </w:trPr>
        <w:tc>
          <w:tcPr>
            <w:tcW w:w="3632" w:type="dxa"/>
            <w:noWrap/>
          </w:tcPr>
          <w:p w14:paraId="0435359E" w14:textId="73B60D23" w:rsidR="009F7CDE" w:rsidRDefault="009F7CDE" w:rsidP="00E1754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18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sRNA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-F</w:t>
            </w:r>
          </w:p>
        </w:tc>
        <w:tc>
          <w:tcPr>
            <w:tcW w:w="5127" w:type="dxa"/>
            <w:noWrap/>
          </w:tcPr>
          <w:p w14:paraId="0856A566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5’-AAACGGCTACCACATCCAAG-3’</w:t>
            </w:r>
          </w:p>
        </w:tc>
      </w:tr>
      <w:tr w:rsidR="009F7CDE" w14:paraId="2DB720EB" w14:textId="77777777" w:rsidTr="009F7CDE">
        <w:trPr>
          <w:trHeight w:val="347"/>
        </w:trPr>
        <w:tc>
          <w:tcPr>
            <w:tcW w:w="3632" w:type="dxa"/>
            <w:noWrap/>
          </w:tcPr>
          <w:p w14:paraId="3C69769C" w14:textId="0E425AED" w:rsidR="009F7CDE" w:rsidRDefault="009F7CDE" w:rsidP="00E1754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18</w:t>
            </w:r>
            <w:r>
              <w:rPr>
                <w:rFonts w:ascii="Times New Roman" w:eastAsia="等线" w:hAnsi="Times New Roman" w:cs="Times New Roman" w:hint="eastAsia"/>
                <w:szCs w:val="21"/>
                <w:lang w:bidi="ar"/>
              </w:rPr>
              <w:t>sRNA</w:t>
            </w: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-R</w:t>
            </w:r>
          </w:p>
        </w:tc>
        <w:tc>
          <w:tcPr>
            <w:tcW w:w="5127" w:type="dxa"/>
            <w:noWrap/>
          </w:tcPr>
          <w:p w14:paraId="34F81E82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5’-CCTCCAATGGATCCTCGTTA-3’</w:t>
            </w:r>
          </w:p>
        </w:tc>
      </w:tr>
      <w:tr w:rsidR="009F7CDE" w14:paraId="5CE0542A" w14:textId="77777777" w:rsidTr="009F7CDE">
        <w:trPr>
          <w:trHeight w:val="367"/>
        </w:trPr>
        <w:tc>
          <w:tcPr>
            <w:tcW w:w="3632" w:type="dxa"/>
            <w:noWrap/>
          </w:tcPr>
          <w:p w14:paraId="657699FB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NRSN2-AS1-F</w:t>
            </w:r>
          </w:p>
        </w:tc>
        <w:tc>
          <w:tcPr>
            <w:tcW w:w="5127" w:type="dxa"/>
            <w:noWrap/>
          </w:tcPr>
          <w:p w14:paraId="11FE1E62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5’-CCTGCTTCCATCTGACGCTG-3’</w:t>
            </w:r>
          </w:p>
        </w:tc>
      </w:tr>
      <w:tr w:rsidR="009F7CDE" w14:paraId="7340A6FF" w14:textId="77777777" w:rsidTr="009F7CDE">
        <w:trPr>
          <w:trHeight w:val="337"/>
        </w:trPr>
        <w:tc>
          <w:tcPr>
            <w:tcW w:w="3632" w:type="dxa"/>
            <w:noWrap/>
          </w:tcPr>
          <w:p w14:paraId="2509C2CD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NRSN2-AS1-R</w:t>
            </w:r>
          </w:p>
        </w:tc>
        <w:tc>
          <w:tcPr>
            <w:tcW w:w="5127" w:type="dxa"/>
            <w:noWrap/>
          </w:tcPr>
          <w:p w14:paraId="0282E966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5’-ATGTCCTCTCTTCCAGGGAGTT-3’</w:t>
            </w:r>
          </w:p>
        </w:tc>
      </w:tr>
      <w:tr w:rsidR="009F7CDE" w14:paraId="0BEFFA5C" w14:textId="77777777" w:rsidTr="009F7CDE">
        <w:trPr>
          <w:trHeight w:val="327"/>
        </w:trPr>
        <w:tc>
          <w:tcPr>
            <w:tcW w:w="3632" w:type="dxa"/>
            <w:noWrap/>
          </w:tcPr>
          <w:p w14:paraId="125386A5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MG53-F</w:t>
            </w:r>
          </w:p>
        </w:tc>
        <w:tc>
          <w:tcPr>
            <w:tcW w:w="5127" w:type="dxa"/>
            <w:noWrap/>
          </w:tcPr>
          <w:p w14:paraId="296111AE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5’-TGTGGTCTCCTGTGTTGCTC-3’</w:t>
            </w:r>
          </w:p>
        </w:tc>
      </w:tr>
      <w:tr w:rsidR="009F7CDE" w14:paraId="47D66015" w14:textId="77777777" w:rsidTr="009F7CDE">
        <w:trPr>
          <w:trHeight w:val="367"/>
        </w:trPr>
        <w:tc>
          <w:tcPr>
            <w:tcW w:w="3632" w:type="dxa"/>
            <w:noWrap/>
          </w:tcPr>
          <w:p w14:paraId="10644D1A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MG53-R</w:t>
            </w:r>
          </w:p>
        </w:tc>
        <w:tc>
          <w:tcPr>
            <w:tcW w:w="5127" w:type="dxa"/>
            <w:noWrap/>
          </w:tcPr>
          <w:p w14:paraId="72EEA254" w14:textId="77777777" w:rsidR="009F7CDE" w:rsidRDefault="009F7CDE" w:rsidP="00E175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5’-GACCCCAGCAGTTCAGTTCA-3’</w:t>
            </w:r>
          </w:p>
        </w:tc>
      </w:tr>
    </w:tbl>
    <w:p w14:paraId="4D71B39A" w14:textId="77777777" w:rsidR="002F28FE" w:rsidRDefault="002F28FE"/>
    <w:sectPr w:rsidR="002F28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13DC5" w14:textId="77777777" w:rsidR="001127FC" w:rsidRDefault="001127FC" w:rsidP="009F7CDE">
      <w:r>
        <w:separator/>
      </w:r>
    </w:p>
  </w:endnote>
  <w:endnote w:type="continuationSeparator" w:id="0">
    <w:p w14:paraId="627010BF" w14:textId="77777777" w:rsidR="001127FC" w:rsidRDefault="001127FC" w:rsidP="009F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D16B2" w14:textId="77777777" w:rsidR="001127FC" w:rsidRDefault="001127FC" w:rsidP="009F7CDE">
      <w:r>
        <w:separator/>
      </w:r>
    </w:p>
  </w:footnote>
  <w:footnote w:type="continuationSeparator" w:id="0">
    <w:p w14:paraId="3AC7D835" w14:textId="77777777" w:rsidR="001127FC" w:rsidRDefault="001127FC" w:rsidP="009F7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8EBF4ED3-F710-49A6-8E32-6653223C3043}"/>
    <w:docVar w:name="KY_MEDREF_VERSION" w:val="3"/>
  </w:docVars>
  <w:rsids>
    <w:rsidRoot w:val="0003175F"/>
    <w:rsid w:val="0003175F"/>
    <w:rsid w:val="001127FC"/>
    <w:rsid w:val="002F28FE"/>
    <w:rsid w:val="009A76E4"/>
    <w:rsid w:val="009F7CDE"/>
    <w:rsid w:val="00A7736C"/>
    <w:rsid w:val="00F5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2E0C12"/>
  <w15:chartTrackingRefBased/>
  <w15:docId w15:val="{04D7C8FC-F5B2-44E6-B596-59AFCE51B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CDE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"/>
    <w:basedOn w:val="a1"/>
    <w:uiPriority w:val="99"/>
    <w:rsid w:val="00A7736C"/>
    <w:rPr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9F7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7CDE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9F7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7CDE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Yan</dc:creator>
  <cp:keywords/>
  <dc:description/>
  <cp:lastModifiedBy>L Yan</cp:lastModifiedBy>
  <cp:revision>3</cp:revision>
  <dcterms:created xsi:type="dcterms:W3CDTF">2023-04-14T10:44:00Z</dcterms:created>
  <dcterms:modified xsi:type="dcterms:W3CDTF">2023-04-14T11:38:00Z</dcterms:modified>
</cp:coreProperties>
</file>