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D51504" w14:textId="77777777" w:rsidR="007A283A" w:rsidRPr="00B56485" w:rsidRDefault="007A283A" w:rsidP="007A283A">
      <w:pPr>
        <w:spacing w:line="240" w:lineRule="auto"/>
        <w:rPr>
          <w:b/>
          <w:bCs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2880"/>
        <w:gridCol w:w="3150"/>
      </w:tblGrid>
      <w:tr w:rsidR="007A283A" w14:paraId="2AAAF7A6" w14:textId="77777777" w:rsidTr="00502948">
        <w:trPr>
          <w:trHeight w:val="300"/>
        </w:trPr>
        <w:tc>
          <w:tcPr>
            <w:tcW w:w="89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93FF03" w14:textId="77777777" w:rsidR="007A283A" w:rsidRPr="005B6402" w:rsidRDefault="007A283A" w:rsidP="00502948">
            <w:pPr>
              <w:rPr>
                <w:rFonts w:eastAsia="Calibri" w:cstheme="minorHAnsi"/>
                <w:b/>
              </w:rPr>
            </w:pPr>
            <w:r w:rsidRPr="24C6E809">
              <w:rPr>
                <w:rFonts w:eastAsia="Calibri"/>
                <w:b/>
                <w:bCs/>
              </w:rPr>
              <w:t xml:space="preserve">Appendix Table 1. Measures used during a Prospective Cohort Study of the Effects of Social Isolation on Adolescents During COVID-19 </w:t>
            </w:r>
          </w:p>
        </w:tc>
      </w:tr>
      <w:tr w:rsidR="007A283A" w14:paraId="2BE19903" w14:textId="77777777" w:rsidTr="00502948">
        <w:trPr>
          <w:trHeight w:val="30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B61CF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  <w:b/>
              </w:rPr>
              <w:t>Baseline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43F7C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  <w:b/>
              </w:rPr>
              <w:t xml:space="preserve">During Study 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42021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  <w:b/>
              </w:rPr>
              <w:t>Ongoing Monthly Surveys</w:t>
            </w:r>
          </w:p>
        </w:tc>
      </w:tr>
      <w:tr w:rsidR="007A283A" w14:paraId="0DB38EB0" w14:textId="77777777" w:rsidTr="00502948">
        <w:trPr>
          <w:trHeight w:val="30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B7C7DC" w14:textId="77777777" w:rsidR="007A283A" w:rsidRPr="005B6402" w:rsidRDefault="007A283A" w:rsidP="00502948">
            <w:pPr>
              <w:rPr>
                <w:rFonts w:eastAsia="Calibri"/>
                <w:vertAlign w:val="superscript"/>
              </w:rPr>
            </w:pPr>
            <w:r w:rsidRPr="24C6E809">
              <w:rPr>
                <w:rFonts w:eastAsia="Calibri"/>
              </w:rPr>
              <w:t>UCLA Loneliness Scale</w:t>
            </w:r>
            <w:r w:rsidRPr="24C6E809">
              <w:rPr>
                <w:rFonts w:eastAsia="Calibri"/>
                <w:vertAlign w:val="superscript"/>
              </w:rPr>
              <w:fldChar w:fldCharType="begin"/>
            </w:r>
            <w:r>
              <w:rPr>
                <w:rFonts w:eastAsia="Calibri"/>
                <w:vertAlign w:val="superscript"/>
              </w:rPr>
              <w:instrText xml:space="preserve"> ADDIN EN.CITE &lt;EndNote&gt;&lt;Cite&gt;&lt;Author&gt;Mahon&lt;/Author&gt;&lt;Year&gt;1995&lt;/Year&gt;&lt;IDText&gt;Validation of the revised UCLA Loneliness Scale for adolescents&lt;/IDText&gt;&lt;DisplayText&gt;(26)&lt;/DisplayText&gt;&lt;record&gt;&lt;dates&gt;&lt;pub-dates&gt;&lt;date&gt;Jun&lt;/date&gt;&lt;/pub-dates&gt;&lt;year&gt;1995&lt;/year&gt;&lt;/dates&gt;&lt;keywords&gt;&lt;keyword&gt;Adolescent&lt;/keyword&gt;&lt;keyword&gt;Adult&lt;/keyword&gt;&lt;keyword&gt;Child&lt;/keyword&gt;&lt;keyword&gt;Factor Analysis, Statistical&lt;/keyword&gt;&lt;keyword&gt;Female&lt;/keyword&gt;&lt;keyword&gt;Humans&lt;/keyword&gt;&lt;keyword&gt;*Loneliness&lt;/keyword&gt;&lt;keyword&gt;Male&lt;/keyword&gt;&lt;keyword&gt;Psychological Tests/*standards&lt;/keyword&gt;&lt;keyword&gt;*Psychology, Adolescent&lt;/keyword&gt;&lt;keyword&gt;Psychometrics&lt;/keyword&gt;&lt;keyword&gt;Reproducibility of Results&lt;/keyword&gt;&lt;/keywords&gt;&lt;urls&gt;&lt;related-urls&gt;&lt;url&gt;https://www.ncbi.nlm.nih.gov/pubmed/7754096&lt;/url&gt;&lt;/related-urls&gt;&lt;/urls&gt;&lt;isbn&gt;0160-6891 (Print)&amp;#xD;0160-6891 (Linking)&lt;/isbn&gt;&lt;titles&gt;&lt;title&gt;Validation of the revised UCLA Loneliness Scale for adolescents&lt;/title&gt;&lt;secondary-title&gt;Res Nurs Health&lt;/secondary-title&gt;&lt;/titles&gt;&lt;pages&gt;263-70&lt;/pages&gt;&lt;number&gt;3&lt;/number&gt;&lt;contributors&gt;&lt;authors&gt;&lt;author&gt;Mahon, N. E.&lt;/author&gt;&lt;author&gt;Yarcheski, T. J.&lt;/author&gt;&lt;author&gt;Yarcheski, A.&lt;/author&gt;&lt;/authors&gt;&lt;/contributors&gt;&lt;added-date format="utc"&gt;1676738918&lt;/added-date&gt;&lt;ref-type name="Journal Article"&gt;17&lt;/ref-type&gt;&lt;auth-address&gt;College of Nursing, Rutgers, State University of New Jersey, USA.&lt;/auth-address&gt;&lt;remote-database-provider&gt;NLM&lt;/remote-database-provider&gt;&lt;rec-number&gt;40&lt;/rec-number&gt;&lt;last-updated-date format="utc"&gt;1676738918&lt;/last-updated-date&gt;&lt;accession-num&gt;7754096&lt;/accession-num&gt;&lt;electronic-resource-num&gt;10.1002/nur.4770180309&lt;/electronic-resource-num&gt;&lt;volume&gt;18&lt;/volume&gt;&lt;remote-database-name&gt;Medline&lt;/remote-database-name&gt;&lt;/record&gt;&lt;/Cite&gt;&lt;/EndNote&gt;</w:instrText>
            </w:r>
            <w:r w:rsidRPr="24C6E809">
              <w:rPr>
                <w:rFonts w:eastAsia="Calibri"/>
                <w:vertAlign w:val="superscript"/>
              </w:rPr>
              <w:fldChar w:fldCharType="separate"/>
            </w:r>
            <w:r>
              <w:rPr>
                <w:rFonts w:eastAsia="Calibri"/>
                <w:noProof/>
                <w:vertAlign w:val="superscript"/>
              </w:rPr>
              <w:t>(26)</w:t>
            </w:r>
            <w:r w:rsidRPr="24C6E809">
              <w:rPr>
                <w:rFonts w:eastAsia="Calibri"/>
                <w:vertAlign w:val="superscript"/>
              </w:rPr>
              <w:fldChar w:fldCharType="end"/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AE624" w14:textId="77777777" w:rsidR="007A283A" w:rsidRPr="005B6402" w:rsidRDefault="007A283A" w:rsidP="00502948">
            <w:pPr>
              <w:rPr>
                <w:rFonts w:eastAsia="Calibri"/>
                <w:vertAlign w:val="superscript"/>
              </w:rPr>
            </w:pPr>
            <w:r w:rsidRPr="24C6E809">
              <w:rPr>
                <w:rFonts w:eastAsia="Calibri"/>
              </w:rPr>
              <w:t>Yung’s Loneliness and Distress Scale 4x/day</w:t>
            </w:r>
            <w:r w:rsidRPr="24C6E809">
              <w:rPr>
                <w:rFonts w:eastAsia="Calibri"/>
                <w:vertAlign w:val="superscript"/>
              </w:rPr>
              <w:fldChar w:fldCharType="begin"/>
            </w:r>
            <w:r>
              <w:rPr>
                <w:rFonts w:eastAsia="Calibri"/>
                <w:vertAlign w:val="superscript"/>
              </w:rPr>
              <w:instrText xml:space="preserve"> ADDIN EN.CITE &lt;EndNote&gt;&lt;Cite&gt;&lt;Author&gt;Yung&lt;/Author&gt;&lt;Year&gt;2021&lt;/Year&gt;&lt;IDText&gt;Loneliness and psychological distress in everyday life among Latinx college students&lt;/IDText&gt;&lt;DisplayText&gt;(53)&lt;/DisplayText&gt;&lt;record&gt;&lt;dates&gt;&lt;pub-dates&gt;&lt;date&gt;Jul 9&lt;/date&gt;&lt;/pub-dates&gt;&lt;year&gt;2021&lt;/year&gt;&lt;/dates&gt;&lt;keywords&gt;&lt;keyword&gt;Anxiety&lt;/keyword&gt;&lt;keyword&gt;college students&lt;/keyword&gt;&lt;keyword&gt;ecological momentary assessment&lt;/keyword&gt;&lt;keyword&gt;loneliness&lt;/keyword&gt;&lt;keyword&gt;sadness&lt;/keyword&gt;&lt;keyword&gt;stress&lt;/keyword&gt;&lt;/keywords&gt;&lt;urls&gt;&lt;related-urls&gt;&lt;url&gt;https://www.ncbi.nlm.nih.gov/pubmed/34242538&lt;/url&gt;&lt;/related-urls&gt;&lt;/urls&gt;&lt;isbn&gt;1940-3208 (Electronic)&amp;#xD;0744-8481 (Linking)&lt;/isbn&gt;&lt;titles&gt;&lt;title&gt;Loneliness and psychological distress in everyday life among Latinx college students&lt;/title&gt;&lt;secondary-title&gt;J Am Coll Health&lt;/secondary-title&gt;&lt;/titles&gt;&lt;pages&gt;1-10&lt;/pages&gt;&lt;contributors&gt;&lt;authors&gt;&lt;author&gt;Yung, S. T.&lt;/author&gt;&lt;author&gt;Chen, Y.&lt;/author&gt;&lt;author&gt;Zawadzki, M. J.&lt;/author&gt;&lt;/authors&gt;&lt;/contributors&gt;&lt;edition&gt;20210709&lt;/edition&gt;&lt;added-date format="utc"&gt;1676739824&lt;/added-date&gt;&lt;ref-type name="Journal Article"&gt;17&lt;/ref-type&gt;&lt;auth-address&gt;Department of Psychological Sciences, University of California, Merced, California, USA.&lt;/auth-address&gt;&lt;remote-database-provider&gt;NLM&lt;/remote-database-provider&gt;&lt;rec-number&gt;45&lt;/rec-number&gt;&lt;last-updated-date format="utc"&gt;1676739824&lt;/last-updated-date&gt;&lt;accession-num&gt;34242538&lt;/accession-num&gt;&lt;electronic-resource-num&gt;10.1080/07448481.2021.1927051&lt;/electronic-resource-num&gt;&lt;remote-database-name&gt;Publisher&lt;/remote-database-name&gt;&lt;/record&gt;&lt;/Cite&gt;&lt;/EndNote&gt;</w:instrText>
            </w:r>
            <w:r w:rsidRPr="24C6E809">
              <w:rPr>
                <w:rFonts w:eastAsia="Calibri"/>
                <w:vertAlign w:val="superscript"/>
              </w:rPr>
              <w:fldChar w:fldCharType="separate"/>
            </w:r>
            <w:r>
              <w:rPr>
                <w:rFonts w:eastAsia="Calibri"/>
                <w:noProof/>
                <w:vertAlign w:val="superscript"/>
              </w:rPr>
              <w:t>(53)</w:t>
            </w:r>
            <w:r w:rsidRPr="24C6E809">
              <w:rPr>
                <w:rFonts w:eastAsia="Calibri"/>
                <w:vertAlign w:val="superscript"/>
              </w:rPr>
              <w:fldChar w:fldCharType="end"/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BB4CA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</w:rPr>
              <w:t>UCLA Loneliness Scale</w:t>
            </w:r>
          </w:p>
        </w:tc>
      </w:tr>
      <w:tr w:rsidR="007A283A" w14:paraId="5B6F16B0" w14:textId="77777777" w:rsidTr="00502948">
        <w:trPr>
          <w:trHeight w:val="30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75BF98" w14:textId="77777777" w:rsidR="007A283A" w:rsidRPr="005B6402" w:rsidRDefault="007A283A" w:rsidP="00502948">
            <w:pPr>
              <w:rPr>
                <w:rFonts w:eastAsia="Calibri"/>
                <w:vertAlign w:val="superscript"/>
              </w:rPr>
            </w:pPr>
            <w:r w:rsidRPr="24C6E809">
              <w:rPr>
                <w:rFonts w:eastAsia="Calibri"/>
              </w:rPr>
              <w:t>PROMIS Social Isolation Scale</w:t>
            </w:r>
            <w:r w:rsidRPr="24C6E809">
              <w:rPr>
                <w:rFonts w:eastAsia="Calibri"/>
                <w:vertAlign w:val="superscript"/>
              </w:rPr>
              <w:fldChar w:fldCharType="begin">
                <w:fldData xml:space="preserve">PEVuZE5vdGU+PENpdGU+PEF1dGhvcj5QcmltYWNrPC9BdXRob3I+PFllYXI+MjAxNzwvWWVhcj48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</w:fldData>
              </w:fldChar>
            </w:r>
            <w:r>
              <w:rPr>
                <w:rFonts w:eastAsia="Calibri"/>
                <w:vertAlign w:val="superscript"/>
              </w:rPr>
              <w:instrText xml:space="preserve"> ADDIN EN.CITE </w:instrText>
            </w:r>
            <w:r>
              <w:rPr>
                <w:rFonts w:eastAsia="Calibri"/>
                <w:vertAlign w:val="superscript"/>
              </w:rPr>
              <w:fldChar w:fldCharType="begin">
                <w:fldData xml:space="preserve">PEVuZE5vdGU+PENpdGU+PEF1dGhvcj5QcmltYWNrPC9BdXRob3I+PFllYXI+MjAxNzwvWWVhcj48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</w:fldData>
              </w:fldChar>
            </w:r>
            <w:r>
              <w:rPr>
                <w:rFonts w:eastAsia="Calibri"/>
                <w:vertAlign w:val="superscript"/>
              </w:rPr>
              <w:instrText xml:space="preserve"> ADDIN EN.CITE.DATA </w:instrText>
            </w:r>
            <w:r>
              <w:rPr>
                <w:rFonts w:eastAsia="Calibri"/>
                <w:vertAlign w:val="superscript"/>
              </w:rPr>
            </w:r>
            <w:r>
              <w:rPr>
                <w:rFonts w:eastAsia="Calibri"/>
                <w:vertAlign w:val="superscript"/>
              </w:rPr>
              <w:fldChar w:fldCharType="end"/>
            </w:r>
            <w:r w:rsidRPr="24C6E809">
              <w:rPr>
                <w:rFonts w:eastAsia="Calibri"/>
                <w:vertAlign w:val="superscript"/>
              </w:rPr>
            </w:r>
            <w:r w:rsidRPr="24C6E809">
              <w:rPr>
                <w:rFonts w:eastAsia="Calibri"/>
                <w:vertAlign w:val="superscript"/>
              </w:rPr>
              <w:fldChar w:fldCharType="separate"/>
            </w:r>
            <w:r>
              <w:rPr>
                <w:rFonts w:eastAsia="Calibri"/>
                <w:noProof/>
                <w:vertAlign w:val="superscript"/>
              </w:rPr>
              <w:t>(54)</w:t>
            </w:r>
            <w:r w:rsidRPr="24C6E809">
              <w:rPr>
                <w:rFonts w:eastAsia="Calibri"/>
                <w:vertAlign w:val="superscript"/>
              </w:rPr>
              <w:fldChar w:fldCharType="end"/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43F2E7" w14:textId="77777777" w:rsidR="007A283A" w:rsidRPr="005B6402" w:rsidRDefault="007A283A" w:rsidP="00502948">
            <w:pPr>
              <w:rPr>
                <w:rFonts w:eastAsia="Calibri"/>
                <w:vertAlign w:val="superscript"/>
              </w:rPr>
            </w:pPr>
            <w:r w:rsidRPr="24C6E809">
              <w:rPr>
                <w:rFonts w:eastAsia="Calibri"/>
              </w:rPr>
              <w:t>Alber’s Active and Passive Social Media Use Scale 4x/day</w:t>
            </w:r>
            <w:r w:rsidRPr="24C6E809">
              <w:rPr>
                <w:rFonts w:eastAsia="Calibri"/>
                <w:vertAlign w:val="superscript"/>
              </w:rPr>
              <w:fldChar w:fldCharType="begin"/>
            </w:r>
            <w:r>
              <w:rPr>
                <w:rFonts w:eastAsia="Calibri"/>
                <w:vertAlign w:val="superscript"/>
              </w:rPr>
              <w:instrText xml:space="preserve"> ADDIN EN.CITE &lt;EndNote&gt;&lt;Cite&gt;&lt;Author&gt;Aalbers&lt;/Author&gt;&lt;Year&gt;2019&lt;/Year&gt;&lt;IDText&gt;Social media and depression symptoms: A network perspective&lt;/IDText&gt;&lt;DisplayText&gt;(55)&lt;/DisplayText&gt;&lt;record&gt;&lt;dates&gt;&lt;pub-dates&gt;&lt;date&gt;Aug&lt;/date&gt;&lt;/pub-dates&gt;&lt;year&gt;2019&lt;/year&gt;&lt;/dates&gt;&lt;keywords&gt;&lt;keyword&gt;Adolescent&lt;/keyword&gt;&lt;keyword&gt;Depression/*psychology&lt;/keyword&gt;&lt;keyword&gt;Female&lt;/keyword&gt;&lt;keyword&gt;Humans&lt;/keyword&gt;&lt;keyword&gt;Loneliness/*psychology&lt;/keyword&gt;&lt;keyword&gt;Male&lt;/keyword&gt;&lt;keyword&gt;*Social Media&lt;/keyword&gt;&lt;keyword&gt;Students/psychology&lt;/keyword&gt;&lt;keyword&gt;Young Adult&lt;/keyword&gt;&lt;/keywords&gt;&lt;urls&gt;&lt;related-urls&gt;&lt;url&gt;https://www.ncbi.nlm.nih.gov/pubmed/30507215&lt;/url&gt;&lt;/related-urls&gt;&lt;/urls&gt;&lt;isbn&gt;1939-2222 (Electronic)&amp;#xD;0022-1015 (Linking)&lt;/isbn&gt;&lt;titles&gt;&lt;title&gt;Social media and depression symptoms: A network perspective&lt;/title&gt;&lt;secondary-title&gt;J Exp Psychol Gen&lt;/secondary-title&gt;&lt;/titles&gt;&lt;pages&gt;1454-1462&lt;/pages&gt;&lt;number&gt;8&lt;/number&gt;&lt;contributors&gt;&lt;authors&gt;&lt;author&gt;Aalbers, G.&lt;/author&gt;&lt;author&gt;McNally, R. J.&lt;/author&gt;&lt;author&gt;Heeren, A.&lt;/author&gt;&lt;author&gt;de Wit, S.&lt;/author&gt;&lt;author&gt;Fried, E. I.&lt;/author&gt;&lt;/authors&gt;&lt;/contributors&gt;&lt;edition&gt;20181203&lt;/edition&gt;&lt;added-date format="utc"&gt;1676739824&lt;/added-date&gt;&lt;ref-type name="Journal Article"&gt;17&lt;/ref-type&gt;&lt;auth-address&gt;Department of Clinical Psychology, University of Amsterdam.&amp;#xD;Department of Psychology, Harvard University.&amp;#xD;Department of Psychological Sciences Research Institute and Institute of Neuroscience, Universite Catholique de Louvain.&amp;#xD;Department of Psychological Research Methods, University of Amsterdam.&lt;/auth-address&gt;&lt;remote-database-provider&gt;NLM&lt;/remote-database-provider&gt;&lt;rec-number&gt;46&lt;/rec-number&gt;&lt;last-updated-date format="utc"&gt;1676739824&lt;/last-updated-date&gt;&lt;accession-num&gt;30507215&lt;/accession-num&gt;&lt;electronic-resource-num&gt;10.1037/xge0000528&lt;/electronic-resource-num&gt;&lt;volume&gt;148&lt;/volume&gt;&lt;remote-database-name&gt;Medline&lt;/remote-database-name&gt;&lt;/record&gt;&lt;/Cite&gt;&lt;/EndNote&gt;</w:instrText>
            </w:r>
            <w:r w:rsidRPr="24C6E809">
              <w:rPr>
                <w:rFonts w:eastAsia="Calibri"/>
                <w:vertAlign w:val="superscript"/>
              </w:rPr>
              <w:fldChar w:fldCharType="separate"/>
            </w:r>
            <w:r>
              <w:rPr>
                <w:rFonts w:eastAsia="Calibri"/>
                <w:noProof/>
                <w:vertAlign w:val="superscript"/>
              </w:rPr>
              <w:t>(55)</w:t>
            </w:r>
            <w:r w:rsidRPr="24C6E809">
              <w:rPr>
                <w:rFonts w:eastAsia="Calibri"/>
                <w:vertAlign w:val="superscript"/>
              </w:rPr>
              <w:fldChar w:fldCharType="end"/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A42BD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</w:rPr>
              <w:t>PROMIS Social Isolation Scale</w:t>
            </w:r>
          </w:p>
        </w:tc>
      </w:tr>
      <w:tr w:rsidR="007A283A" w14:paraId="17FEBA58" w14:textId="77777777" w:rsidTr="00502948">
        <w:trPr>
          <w:trHeight w:val="30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C64975" w14:textId="77777777" w:rsidR="007A283A" w:rsidRPr="005B6402" w:rsidRDefault="007A283A" w:rsidP="00502948">
            <w:pPr>
              <w:rPr>
                <w:rFonts w:eastAsia="Calibri"/>
                <w:vertAlign w:val="superscript"/>
              </w:rPr>
            </w:pPr>
            <w:r w:rsidRPr="24C6E809">
              <w:rPr>
                <w:rFonts w:eastAsia="Calibri"/>
                <w:lang w:val="it"/>
              </w:rPr>
              <w:t>General Social Media Use Scale</w:t>
            </w:r>
            <w:r w:rsidRPr="24C6E809">
              <w:rPr>
                <w:rFonts w:eastAsia="Calibri"/>
                <w:vertAlign w:val="superscript"/>
                <w:lang w:val="it"/>
              </w:rPr>
              <w:fldChar w:fldCharType="begin">
                <w:fldData xml:space="preserve">PEVuZE5vdGU+PENpdGU+PEF1dGhvcj5QcmltYWNrPC9BdXRob3I+PFllYXI+MjAxOTwvWWVhcj48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</w:fldData>
              </w:fldChar>
            </w:r>
            <w:r>
              <w:rPr>
                <w:rFonts w:eastAsia="Calibri"/>
                <w:vertAlign w:val="superscript"/>
                <w:lang w:val="it"/>
              </w:rPr>
              <w:instrText xml:space="preserve"> ADDIN EN.CITE </w:instrText>
            </w:r>
            <w:r>
              <w:rPr>
                <w:rFonts w:eastAsia="Calibri"/>
                <w:vertAlign w:val="superscript"/>
                <w:lang w:val="it"/>
              </w:rPr>
              <w:fldChar w:fldCharType="begin">
                <w:fldData xml:space="preserve">PEVuZE5vdGU+PENpdGU+PEF1dGhvcj5QcmltYWNrPC9BdXRob3I+PFllYXI+MjAxOTwvWWVhcj48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</w:fldData>
              </w:fldChar>
            </w:r>
            <w:r>
              <w:rPr>
                <w:rFonts w:eastAsia="Calibri"/>
                <w:vertAlign w:val="superscript"/>
                <w:lang w:val="it"/>
              </w:rPr>
              <w:instrText xml:space="preserve"> ADDIN EN.CITE.DATA </w:instrText>
            </w:r>
            <w:r>
              <w:rPr>
                <w:rFonts w:eastAsia="Calibri"/>
                <w:vertAlign w:val="superscript"/>
                <w:lang w:val="it"/>
              </w:rPr>
            </w:r>
            <w:r>
              <w:rPr>
                <w:rFonts w:eastAsia="Calibri"/>
                <w:vertAlign w:val="superscript"/>
                <w:lang w:val="it"/>
              </w:rPr>
              <w:fldChar w:fldCharType="end"/>
            </w:r>
            <w:r w:rsidRPr="24C6E809">
              <w:rPr>
                <w:rFonts w:eastAsia="Calibri"/>
                <w:vertAlign w:val="superscript"/>
                <w:lang w:val="it"/>
              </w:rPr>
            </w:r>
            <w:r w:rsidRPr="24C6E809">
              <w:rPr>
                <w:rFonts w:eastAsia="Calibri"/>
                <w:vertAlign w:val="superscript"/>
                <w:lang w:val="it"/>
              </w:rPr>
              <w:fldChar w:fldCharType="separate"/>
            </w:r>
            <w:r>
              <w:rPr>
                <w:rFonts w:eastAsia="Calibri"/>
                <w:noProof/>
                <w:vertAlign w:val="superscript"/>
                <w:lang w:val="it"/>
              </w:rPr>
              <w:t>(27)</w:t>
            </w:r>
            <w:r w:rsidRPr="24C6E809">
              <w:rPr>
                <w:rFonts w:eastAsia="Calibri"/>
                <w:vertAlign w:val="superscript"/>
                <w:lang w:val="it"/>
              </w:rPr>
              <w:fldChar w:fldCharType="end"/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FD0073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</w:rPr>
              <w:t>Social Connectedness Questions 4x/day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06E150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  <w:lang w:val="it"/>
              </w:rPr>
              <w:t>General Social Media Use Scale</w:t>
            </w:r>
          </w:p>
        </w:tc>
      </w:tr>
      <w:tr w:rsidR="007A283A" w14:paraId="055C93A9" w14:textId="77777777" w:rsidTr="00502948">
        <w:trPr>
          <w:trHeight w:val="30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F743F" w14:textId="77777777" w:rsidR="007A283A" w:rsidRPr="005B6402" w:rsidRDefault="007A283A" w:rsidP="00502948">
            <w:pPr>
              <w:rPr>
                <w:rFonts w:cstheme="minorHAnsi"/>
              </w:rPr>
            </w:pPr>
            <w:r w:rsidRPr="1748C244">
              <w:rPr>
                <w:rFonts w:eastAsia="Calibri"/>
              </w:rPr>
              <w:t>Georgia Student Health Survey 2.0</w:t>
            </w:r>
            <w:r w:rsidRPr="00517390">
              <w:rPr>
                <w:rFonts w:eastAsia="Calibri"/>
                <w:vertAlign w:val="superscript"/>
              </w:rPr>
              <w:fldChar w:fldCharType="begin"/>
            </w:r>
            <w:r>
              <w:rPr>
                <w:rFonts w:eastAsia="Calibri"/>
                <w:vertAlign w:val="superscript"/>
              </w:rPr>
              <w:instrText xml:space="preserve"> ADDIN EN.CITE &lt;EndNote&gt;&lt;Cite&gt;&lt;Author&gt;Georgia&lt;/Author&gt;&lt;Year&gt;2021&lt;/Year&gt;&lt;IDText&gt;Georgia Student Health Survey (Grades 6-12)&lt;/IDText&gt;&lt;DisplayText&gt;(29)&lt;/DisplayText&gt;&lt;record&gt;&lt;dates&gt;&lt;pub-dates&gt;&lt;date&gt;September 28, 2021&lt;/date&gt;&lt;/pub-dates&gt;&lt;year&gt;2021&lt;/year&gt;&lt;/dates&gt;&lt;urls&gt;&lt;related-urls&gt;&lt;url&gt;https://www.gadoe.org/wholechild/Documents/GSHS%20questions_FY22.pdf?csf=1&amp;amp;e=ghjAIm&lt;/url&gt;&lt;/related-urls&gt;&lt;/urls&gt;&lt;titles&gt;&lt;title&gt;Georgia Student Health Survey (Grades 6-12)&lt;/title&gt;&lt;/titles&gt;&lt;number&gt;April 12&lt;/number&gt;&lt;contributors&gt;&lt;authors&gt;&lt;author&gt;Georgia Department of Education&lt;/author&gt;&lt;/authors&gt;&lt;/contributors&gt;&lt;added-date format="utc"&gt;1681314318&lt;/added-date&gt;&lt;ref-type name="Web Page"&gt;12&lt;/ref-type&gt;&lt;rec-number&gt;101&lt;/rec-number&gt;&lt;last-updated-date format="utc"&gt;1681314318&lt;/last-updated-date&gt;&lt;volume&gt;2023&lt;/volume&gt;&lt;/record&gt;&lt;/Cite&gt;&lt;/EndNote&gt;</w:instrText>
            </w:r>
            <w:r w:rsidRPr="00517390">
              <w:rPr>
                <w:rFonts w:eastAsia="Calibri"/>
                <w:vertAlign w:val="superscript"/>
              </w:rPr>
              <w:fldChar w:fldCharType="separate"/>
            </w:r>
            <w:r>
              <w:rPr>
                <w:rFonts w:eastAsia="Calibri"/>
                <w:noProof/>
                <w:vertAlign w:val="superscript"/>
              </w:rPr>
              <w:t>(29)</w:t>
            </w:r>
            <w:r w:rsidRPr="00517390">
              <w:rPr>
                <w:rFonts w:eastAsia="Calibri"/>
                <w:vertAlign w:val="superscript"/>
              </w:rPr>
              <w:fldChar w:fldCharType="end"/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B6A27" w14:textId="77777777" w:rsidR="007A283A" w:rsidRPr="005B6402" w:rsidRDefault="007A283A" w:rsidP="00502948">
            <w:r w:rsidRPr="0D50118F">
              <w:rPr>
                <w:rFonts w:eastAsia="Calibri"/>
              </w:rPr>
              <w:t>Physical Activity via ActiGraph continuously for 14 days – Arm 1 Only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44F22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</w:rPr>
              <w:t>Georgia Student Health Survey 2.0</w:t>
            </w:r>
          </w:p>
        </w:tc>
      </w:tr>
      <w:tr w:rsidR="007A283A" w14:paraId="0F09065C" w14:textId="77777777" w:rsidTr="00502948">
        <w:trPr>
          <w:trHeight w:val="30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978BC" w14:textId="77777777" w:rsidR="007A283A" w:rsidRPr="005B6402" w:rsidRDefault="007A283A" w:rsidP="00502948">
            <w:pPr>
              <w:rPr>
                <w:rFonts w:eastAsia="Calibri"/>
                <w:vertAlign w:val="superscript"/>
              </w:rPr>
            </w:pPr>
            <w:r w:rsidRPr="24C6E809">
              <w:rPr>
                <w:rFonts w:eastAsia="Calibri"/>
              </w:rPr>
              <w:t>Everyday Discrimination Scale</w:t>
            </w:r>
            <w:r w:rsidRPr="24C6E809">
              <w:rPr>
                <w:rFonts w:eastAsia="Calibri"/>
                <w:vertAlign w:val="superscript"/>
              </w:rPr>
              <w:fldChar w:fldCharType="begin"/>
            </w:r>
            <w:r>
              <w:rPr>
                <w:rFonts w:eastAsia="Calibri"/>
                <w:vertAlign w:val="superscript"/>
              </w:rPr>
              <w:instrText xml:space="preserve"> ADDIN EN.CITE &lt;EndNote&gt;&lt;Cite&gt;&lt;Author&gt;Clark&lt;/Author&gt;&lt;Year&gt;2004&lt;/Year&gt;&lt;IDText&gt;Brief report: Initial psychometric properties of the everyday discrimination scale in black adolescents&lt;/IDText&gt;&lt;DisplayText&gt;(30)&lt;/DisplayText&gt;&lt;record&gt;&lt;dates&gt;&lt;pub-dates&gt;&lt;date&gt;Jun&lt;/date&gt;&lt;/pub-dates&gt;&lt;year&gt;2004&lt;/year&gt;&lt;/dates&gt;&lt;keywords&gt;&lt;keyword&gt;Adolescent&lt;/keyword&gt;&lt;keyword&gt;Black People/*psychology&lt;/keyword&gt;&lt;keyword&gt;Female&lt;/keyword&gt;&lt;keyword&gt;Humans&lt;/keyword&gt;&lt;keyword&gt;Male&lt;/keyword&gt;&lt;keyword&gt;*Prejudice&lt;/keyword&gt;&lt;keyword&gt;Psychometrics&lt;/keyword&gt;&lt;keyword&gt;Reproducibility of Results&lt;/keyword&gt;&lt;keyword&gt;Sex Factors&lt;/keyword&gt;&lt;keyword&gt;*Surveys and Questionnaires&lt;/keyword&gt;&lt;keyword&gt;United States&lt;/keyword&gt;&lt;/keywords&gt;&lt;urls&gt;&lt;related-urls&gt;&lt;url&gt;https://www.ncbi.nlm.nih.gov/pubmed/15159094&lt;/url&gt;&lt;/related-urls&gt;&lt;/urls&gt;&lt;isbn&gt;0140-1971 (Print)&amp;#xD;0140-1971 (Linking)&lt;/isbn&gt;&lt;titles&gt;&lt;title&gt;Brief report: Initial psychometric properties of the everyday discrimination scale in black adolescents&lt;/title&gt;&lt;secondary-title&gt;J Adolesc&lt;/secondary-title&gt;&lt;/titles&gt;&lt;pages&gt;363-8&lt;/pages&gt;&lt;number&gt;3&lt;/number&gt;&lt;contributors&gt;&lt;authors&gt;&lt;author&gt;Clark, R.&lt;/author&gt;&lt;author&gt;Coleman, A. P.&lt;/author&gt;&lt;author&gt;Novak, J. D.&lt;/author&gt;&lt;/authors&gt;&lt;/contributors&gt;&lt;added-date format="utc"&gt;1676739825&lt;/added-date&gt;&lt;ref-type name="Journal Article"&gt;17&lt;/ref-type&gt;&lt;auth-address&gt;Biobehavioral Research Laboratory, Department of Psychology, Wayne State University, 71 West Warren, Detroit, MI 48202, USA. rclark@sun.science.wayne.edu&lt;/auth-address&gt;&lt;remote-database-provider&gt;NLM&lt;/remote-database-provider&gt;&lt;rec-number&gt;49&lt;/rec-number&gt;&lt;last-updated-date format="utc"&gt;1676739825&lt;/last-updated-date&gt;&lt;accession-num&gt;15159094&lt;/accession-num&gt;&lt;electronic-resource-num&gt;10.1016/j.adolescence.2003.09.004&lt;/electronic-resource-num&gt;&lt;volume&gt;27&lt;/volume&gt;&lt;remote-database-name&gt;Medline&lt;/remote-database-name&gt;&lt;/record&gt;&lt;/Cite&gt;&lt;/EndNote&gt;</w:instrText>
            </w:r>
            <w:r w:rsidRPr="24C6E809">
              <w:rPr>
                <w:rFonts w:eastAsia="Calibri"/>
                <w:vertAlign w:val="superscript"/>
              </w:rPr>
              <w:fldChar w:fldCharType="separate"/>
            </w:r>
            <w:r>
              <w:rPr>
                <w:rFonts w:eastAsia="Calibri"/>
                <w:noProof/>
                <w:vertAlign w:val="superscript"/>
              </w:rPr>
              <w:t>(30)</w:t>
            </w:r>
            <w:r w:rsidRPr="24C6E809">
              <w:rPr>
                <w:rFonts w:eastAsia="Calibri"/>
                <w:vertAlign w:val="superscript"/>
              </w:rPr>
              <w:fldChar w:fldCharType="end"/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B9A2EE" w14:textId="77777777" w:rsidR="007A283A" w:rsidRPr="005B6402" w:rsidRDefault="007A283A" w:rsidP="00502948">
            <w:r w:rsidRPr="0D50118F">
              <w:rPr>
                <w:rFonts w:eastAsia="Calibri"/>
              </w:rPr>
              <w:t>Sleep via ActiGraph for 14 days –Arm 1 Only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C6E1C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</w:rPr>
              <w:t>Everyday Discrimination Scale (Short)</w:t>
            </w:r>
          </w:p>
        </w:tc>
      </w:tr>
      <w:tr w:rsidR="007A283A" w14:paraId="6E622E5A" w14:textId="77777777" w:rsidTr="00502948">
        <w:trPr>
          <w:trHeight w:val="30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5B742" w14:textId="77777777" w:rsidR="007A283A" w:rsidRPr="005B6402" w:rsidRDefault="007A283A" w:rsidP="00502948">
            <w:pPr>
              <w:rPr>
                <w:rFonts w:eastAsia="Calibri"/>
                <w:vertAlign w:val="superscript"/>
              </w:rPr>
            </w:pPr>
            <w:r w:rsidRPr="24C6E809">
              <w:rPr>
                <w:rFonts w:eastAsia="Calibri"/>
              </w:rPr>
              <w:t>CYW Adverse Childhood Experiences Questionnaire for Adolescents: Self Report</w:t>
            </w:r>
            <w:r w:rsidRPr="24C6E809">
              <w:rPr>
                <w:rFonts w:eastAsia="Calibri"/>
                <w:vertAlign w:val="superscript"/>
              </w:rPr>
              <w:fldChar w:fldCharType="begin"/>
            </w:r>
            <w:r>
              <w:rPr>
                <w:rFonts w:eastAsia="Calibri"/>
                <w:vertAlign w:val="superscript"/>
              </w:rPr>
              <w:instrText xml:space="preserve"> ADDIN EN.CITE &lt;EndNote&gt;&lt;Cite&gt;&lt;Author&gt;Hamburger&lt;/Author&gt;&lt;Year&gt;2011&lt;/Year&gt;&lt;IDText&gt;Measuring Bullying Victimization, Perpetration, and Bystander Experiences: A&lt;/IDText&gt;&lt;DisplayText&gt;(28)&lt;/DisplayText&gt;&lt;record&gt;&lt;titles&gt;&lt;title&gt;Measuring Bullying Victimization, Perpetration, and Bystander Experiences: A&amp;#xD;Compendium of Assessment Tools&lt;/title&gt;&lt;secondary-title&gt;Centers for Disease Control and Prevention, National Center for Injury Prevention and Control&lt;/secondary-title&gt;&lt;/titles&gt;&lt;contributors&gt;&lt;authors&gt;&lt;author&gt;Hamburger M.E.; Basile K.C.; Vivolo A.M.&lt;/author&gt;&lt;/authors&gt;&lt;/contributors&gt;&lt;added-date format="utc"&gt;1676740731&lt;/added-date&gt;&lt;ref-type name="Journal Article"&gt;17&lt;/ref-type&gt;&lt;dates&gt;&lt;year&gt;2011&lt;/year&gt;&lt;/dates&gt;&lt;rec-number&gt;65&lt;/rec-number&gt;&lt;last-updated-date format="utc"&gt;1676740731&lt;/last-updated-date&gt;&lt;/record&gt;&lt;/Cite&gt;&lt;/EndNote&gt;</w:instrText>
            </w:r>
            <w:r w:rsidRPr="24C6E809">
              <w:rPr>
                <w:rFonts w:eastAsia="Calibri"/>
                <w:vertAlign w:val="superscript"/>
              </w:rPr>
              <w:fldChar w:fldCharType="separate"/>
            </w:r>
            <w:r>
              <w:rPr>
                <w:rFonts w:eastAsia="Calibri"/>
                <w:noProof/>
                <w:vertAlign w:val="superscript"/>
              </w:rPr>
              <w:t>(28)</w:t>
            </w:r>
            <w:r w:rsidRPr="24C6E809">
              <w:rPr>
                <w:rFonts w:eastAsia="Calibri"/>
                <w:vertAlign w:val="superscript"/>
              </w:rPr>
              <w:fldChar w:fldCharType="end"/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455E3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</w:rPr>
              <w:t>Heart rate variability continuously for at least 24 hours and up to 14 days –Arm 1 Only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AFC96C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</w:rPr>
              <w:t xml:space="preserve"> McMaster Family Functioning Scale</w:t>
            </w:r>
          </w:p>
          <w:p w14:paraId="10CEF38D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Times New Roman" w:cstheme="minorHAnsi"/>
                <w:i/>
              </w:rPr>
              <w:t xml:space="preserve"> </w:t>
            </w:r>
          </w:p>
        </w:tc>
      </w:tr>
      <w:tr w:rsidR="007A283A" w14:paraId="4FF471A0" w14:textId="77777777" w:rsidTr="00502948">
        <w:trPr>
          <w:trHeight w:val="30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9337F" w14:textId="77777777" w:rsidR="007A283A" w:rsidRPr="005B6402" w:rsidRDefault="007A283A" w:rsidP="00502948">
            <w:pPr>
              <w:rPr>
                <w:rFonts w:eastAsia="Calibri"/>
                <w:vertAlign w:val="superscript"/>
              </w:rPr>
            </w:pPr>
            <w:r w:rsidRPr="24C6E809">
              <w:rPr>
                <w:rFonts w:eastAsia="Calibri"/>
              </w:rPr>
              <w:t>McMaster Family Functioning Scale</w:t>
            </w:r>
            <w:r w:rsidRPr="24C6E809">
              <w:rPr>
                <w:rFonts w:eastAsia="Calibri"/>
                <w:vertAlign w:val="superscript"/>
              </w:rPr>
              <w:fldChar w:fldCharType="begin"/>
            </w:r>
            <w:r>
              <w:rPr>
                <w:rFonts w:eastAsia="Calibri"/>
                <w:vertAlign w:val="superscript"/>
              </w:rPr>
              <w:instrText xml:space="preserve"> ADDIN EN.CITE &lt;EndNote&gt;&lt;Cite&gt;&lt;Author&gt;Burke Harris&lt;/Author&gt;&lt;Year&gt;2015&lt;/Year&gt;&lt;IDText&gt;Center for Youth Wellness ACE-Questionnaire (CYW ACE-Q Child, Teen, Teen SR)&lt;/IDText&gt;&lt;DisplayText&gt;(31)&lt;/DisplayText&gt;&lt;record&gt;&lt;titles&gt;&lt;title&gt;Center for Youth Wellness ACE-Questionnaire (CYW ACE-Q Child, Teen, Teen SR)&lt;/title&gt;&lt;secondary-title&gt;Center for Youth Wellness&lt;/secondary-title&gt;&lt;/titles&gt;&lt;contributors&gt;&lt;authors&gt;&lt;author&gt;Burke Harris, N. &amp;amp; Renschler, T. &lt;/author&gt;&lt;/authors&gt;&lt;/contributors&gt;&lt;added-date format="utc"&gt;1676741262&lt;/added-date&gt;&lt;ref-type name="Journal Article"&gt;17&lt;/ref-type&gt;&lt;dates&gt;&lt;year&gt;2015&lt;/year&gt;&lt;/dates&gt;&lt;rec-number&gt;66&lt;/rec-number&gt;&lt;last-updated-date format="utc"&gt;1676741262&lt;/last-updated-date&gt;&lt;/record&gt;&lt;/Cite&gt;&lt;/EndNote&gt;</w:instrText>
            </w:r>
            <w:r w:rsidRPr="24C6E809">
              <w:rPr>
                <w:rFonts w:eastAsia="Calibri"/>
                <w:vertAlign w:val="superscript"/>
              </w:rPr>
              <w:fldChar w:fldCharType="separate"/>
            </w:r>
            <w:r>
              <w:rPr>
                <w:rFonts w:eastAsia="Calibri"/>
                <w:noProof/>
                <w:vertAlign w:val="superscript"/>
              </w:rPr>
              <w:t>(31)</w:t>
            </w:r>
            <w:r w:rsidRPr="24C6E809">
              <w:rPr>
                <w:rFonts w:eastAsia="Calibri"/>
                <w:vertAlign w:val="superscript"/>
              </w:rPr>
              <w:fldChar w:fldCharType="end"/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97244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</w:rPr>
              <w:t xml:space="preserve"> 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18075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</w:rPr>
              <w:t xml:space="preserve"> COVID-19 Experiences (COVEX)</w:t>
            </w:r>
          </w:p>
          <w:p w14:paraId="3029D59B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Times New Roman" w:cstheme="minorHAnsi"/>
                <w:i/>
              </w:rPr>
              <w:t xml:space="preserve"> </w:t>
            </w:r>
          </w:p>
        </w:tc>
      </w:tr>
      <w:tr w:rsidR="007A283A" w14:paraId="4051BC3C" w14:textId="77777777" w:rsidTr="00502948">
        <w:trPr>
          <w:trHeight w:val="30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7EA8D" w14:textId="77777777" w:rsidR="007A283A" w:rsidRPr="005B6402" w:rsidRDefault="007A283A" w:rsidP="00502948">
            <w:pPr>
              <w:rPr>
                <w:rFonts w:eastAsia="Calibri"/>
                <w:vertAlign w:val="superscript"/>
              </w:rPr>
            </w:pPr>
            <w:r w:rsidRPr="24C6E809">
              <w:rPr>
                <w:rFonts w:eastAsia="Calibri"/>
              </w:rPr>
              <w:t>COVID-19 Experiences (COVEX)</w:t>
            </w:r>
            <w:r w:rsidRPr="24C6E809">
              <w:rPr>
                <w:rFonts w:eastAsia="Calibri"/>
                <w:vertAlign w:val="superscript"/>
              </w:rPr>
              <w:fldChar w:fldCharType="begin">
                <w:fldData xml:space="preserve">PEVuZE5vdGU+PENpdGU+PEF1dGhvcj5Cb3RlcmhvdmVuIGRlIEhhYW48L0F1dGhvcj48WWVhcj4y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</w:fldData>
              </w:fldChar>
            </w:r>
            <w:r>
              <w:rPr>
                <w:rFonts w:eastAsia="Calibri"/>
                <w:vertAlign w:val="superscript"/>
              </w:rPr>
              <w:instrText xml:space="preserve"> ADDIN EN.CITE </w:instrText>
            </w:r>
            <w:r>
              <w:rPr>
                <w:rFonts w:eastAsia="Calibri"/>
                <w:vertAlign w:val="superscript"/>
              </w:rPr>
              <w:fldChar w:fldCharType="begin">
                <w:fldData xml:space="preserve">PEVuZE5vdGU+PENpdGU+PEF1dGhvcj5Cb3RlcmhvdmVuIGRlIEhhYW48L0F1dGhvcj48WWVhcj4y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</w:fldData>
              </w:fldChar>
            </w:r>
            <w:r>
              <w:rPr>
                <w:rFonts w:eastAsia="Calibri"/>
                <w:vertAlign w:val="superscript"/>
              </w:rPr>
              <w:instrText xml:space="preserve"> ADDIN EN.CITE.DATA </w:instrText>
            </w:r>
            <w:r>
              <w:rPr>
                <w:rFonts w:eastAsia="Calibri"/>
                <w:vertAlign w:val="superscript"/>
              </w:rPr>
            </w:r>
            <w:r>
              <w:rPr>
                <w:rFonts w:eastAsia="Calibri"/>
                <w:vertAlign w:val="superscript"/>
              </w:rPr>
              <w:fldChar w:fldCharType="end"/>
            </w:r>
            <w:r w:rsidRPr="24C6E809">
              <w:rPr>
                <w:rFonts w:eastAsia="Calibri"/>
                <w:vertAlign w:val="superscript"/>
              </w:rPr>
            </w:r>
            <w:r w:rsidRPr="24C6E809">
              <w:rPr>
                <w:rFonts w:eastAsia="Calibri"/>
                <w:vertAlign w:val="superscript"/>
              </w:rPr>
              <w:fldChar w:fldCharType="separate"/>
            </w:r>
            <w:r>
              <w:rPr>
                <w:rFonts w:eastAsia="Calibri"/>
                <w:noProof/>
                <w:vertAlign w:val="superscript"/>
              </w:rPr>
              <w:t>(32)</w:t>
            </w:r>
            <w:r w:rsidRPr="24C6E809">
              <w:rPr>
                <w:rFonts w:eastAsia="Calibri"/>
                <w:vertAlign w:val="superscript"/>
              </w:rPr>
              <w:fldChar w:fldCharType="end"/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AE24D8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</w:rPr>
              <w:t xml:space="preserve"> 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C87BF7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</w:rPr>
              <w:t xml:space="preserve"> Self-reported physical activity</w:t>
            </w:r>
          </w:p>
          <w:p w14:paraId="52487232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Times New Roman" w:cstheme="minorHAnsi"/>
                <w:i/>
              </w:rPr>
              <w:t xml:space="preserve"> </w:t>
            </w:r>
          </w:p>
        </w:tc>
      </w:tr>
      <w:tr w:rsidR="007A283A" w14:paraId="4A712C49" w14:textId="77777777" w:rsidTr="00502948">
        <w:trPr>
          <w:trHeight w:val="30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F1BFF" w14:textId="77777777" w:rsidR="007A283A" w:rsidRPr="005B6402" w:rsidRDefault="007A283A" w:rsidP="00502948">
            <w:pPr>
              <w:rPr>
                <w:rFonts w:eastAsia="Calibri"/>
                <w:vertAlign w:val="superscript"/>
              </w:rPr>
            </w:pPr>
            <w:r w:rsidRPr="24C6E809">
              <w:rPr>
                <w:rFonts w:eastAsia="Calibri"/>
              </w:rPr>
              <w:t>Self-reported physical activity</w:t>
            </w:r>
            <w:r w:rsidRPr="24C6E809">
              <w:rPr>
                <w:rFonts w:eastAsia="Calibri"/>
                <w:vertAlign w:val="superscript"/>
              </w:rPr>
              <w:fldChar w:fldCharType="begin"/>
            </w:r>
            <w:r>
              <w:rPr>
                <w:rFonts w:eastAsia="Calibri"/>
                <w:vertAlign w:val="superscript"/>
              </w:rPr>
              <w:instrText xml:space="preserve"> ADDIN EN.CITE &lt;EndNote&gt;&lt;Cite&gt;&lt;Author&gt;Centers&lt;/Author&gt;&lt;Year&gt;2021&lt;/Year&gt;&lt;IDText&gt;Youth Risk Behavior Survey Questionnaire&lt;/IDText&gt;&lt;DisplayText&gt;(56)&lt;/DisplayText&gt;&lt;record&gt;&lt;urls&gt;&lt;related-urls&gt;&lt;url&gt;www.cdc.gov/yrbs&lt;/url&gt;&lt;/related-urls&gt;&lt;/urls&gt;&lt;titles&gt;&lt;title&gt;Youth Risk Behavior Survey Questionnaire&lt;/title&gt;&lt;/titles&gt;&lt;contributors&gt;&lt;authors&gt;&lt;author&gt;Centers for Disease Control and Prevention&lt;/author&gt;&lt;/authors&gt;&lt;/contributors&gt;&lt;added-date format="utc"&gt;1676741262&lt;/added-date&gt;&lt;ref-type name="Journal Article"&gt;17&lt;/ref-type&gt;&lt;dates&gt;&lt;year&gt;2021&lt;/year&gt;&lt;/dates&gt;&lt;rec-number&gt;69&lt;/rec-number&gt;&lt;last-updated-date format="utc"&gt;1676741262&lt;/last-updated-date&gt;&lt;/record&gt;&lt;/Cite&gt;&lt;/EndNote&gt;</w:instrText>
            </w:r>
            <w:r w:rsidRPr="24C6E809">
              <w:rPr>
                <w:rFonts w:eastAsia="Calibri"/>
                <w:vertAlign w:val="superscript"/>
              </w:rPr>
              <w:fldChar w:fldCharType="separate"/>
            </w:r>
            <w:r>
              <w:rPr>
                <w:rFonts w:eastAsia="Calibri"/>
                <w:noProof/>
                <w:vertAlign w:val="superscript"/>
              </w:rPr>
              <w:t>(56)</w:t>
            </w:r>
            <w:r w:rsidRPr="24C6E809">
              <w:rPr>
                <w:rFonts w:eastAsia="Calibri"/>
                <w:vertAlign w:val="superscript"/>
              </w:rPr>
              <w:fldChar w:fldCharType="end"/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D1C314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</w:rPr>
              <w:t xml:space="preserve"> 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5AE01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</w:rPr>
              <w:t xml:space="preserve"> Self-reported dietary patterns</w:t>
            </w:r>
          </w:p>
          <w:p w14:paraId="6261511A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Times New Roman" w:cstheme="minorHAnsi"/>
                <w:i/>
              </w:rPr>
              <w:t xml:space="preserve"> </w:t>
            </w:r>
          </w:p>
        </w:tc>
      </w:tr>
      <w:tr w:rsidR="007A283A" w14:paraId="758BFA79" w14:textId="77777777" w:rsidTr="00502948">
        <w:trPr>
          <w:trHeight w:val="30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BCBE30" w14:textId="77777777" w:rsidR="007A283A" w:rsidRPr="005B6402" w:rsidRDefault="007A283A" w:rsidP="00502948">
            <w:pPr>
              <w:rPr>
                <w:rFonts w:eastAsia="Calibri"/>
                <w:vertAlign w:val="superscript"/>
              </w:rPr>
            </w:pPr>
            <w:r w:rsidRPr="24C6E809">
              <w:rPr>
                <w:rFonts w:eastAsia="Calibri"/>
              </w:rPr>
              <w:t>Self-reported dietary patterns</w:t>
            </w:r>
            <w:r w:rsidRPr="24C6E809">
              <w:rPr>
                <w:rFonts w:eastAsia="Calibri"/>
                <w:vertAlign w:val="superscript"/>
              </w:rPr>
              <w:fldChar w:fldCharType="begin"/>
            </w:r>
            <w:r>
              <w:rPr>
                <w:rFonts w:eastAsia="Calibri"/>
                <w:vertAlign w:val="superscript"/>
              </w:rPr>
              <w:instrText xml:space="preserve"> ADDIN EN.CITE &lt;EndNote&gt;&lt;Cite&gt;&lt;Author&gt;Centers&lt;/Author&gt;&lt;Year&gt;2021&lt;/Year&gt;&lt;IDText&gt;Youth Risk Behavior Survey Questionnaire&lt;/IDText&gt;&lt;DisplayText&gt;(56)&lt;/DisplayText&gt;&lt;record&gt;&lt;urls&gt;&lt;related-urls&gt;&lt;url&gt;www.cdc.gov/yrbs&lt;/url&gt;&lt;/related-urls&gt;&lt;/urls&gt;&lt;titles&gt;&lt;title&gt;Youth Risk Behavior Survey Questionnaire&lt;/title&gt;&lt;/titles&gt;&lt;contributors&gt;&lt;authors&gt;&lt;author&gt;Centers for Disease Control and Prevention&lt;/author&gt;&lt;/authors&gt;&lt;/contributors&gt;&lt;added-date format="utc"&gt;1676741262&lt;/added-date&gt;&lt;ref-type name="Journal Article"&gt;17&lt;/ref-type&gt;&lt;dates&gt;&lt;year&gt;2021&lt;/year&gt;&lt;/dates&gt;&lt;rec-number&gt;69&lt;/rec-number&gt;&lt;last-updated-date format="utc"&gt;1676741262&lt;/last-updated-date&gt;&lt;/record&gt;&lt;/Cite&gt;&lt;/EndNote&gt;</w:instrText>
            </w:r>
            <w:r w:rsidRPr="24C6E809">
              <w:rPr>
                <w:rFonts w:eastAsia="Calibri"/>
                <w:vertAlign w:val="superscript"/>
              </w:rPr>
              <w:fldChar w:fldCharType="separate"/>
            </w:r>
            <w:r>
              <w:rPr>
                <w:rFonts w:eastAsia="Calibri"/>
                <w:noProof/>
                <w:vertAlign w:val="superscript"/>
              </w:rPr>
              <w:t>(56)</w:t>
            </w:r>
            <w:r w:rsidRPr="24C6E809">
              <w:rPr>
                <w:rFonts w:eastAsia="Calibri"/>
                <w:vertAlign w:val="superscript"/>
              </w:rPr>
              <w:fldChar w:fldCharType="end"/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93731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</w:rPr>
              <w:t xml:space="preserve"> 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7211A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</w:rPr>
              <w:t xml:space="preserve"> Height, weight</w:t>
            </w:r>
          </w:p>
          <w:p w14:paraId="752DB52A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Times New Roman" w:cstheme="minorHAnsi"/>
                <w:i/>
              </w:rPr>
              <w:t xml:space="preserve"> </w:t>
            </w:r>
          </w:p>
        </w:tc>
      </w:tr>
      <w:tr w:rsidR="007A283A" w14:paraId="216C9446" w14:textId="77777777" w:rsidTr="00502948">
        <w:trPr>
          <w:trHeight w:val="30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14FBA8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</w:rPr>
              <w:t>Height, weight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070DB6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</w:rPr>
              <w:t xml:space="preserve"> 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5C301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</w:rPr>
              <w:t xml:space="preserve"> Blood pressure</w:t>
            </w:r>
          </w:p>
          <w:p w14:paraId="0536C692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Times New Roman" w:cstheme="minorHAnsi"/>
                <w:i/>
              </w:rPr>
              <w:t xml:space="preserve"> </w:t>
            </w:r>
          </w:p>
        </w:tc>
      </w:tr>
      <w:tr w:rsidR="007A283A" w14:paraId="27D55AEB" w14:textId="77777777" w:rsidTr="00502948">
        <w:trPr>
          <w:trHeight w:val="30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114F9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</w:rPr>
              <w:t>Blood pressure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E829A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</w:rPr>
              <w:t xml:space="preserve"> 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B5283D" w14:textId="77777777" w:rsidR="007A283A" w:rsidRPr="005B6402" w:rsidRDefault="007A283A" w:rsidP="00502948">
            <w:pPr>
              <w:rPr>
                <w:rFonts w:cstheme="minorHAnsi"/>
              </w:rPr>
            </w:pPr>
            <w:r w:rsidRPr="005B6402">
              <w:rPr>
                <w:rFonts w:eastAsia="Calibri" w:cstheme="minorHAnsi"/>
              </w:rPr>
              <w:t xml:space="preserve"> </w:t>
            </w:r>
          </w:p>
        </w:tc>
      </w:tr>
    </w:tbl>
    <w:p w14:paraId="3F0DAA09" w14:textId="77777777" w:rsidR="007A283A" w:rsidRDefault="007A283A" w:rsidP="007A283A">
      <w:pPr>
        <w:spacing w:line="240" w:lineRule="auto"/>
        <w:rPr>
          <w:rFonts w:cstheme="minorHAnsi"/>
          <w:b/>
          <w:bCs/>
          <w:u w:val="single"/>
        </w:rPr>
      </w:pPr>
    </w:p>
    <w:p w14:paraId="0A40EBBF" w14:textId="77777777" w:rsidR="007A283A" w:rsidRDefault="007A283A" w:rsidP="007A283A">
      <w:pPr>
        <w:spacing w:line="240" w:lineRule="auto"/>
        <w:rPr>
          <w:rFonts w:cstheme="minorHAnsi"/>
          <w:b/>
          <w:bCs/>
          <w:u w:val="single"/>
        </w:rPr>
      </w:pPr>
    </w:p>
    <w:p w14:paraId="77A0B502" w14:textId="77777777" w:rsidR="007A283A" w:rsidRDefault="007A283A" w:rsidP="007A283A">
      <w:pPr>
        <w:spacing w:line="240" w:lineRule="auto"/>
        <w:rPr>
          <w:rFonts w:cstheme="minorHAnsi"/>
          <w:b/>
          <w:bCs/>
          <w:u w:val="single"/>
        </w:rPr>
      </w:pPr>
    </w:p>
    <w:p w14:paraId="6B4CF786" w14:textId="77777777" w:rsidR="007A283A" w:rsidRPr="00BB42B5" w:rsidRDefault="007A283A" w:rsidP="007A283A">
      <w:pPr>
        <w:spacing w:line="240" w:lineRule="auto"/>
        <w:rPr>
          <w:b/>
          <w:bCs/>
        </w:rPr>
      </w:pPr>
      <w:r w:rsidRPr="1748C244">
        <w:rPr>
          <w:rFonts w:eastAsia="Times New Roman"/>
          <w:b/>
          <w:bCs/>
        </w:rPr>
        <w:t>Supplemental Table 2. Correlation of PROMIS Social Isolation Score and Baseline Characteristics using Univariate Linear Regression Analysis</w:t>
      </w:r>
    </w:p>
    <w:tbl>
      <w:tblPr>
        <w:tblW w:w="9339" w:type="dxa"/>
        <w:tblInd w:w="90" w:type="dxa"/>
        <w:tblLayout w:type="fixed"/>
        <w:tblLook w:val="06A0" w:firstRow="1" w:lastRow="0" w:firstColumn="1" w:lastColumn="0" w:noHBand="1" w:noVBand="1"/>
      </w:tblPr>
      <w:tblGrid>
        <w:gridCol w:w="3765"/>
        <w:gridCol w:w="720"/>
        <w:gridCol w:w="1110"/>
        <w:gridCol w:w="1872"/>
        <w:gridCol w:w="1872"/>
      </w:tblGrid>
      <w:tr w:rsidR="007A283A" w:rsidRPr="00DA3988" w14:paraId="2A262A2F" w14:textId="77777777" w:rsidTr="00502948">
        <w:trPr>
          <w:trHeight w:val="300"/>
        </w:trPr>
        <w:tc>
          <w:tcPr>
            <w:tcW w:w="3765" w:type="dxa"/>
            <w:tcBorders>
              <w:top w:val="single" w:sz="8" w:space="0" w:color="auto"/>
              <w:left w:val="nil"/>
              <w:bottom w:val="single" w:sz="8" w:space="0" w:color="D3D3D3"/>
              <w:right w:val="nil"/>
            </w:tcBorders>
            <w:vAlign w:val="center"/>
          </w:tcPr>
          <w:p w14:paraId="02C0BBCE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Characteristic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D3D3D3"/>
              <w:right w:val="nil"/>
            </w:tcBorders>
            <w:vAlign w:val="center"/>
          </w:tcPr>
          <w:p w14:paraId="36F18582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N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D3D3D3"/>
              <w:right w:val="nil"/>
            </w:tcBorders>
            <w:vAlign w:val="center"/>
          </w:tcPr>
          <w:p w14:paraId="6A9BA47E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 xml:space="preserve">β 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D3D3D3"/>
              <w:right w:val="nil"/>
            </w:tcBorders>
            <w:vAlign w:val="center"/>
          </w:tcPr>
          <w:p w14:paraId="70026590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95% CI</w:t>
            </w:r>
            <w:r w:rsidRPr="005B6402">
              <w:rPr>
                <w:rFonts w:eastAsia="Times New Roman" w:cstheme="minorHAnsi"/>
                <w:i/>
                <w:vertAlign w:val="superscript"/>
              </w:rPr>
              <w:t>1</w:t>
            </w:r>
            <w:r w:rsidRPr="005B6402">
              <w:rPr>
                <w:rFonts w:eastAsia="Times New Roman" w:cstheme="minorHAnsi"/>
                <w:i/>
              </w:rPr>
              <w:t xml:space="preserve"> </w:t>
            </w:r>
            <w:r w:rsidRPr="005B6402">
              <w:rPr>
                <w:rFonts w:eastAsia="Times New Roman" w:cstheme="minorHAnsi"/>
                <w:b/>
              </w:rPr>
              <w:t>for β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D3D3D3"/>
              <w:right w:val="nil"/>
            </w:tcBorders>
            <w:vAlign w:val="center"/>
          </w:tcPr>
          <w:p w14:paraId="26FF45D1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p-value</w:t>
            </w:r>
          </w:p>
        </w:tc>
      </w:tr>
      <w:tr w:rsidR="007A283A" w:rsidRPr="00DA3988" w14:paraId="60A81114" w14:textId="77777777" w:rsidTr="00502948">
        <w:trPr>
          <w:trHeight w:val="300"/>
        </w:trPr>
        <w:tc>
          <w:tcPr>
            <w:tcW w:w="3765" w:type="dxa"/>
            <w:vAlign w:val="center"/>
          </w:tcPr>
          <w:p w14:paraId="152D1CF3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Positive social media use</w:t>
            </w:r>
          </w:p>
        </w:tc>
        <w:tc>
          <w:tcPr>
            <w:tcW w:w="720" w:type="dxa"/>
            <w:vAlign w:val="center"/>
          </w:tcPr>
          <w:p w14:paraId="7EBC61E0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16</w:t>
            </w:r>
          </w:p>
        </w:tc>
        <w:tc>
          <w:tcPr>
            <w:tcW w:w="1110" w:type="dxa"/>
            <w:vAlign w:val="center"/>
          </w:tcPr>
          <w:p w14:paraId="1C03D925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1.2</w:t>
            </w:r>
          </w:p>
        </w:tc>
        <w:tc>
          <w:tcPr>
            <w:tcW w:w="1872" w:type="dxa"/>
            <w:vAlign w:val="center"/>
          </w:tcPr>
          <w:p w14:paraId="5AAE2334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-2.0, 4.4</w:t>
            </w:r>
          </w:p>
        </w:tc>
        <w:tc>
          <w:tcPr>
            <w:tcW w:w="1872" w:type="dxa"/>
            <w:vAlign w:val="center"/>
          </w:tcPr>
          <w:p w14:paraId="658955A9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0.483</w:t>
            </w:r>
          </w:p>
        </w:tc>
      </w:tr>
      <w:tr w:rsidR="007A283A" w:rsidRPr="00DA3988" w14:paraId="7E9A85C1" w14:textId="77777777" w:rsidTr="00502948">
        <w:trPr>
          <w:trHeight w:val="300"/>
        </w:trPr>
        <w:tc>
          <w:tcPr>
            <w:tcW w:w="3765" w:type="dxa"/>
            <w:vAlign w:val="center"/>
          </w:tcPr>
          <w:p w14:paraId="2AA4208E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GAD7 Anxiety score</w:t>
            </w:r>
          </w:p>
        </w:tc>
        <w:tc>
          <w:tcPr>
            <w:tcW w:w="720" w:type="dxa"/>
            <w:vAlign w:val="center"/>
          </w:tcPr>
          <w:p w14:paraId="7581BDD3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19</w:t>
            </w:r>
          </w:p>
        </w:tc>
        <w:tc>
          <w:tcPr>
            <w:tcW w:w="1110" w:type="dxa"/>
            <w:vAlign w:val="center"/>
          </w:tcPr>
          <w:p w14:paraId="0D5C4A7B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0.05</w:t>
            </w:r>
          </w:p>
        </w:tc>
        <w:tc>
          <w:tcPr>
            <w:tcW w:w="1872" w:type="dxa"/>
            <w:vAlign w:val="center"/>
          </w:tcPr>
          <w:p w14:paraId="28A209DB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-0.08, 0.18</w:t>
            </w:r>
          </w:p>
        </w:tc>
        <w:tc>
          <w:tcPr>
            <w:tcW w:w="1872" w:type="dxa"/>
            <w:vAlign w:val="center"/>
          </w:tcPr>
          <w:p w14:paraId="6B60E0BC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0.475</w:t>
            </w:r>
          </w:p>
        </w:tc>
      </w:tr>
      <w:tr w:rsidR="007A283A" w:rsidRPr="00DA3988" w14:paraId="234E4D1F" w14:textId="77777777" w:rsidTr="00502948">
        <w:trPr>
          <w:trHeight w:val="300"/>
        </w:trPr>
        <w:tc>
          <w:tcPr>
            <w:tcW w:w="3765" w:type="dxa"/>
            <w:vAlign w:val="center"/>
          </w:tcPr>
          <w:p w14:paraId="090A27E4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School Climate Scale</w:t>
            </w:r>
          </w:p>
        </w:tc>
        <w:tc>
          <w:tcPr>
            <w:tcW w:w="720" w:type="dxa"/>
            <w:vAlign w:val="center"/>
          </w:tcPr>
          <w:p w14:paraId="65A90328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19</w:t>
            </w:r>
          </w:p>
        </w:tc>
        <w:tc>
          <w:tcPr>
            <w:tcW w:w="1110" w:type="dxa"/>
            <w:vAlign w:val="center"/>
          </w:tcPr>
          <w:p w14:paraId="1FEB119D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-0.61</w:t>
            </w:r>
          </w:p>
        </w:tc>
        <w:tc>
          <w:tcPr>
            <w:tcW w:w="1872" w:type="dxa"/>
            <w:vAlign w:val="center"/>
          </w:tcPr>
          <w:p w14:paraId="180F8616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-1.0, -0.25</w:t>
            </w:r>
          </w:p>
        </w:tc>
        <w:tc>
          <w:tcPr>
            <w:tcW w:w="1872" w:type="dxa"/>
            <w:vAlign w:val="center"/>
          </w:tcPr>
          <w:p w14:paraId="2697A980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0.004</w:t>
            </w:r>
          </w:p>
        </w:tc>
      </w:tr>
      <w:tr w:rsidR="007A283A" w:rsidRPr="00DA3988" w14:paraId="401D1B9F" w14:textId="77777777" w:rsidTr="00502948">
        <w:trPr>
          <w:trHeight w:val="300"/>
        </w:trPr>
        <w:tc>
          <w:tcPr>
            <w:tcW w:w="3765" w:type="dxa"/>
            <w:vAlign w:val="center"/>
          </w:tcPr>
          <w:p w14:paraId="0DF16BE4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lastRenderedPageBreak/>
              <w:t>COVID-19 Experiences Scale</w:t>
            </w:r>
          </w:p>
        </w:tc>
        <w:tc>
          <w:tcPr>
            <w:tcW w:w="720" w:type="dxa"/>
            <w:vAlign w:val="center"/>
          </w:tcPr>
          <w:p w14:paraId="01C4C434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19</w:t>
            </w:r>
          </w:p>
        </w:tc>
        <w:tc>
          <w:tcPr>
            <w:tcW w:w="1110" w:type="dxa"/>
            <w:vAlign w:val="center"/>
          </w:tcPr>
          <w:p w14:paraId="74A79F1B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0.18</w:t>
            </w:r>
          </w:p>
        </w:tc>
        <w:tc>
          <w:tcPr>
            <w:tcW w:w="1872" w:type="dxa"/>
            <w:vAlign w:val="center"/>
          </w:tcPr>
          <w:p w14:paraId="5D8FD30F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0.02, 0.33</w:t>
            </w:r>
          </w:p>
        </w:tc>
        <w:tc>
          <w:tcPr>
            <w:tcW w:w="1872" w:type="dxa"/>
            <w:vAlign w:val="center"/>
          </w:tcPr>
          <w:p w14:paraId="71A0C7C7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0.037</w:t>
            </w:r>
          </w:p>
        </w:tc>
      </w:tr>
      <w:tr w:rsidR="007A283A" w:rsidRPr="00DA3988" w14:paraId="2962DB9A" w14:textId="77777777" w:rsidTr="00502948">
        <w:trPr>
          <w:trHeight w:val="300"/>
        </w:trPr>
        <w:tc>
          <w:tcPr>
            <w:tcW w:w="3765" w:type="dxa"/>
            <w:vAlign w:val="center"/>
          </w:tcPr>
          <w:p w14:paraId="37B98631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PHQ9 Depression Score</w:t>
            </w:r>
          </w:p>
        </w:tc>
        <w:tc>
          <w:tcPr>
            <w:tcW w:w="720" w:type="dxa"/>
            <w:vAlign w:val="center"/>
          </w:tcPr>
          <w:p w14:paraId="635DE110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17</w:t>
            </w:r>
          </w:p>
        </w:tc>
        <w:tc>
          <w:tcPr>
            <w:tcW w:w="1110" w:type="dxa"/>
            <w:vAlign w:val="center"/>
          </w:tcPr>
          <w:p w14:paraId="239005CB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1.1</w:t>
            </w:r>
          </w:p>
        </w:tc>
        <w:tc>
          <w:tcPr>
            <w:tcW w:w="1872" w:type="dxa"/>
            <w:vAlign w:val="center"/>
          </w:tcPr>
          <w:p w14:paraId="673B148F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0.56, 1.6</w:t>
            </w:r>
          </w:p>
        </w:tc>
        <w:tc>
          <w:tcPr>
            <w:tcW w:w="1872" w:type="dxa"/>
            <w:vAlign w:val="center"/>
          </w:tcPr>
          <w:p w14:paraId="6090ADA7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0.001</w:t>
            </w:r>
          </w:p>
        </w:tc>
      </w:tr>
      <w:tr w:rsidR="007A283A" w:rsidRPr="00DA3988" w14:paraId="279C4C38" w14:textId="77777777" w:rsidTr="00502948">
        <w:trPr>
          <w:trHeight w:val="300"/>
        </w:trPr>
        <w:tc>
          <w:tcPr>
            <w:tcW w:w="3765" w:type="dxa"/>
            <w:vAlign w:val="center"/>
          </w:tcPr>
          <w:p w14:paraId="508F670E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McMaster Family Function Scale</w:t>
            </w:r>
          </w:p>
        </w:tc>
        <w:tc>
          <w:tcPr>
            <w:tcW w:w="720" w:type="dxa"/>
            <w:vAlign w:val="center"/>
          </w:tcPr>
          <w:p w14:paraId="28716233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16</w:t>
            </w:r>
          </w:p>
        </w:tc>
        <w:tc>
          <w:tcPr>
            <w:tcW w:w="1110" w:type="dxa"/>
            <w:vAlign w:val="center"/>
          </w:tcPr>
          <w:p w14:paraId="20D0F766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0.73</w:t>
            </w:r>
          </w:p>
        </w:tc>
        <w:tc>
          <w:tcPr>
            <w:tcW w:w="1872" w:type="dxa"/>
            <w:vAlign w:val="center"/>
          </w:tcPr>
          <w:p w14:paraId="0BAFD8BA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-0.22, 1.7</w:t>
            </w:r>
          </w:p>
        </w:tc>
        <w:tc>
          <w:tcPr>
            <w:tcW w:w="1872" w:type="dxa"/>
            <w:vAlign w:val="center"/>
          </w:tcPr>
          <w:p w14:paraId="741A14C9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0.154</w:t>
            </w:r>
          </w:p>
        </w:tc>
      </w:tr>
      <w:tr w:rsidR="007A283A" w:rsidRPr="00DA3988" w14:paraId="79719964" w14:textId="77777777" w:rsidTr="00502948">
        <w:trPr>
          <w:trHeight w:val="300"/>
        </w:trPr>
        <w:tc>
          <w:tcPr>
            <w:tcW w:w="3765" w:type="dxa"/>
            <w:vAlign w:val="center"/>
          </w:tcPr>
          <w:p w14:paraId="3224DB15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Youth Risk Behavior Physical Activity</w:t>
            </w:r>
          </w:p>
        </w:tc>
        <w:tc>
          <w:tcPr>
            <w:tcW w:w="720" w:type="dxa"/>
            <w:vAlign w:val="center"/>
          </w:tcPr>
          <w:p w14:paraId="4AF58D32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19</w:t>
            </w:r>
          </w:p>
        </w:tc>
        <w:tc>
          <w:tcPr>
            <w:tcW w:w="1110" w:type="dxa"/>
            <w:vAlign w:val="center"/>
          </w:tcPr>
          <w:p w14:paraId="49368577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-2.3</w:t>
            </w:r>
          </w:p>
        </w:tc>
        <w:tc>
          <w:tcPr>
            <w:tcW w:w="1872" w:type="dxa"/>
            <w:vAlign w:val="center"/>
          </w:tcPr>
          <w:p w14:paraId="4BAAF8F3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-5.7, 1.1</w:t>
            </w:r>
          </w:p>
        </w:tc>
        <w:tc>
          <w:tcPr>
            <w:tcW w:w="1872" w:type="dxa"/>
            <w:vAlign w:val="center"/>
          </w:tcPr>
          <w:p w14:paraId="791D707E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0.207</w:t>
            </w:r>
          </w:p>
        </w:tc>
      </w:tr>
      <w:tr w:rsidR="007A283A" w:rsidRPr="00DA3988" w14:paraId="6A67E9E9" w14:textId="77777777" w:rsidTr="00502948">
        <w:trPr>
          <w:trHeight w:val="300"/>
        </w:trPr>
        <w:tc>
          <w:tcPr>
            <w:tcW w:w="3765" w:type="dxa"/>
            <w:vAlign w:val="center"/>
          </w:tcPr>
          <w:p w14:paraId="161688D7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Youth Risk Behavior Diet</w:t>
            </w:r>
          </w:p>
        </w:tc>
        <w:tc>
          <w:tcPr>
            <w:tcW w:w="720" w:type="dxa"/>
            <w:vAlign w:val="center"/>
          </w:tcPr>
          <w:p w14:paraId="798C6F27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19</w:t>
            </w:r>
          </w:p>
        </w:tc>
        <w:tc>
          <w:tcPr>
            <w:tcW w:w="1110" w:type="dxa"/>
            <w:vAlign w:val="center"/>
          </w:tcPr>
          <w:p w14:paraId="1B911D36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-0.86</w:t>
            </w:r>
          </w:p>
        </w:tc>
        <w:tc>
          <w:tcPr>
            <w:tcW w:w="1872" w:type="dxa"/>
            <w:vAlign w:val="center"/>
          </w:tcPr>
          <w:p w14:paraId="291A65C7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-2.0, 0.32</w:t>
            </w:r>
          </w:p>
        </w:tc>
        <w:tc>
          <w:tcPr>
            <w:tcW w:w="1872" w:type="dxa"/>
            <w:vAlign w:val="center"/>
          </w:tcPr>
          <w:p w14:paraId="74BF4FDE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0.172</w:t>
            </w:r>
          </w:p>
        </w:tc>
      </w:tr>
      <w:tr w:rsidR="007A283A" w:rsidRPr="00DA3988" w14:paraId="60F002B6" w14:textId="77777777" w:rsidTr="00502948">
        <w:trPr>
          <w:trHeight w:val="300"/>
        </w:trPr>
        <w:tc>
          <w:tcPr>
            <w:tcW w:w="3765" w:type="dxa"/>
            <w:vAlign w:val="center"/>
          </w:tcPr>
          <w:p w14:paraId="2F858FFF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Body Mass Index</w:t>
            </w:r>
          </w:p>
        </w:tc>
        <w:tc>
          <w:tcPr>
            <w:tcW w:w="720" w:type="dxa"/>
            <w:vAlign w:val="center"/>
          </w:tcPr>
          <w:p w14:paraId="31F2093F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18</w:t>
            </w:r>
          </w:p>
        </w:tc>
        <w:tc>
          <w:tcPr>
            <w:tcW w:w="1110" w:type="dxa"/>
            <w:vAlign w:val="center"/>
          </w:tcPr>
          <w:p w14:paraId="2D598709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4.0</w:t>
            </w:r>
          </w:p>
        </w:tc>
        <w:tc>
          <w:tcPr>
            <w:tcW w:w="1872" w:type="dxa"/>
            <w:vAlign w:val="center"/>
          </w:tcPr>
          <w:p w14:paraId="5E9E333E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-0.54, 8.5</w:t>
            </w:r>
          </w:p>
        </w:tc>
        <w:tc>
          <w:tcPr>
            <w:tcW w:w="1872" w:type="dxa"/>
            <w:vAlign w:val="center"/>
          </w:tcPr>
          <w:p w14:paraId="7620BC98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0.103</w:t>
            </w:r>
          </w:p>
        </w:tc>
      </w:tr>
      <w:tr w:rsidR="007A283A" w:rsidRPr="00DA3988" w14:paraId="29B3AB7F" w14:textId="77777777" w:rsidTr="00502948">
        <w:trPr>
          <w:trHeight w:val="300"/>
        </w:trPr>
        <w:tc>
          <w:tcPr>
            <w:tcW w:w="3765" w:type="dxa"/>
            <w:vAlign w:val="center"/>
          </w:tcPr>
          <w:p w14:paraId="72A4E4BE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Blood Pressure</w:t>
            </w:r>
          </w:p>
        </w:tc>
        <w:tc>
          <w:tcPr>
            <w:tcW w:w="720" w:type="dxa"/>
            <w:vAlign w:val="center"/>
          </w:tcPr>
          <w:p w14:paraId="3AE84B0E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18</w:t>
            </w:r>
          </w:p>
        </w:tc>
        <w:tc>
          <w:tcPr>
            <w:tcW w:w="1110" w:type="dxa"/>
            <w:vAlign w:val="center"/>
          </w:tcPr>
          <w:p w14:paraId="7C941FA4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-1.1</w:t>
            </w:r>
          </w:p>
        </w:tc>
        <w:tc>
          <w:tcPr>
            <w:tcW w:w="1872" w:type="dxa"/>
            <w:vAlign w:val="center"/>
          </w:tcPr>
          <w:p w14:paraId="598EC253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-3.9, 1.6</w:t>
            </w:r>
          </w:p>
        </w:tc>
        <w:tc>
          <w:tcPr>
            <w:tcW w:w="1872" w:type="dxa"/>
            <w:vAlign w:val="center"/>
          </w:tcPr>
          <w:p w14:paraId="54C1CBC8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0.420</w:t>
            </w:r>
          </w:p>
        </w:tc>
      </w:tr>
      <w:tr w:rsidR="007A283A" w:rsidRPr="00DA3988" w14:paraId="44AEE33F" w14:textId="77777777" w:rsidTr="00502948">
        <w:trPr>
          <w:trHeight w:val="300"/>
        </w:trPr>
        <w:tc>
          <w:tcPr>
            <w:tcW w:w="3765" w:type="dxa"/>
            <w:vAlign w:val="center"/>
          </w:tcPr>
          <w:p w14:paraId="6CC6F9EE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Tobacco Use</w:t>
            </w:r>
          </w:p>
        </w:tc>
        <w:tc>
          <w:tcPr>
            <w:tcW w:w="720" w:type="dxa"/>
            <w:vAlign w:val="center"/>
          </w:tcPr>
          <w:p w14:paraId="286F14A7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19</w:t>
            </w:r>
          </w:p>
        </w:tc>
        <w:tc>
          <w:tcPr>
            <w:tcW w:w="1110" w:type="dxa"/>
            <w:vAlign w:val="center"/>
          </w:tcPr>
          <w:p w14:paraId="48780171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-0.54</w:t>
            </w:r>
          </w:p>
        </w:tc>
        <w:tc>
          <w:tcPr>
            <w:tcW w:w="1872" w:type="dxa"/>
            <w:vAlign w:val="center"/>
          </w:tcPr>
          <w:p w14:paraId="3EDC1D6C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-5.2, 4.1</w:t>
            </w:r>
          </w:p>
        </w:tc>
        <w:tc>
          <w:tcPr>
            <w:tcW w:w="1872" w:type="dxa"/>
            <w:vAlign w:val="center"/>
          </w:tcPr>
          <w:p w14:paraId="1D619C1E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0.823</w:t>
            </w:r>
          </w:p>
        </w:tc>
      </w:tr>
      <w:tr w:rsidR="007A283A" w:rsidRPr="00DA3988" w14:paraId="3DB989A9" w14:textId="77777777" w:rsidTr="00502948">
        <w:trPr>
          <w:trHeight w:val="300"/>
        </w:trPr>
        <w:tc>
          <w:tcPr>
            <w:tcW w:w="3765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450B225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Sleep</w:t>
            </w:r>
          </w:p>
        </w:tc>
        <w:tc>
          <w:tcPr>
            <w:tcW w:w="720" w:type="dxa"/>
            <w:vAlign w:val="center"/>
          </w:tcPr>
          <w:p w14:paraId="26CEE925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19</w:t>
            </w:r>
          </w:p>
        </w:tc>
        <w:tc>
          <w:tcPr>
            <w:tcW w:w="1110" w:type="dxa"/>
            <w:vAlign w:val="center"/>
          </w:tcPr>
          <w:p w14:paraId="6AD2F0A7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-5.8</w:t>
            </w:r>
          </w:p>
        </w:tc>
        <w:tc>
          <w:tcPr>
            <w:tcW w:w="1872" w:type="dxa"/>
            <w:vAlign w:val="center"/>
          </w:tcPr>
          <w:p w14:paraId="39672A0F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-9.9, -1.8</w:t>
            </w:r>
          </w:p>
        </w:tc>
        <w:tc>
          <w:tcPr>
            <w:tcW w:w="1872" w:type="dxa"/>
            <w:vAlign w:val="center"/>
          </w:tcPr>
          <w:p w14:paraId="45C550CC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0.012</w:t>
            </w:r>
          </w:p>
        </w:tc>
      </w:tr>
      <w:tr w:rsidR="007A283A" w:rsidRPr="00DA3988" w14:paraId="5C78D473" w14:textId="77777777" w:rsidTr="00502948">
        <w:trPr>
          <w:trHeight w:val="300"/>
        </w:trPr>
        <w:tc>
          <w:tcPr>
            <w:tcW w:w="9339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1E2F349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i/>
                <w:vertAlign w:val="superscript"/>
              </w:rPr>
              <w:t>1</w:t>
            </w:r>
            <w:r w:rsidRPr="005B6402">
              <w:rPr>
                <w:rFonts w:eastAsia="Times New Roman" w:cstheme="minorHAnsi"/>
              </w:rPr>
              <w:t>CI = Confidence Interval</w:t>
            </w:r>
          </w:p>
          <w:p w14:paraId="4A9BF7A8" w14:textId="77777777" w:rsidR="007A283A" w:rsidRPr="005B6402" w:rsidRDefault="007A283A" w:rsidP="00502948">
            <w:pPr>
              <w:spacing w:line="240" w:lineRule="auto"/>
              <w:rPr>
                <w:rFonts w:eastAsia="Times New Roman"/>
              </w:rPr>
            </w:pPr>
          </w:p>
        </w:tc>
      </w:tr>
    </w:tbl>
    <w:p w14:paraId="227B399D" w14:textId="77777777" w:rsidR="007A283A" w:rsidRDefault="007A283A" w:rsidP="007A283A">
      <w:pPr>
        <w:spacing w:line="240" w:lineRule="auto"/>
      </w:pPr>
    </w:p>
    <w:p w14:paraId="6C5DFCD9" w14:textId="77777777" w:rsidR="007A283A" w:rsidRPr="005B6402" w:rsidRDefault="007A283A" w:rsidP="007A283A">
      <w:pPr>
        <w:spacing w:line="240" w:lineRule="auto"/>
        <w:rPr>
          <w:b/>
          <w:bCs/>
        </w:rPr>
      </w:pPr>
      <w:r w:rsidRPr="24C6E809">
        <w:rPr>
          <w:rFonts w:eastAsia="Times New Roman"/>
          <w:b/>
          <w:bCs/>
        </w:rPr>
        <w:t>Supplemental Table 3. Correlation of UCLA Loneliness Scale and Baseline Characteristics using Univariate Linear Regression Analysis</w:t>
      </w:r>
    </w:p>
    <w:tbl>
      <w:tblPr>
        <w:tblW w:w="9324" w:type="dxa"/>
        <w:tblInd w:w="90" w:type="dxa"/>
        <w:tblLayout w:type="fixed"/>
        <w:tblLook w:val="06A0" w:firstRow="1" w:lastRow="0" w:firstColumn="1" w:lastColumn="0" w:noHBand="1" w:noVBand="1"/>
      </w:tblPr>
      <w:tblGrid>
        <w:gridCol w:w="3675"/>
        <w:gridCol w:w="990"/>
        <w:gridCol w:w="915"/>
        <w:gridCol w:w="1872"/>
        <w:gridCol w:w="1872"/>
      </w:tblGrid>
      <w:tr w:rsidR="007A283A" w:rsidRPr="00DA3988" w14:paraId="7E62C7CE" w14:textId="77777777" w:rsidTr="00502948">
        <w:trPr>
          <w:trHeight w:val="300"/>
        </w:trPr>
        <w:tc>
          <w:tcPr>
            <w:tcW w:w="3675" w:type="dxa"/>
            <w:tcBorders>
              <w:top w:val="single" w:sz="8" w:space="0" w:color="auto"/>
              <w:left w:val="nil"/>
              <w:bottom w:val="single" w:sz="8" w:space="0" w:color="D3D3D3"/>
              <w:right w:val="nil"/>
            </w:tcBorders>
            <w:vAlign w:val="center"/>
          </w:tcPr>
          <w:p w14:paraId="6CB9EF3D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Characteristic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D3D3D3"/>
              <w:right w:val="nil"/>
            </w:tcBorders>
            <w:vAlign w:val="center"/>
          </w:tcPr>
          <w:p w14:paraId="341BF245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N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D3D3D3"/>
              <w:right w:val="nil"/>
            </w:tcBorders>
            <w:vAlign w:val="center"/>
          </w:tcPr>
          <w:p w14:paraId="2F2A0554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β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D3D3D3"/>
              <w:right w:val="nil"/>
            </w:tcBorders>
            <w:vAlign w:val="center"/>
          </w:tcPr>
          <w:p w14:paraId="7A1B2D32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95% CI</w:t>
            </w:r>
            <w:r w:rsidRPr="005B6402">
              <w:rPr>
                <w:rFonts w:eastAsia="Times New Roman" w:cstheme="minorHAnsi"/>
                <w:i/>
                <w:vertAlign w:val="superscript"/>
              </w:rPr>
              <w:t>1</w:t>
            </w:r>
            <w:r w:rsidRPr="005B6402">
              <w:rPr>
                <w:rFonts w:eastAsia="Times New Roman" w:cstheme="minorHAnsi"/>
              </w:rPr>
              <w:t xml:space="preserve"> </w:t>
            </w:r>
            <w:r w:rsidRPr="005B6402">
              <w:rPr>
                <w:rFonts w:eastAsia="Times New Roman" w:cstheme="minorHAnsi"/>
                <w:b/>
              </w:rPr>
              <w:t>for β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D3D3D3"/>
              <w:right w:val="nil"/>
            </w:tcBorders>
            <w:vAlign w:val="center"/>
          </w:tcPr>
          <w:p w14:paraId="7FA1D484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p-value</w:t>
            </w:r>
          </w:p>
        </w:tc>
      </w:tr>
      <w:tr w:rsidR="007A283A" w:rsidRPr="00DA3988" w14:paraId="26750978" w14:textId="77777777" w:rsidTr="00502948">
        <w:trPr>
          <w:trHeight w:val="300"/>
        </w:trPr>
        <w:tc>
          <w:tcPr>
            <w:tcW w:w="3675" w:type="dxa"/>
            <w:vAlign w:val="center"/>
          </w:tcPr>
          <w:p w14:paraId="2E9833C8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Positive social media use</w:t>
            </w:r>
          </w:p>
        </w:tc>
        <w:tc>
          <w:tcPr>
            <w:tcW w:w="990" w:type="dxa"/>
            <w:vAlign w:val="center"/>
          </w:tcPr>
          <w:p w14:paraId="20074292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14</w:t>
            </w:r>
          </w:p>
        </w:tc>
        <w:tc>
          <w:tcPr>
            <w:tcW w:w="915" w:type="dxa"/>
            <w:vAlign w:val="center"/>
          </w:tcPr>
          <w:p w14:paraId="51919662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0.58</w:t>
            </w:r>
          </w:p>
        </w:tc>
        <w:tc>
          <w:tcPr>
            <w:tcW w:w="1872" w:type="dxa"/>
            <w:vAlign w:val="center"/>
          </w:tcPr>
          <w:p w14:paraId="5943020B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-0.66, 1.8</w:t>
            </w:r>
          </w:p>
        </w:tc>
        <w:tc>
          <w:tcPr>
            <w:tcW w:w="1872" w:type="dxa"/>
            <w:vAlign w:val="center"/>
          </w:tcPr>
          <w:p w14:paraId="7AB25508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0.376</w:t>
            </w:r>
          </w:p>
        </w:tc>
      </w:tr>
      <w:tr w:rsidR="007A283A" w:rsidRPr="00DA3988" w14:paraId="53086BF4" w14:textId="77777777" w:rsidTr="00502948">
        <w:trPr>
          <w:trHeight w:val="300"/>
        </w:trPr>
        <w:tc>
          <w:tcPr>
            <w:tcW w:w="3675" w:type="dxa"/>
            <w:vAlign w:val="center"/>
          </w:tcPr>
          <w:p w14:paraId="72F91A48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GAD7 Anxiety score</w:t>
            </w:r>
          </w:p>
        </w:tc>
        <w:tc>
          <w:tcPr>
            <w:tcW w:w="990" w:type="dxa"/>
            <w:vAlign w:val="center"/>
          </w:tcPr>
          <w:p w14:paraId="59722641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17</w:t>
            </w:r>
          </w:p>
        </w:tc>
        <w:tc>
          <w:tcPr>
            <w:tcW w:w="915" w:type="dxa"/>
            <w:vAlign w:val="center"/>
          </w:tcPr>
          <w:p w14:paraId="0B326D40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0.03</w:t>
            </w:r>
          </w:p>
        </w:tc>
        <w:tc>
          <w:tcPr>
            <w:tcW w:w="1872" w:type="dxa"/>
            <w:vAlign w:val="center"/>
          </w:tcPr>
          <w:p w14:paraId="2895D75D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-0.02, 0.08</w:t>
            </w:r>
          </w:p>
        </w:tc>
        <w:tc>
          <w:tcPr>
            <w:tcW w:w="1872" w:type="dxa"/>
            <w:vAlign w:val="center"/>
          </w:tcPr>
          <w:p w14:paraId="1773DD95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0.263</w:t>
            </w:r>
          </w:p>
        </w:tc>
      </w:tr>
      <w:tr w:rsidR="007A283A" w:rsidRPr="00DA3988" w14:paraId="6A3DCFC2" w14:textId="77777777" w:rsidTr="00502948">
        <w:trPr>
          <w:trHeight w:val="300"/>
        </w:trPr>
        <w:tc>
          <w:tcPr>
            <w:tcW w:w="3675" w:type="dxa"/>
            <w:vAlign w:val="center"/>
          </w:tcPr>
          <w:p w14:paraId="05224CC8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School Climate Scale</w:t>
            </w:r>
          </w:p>
        </w:tc>
        <w:tc>
          <w:tcPr>
            <w:tcW w:w="990" w:type="dxa"/>
            <w:vAlign w:val="center"/>
          </w:tcPr>
          <w:p w14:paraId="0FE83FAB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17</w:t>
            </w:r>
          </w:p>
        </w:tc>
        <w:tc>
          <w:tcPr>
            <w:tcW w:w="915" w:type="dxa"/>
            <w:vAlign w:val="center"/>
          </w:tcPr>
          <w:p w14:paraId="5BDF40A3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-0.20</w:t>
            </w:r>
          </w:p>
        </w:tc>
        <w:tc>
          <w:tcPr>
            <w:tcW w:w="1872" w:type="dxa"/>
            <w:vAlign w:val="center"/>
          </w:tcPr>
          <w:p w14:paraId="1EBF8BED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-0.34, -0.06</w:t>
            </w:r>
          </w:p>
        </w:tc>
        <w:tc>
          <w:tcPr>
            <w:tcW w:w="1872" w:type="dxa"/>
            <w:vAlign w:val="center"/>
          </w:tcPr>
          <w:p w14:paraId="3567CD5A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0.016</w:t>
            </w:r>
          </w:p>
        </w:tc>
      </w:tr>
      <w:tr w:rsidR="007A283A" w:rsidRPr="00DA3988" w14:paraId="33E6DD17" w14:textId="77777777" w:rsidTr="00502948">
        <w:trPr>
          <w:trHeight w:val="300"/>
        </w:trPr>
        <w:tc>
          <w:tcPr>
            <w:tcW w:w="3675" w:type="dxa"/>
            <w:vAlign w:val="center"/>
          </w:tcPr>
          <w:p w14:paraId="60582C0D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COVID-19 Experiences Scale</w:t>
            </w:r>
          </w:p>
        </w:tc>
        <w:tc>
          <w:tcPr>
            <w:tcW w:w="990" w:type="dxa"/>
            <w:vAlign w:val="center"/>
          </w:tcPr>
          <w:p w14:paraId="319EE21D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17</w:t>
            </w:r>
          </w:p>
        </w:tc>
        <w:tc>
          <w:tcPr>
            <w:tcW w:w="915" w:type="dxa"/>
            <w:vAlign w:val="center"/>
          </w:tcPr>
          <w:p w14:paraId="375541E3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0.06</w:t>
            </w:r>
          </w:p>
        </w:tc>
        <w:tc>
          <w:tcPr>
            <w:tcW w:w="1872" w:type="dxa"/>
            <w:vAlign w:val="center"/>
          </w:tcPr>
          <w:p w14:paraId="5CCD62A7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0.00, 0.11</w:t>
            </w:r>
          </w:p>
        </w:tc>
        <w:tc>
          <w:tcPr>
            <w:tcW w:w="1872" w:type="dxa"/>
            <w:vAlign w:val="center"/>
          </w:tcPr>
          <w:p w14:paraId="4E4E7B8E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0.080</w:t>
            </w:r>
          </w:p>
        </w:tc>
      </w:tr>
      <w:tr w:rsidR="007A283A" w:rsidRPr="00DA3988" w14:paraId="1A5036E3" w14:textId="77777777" w:rsidTr="00502948">
        <w:trPr>
          <w:trHeight w:val="300"/>
        </w:trPr>
        <w:tc>
          <w:tcPr>
            <w:tcW w:w="3675" w:type="dxa"/>
            <w:vAlign w:val="center"/>
          </w:tcPr>
          <w:p w14:paraId="3ABC816A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PHQ9 Depression Score</w:t>
            </w:r>
          </w:p>
        </w:tc>
        <w:tc>
          <w:tcPr>
            <w:tcW w:w="990" w:type="dxa"/>
            <w:vAlign w:val="center"/>
          </w:tcPr>
          <w:p w14:paraId="6CBD92FA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15</w:t>
            </w:r>
          </w:p>
        </w:tc>
        <w:tc>
          <w:tcPr>
            <w:tcW w:w="915" w:type="dxa"/>
            <w:vAlign w:val="center"/>
          </w:tcPr>
          <w:p w14:paraId="3FBC67FF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0.43</w:t>
            </w:r>
          </w:p>
        </w:tc>
        <w:tc>
          <w:tcPr>
            <w:tcW w:w="1872" w:type="dxa"/>
            <w:vAlign w:val="center"/>
          </w:tcPr>
          <w:p w14:paraId="39EE801F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0.26, 0.60</w:t>
            </w:r>
          </w:p>
        </w:tc>
        <w:tc>
          <w:tcPr>
            <w:tcW w:w="1872" w:type="dxa"/>
            <w:vAlign w:val="center"/>
          </w:tcPr>
          <w:p w14:paraId="0DB600FA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&lt;0.001</w:t>
            </w:r>
          </w:p>
        </w:tc>
      </w:tr>
      <w:tr w:rsidR="007A283A" w:rsidRPr="00DA3988" w14:paraId="2F1F039E" w14:textId="77777777" w:rsidTr="00502948">
        <w:trPr>
          <w:trHeight w:val="300"/>
        </w:trPr>
        <w:tc>
          <w:tcPr>
            <w:tcW w:w="3675" w:type="dxa"/>
            <w:vAlign w:val="center"/>
          </w:tcPr>
          <w:p w14:paraId="1256618F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McMaster Family Function Scale</w:t>
            </w:r>
          </w:p>
        </w:tc>
        <w:tc>
          <w:tcPr>
            <w:tcW w:w="990" w:type="dxa"/>
            <w:vAlign w:val="center"/>
          </w:tcPr>
          <w:p w14:paraId="16E95C2E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15</w:t>
            </w:r>
          </w:p>
        </w:tc>
        <w:tc>
          <w:tcPr>
            <w:tcW w:w="915" w:type="dxa"/>
            <w:vAlign w:val="center"/>
          </w:tcPr>
          <w:p w14:paraId="11821127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0.22</w:t>
            </w:r>
          </w:p>
        </w:tc>
        <w:tc>
          <w:tcPr>
            <w:tcW w:w="1872" w:type="dxa"/>
            <w:vAlign w:val="center"/>
          </w:tcPr>
          <w:p w14:paraId="45D8C0BC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-0.14, 0.58</w:t>
            </w:r>
          </w:p>
        </w:tc>
        <w:tc>
          <w:tcPr>
            <w:tcW w:w="1872" w:type="dxa"/>
            <w:vAlign w:val="center"/>
          </w:tcPr>
          <w:p w14:paraId="2766D5A6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0.261</w:t>
            </w:r>
          </w:p>
        </w:tc>
      </w:tr>
      <w:tr w:rsidR="007A283A" w:rsidRPr="00DA3988" w14:paraId="2AB00E5C" w14:textId="77777777" w:rsidTr="00502948">
        <w:trPr>
          <w:trHeight w:val="300"/>
        </w:trPr>
        <w:tc>
          <w:tcPr>
            <w:tcW w:w="3675" w:type="dxa"/>
            <w:vAlign w:val="center"/>
          </w:tcPr>
          <w:p w14:paraId="53DA94B8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Youth Risk Behavior Physical Activity</w:t>
            </w:r>
          </w:p>
        </w:tc>
        <w:tc>
          <w:tcPr>
            <w:tcW w:w="990" w:type="dxa"/>
            <w:vAlign w:val="center"/>
          </w:tcPr>
          <w:p w14:paraId="03884C43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17</w:t>
            </w:r>
          </w:p>
        </w:tc>
        <w:tc>
          <w:tcPr>
            <w:tcW w:w="915" w:type="dxa"/>
            <w:vAlign w:val="center"/>
          </w:tcPr>
          <w:p w14:paraId="1EE24BA8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-0.68</w:t>
            </w:r>
          </w:p>
        </w:tc>
        <w:tc>
          <w:tcPr>
            <w:tcW w:w="1872" w:type="dxa"/>
            <w:vAlign w:val="center"/>
          </w:tcPr>
          <w:p w14:paraId="6A7D310A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-2.0, 0.67</w:t>
            </w:r>
          </w:p>
        </w:tc>
        <w:tc>
          <w:tcPr>
            <w:tcW w:w="1872" w:type="dxa"/>
            <w:vAlign w:val="center"/>
          </w:tcPr>
          <w:p w14:paraId="5FCF31A2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0.339</w:t>
            </w:r>
          </w:p>
        </w:tc>
      </w:tr>
      <w:tr w:rsidR="007A283A" w:rsidRPr="00DA3988" w14:paraId="707031BE" w14:textId="77777777" w:rsidTr="00502948">
        <w:trPr>
          <w:trHeight w:val="300"/>
        </w:trPr>
        <w:tc>
          <w:tcPr>
            <w:tcW w:w="3675" w:type="dxa"/>
            <w:vAlign w:val="center"/>
          </w:tcPr>
          <w:p w14:paraId="3F23B896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Youth Risk Behavior Diet</w:t>
            </w:r>
          </w:p>
        </w:tc>
        <w:tc>
          <w:tcPr>
            <w:tcW w:w="990" w:type="dxa"/>
            <w:vAlign w:val="center"/>
          </w:tcPr>
          <w:p w14:paraId="586D322D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17</w:t>
            </w:r>
          </w:p>
        </w:tc>
        <w:tc>
          <w:tcPr>
            <w:tcW w:w="915" w:type="dxa"/>
            <w:vAlign w:val="center"/>
          </w:tcPr>
          <w:p w14:paraId="702AC076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-0.13</w:t>
            </w:r>
          </w:p>
        </w:tc>
        <w:tc>
          <w:tcPr>
            <w:tcW w:w="1872" w:type="dxa"/>
            <w:vAlign w:val="center"/>
          </w:tcPr>
          <w:p w14:paraId="33266016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-0.50, 0.24</w:t>
            </w:r>
          </w:p>
        </w:tc>
        <w:tc>
          <w:tcPr>
            <w:tcW w:w="1872" w:type="dxa"/>
            <w:vAlign w:val="center"/>
          </w:tcPr>
          <w:p w14:paraId="6240F126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0.505</w:t>
            </w:r>
          </w:p>
        </w:tc>
      </w:tr>
      <w:tr w:rsidR="007A283A" w:rsidRPr="00DA3988" w14:paraId="1B4FAB6B" w14:textId="77777777" w:rsidTr="00502948">
        <w:trPr>
          <w:trHeight w:val="300"/>
        </w:trPr>
        <w:tc>
          <w:tcPr>
            <w:tcW w:w="3675" w:type="dxa"/>
            <w:vAlign w:val="center"/>
          </w:tcPr>
          <w:p w14:paraId="1B31384B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Body Mass Index</w:t>
            </w:r>
          </w:p>
        </w:tc>
        <w:tc>
          <w:tcPr>
            <w:tcW w:w="990" w:type="dxa"/>
            <w:vAlign w:val="center"/>
          </w:tcPr>
          <w:p w14:paraId="4A4948DF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16</w:t>
            </w:r>
          </w:p>
        </w:tc>
        <w:tc>
          <w:tcPr>
            <w:tcW w:w="915" w:type="dxa"/>
            <w:vAlign w:val="center"/>
          </w:tcPr>
          <w:p w14:paraId="787D729E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0.27</w:t>
            </w:r>
          </w:p>
        </w:tc>
        <w:tc>
          <w:tcPr>
            <w:tcW w:w="1872" w:type="dxa"/>
            <w:vAlign w:val="center"/>
          </w:tcPr>
          <w:p w14:paraId="7FA30EE8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-1.6, 2.2</w:t>
            </w:r>
          </w:p>
        </w:tc>
        <w:tc>
          <w:tcPr>
            <w:tcW w:w="1872" w:type="dxa"/>
            <w:vAlign w:val="center"/>
          </w:tcPr>
          <w:p w14:paraId="2D7FCFB2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0.786</w:t>
            </w:r>
          </w:p>
        </w:tc>
      </w:tr>
      <w:tr w:rsidR="007A283A" w:rsidRPr="00DA3988" w14:paraId="661CD8CE" w14:textId="77777777" w:rsidTr="00502948">
        <w:trPr>
          <w:trHeight w:val="300"/>
        </w:trPr>
        <w:tc>
          <w:tcPr>
            <w:tcW w:w="3675" w:type="dxa"/>
            <w:vAlign w:val="center"/>
          </w:tcPr>
          <w:p w14:paraId="5A6FF3D9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Blood Pressure</w:t>
            </w:r>
          </w:p>
        </w:tc>
        <w:tc>
          <w:tcPr>
            <w:tcW w:w="990" w:type="dxa"/>
            <w:vAlign w:val="center"/>
          </w:tcPr>
          <w:p w14:paraId="13EAACB8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16</w:t>
            </w:r>
          </w:p>
        </w:tc>
        <w:tc>
          <w:tcPr>
            <w:tcW w:w="915" w:type="dxa"/>
            <w:vAlign w:val="center"/>
          </w:tcPr>
          <w:p w14:paraId="2CF0BD00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-0.77</w:t>
            </w:r>
          </w:p>
        </w:tc>
        <w:tc>
          <w:tcPr>
            <w:tcW w:w="1872" w:type="dxa"/>
            <w:vAlign w:val="center"/>
          </w:tcPr>
          <w:p w14:paraId="2A8F7EA5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-1.8, 0.25</w:t>
            </w:r>
          </w:p>
        </w:tc>
        <w:tc>
          <w:tcPr>
            <w:tcW w:w="1872" w:type="dxa"/>
            <w:vAlign w:val="center"/>
          </w:tcPr>
          <w:p w14:paraId="5DFA4B05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0.162</w:t>
            </w:r>
          </w:p>
        </w:tc>
      </w:tr>
      <w:tr w:rsidR="007A283A" w:rsidRPr="00DA3988" w14:paraId="7D6A8129" w14:textId="77777777" w:rsidTr="00502948">
        <w:trPr>
          <w:trHeight w:val="300"/>
        </w:trPr>
        <w:tc>
          <w:tcPr>
            <w:tcW w:w="3675" w:type="dxa"/>
            <w:vAlign w:val="center"/>
          </w:tcPr>
          <w:p w14:paraId="7BB63671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Tobacco Use</w:t>
            </w:r>
          </w:p>
        </w:tc>
        <w:tc>
          <w:tcPr>
            <w:tcW w:w="990" w:type="dxa"/>
            <w:vAlign w:val="center"/>
          </w:tcPr>
          <w:p w14:paraId="18538490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17</w:t>
            </w:r>
          </w:p>
        </w:tc>
        <w:tc>
          <w:tcPr>
            <w:tcW w:w="915" w:type="dxa"/>
            <w:vAlign w:val="center"/>
          </w:tcPr>
          <w:p w14:paraId="5711575C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-0.75</w:t>
            </w:r>
          </w:p>
        </w:tc>
        <w:tc>
          <w:tcPr>
            <w:tcW w:w="1872" w:type="dxa"/>
            <w:vAlign w:val="center"/>
          </w:tcPr>
          <w:p w14:paraId="4F515676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-2.3, 0.76</w:t>
            </w:r>
          </w:p>
        </w:tc>
        <w:tc>
          <w:tcPr>
            <w:tcW w:w="1872" w:type="dxa"/>
            <w:vAlign w:val="center"/>
          </w:tcPr>
          <w:p w14:paraId="7E6ED83C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0.347</w:t>
            </w:r>
          </w:p>
        </w:tc>
      </w:tr>
      <w:tr w:rsidR="007A283A" w:rsidRPr="00DA3988" w14:paraId="66198CD4" w14:textId="77777777" w:rsidTr="00502948">
        <w:trPr>
          <w:trHeight w:val="300"/>
        </w:trPr>
        <w:tc>
          <w:tcPr>
            <w:tcW w:w="3675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9E9FC66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Sleep</w:t>
            </w:r>
          </w:p>
        </w:tc>
        <w:tc>
          <w:tcPr>
            <w:tcW w:w="990" w:type="dxa"/>
            <w:vAlign w:val="center"/>
          </w:tcPr>
          <w:p w14:paraId="2084D4A9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17</w:t>
            </w:r>
          </w:p>
        </w:tc>
        <w:tc>
          <w:tcPr>
            <w:tcW w:w="915" w:type="dxa"/>
            <w:vAlign w:val="center"/>
          </w:tcPr>
          <w:p w14:paraId="22DF17C3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-1.9</w:t>
            </w:r>
          </w:p>
        </w:tc>
        <w:tc>
          <w:tcPr>
            <w:tcW w:w="1872" w:type="dxa"/>
            <w:vAlign w:val="center"/>
          </w:tcPr>
          <w:p w14:paraId="639F4870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</w:rPr>
              <w:t>-3.5, -0.36</w:t>
            </w:r>
          </w:p>
        </w:tc>
        <w:tc>
          <w:tcPr>
            <w:tcW w:w="1872" w:type="dxa"/>
            <w:vAlign w:val="center"/>
          </w:tcPr>
          <w:p w14:paraId="70AADE28" w14:textId="77777777" w:rsidR="007A283A" w:rsidRPr="005B6402" w:rsidRDefault="007A283A" w:rsidP="00502948">
            <w:pPr>
              <w:spacing w:line="240" w:lineRule="auto"/>
              <w:jc w:val="center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b/>
              </w:rPr>
              <w:t>0.029</w:t>
            </w:r>
          </w:p>
        </w:tc>
      </w:tr>
      <w:tr w:rsidR="007A283A" w:rsidRPr="00DA3988" w14:paraId="191BBD5D" w14:textId="77777777" w:rsidTr="00502948">
        <w:trPr>
          <w:trHeight w:val="300"/>
        </w:trPr>
        <w:tc>
          <w:tcPr>
            <w:tcW w:w="9324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D3C9B38" w14:textId="77777777" w:rsidR="007A283A" w:rsidRPr="005B6402" w:rsidRDefault="007A283A" w:rsidP="00502948">
            <w:pPr>
              <w:spacing w:line="240" w:lineRule="auto"/>
              <w:rPr>
                <w:rFonts w:cstheme="minorHAnsi"/>
              </w:rPr>
            </w:pPr>
            <w:r w:rsidRPr="005B6402">
              <w:rPr>
                <w:rFonts w:eastAsia="Times New Roman" w:cstheme="minorHAnsi"/>
                <w:i/>
                <w:vertAlign w:val="superscript"/>
              </w:rPr>
              <w:t>1</w:t>
            </w:r>
            <w:r w:rsidRPr="005B6402">
              <w:rPr>
                <w:rFonts w:eastAsia="Times New Roman" w:cstheme="minorHAnsi"/>
              </w:rPr>
              <w:t>CI = Confidence Interval</w:t>
            </w:r>
          </w:p>
        </w:tc>
      </w:tr>
    </w:tbl>
    <w:p w14:paraId="583C62BD" w14:textId="77777777" w:rsidR="007A283A" w:rsidRPr="00B56485" w:rsidRDefault="007A283A" w:rsidP="007A283A">
      <w:pPr>
        <w:spacing w:line="240" w:lineRule="auto"/>
        <w:rPr>
          <w:rFonts w:cstheme="minorHAnsi"/>
          <w:b/>
          <w:bCs/>
          <w:u w:val="single"/>
        </w:rPr>
      </w:pPr>
    </w:p>
    <w:p w14:paraId="64D4733D" w14:textId="77777777" w:rsidR="00E1715D" w:rsidRDefault="007A283A"/>
    <w:sectPr w:rsidR="00E1715D" w:rsidSect="00260D3C">
      <w:head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4D137" w14:textId="77777777" w:rsidR="00A16DD7" w:rsidRDefault="007A283A" w:rsidP="4E5F920F">
    <w:pPr>
      <w:pStyle w:val="Header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10FAFBAE" w14:textId="77777777" w:rsidR="00A16DD7" w:rsidRDefault="007A28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83A"/>
    <w:rsid w:val="001942F0"/>
    <w:rsid w:val="002C0857"/>
    <w:rsid w:val="003F01F8"/>
    <w:rsid w:val="007A283A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6724F"/>
  <w15:chartTrackingRefBased/>
  <w15:docId w15:val="{9FB225B2-4242-4212-946A-C957D1F93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8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28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A28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83A"/>
  </w:style>
  <w:style w:type="character" w:styleId="LineNumber">
    <w:name w:val="line number"/>
    <w:basedOn w:val="DefaultParagraphFont"/>
    <w:uiPriority w:val="99"/>
    <w:semiHidden/>
    <w:unhideWhenUsed/>
    <w:rsid w:val="007A2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2038</Words>
  <Characters>11622</Characters>
  <Application>Microsoft Office Word</Application>
  <DocSecurity>0</DocSecurity>
  <Lines>96</Lines>
  <Paragraphs>27</Paragraphs>
  <ScaleCrop>false</ScaleCrop>
  <Company>Springer Nature</Company>
  <LinksUpToDate>false</LinksUpToDate>
  <CharactersWithSpaces>13633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2023-05-15T14:54:00Z</dcterms:created>
  <dcterms:modified xsi:type="dcterms:W3CDTF">2023-05-15T14:55:00Z</dcterms:modified>
</cp:coreProperties>
</file>