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Table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Cs w:val="21"/>
        </w:rPr>
        <w:t>2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bookmarkStart w:id="0" w:name="_GoBack"/>
      <w:r>
        <w:rPr>
          <w:rFonts w:hint="eastAsia" w:ascii="Times New Roman" w:hAnsi="Times New Roman" w:cs="Times New Roman"/>
          <w:szCs w:val="21"/>
        </w:rPr>
        <w:t xml:space="preserve">Univariate Cox regression analysis results of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16 </w:t>
      </w:r>
      <w:r>
        <w:rPr>
          <w:rFonts w:hint="eastAsia" w:ascii="Times New Roman" w:hAnsi="Times New Roman" w:cs="Times New Roman"/>
          <w:szCs w:val="21"/>
        </w:rPr>
        <w:t>pattern recognition receptors related genes</w:t>
      </w:r>
    </w:p>
    <w:bookmarkEnd w:id="0"/>
    <w:tbl>
      <w:tblPr>
        <w:tblStyle w:val="2"/>
        <w:tblW w:w="83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505"/>
        <w:gridCol w:w="1622"/>
        <w:gridCol w:w="1791"/>
        <w:gridCol w:w="20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Gene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P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value</w:t>
            </w:r>
          </w:p>
        </w:tc>
        <w:tc>
          <w:tcPr>
            <w:tcW w:w="162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HR</w:t>
            </w:r>
          </w:p>
        </w:tc>
        <w:tc>
          <w:tcPr>
            <w:tcW w:w="179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ower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95%CI</w:t>
            </w:r>
          </w:p>
        </w:tc>
        <w:tc>
          <w:tcPr>
            <w:tcW w:w="206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U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pper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95%CI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NR1H3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</w:t>
            </w:r>
          </w:p>
        </w:tc>
        <w:tc>
          <w:tcPr>
            <w:tcW w:w="162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0.811</w:t>
            </w:r>
          </w:p>
        </w:tc>
        <w:tc>
          <w:tcPr>
            <w:tcW w:w="179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0.686</w:t>
            </w:r>
          </w:p>
        </w:tc>
        <w:tc>
          <w:tcPr>
            <w:tcW w:w="206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ALPK1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0.693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0.551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PIK3C3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1.816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TYRO3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IKBKB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0.531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CAV1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UNC93B1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IRF3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0.492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SEC14L1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1.264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GPS2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IRAK2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S100A8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1.003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EPG5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1.321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ZDHHC5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CTSS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0.773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3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PHB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1.001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1.731</w:t>
            </w:r>
          </w:p>
        </w:tc>
      </w:tr>
    </w:tbl>
    <w:p>
      <w:pPr>
        <w:spacing w:line="240" w:lineRule="auto"/>
        <w:rPr>
          <w:rFonts w:hint="eastAsia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HR, hazard ratio; CI, confidence interval.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70D4F"/>
    <w:rsid w:val="0FC70D4F"/>
    <w:rsid w:val="1E702834"/>
    <w:rsid w:val="56AF243B"/>
    <w:rsid w:val="63292E18"/>
    <w:rsid w:val="6FB33DB3"/>
    <w:rsid w:val="752A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2022-06-07T01:57:00Z</dcterms:created>
  <dc:creator>Issac</dc:creator>
  <cp:lastModifiedBy>Issac</cp:lastModifiedBy>
  <dcterms:modified xsi:type="dcterms:W3CDTF">2022-06-26T11:14:36Z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B0068EA8D7DB431BACAD89F2AD229377</vt:lpwstr>
  </property>
</Properties>
</file>