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Default Extension="jpeg" ContentType="image/jpe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Heading3"/>
        <w:spacing w:line="501" w:lineRule="auto"/>
        <w:ind w:right="112"/>
        <w:jc w:val="both"/>
      </w:pPr>
      <w:r>
        <w:rPr/>
        <w:t>Comparative analysis of deeply phenotyped GBM cohorts of ‘short-term’</w:t>
      </w:r>
      <w:r>
        <w:rPr>
          <w:spacing w:val="-1"/>
        </w:rPr>
        <w:t> </w:t>
      </w:r>
      <w:r>
        <w:rPr/>
        <w:t>and ‘long-term’ </w:t>
      </w:r>
      <w:r>
        <w:rPr>
          <w:spacing w:val="-2"/>
        </w:rPr>
        <w:t>survivors</w:t>
      </w:r>
    </w:p>
    <w:p>
      <w:pPr>
        <w:spacing w:line="501" w:lineRule="auto" w:before="18"/>
        <w:ind w:left="108" w:right="127" w:firstLine="0"/>
        <w:jc w:val="both"/>
        <w:rPr>
          <w:rFonts w:ascii="Times New Roman" w:hAnsi="Times New Roman"/>
          <w:b/>
          <w:sz w:val="39"/>
        </w:rPr>
      </w:pPr>
      <w:r>
        <w:rPr>
          <w:rFonts w:ascii="Times New Roman" w:hAnsi="Times New Roman"/>
          <w:b/>
          <w:sz w:val="39"/>
        </w:rPr>
        <w:t>Archita Biswas</w:t>
      </w:r>
      <w:r>
        <w:rPr>
          <w:rFonts w:ascii="Times New Roman" w:hAnsi="Times New Roman"/>
          <w:b/>
          <w:position w:val="11"/>
          <w:sz w:val="26"/>
        </w:rPr>
        <w:t>1</w:t>
      </w:r>
      <w:r>
        <w:rPr>
          <w:rFonts w:ascii="Times New Roman" w:hAnsi="Times New Roman"/>
          <w:b/>
          <w:sz w:val="39"/>
        </w:rPr>
        <w:t>, Manuela Salvucci</w:t>
      </w:r>
      <w:r>
        <w:rPr>
          <w:rFonts w:ascii="Times New Roman" w:hAnsi="Times New Roman"/>
          <w:b/>
          <w:position w:val="11"/>
          <w:sz w:val="26"/>
        </w:rPr>
        <w:t>1</w:t>
      </w:r>
      <w:r>
        <w:rPr>
          <w:rFonts w:ascii="Times New Roman" w:hAnsi="Times New Roman"/>
          <w:b/>
          <w:sz w:val="39"/>
        </w:rPr>
        <w:t>, Kate Connor</w:t>
      </w:r>
      <w:r>
        <w:rPr>
          <w:rFonts w:ascii="Times New Roman" w:hAnsi="Times New Roman"/>
          <w:b/>
          <w:position w:val="11"/>
          <w:sz w:val="26"/>
        </w:rPr>
        <w:t>1</w:t>
      </w:r>
      <w:r>
        <w:rPr>
          <w:rFonts w:ascii="Times New Roman" w:hAnsi="Times New Roman"/>
          <w:b/>
          <w:sz w:val="39"/>
        </w:rPr>
        <w:t>, Heiko Düssmann</w:t>
      </w:r>
      <w:r>
        <w:rPr>
          <w:rFonts w:ascii="Times New Roman" w:hAnsi="Times New Roman"/>
          <w:b/>
          <w:position w:val="11"/>
          <w:sz w:val="26"/>
        </w:rPr>
        <w:t>1</w:t>
      </w:r>
      <w:r>
        <w:rPr>
          <w:rFonts w:ascii="Times New Roman" w:hAnsi="Times New Roman"/>
          <w:b/>
          <w:sz w:val="39"/>
        </w:rPr>
        <w:t>, Steven Carberry</w:t>
      </w:r>
      <w:r>
        <w:rPr>
          <w:rFonts w:ascii="Times New Roman" w:hAnsi="Times New Roman"/>
          <w:b/>
          <w:position w:val="11"/>
          <w:sz w:val="26"/>
        </w:rPr>
        <w:t>1</w:t>
      </w:r>
      <w:r>
        <w:rPr>
          <w:rFonts w:ascii="Times New Roman" w:hAnsi="Times New Roman"/>
          <w:b/>
          <w:sz w:val="39"/>
        </w:rPr>
        <w:t>, Michael Fichtner</w:t>
      </w:r>
      <w:r>
        <w:rPr>
          <w:rFonts w:ascii="Times New Roman" w:hAnsi="Times New Roman"/>
          <w:b/>
          <w:position w:val="11"/>
          <w:sz w:val="26"/>
        </w:rPr>
        <w:t>1</w:t>
      </w:r>
      <w:r>
        <w:rPr>
          <w:rFonts w:ascii="Times New Roman" w:hAnsi="Times New Roman"/>
          <w:b/>
          <w:sz w:val="39"/>
        </w:rPr>
        <w:t>, Ellen King</w:t>
      </w:r>
      <w:r>
        <w:rPr>
          <w:rFonts w:ascii="Times New Roman" w:hAnsi="Times New Roman"/>
          <w:b/>
          <w:position w:val="11"/>
          <w:sz w:val="26"/>
        </w:rPr>
        <w:t>1</w:t>
      </w:r>
      <w:r>
        <w:rPr>
          <w:rFonts w:ascii="Times New Roman" w:hAnsi="Times New Roman"/>
          <w:b/>
          <w:sz w:val="39"/>
        </w:rPr>
        <w:t>, Brona Murphy</w:t>
      </w:r>
      <w:r>
        <w:rPr>
          <w:rFonts w:ascii="Times New Roman" w:hAnsi="Times New Roman"/>
          <w:b/>
          <w:position w:val="11"/>
          <w:sz w:val="26"/>
        </w:rPr>
        <w:t>1</w:t>
      </w:r>
      <w:r>
        <w:rPr>
          <w:rFonts w:ascii="Times New Roman" w:hAnsi="Times New Roman"/>
          <w:b/>
          <w:sz w:val="39"/>
        </w:rPr>
        <w:t>, A.C O’Farrell</w:t>
      </w:r>
      <w:r>
        <w:rPr>
          <w:rFonts w:ascii="Times New Roman" w:hAnsi="Times New Roman"/>
          <w:b/>
          <w:position w:val="11"/>
          <w:sz w:val="26"/>
        </w:rPr>
        <w:t>1</w:t>
      </w:r>
      <w:r>
        <w:rPr>
          <w:rFonts w:ascii="Times New Roman" w:hAnsi="Times New Roman"/>
          <w:b/>
          <w:sz w:val="39"/>
        </w:rPr>
        <w:t>, Jane Cryan</w:t>
      </w:r>
      <w:r>
        <w:rPr>
          <w:rFonts w:ascii="Times New Roman" w:hAnsi="Times New Roman"/>
          <w:b/>
          <w:position w:val="11"/>
          <w:sz w:val="26"/>
        </w:rPr>
        <w:t>2</w:t>
      </w:r>
      <w:r>
        <w:rPr>
          <w:rFonts w:ascii="Times New Roman" w:hAnsi="Times New Roman"/>
          <w:b/>
          <w:sz w:val="39"/>
        </w:rPr>
        <w:t>, Alan Beausang</w:t>
      </w:r>
      <w:r>
        <w:rPr>
          <w:rFonts w:ascii="Times New Roman" w:hAnsi="Times New Roman"/>
          <w:b/>
          <w:position w:val="11"/>
          <w:sz w:val="26"/>
        </w:rPr>
        <w:t>2</w:t>
      </w:r>
      <w:r>
        <w:rPr>
          <w:rFonts w:ascii="Times New Roman" w:hAnsi="Times New Roman"/>
          <w:b/>
          <w:sz w:val="39"/>
        </w:rPr>
        <w:t>, Josephine Heffernan</w:t>
      </w:r>
      <w:r>
        <w:rPr>
          <w:rFonts w:ascii="Times New Roman" w:hAnsi="Times New Roman"/>
          <w:b/>
          <w:position w:val="11"/>
          <w:sz w:val="26"/>
        </w:rPr>
        <w:t>2</w:t>
      </w:r>
      <w:r>
        <w:rPr>
          <w:rFonts w:ascii="Times New Roman" w:hAnsi="Times New Roman"/>
          <w:b/>
          <w:sz w:val="39"/>
        </w:rPr>
        <w:t>, Mattia Cremona</w:t>
      </w:r>
      <w:r>
        <w:rPr>
          <w:rFonts w:ascii="Times New Roman" w:hAnsi="Times New Roman"/>
          <w:b/>
          <w:position w:val="11"/>
          <w:sz w:val="26"/>
        </w:rPr>
        <w:t>3</w:t>
      </w:r>
      <w:r>
        <w:rPr>
          <w:rFonts w:ascii="Times New Roman" w:hAnsi="Times New Roman"/>
          <w:b/>
          <w:sz w:val="39"/>
        </w:rPr>
        <w:t>, Bryan T. Hennessy</w:t>
      </w:r>
      <w:r>
        <w:rPr>
          <w:rFonts w:ascii="Times New Roman" w:hAnsi="Times New Roman"/>
          <w:b/>
          <w:position w:val="11"/>
          <w:sz w:val="26"/>
        </w:rPr>
        <w:t>3</w:t>
      </w:r>
      <w:r>
        <w:rPr>
          <w:rFonts w:ascii="Times New Roman" w:hAnsi="Times New Roman"/>
          <w:b/>
          <w:sz w:val="39"/>
        </w:rPr>
        <w:t>, James Clerkin</w:t>
      </w:r>
      <w:r>
        <w:rPr>
          <w:rFonts w:ascii="Times New Roman" w:hAnsi="Times New Roman"/>
          <w:b/>
          <w:position w:val="11"/>
          <w:sz w:val="26"/>
        </w:rPr>
        <w:t>1,4</w:t>
      </w:r>
      <w:r>
        <w:rPr>
          <w:rFonts w:ascii="Times New Roman" w:hAnsi="Times New Roman"/>
          <w:b/>
          <w:sz w:val="39"/>
        </w:rPr>
        <w:t>, Kieron J. Sweeney</w:t>
      </w:r>
      <w:r>
        <w:rPr>
          <w:rFonts w:ascii="Times New Roman" w:hAnsi="Times New Roman"/>
          <w:b/>
          <w:position w:val="11"/>
          <w:sz w:val="26"/>
        </w:rPr>
        <w:t>4</w:t>
      </w:r>
      <w:r>
        <w:rPr>
          <w:rFonts w:ascii="Times New Roman" w:hAnsi="Times New Roman"/>
          <w:b/>
          <w:sz w:val="39"/>
        </w:rPr>
        <w:t>, Steve MacNally</w:t>
      </w:r>
      <w:r>
        <w:rPr>
          <w:rFonts w:ascii="Times New Roman" w:hAnsi="Times New Roman"/>
          <w:b/>
          <w:position w:val="11"/>
          <w:sz w:val="26"/>
        </w:rPr>
        <w:t>4</w:t>
      </w:r>
      <w:r>
        <w:rPr>
          <w:rFonts w:ascii="Times New Roman" w:hAnsi="Times New Roman"/>
          <w:b/>
          <w:sz w:val="39"/>
        </w:rPr>
        <w:t>, F Brett</w:t>
      </w:r>
      <w:r>
        <w:rPr>
          <w:rFonts w:ascii="Times New Roman" w:hAnsi="Times New Roman"/>
          <w:b/>
          <w:position w:val="11"/>
          <w:sz w:val="26"/>
        </w:rPr>
        <w:t>4</w:t>
      </w:r>
      <w:r>
        <w:rPr>
          <w:rFonts w:ascii="Times New Roman" w:hAnsi="Times New Roman"/>
          <w:b/>
          <w:sz w:val="39"/>
        </w:rPr>
        <w:t>, P O’Halloran</w:t>
      </w:r>
      <w:r>
        <w:rPr>
          <w:rFonts w:ascii="Times New Roman" w:hAnsi="Times New Roman"/>
          <w:b/>
          <w:position w:val="11"/>
          <w:sz w:val="26"/>
        </w:rPr>
        <w:t>4</w:t>
      </w:r>
      <w:r>
        <w:rPr>
          <w:rFonts w:ascii="Times New Roman" w:hAnsi="Times New Roman"/>
          <w:b/>
          <w:sz w:val="39"/>
        </w:rPr>
        <w:t>, Orna Bacon</w:t>
      </w:r>
      <w:r>
        <w:rPr>
          <w:rFonts w:ascii="Times New Roman" w:hAnsi="Times New Roman"/>
          <w:b/>
          <w:position w:val="11"/>
          <w:sz w:val="26"/>
        </w:rPr>
        <w:t>1</w:t>
      </w:r>
      <w:r>
        <w:rPr>
          <w:rFonts w:ascii="Times New Roman" w:hAnsi="Times New Roman"/>
          <w:b/>
          <w:sz w:val="39"/>
        </w:rPr>
        <w:t>, Simon Furney</w:t>
      </w:r>
      <w:r>
        <w:rPr>
          <w:rFonts w:ascii="Times New Roman" w:hAnsi="Times New Roman"/>
          <w:b/>
          <w:position w:val="11"/>
          <w:sz w:val="26"/>
        </w:rPr>
        <w:t>1</w:t>
      </w:r>
      <w:r>
        <w:rPr>
          <w:rFonts w:ascii="Times New Roman" w:hAnsi="Times New Roman"/>
          <w:b/>
          <w:sz w:val="39"/>
        </w:rPr>
        <w:t>, Maite Verreault</w:t>
      </w:r>
      <w:r>
        <w:rPr>
          <w:rFonts w:ascii="Times New Roman" w:hAnsi="Times New Roman"/>
          <w:b/>
          <w:position w:val="11"/>
          <w:sz w:val="26"/>
        </w:rPr>
        <w:t>5</w:t>
      </w:r>
      <w:r>
        <w:rPr>
          <w:rFonts w:ascii="Times New Roman" w:hAnsi="Times New Roman"/>
          <w:b/>
          <w:sz w:val="39"/>
        </w:rPr>
        <w:t>, Emie Quissac</w:t>
      </w:r>
      <w:r>
        <w:rPr>
          <w:rFonts w:ascii="Times New Roman" w:hAnsi="Times New Roman"/>
          <w:b/>
          <w:position w:val="11"/>
          <w:sz w:val="26"/>
        </w:rPr>
        <w:t>5</w:t>
      </w:r>
      <w:r>
        <w:rPr>
          <w:rFonts w:ascii="Times New Roman" w:hAnsi="Times New Roman"/>
          <w:b/>
          <w:sz w:val="39"/>
        </w:rPr>
        <w:t>, Franck Bielle</w:t>
      </w:r>
      <w:r>
        <w:rPr>
          <w:rFonts w:ascii="Times New Roman" w:hAnsi="Times New Roman"/>
          <w:b/>
          <w:position w:val="11"/>
          <w:sz w:val="26"/>
        </w:rPr>
        <w:t>5</w:t>
      </w:r>
      <w:r>
        <w:rPr>
          <w:rFonts w:ascii="Times New Roman" w:hAnsi="Times New Roman"/>
          <w:b/>
          <w:sz w:val="39"/>
        </w:rPr>
        <w:t>, Mohammed Ahmed</w:t>
      </w:r>
      <w:r>
        <w:rPr>
          <w:rFonts w:ascii="Times New Roman" w:hAnsi="Times New Roman"/>
          <w:b/>
          <w:position w:val="11"/>
          <w:sz w:val="26"/>
        </w:rPr>
        <w:t>5</w:t>
      </w:r>
      <w:r>
        <w:rPr>
          <w:rFonts w:ascii="Times New Roman" w:hAnsi="Times New Roman"/>
          <w:b/>
          <w:sz w:val="39"/>
        </w:rPr>
        <w:t>, Ahmed Idbaih</w:t>
      </w:r>
      <w:r>
        <w:rPr>
          <w:rFonts w:ascii="Times New Roman" w:hAnsi="Times New Roman"/>
          <w:b/>
          <w:position w:val="11"/>
          <w:sz w:val="26"/>
        </w:rPr>
        <w:t>5</w:t>
      </w:r>
      <w:r>
        <w:rPr>
          <w:rFonts w:ascii="Times New Roman" w:hAnsi="Times New Roman"/>
          <w:b/>
          <w:sz w:val="39"/>
        </w:rPr>
        <w:t>, Sieger Leenstra</w:t>
      </w:r>
      <w:r>
        <w:rPr>
          <w:rFonts w:ascii="Times New Roman" w:hAnsi="Times New Roman"/>
          <w:b/>
          <w:position w:val="11"/>
          <w:sz w:val="26"/>
        </w:rPr>
        <w:t>6</w:t>
      </w:r>
      <w:r>
        <w:rPr>
          <w:rFonts w:ascii="Times New Roman" w:hAnsi="Times New Roman"/>
          <w:b/>
          <w:sz w:val="39"/>
        </w:rPr>
        <w:t>, Ioannis Ntafoulis</w:t>
      </w:r>
      <w:r>
        <w:rPr>
          <w:rFonts w:ascii="Times New Roman" w:hAnsi="Times New Roman"/>
          <w:b/>
          <w:position w:val="11"/>
          <w:sz w:val="26"/>
        </w:rPr>
        <w:t>6</w:t>
      </w:r>
      <w:r>
        <w:rPr>
          <w:rFonts w:ascii="Times New Roman" w:hAnsi="Times New Roman"/>
          <w:b/>
          <w:sz w:val="39"/>
        </w:rPr>
        <w:t>, Federica Fabro</w:t>
      </w:r>
      <w:r>
        <w:rPr>
          <w:rFonts w:ascii="Times New Roman" w:hAnsi="Times New Roman"/>
          <w:b/>
          <w:position w:val="11"/>
          <w:sz w:val="26"/>
        </w:rPr>
        <w:t>6</w:t>
      </w:r>
      <w:r>
        <w:rPr>
          <w:rFonts w:ascii="Times New Roman" w:hAnsi="Times New Roman"/>
          <w:b/>
          <w:sz w:val="39"/>
        </w:rPr>
        <w:t>, Martine Lamfers</w:t>
      </w:r>
      <w:r>
        <w:rPr>
          <w:rFonts w:ascii="Times New Roman" w:hAnsi="Times New Roman"/>
          <w:b/>
          <w:position w:val="11"/>
          <w:sz w:val="26"/>
        </w:rPr>
        <w:t>6</w:t>
      </w:r>
      <w:r>
        <w:rPr>
          <w:rFonts w:ascii="Times New Roman" w:hAnsi="Times New Roman"/>
          <w:b/>
          <w:sz w:val="39"/>
        </w:rPr>
        <w:t>, Anna Golebiewska</w:t>
      </w:r>
      <w:r>
        <w:rPr>
          <w:rFonts w:ascii="Times New Roman" w:hAnsi="Times New Roman"/>
          <w:b/>
          <w:position w:val="11"/>
          <w:sz w:val="26"/>
        </w:rPr>
        <w:t>7</w:t>
      </w:r>
      <w:r>
        <w:rPr>
          <w:rFonts w:ascii="Times New Roman" w:hAnsi="Times New Roman"/>
          <w:b/>
          <w:sz w:val="39"/>
        </w:rPr>
        <w:t>, Frank Hertel</w:t>
      </w:r>
      <w:r>
        <w:rPr>
          <w:rFonts w:ascii="Times New Roman" w:hAnsi="Times New Roman"/>
          <w:b/>
          <w:position w:val="11"/>
          <w:sz w:val="26"/>
        </w:rPr>
        <w:t>7</w:t>
      </w:r>
      <w:r>
        <w:rPr>
          <w:rFonts w:ascii="Times New Roman" w:hAnsi="Times New Roman"/>
          <w:b/>
          <w:spacing w:val="-6"/>
          <w:position w:val="11"/>
          <w:sz w:val="26"/>
        </w:rPr>
        <w:t> </w:t>
      </w:r>
      <w:r>
        <w:rPr>
          <w:rFonts w:ascii="Times New Roman" w:hAnsi="Times New Roman"/>
          <w:b/>
          <w:position w:val="11"/>
          <w:sz w:val="26"/>
        </w:rPr>
        <w:t>and</w:t>
      </w:r>
      <w:r>
        <w:rPr>
          <w:rFonts w:ascii="Times New Roman" w:hAnsi="Times New Roman"/>
          <w:b/>
          <w:spacing w:val="-7"/>
          <w:position w:val="11"/>
          <w:sz w:val="26"/>
        </w:rPr>
        <w:t> </w:t>
      </w:r>
      <w:r>
        <w:rPr>
          <w:rFonts w:ascii="Times New Roman" w:hAnsi="Times New Roman"/>
          <w:b/>
          <w:position w:val="11"/>
          <w:sz w:val="26"/>
        </w:rPr>
        <w:t>11</w:t>
      </w:r>
      <w:r>
        <w:rPr>
          <w:rFonts w:ascii="Times New Roman" w:hAnsi="Times New Roman"/>
          <w:sz w:val="39"/>
        </w:rPr>
        <w:t>, </w:t>
      </w:r>
      <w:r>
        <w:rPr>
          <w:rFonts w:ascii="Times New Roman" w:hAnsi="Times New Roman"/>
          <w:b/>
          <w:sz w:val="39"/>
        </w:rPr>
        <w:t>Simone P Niclou</w:t>
      </w:r>
      <w:r>
        <w:rPr>
          <w:rFonts w:ascii="Times New Roman" w:hAnsi="Times New Roman"/>
          <w:b/>
          <w:position w:val="11"/>
          <w:sz w:val="26"/>
        </w:rPr>
        <w:t>7</w:t>
      </w:r>
      <w:r>
        <w:rPr>
          <w:rFonts w:ascii="Times New Roman" w:hAnsi="Times New Roman"/>
          <w:b/>
          <w:spacing w:val="15"/>
          <w:position w:val="11"/>
          <w:sz w:val="26"/>
        </w:rPr>
        <w:t> </w:t>
      </w:r>
      <w:r>
        <w:rPr>
          <w:rFonts w:ascii="Times New Roman" w:hAnsi="Times New Roman"/>
          <w:b/>
          <w:position w:val="11"/>
          <w:sz w:val="26"/>
        </w:rPr>
        <w:t>and</w:t>
      </w:r>
      <w:r>
        <w:rPr>
          <w:rFonts w:ascii="Times New Roman" w:hAnsi="Times New Roman"/>
          <w:b/>
          <w:spacing w:val="14"/>
          <w:position w:val="11"/>
          <w:sz w:val="26"/>
        </w:rPr>
        <w:t> </w:t>
      </w:r>
      <w:r>
        <w:rPr>
          <w:rFonts w:ascii="Times New Roman" w:hAnsi="Times New Roman"/>
          <w:b/>
          <w:position w:val="11"/>
          <w:sz w:val="26"/>
        </w:rPr>
        <w:t>11</w:t>
      </w:r>
      <w:r>
        <w:rPr>
          <w:rFonts w:ascii="Times New Roman" w:hAnsi="Times New Roman"/>
          <w:b/>
          <w:sz w:val="39"/>
        </w:rPr>
        <w:t>,</w:t>
      </w:r>
      <w:r>
        <w:rPr>
          <w:rFonts w:ascii="Times New Roman" w:hAnsi="Times New Roman"/>
          <w:b/>
          <w:spacing w:val="40"/>
          <w:sz w:val="39"/>
        </w:rPr>
        <w:t> </w:t>
      </w:r>
      <w:r>
        <w:rPr>
          <w:rFonts w:ascii="Times New Roman" w:hAnsi="Times New Roman"/>
          <w:b/>
          <w:sz w:val="39"/>
        </w:rPr>
        <w:t>Romain</w:t>
      </w:r>
      <w:r>
        <w:rPr>
          <w:rFonts w:ascii="Times New Roman" w:hAnsi="Times New Roman"/>
          <w:b/>
          <w:spacing w:val="40"/>
          <w:sz w:val="39"/>
        </w:rPr>
        <w:t> </w:t>
      </w:r>
      <w:r>
        <w:rPr>
          <w:rFonts w:ascii="Times New Roman" w:hAnsi="Times New Roman"/>
          <w:b/>
          <w:sz w:val="39"/>
        </w:rPr>
        <w:t>Tching</w:t>
      </w:r>
      <w:r>
        <w:rPr>
          <w:rFonts w:ascii="Times New Roman" w:hAnsi="Times New Roman"/>
          <w:b/>
          <w:spacing w:val="40"/>
          <w:sz w:val="39"/>
        </w:rPr>
        <w:t> </w:t>
      </w:r>
      <w:r>
        <w:rPr>
          <w:rFonts w:ascii="Times New Roman" w:hAnsi="Times New Roman"/>
          <w:b/>
          <w:sz w:val="39"/>
        </w:rPr>
        <w:t>Chi</w:t>
      </w:r>
      <w:r>
        <w:rPr>
          <w:rFonts w:ascii="Times New Roman" w:hAnsi="Times New Roman"/>
          <w:b/>
          <w:spacing w:val="40"/>
          <w:sz w:val="39"/>
        </w:rPr>
        <w:t> </w:t>
      </w:r>
      <w:r>
        <w:rPr>
          <w:rFonts w:ascii="Times New Roman" w:hAnsi="Times New Roman"/>
          <w:b/>
          <w:sz w:val="39"/>
        </w:rPr>
        <w:t>Yen</w:t>
      </w:r>
      <w:r>
        <w:rPr>
          <w:rFonts w:ascii="Times New Roman" w:hAnsi="Times New Roman"/>
          <w:b/>
          <w:position w:val="11"/>
          <w:sz w:val="26"/>
        </w:rPr>
        <w:t>8</w:t>
      </w:r>
      <w:r>
        <w:rPr>
          <w:rFonts w:ascii="Times New Roman" w:hAnsi="Times New Roman"/>
          <w:b/>
          <w:sz w:val="39"/>
        </w:rPr>
        <w:t>,</w:t>
      </w:r>
      <w:r>
        <w:rPr>
          <w:rFonts w:ascii="Times New Roman" w:hAnsi="Times New Roman"/>
          <w:b/>
          <w:spacing w:val="40"/>
          <w:sz w:val="39"/>
        </w:rPr>
        <w:t> </w:t>
      </w:r>
      <w:r>
        <w:rPr>
          <w:rFonts w:ascii="Times New Roman" w:hAnsi="Times New Roman"/>
          <w:b/>
          <w:sz w:val="39"/>
        </w:rPr>
        <w:t>Andreas</w:t>
      </w:r>
      <w:r>
        <w:rPr>
          <w:rFonts w:ascii="Times New Roman" w:hAnsi="Times New Roman"/>
          <w:b/>
          <w:spacing w:val="40"/>
          <w:sz w:val="39"/>
        </w:rPr>
        <w:t> </w:t>
      </w:r>
      <w:r>
        <w:rPr>
          <w:rFonts w:ascii="Times New Roman" w:hAnsi="Times New Roman"/>
          <w:b/>
          <w:sz w:val="39"/>
        </w:rPr>
        <w:t>Kremer</w:t>
      </w:r>
      <w:r>
        <w:rPr>
          <w:rFonts w:ascii="Times New Roman" w:hAnsi="Times New Roman"/>
          <w:b/>
          <w:position w:val="11"/>
          <w:sz w:val="26"/>
        </w:rPr>
        <w:t>8</w:t>
      </w:r>
      <w:r>
        <w:rPr>
          <w:rFonts w:ascii="Times New Roman" w:hAnsi="Times New Roman"/>
          <w:b/>
          <w:sz w:val="39"/>
        </w:rPr>
        <w:t>,</w:t>
      </w:r>
      <w:r>
        <w:rPr>
          <w:rFonts w:ascii="Times New Roman" w:hAnsi="Times New Roman"/>
          <w:b/>
          <w:spacing w:val="40"/>
          <w:sz w:val="39"/>
        </w:rPr>
        <w:t> </w:t>
      </w:r>
      <w:r>
        <w:rPr>
          <w:rFonts w:ascii="Times New Roman" w:hAnsi="Times New Roman"/>
          <w:b/>
          <w:sz w:val="39"/>
        </w:rPr>
        <w:t>Gonca</w:t>
      </w:r>
      <w:r>
        <w:rPr>
          <w:rFonts w:ascii="Times New Roman" w:hAnsi="Times New Roman"/>
          <w:b/>
          <w:spacing w:val="40"/>
          <w:sz w:val="39"/>
        </w:rPr>
        <w:t> </w:t>
      </w:r>
      <w:r>
        <w:rPr>
          <w:rFonts w:ascii="Times New Roman" w:hAnsi="Times New Roman"/>
          <w:b/>
          <w:sz w:val="39"/>
        </w:rPr>
        <w:t>Dilcan</w:t>
      </w:r>
      <w:r>
        <w:rPr>
          <w:rFonts w:ascii="Times New Roman" w:hAnsi="Times New Roman"/>
          <w:b/>
          <w:position w:val="11"/>
          <w:sz w:val="26"/>
        </w:rPr>
        <w:t>9</w:t>
      </w:r>
      <w:r>
        <w:rPr>
          <w:rFonts w:ascii="Times New Roman" w:hAnsi="Times New Roman"/>
          <w:b/>
          <w:sz w:val="39"/>
        </w:rPr>
        <w:t>,</w:t>
      </w:r>
      <w:r>
        <w:rPr>
          <w:rFonts w:ascii="Times New Roman" w:hAnsi="Times New Roman"/>
          <w:b/>
          <w:spacing w:val="40"/>
          <w:sz w:val="39"/>
        </w:rPr>
        <w:t> </w:t>
      </w:r>
      <w:r>
        <w:rPr>
          <w:rFonts w:ascii="Times New Roman" w:hAnsi="Times New Roman"/>
          <w:b/>
          <w:sz w:val="39"/>
        </w:rPr>
        <w:t>Francesca</w:t>
      </w:r>
      <w:r>
        <w:rPr>
          <w:rFonts w:ascii="Times New Roman" w:hAnsi="Times New Roman"/>
          <w:b/>
          <w:spacing w:val="40"/>
          <w:sz w:val="39"/>
        </w:rPr>
        <w:t> </w:t>
      </w:r>
      <w:r>
        <w:rPr>
          <w:rFonts w:ascii="Times New Roman" w:hAnsi="Times New Roman"/>
          <w:b/>
          <w:sz w:val="39"/>
        </w:rPr>
        <w:t>Lodi</w:t>
      </w:r>
      <w:r>
        <w:rPr>
          <w:rFonts w:ascii="Times New Roman" w:hAnsi="Times New Roman"/>
          <w:b/>
          <w:position w:val="11"/>
          <w:sz w:val="26"/>
        </w:rPr>
        <w:t>9</w:t>
      </w:r>
      <w:r>
        <w:rPr>
          <w:rFonts w:ascii="Times New Roman" w:hAnsi="Times New Roman"/>
          <w:b/>
          <w:sz w:val="39"/>
        </w:rPr>
        <w:t>,</w:t>
      </w:r>
      <w:r>
        <w:rPr>
          <w:rFonts w:ascii="Times New Roman" w:hAnsi="Times New Roman"/>
          <w:b/>
          <w:spacing w:val="40"/>
          <w:sz w:val="39"/>
        </w:rPr>
        <w:t> </w:t>
      </w:r>
      <w:r>
        <w:rPr>
          <w:rFonts w:ascii="Times New Roman" w:hAnsi="Times New Roman"/>
          <w:b/>
          <w:sz w:val="39"/>
        </w:rPr>
        <w:t>Ingrid</w:t>
      </w:r>
      <w:r>
        <w:rPr>
          <w:rFonts w:ascii="Times New Roman" w:hAnsi="Times New Roman"/>
          <w:b/>
          <w:spacing w:val="40"/>
          <w:sz w:val="39"/>
        </w:rPr>
        <w:t> </w:t>
      </w:r>
      <w:r>
        <w:rPr>
          <w:rFonts w:ascii="Times New Roman" w:hAnsi="Times New Roman"/>
          <w:b/>
          <w:sz w:val="39"/>
        </w:rPr>
        <w:t>Arijs</w:t>
      </w:r>
      <w:r>
        <w:rPr>
          <w:rFonts w:ascii="Times New Roman" w:hAnsi="Times New Roman"/>
          <w:b/>
          <w:position w:val="11"/>
          <w:sz w:val="26"/>
        </w:rPr>
        <w:t>9</w:t>
      </w:r>
      <w:r>
        <w:rPr>
          <w:rFonts w:ascii="Times New Roman" w:hAnsi="Times New Roman"/>
          <w:b/>
          <w:sz w:val="39"/>
        </w:rPr>
        <w:t>,</w:t>
      </w:r>
      <w:r>
        <w:rPr>
          <w:rFonts w:ascii="Times New Roman" w:hAnsi="Times New Roman"/>
          <w:b/>
          <w:spacing w:val="40"/>
          <w:sz w:val="39"/>
        </w:rPr>
        <w:t> </w:t>
      </w:r>
      <w:r>
        <w:rPr>
          <w:rFonts w:ascii="Times New Roman" w:hAnsi="Times New Roman"/>
          <w:b/>
          <w:sz w:val="39"/>
        </w:rPr>
        <w:t>Diether</w:t>
      </w:r>
    </w:p>
    <w:p>
      <w:pPr>
        <w:spacing w:before="1"/>
        <w:ind w:left="108" w:right="0" w:firstLine="0"/>
        <w:jc w:val="left"/>
        <w:rPr>
          <w:rFonts w:ascii="Times New Roman"/>
          <w:b/>
          <w:sz w:val="39"/>
        </w:rPr>
      </w:pPr>
      <w:r>
        <w:rPr>
          <w:rFonts w:ascii="Times New Roman"/>
          <w:b/>
          <w:sz w:val="39"/>
        </w:rPr>
        <w:t>Lambrechts</w:t>
      </w:r>
      <w:r>
        <w:rPr>
          <w:rFonts w:ascii="Times New Roman"/>
          <w:b/>
          <w:position w:val="11"/>
          <w:sz w:val="26"/>
        </w:rPr>
        <w:t>9</w:t>
      </w:r>
      <w:r>
        <w:rPr>
          <w:rFonts w:ascii="Times New Roman"/>
          <w:b/>
          <w:sz w:val="39"/>
        </w:rPr>
        <w:t>,</w:t>
      </w:r>
      <w:r>
        <w:rPr>
          <w:rFonts w:ascii="Times New Roman"/>
          <w:b/>
          <w:spacing w:val="-9"/>
          <w:sz w:val="39"/>
        </w:rPr>
        <w:t> </w:t>
      </w:r>
      <w:r>
        <w:rPr>
          <w:rFonts w:ascii="Times New Roman"/>
          <w:b/>
          <w:sz w:val="39"/>
        </w:rPr>
        <w:t>Manasa</w:t>
      </w:r>
      <w:r>
        <w:rPr>
          <w:rFonts w:ascii="Times New Roman"/>
          <w:b/>
          <w:spacing w:val="-5"/>
          <w:sz w:val="39"/>
        </w:rPr>
        <w:t> </w:t>
      </w:r>
      <w:r>
        <w:rPr>
          <w:rFonts w:ascii="Times New Roman"/>
          <w:b/>
          <w:sz w:val="39"/>
        </w:rPr>
        <w:t>K</w:t>
      </w:r>
      <w:r>
        <w:rPr>
          <w:rFonts w:ascii="Times New Roman"/>
          <w:b/>
          <w:spacing w:val="-7"/>
          <w:sz w:val="39"/>
        </w:rPr>
        <w:t> </w:t>
      </w:r>
      <w:r>
        <w:rPr>
          <w:rFonts w:ascii="Times New Roman"/>
          <w:b/>
          <w:sz w:val="39"/>
        </w:rPr>
        <w:t>P</w:t>
      </w:r>
      <w:r>
        <w:rPr>
          <w:rFonts w:ascii="Times New Roman"/>
          <w:b/>
          <w:position w:val="11"/>
          <w:sz w:val="26"/>
        </w:rPr>
        <w:t>10</w:t>
      </w:r>
      <w:r>
        <w:rPr>
          <w:rFonts w:ascii="Times New Roman"/>
          <w:b/>
          <w:sz w:val="39"/>
        </w:rPr>
        <w:t>,</w:t>
      </w:r>
      <w:r>
        <w:rPr>
          <w:rFonts w:ascii="Times New Roman"/>
          <w:b/>
          <w:spacing w:val="-24"/>
          <w:sz w:val="39"/>
        </w:rPr>
        <w:t> </w:t>
      </w:r>
      <w:r>
        <w:rPr>
          <w:rFonts w:ascii="Times New Roman"/>
          <w:b/>
          <w:sz w:val="39"/>
        </w:rPr>
        <w:t>Alexander</w:t>
      </w:r>
      <w:r>
        <w:rPr>
          <w:rFonts w:ascii="Times New Roman"/>
          <w:b/>
          <w:spacing w:val="-13"/>
          <w:sz w:val="39"/>
        </w:rPr>
        <w:t> </w:t>
      </w:r>
      <w:r>
        <w:rPr>
          <w:rFonts w:ascii="Times New Roman"/>
          <w:b/>
          <w:sz w:val="39"/>
        </w:rPr>
        <w:t>Kel</w:t>
      </w:r>
      <w:r>
        <w:rPr>
          <w:rFonts w:ascii="Times New Roman"/>
          <w:b/>
          <w:position w:val="11"/>
          <w:sz w:val="26"/>
        </w:rPr>
        <w:t>10</w:t>
      </w:r>
      <w:r>
        <w:rPr>
          <w:rFonts w:ascii="Times New Roman"/>
          <w:b/>
          <w:sz w:val="39"/>
        </w:rPr>
        <w:t>,</w:t>
      </w:r>
      <w:r>
        <w:rPr>
          <w:rFonts w:ascii="Times New Roman"/>
          <w:b/>
          <w:spacing w:val="-24"/>
          <w:sz w:val="39"/>
        </w:rPr>
        <w:t> </w:t>
      </w:r>
      <w:r>
        <w:rPr>
          <w:rFonts w:ascii="Times New Roman"/>
          <w:b/>
          <w:sz w:val="39"/>
        </w:rPr>
        <w:t>Annette</w:t>
      </w:r>
      <w:r>
        <w:rPr>
          <w:rFonts w:ascii="Times New Roman"/>
          <w:b/>
          <w:spacing w:val="-14"/>
          <w:sz w:val="39"/>
        </w:rPr>
        <w:t> </w:t>
      </w:r>
      <w:r>
        <w:rPr>
          <w:rFonts w:ascii="Times New Roman"/>
          <w:b/>
          <w:sz w:val="39"/>
        </w:rPr>
        <w:t>T.</w:t>
      </w:r>
      <w:r>
        <w:rPr>
          <w:rFonts w:ascii="Times New Roman"/>
          <w:b/>
          <w:spacing w:val="-5"/>
          <w:sz w:val="39"/>
        </w:rPr>
        <w:t> </w:t>
      </w:r>
      <w:r>
        <w:rPr>
          <w:rFonts w:ascii="Times New Roman"/>
          <w:b/>
          <w:sz w:val="39"/>
        </w:rPr>
        <w:t>Byrne</w:t>
      </w:r>
      <w:r>
        <w:rPr>
          <w:rFonts w:ascii="Times New Roman"/>
          <w:b/>
          <w:position w:val="11"/>
          <w:sz w:val="26"/>
        </w:rPr>
        <w:t>1</w:t>
      </w:r>
      <w:r>
        <w:rPr>
          <w:rFonts w:ascii="Times New Roman"/>
          <w:b/>
          <w:sz w:val="39"/>
        </w:rPr>
        <w:t>,</w:t>
      </w:r>
      <w:r>
        <w:rPr>
          <w:rFonts w:ascii="Times New Roman"/>
          <w:b/>
          <w:spacing w:val="-5"/>
          <w:sz w:val="39"/>
        </w:rPr>
        <w:t> </w:t>
      </w:r>
      <w:r>
        <w:rPr>
          <w:rFonts w:ascii="Times New Roman"/>
          <w:b/>
          <w:sz w:val="39"/>
        </w:rPr>
        <w:t>Jochen</w:t>
      </w:r>
      <w:r>
        <w:rPr>
          <w:rFonts w:ascii="Times New Roman"/>
          <w:b/>
          <w:spacing w:val="-5"/>
          <w:sz w:val="39"/>
        </w:rPr>
        <w:t> </w:t>
      </w:r>
      <w:r>
        <w:rPr>
          <w:rFonts w:ascii="Times New Roman"/>
          <w:b/>
          <w:sz w:val="39"/>
        </w:rPr>
        <w:t>H.M.</w:t>
      </w:r>
      <w:r>
        <w:rPr>
          <w:rFonts w:ascii="Times New Roman"/>
          <w:b/>
          <w:spacing w:val="-5"/>
          <w:sz w:val="39"/>
        </w:rPr>
        <w:t> </w:t>
      </w:r>
      <w:r>
        <w:rPr>
          <w:rFonts w:ascii="Times New Roman"/>
          <w:b/>
          <w:spacing w:val="-2"/>
          <w:sz w:val="39"/>
        </w:rPr>
        <w:t>Prehn</w:t>
      </w:r>
      <w:r>
        <w:rPr>
          <w:rFonts w:ascii="Times New Roman"/>
          <w:b/>
          <w:spacing w:val="-2"/>
          <w:position w:val="11"/>
          <w:sz w:val="26"/>
        </w:rPr>
        <w:t>1</w:t>
      </w:r>
      <w:r>
        <w:rPr>
          <w:rFonts w:ascii="Times New Roman"/>
          <w:b/>
          <w:spacing w:val="-2"/>
          <w:sz w:val="39"/>
        </w:rPr>
        <w:t>*</w:t>
      </w:r>
    </w:p>
    <w:p>
      <w:pPr>
        <w:pStyle w:val="BodyText"/>
        <w:spacing w:line="292" w:lineRule="auto" w:before="305"/>
        <w:ind w:left="108" w:right="7"/>
      </w:pPr>
      <w:r>
        <w:rPr>
          <w:position w:val="11"/>
          <w:sz w:val="26"/>
        </w:rPr>
        <w:t>1</w:t>
      </w:r>
      <w:r>
        <w:rPr>
          <w:spacing w:val="-4"/>
          <w:position w:val="11"/>
          <w:sz w:val="26"/>
        </w:rPr>
        <w:t> </w:t>
      </w:r>
      <w:r>
        <w:rPr/>
        <w:t>Department of Physiology and Medical Physics and Centre for Systems Medicine, Royal College of Surgeons in Ireland,</w:t>
      </w:r>
      <w:r>
        <w:rPr>
          <w:spacing w:val="80"/>
          <w:w w:val="150"/>
        </w:rPr>
        <w:t> </w:t>
      </w:r>
      <w:r>
        <w:rPr/>
        <w:t>123 St Stephen's Green, Dublin 2, D02 YN77, Ireland</w:t>
      </w:r>
    </w:p>
    <w:p>
      <w:pPr>
        <w:pStyle w:val="BodyText"/>
        <w:spacing w:before="92"/>
        <w:ind w:left="108"/>
      </w:pPr>
      <w:r>
        <w:rPr>
          <w:position w:val="11"/>
          <w:sz w:val="26"/>
        </w:rPr>
        <w:t>2</w:t>
      </w:r>
      <w:r>
        <w:rPr>
          <w:spacing w:val="-7"/>
          <w:position w:val="11"/>
          <w:sz w:val="26"/>
        </w:rPr>
        <w:t> </w:t>
      </w:r>
      <w:r>
        <w:rPr/>
        <w:t>Department</w:t>
      </w:r>
      <w:r>
        <w:rPr>
          <w:spacing w:val="-7"/>
        </w:rPr>
        <w:t> </w:t>
      </w:r>
      <w:r>
        <w:rPr/>
        <w:t>of</w:t>
      </w:r>
      <w:r>
        <w:rPr>
          <w:spacing w:val="-5"/>
        </w:rPr>
        <w:t> </w:t>
      </w:r>
      <w:r>
        <w:rPr/>
        <w:t>Neuropathology,</w:t>
      </w:r>
      <w:r>
        <w:rPr>
          <w:spacing w:val="-6"/>
        </w:rPr>
        <w:t> </w:t>
      </w:r>
      <w:r>
        <w:rPr/>
        <w:t>Beaumont</w:t>
      </w:r>
      <w:r>
        <w:rPr>
          <w:spacing w:val="-7"/>
        </w:rPr>
        <w:t> </w:t>
      </w:r>
      <w:r>
        <w:rPr/>
        <w:t>Hospital,</w:t>
      </w:r>
      <w:r>
        <w:rPr>
          <w:spacing w:val="-5"/>
        </w:rPr>
        <w:t> </w:t>
      </w:r>
      <w:r>
        <w:rPr/>
        <w:t>Dublin</w:t>
      </w:r>
      <w:r>
        <w:rPr>
          <w:spacing w:val="-6"/>
        </w:rPr>
        <w:t> </w:t>
      </w:r>
      <w:r>
        <w:rPr/>
        <w:t>9,</w:t>
      </w:r>
      <w:r>
        <w:rPr>
          <w:spacing w:val="-6"/>
        </w:rPr>
        <w:t> </w:t>
      </w:r>
      <w:r>
        <w:rPr>
          <w:spacing w:val="-2"/>
        </w:rPr>
        <w:t>Ireland</w:t>
      </w:r>
    </w:p>
    <w:p>
      <w:pPr>
        <w:pStyle w:val="BodyText"/>
        <w:spacing w:before="208"/>
        <w:ind w:left="108"/>
      </w:pPr>
      <w:r>
        <w:rPr>
          <w:position w:val="11"/>
          <w:sz w:val="26"/>
        </w:rPr>
        <w:t>3.</w:t>
      </w:r>
      <w:r>
        <w:rPr/>
        <w:t>Department</w:t>
      </w:r>
      <w:r>
        <w:rPr>
          <w:spacing w:val="-4"/>
        </w:rPr>
        <w:t> </w:t>
      </w:r>
      <w:r>
        <w:rPr/>
        <w:t>of</w:t>
      </w:r>
      <w:r>
        <w:rPr>
          <w:spacing w:val="-3"/>
        </w:rPr>
        <w:t> </w:t>
      </w:r>
      <w:r>
        <w:rPr/>
        <w:t>Medicine,</w:t>
      </w:r>
      <w:r>
        <w:rPr>
          <w:spacing w:val="-4"/>
        </w:rPr>
        <w:t> </w:t>
      </w:r>
      <w:r>
        <w:rPr/>
        <w:t>Royal</w:t>
      </w:r>
      <w:r>
        <w:rPr>
          <w:spacing w:val="-4"/>
        </w:rPr>
        <w:t> </w:t>
      </w:r>
      <w:r>
        <w:rPr/>
        <w:t>College</w:t>
      </w:r>
      <w:r>
        <w:rPr>
          <w:spacing w:val="-3"/>
        </w:rPr>
        <w:t> </w:t>
      </w:r>
      <w:r>
        <w:rPr/>
        <w:t>of</w:t>
      </w:r>
      <w:r>
        <w:rPr>
          <w:spacing w:val="-4"/>
        </w:rPr>
        <w:t> </w:t>
      </w:r>
      <w:r>
        <w:rPr/>
        <w:t>Surgeons</w:t>
      </w:r>
      <w:r>
        <w:rPr>
          <w:spacing w:val="-3"/>
        </w:rPr>
        <w:t> </w:t>
      </w:r>
      <w:r>
        <w:rPr/>
        <w:t>in</w:t>
      </w:r>
      <w:r>
        <w:rPr>
          <w:spacing w:val="-4"/>
        </w:rPr>
        <w:t> </w:t>
      </w:r>
      <w:r>
        <w:rPr/>
        <w:t>Ireland</w:t>
      </w:r>
      <w:r>
        <w:rPr>
          <w:spacing w:val="-3"/>
        </w:rPr>
        <w:t> </w:t>
      </w:r>
      <w:r>
        <w:rPr/>
        <w:t>and</w:t>
      </w:r>
      <w:r>
        <w:rPr>
          <w:spacing w:val="-3"/>
        </w:rPr>
        <w:t> </w:t>
      </w:r>
      <w:r>
        <w:rPr/>
        <w:t>Beaumont</w:t>
      </w:r>
      <w:r>
        <w:rPr>
          <w:spacing w:val="-4"/>
        </w:rPr>
        <w:t> </w:t>
      </w:r>
      <w:r>
        <w:rPr/>
        <w:t>Hospital,</w:t>
      </w:r>
      <w:r>
        <w:rPr>
          <w:spacing w:val="-3"/>
        </w:rPr>
        <w:t> </w:t>
      </w:r>
      <w:r>
        <w:rPr/>
        <w:t>Dublin</w:t>
      </w:r>
      <w:r>
        <w:rPr>
          <w:spacing w:val="-3"/>
        </w:rPr>
        <w:t> </w:t>
      </w:r>
      <w:r>
        <w:rPr/>
        <w:t>9,</w:t>
      </w:r>
      <w:r>
        <w:rPr>
          <w:spacing w:val="-3"/>
        </w:rPr>
        <w:t> </w:t>
      </w:r>
      <w:r>
        <w:rPr>
          <w:spacing w:val="-2"/>
        </w:rPr>
        <w:t>Ireland</w:t>
      </w:r>
    </w:p>
    <w:p>
      <w:pPr>
        <w:pStyle w:val="BodyText"/>
        <w:spacing w:before="209"/>
        <w:ind w:left="108"/>
      </w:pPr>
      <w:r>
        <w:rPr>
          <w:position w:val="11"/>
          <w:sz w:val="26"/>
        </w:rPr>
        <w:t>4</w:t>
      </w:r>
      <w:r>
        <w:rPr/>
        <w:t>Department</w:t>
      </w:r>
      <w:r>
        <w:rPr>
          <w:spacing w:val="-9"/>
        </w:rPr>
        <w:t> </w:t>
      </w:r>
      <w:r>
        <w:rPr/>
        <w:t>of</w:t>
      </w:r>
      <w:r>
        <w:rPr>
          <w:spacing w:val="-7"/>
        </w:rPr>
        <w:t> </w:t>
      </w:r>
      <w:r>
        <w:rPr/>
        <w:t>Neurosurgery,</w:t>
      </w:r>
      <w:r>
        <w:rPr>
          <w:spacing w:val="-8"/>
        </w:rPr>
        <w:t> </w:t>
      </w:r>
      <w:r>
        <w:rPr/>
        <w:t>Beaumont</w:t>
      </w:r>
      <w:r>
        <w:rPr>
          <w:spacing w:val="-8"/>
        </w:rPr>
        <w:t> </w:t>
      </w:r>
      <w:r>
        <w:rPr/>
        <w:t>Hospital,</w:t>
      </w:r>
      <w:r>
        <w:rPr>
          <w:spacing w:val="-7"/>
        </w:rPr>
        <w:t> </w:t>
      </w:r>
      <w:r>
        <w:rPr/>
        <w:t>Dublin</w:t>
      </w:r>
      <w:r>
        <w:rPr>
          <w:spacing w:val="-8"/>
        </w:rPr>
        <w:t> </w:t>
      </w:r>
      <w:r>
        <w:rPr/>
        <w:t>9,</w:t>
      </w:r>
      <w:r>
        <w:rPr>
          <w:spacing w:val="-7"/>
        </w:rPr>
        <w:t> </w:t>
      </w:r>
      <w:r>
        <w:rPr>
          <w:spacing w:val="-2"/>
        </w:rPr>
        <w:t>Ireland</w:t>
      </w:r>
    </w:p>
    <w:p>
      <w:pPr>
        <w:pStyle w:val="BodyText"/>
        <w:spacing w:line="290" w:lineRule="auto" w:before="194"/>
        <w:ind w:left="108"/>
      </w:pPr>
      <w:r>
        <w:rPr>
          <w:position w:val="11"/>
          <w:sz w:val="26"/>
        </w:rPr>
        <w:t>5</w:t>
      </w:r>
      <w:r>
        <w:rPr>
          <w:spacing w:val="-5"/>
          <w:position w:val="11"/>
          <w:sz w:val="26"/>
        </w:rPr>
        <w:t> </w:t>
      </w:r>
      <w:r>
        <w:rPr/>
        <w:t>Sorbonne Université, AP-HP, Institut du Cerveau - Paris Brain Institute - ICM, Inserm, CNRS, Hôpitaux Universitaires La Pitié Salpêtrière - Charles Foix, DMU Neurosciences, Service de Neurologie 2-Mazarin, F-75013, Paris, France</w:t>
      </w:r>
    </w:p>
    <w:p>
      <w:pPr>
        <w:pStyle w:val="BodyText"/>
        <w:spacing w:line="283" w:lineRule="auto" w:before="114"/>
        <w:ind w:left="108"/>
      </w:pPr>
      <w:r>
        <w:rPr>
          <w:position w:val="11"/>
          <w:sz w:val="26"/>
        </w:rPr>
        <w:t>6</w:t>
      </w:r>
      <w:r>
        <w:rPr/>
        <w:t>Dept of Neurosurgery Brain Tumor Center, Erasmus University Medical Center, Wytemaweg 80, 3015 CN Rotterdam, The </w:t>
      </w:r>
      <w:r>
        <w:rPr>
          <w:spacing w:val="-2"/>
        </w:rPr>
        <w:t>Netherlands</w:t>
      </w:r>
    </w:p>
    <w:p>
      <w:pPr>
        <w:pStyle w:val="BodyText"/>
        <w:spacing w:line="292" w:lineRule="auto" w:before="128"/>
        <w:ind w:left="108"/>
      </w:pPr>
      <w:r>
        <w:rPr>
          <w:position w:val="11"/>
          <w:sz w:val="26"/>
        </w:rPr>
        <w:t>7</w:t>
      </w:r>
      <w:r>
        <w:rPr/>
        <w:t>NORLUX Neuro-Oncology laboratory, Department of Cancer Research,</w:t>
      </w:r>
      <w:r>
        <w:rPr>
          <w:spacing w:val="-34"/>
        </w:rPr>
        <w:t> </w:t>
      </w:r>
      <w:r>
        <w:rPr/>
        <w:t>Luxembourg Institute of Health, 6A, Rue Nicolas- Ernest Barblé, L-1210 Luxembourg</w:t>
      </w:r>
    </w:p>
    <w:p>
      <w:pPr>
        <w:pStyle w:val="BodyText"/>
        <w:spacing w:line="292" w:lineRule="auto" w:before="92"/>
        <w:ind w:left="108"/>
      </w:pPr>
      <w:r>
        <w:rPr>
          <w:position w:val="11"/>
          <w:sz w:val="26"/>
        </w:rPr>
        <w:t>8</w:t>
      </w:r>
      <w:r>
        <w:rPr/>
        <w:t>Information Technology for Translational Medicine, 27, Rue Henri Koch - House of BioHealth, L-4354 Esch-sur-Alzette,</w:t>
      </w:r>
      <w:r>
        <w:rPr>
          <w:spacing w:val="40"/>
        </w:rPr>
        <w:t> </w:t>
      </w:r>
      <w:r>
        <w:rPr/>
        <w:t>G.D, Luxembourg</w:t>
      </w:r>
    </w:p>
    <w:p>
      <w:pPr>
        <w:pStyle w:val="BodyText"/>
        <w:spacing w:before="108"/>
        <w:ind w:left="108"/>
      </w:pPr>
      <w:r>
        <w:rPr>
          <w:position w:val="11"/>
          <w:sz w:val="26"/>
        </w:rPr>
        <w:t>9</w:t>
      </w:r>
      <w:r>
        <w:rPr>
          <w:spacing w:val="-9"/>
          <w:position w:val="11"/>
          <w:sz w:val="26"/>
        </w:rPr>
        <w:t> </w:t>
      </w:r>
      <w:r>
        <w:rPr/>
        <w:t>VIB-KU</w:t>
      </w:r>
      <w:r>
        <w:rPr>
          <w:spacing w:val="-2"/>
        </w:rPr>
        <w:t> </w:t>
      </w:r>
      <w:r>
        <w:rPr/>
        <w:t>Leuven</w:t>
      </w:r>
      <w:r>
        <w:rPr>
          <w:spacing w:val="-2"/>
        </w:rPr>
        <w:t> </w:t>
      </w:r>
      <w:r>
        <w:rPr/>
        <w:t>Center</w:t>
      </w:r>
      <w:r>
        <w:rPr>
          <w:spacing w:val="-2"/>
        </w:rPr>
        <w:t> </w:t>
      </w:r>
      <w:r>
        <w:rPr/>
        <w:t>for</w:t>
      </w:r>
      <w:r>
        <w:rPr>
          <w:spacing w:val="-3"/>
        </w:rPr>
        <w:t> </w:t>
      </w:r>
      <w:r>
        <w:rPr/>
        <w:t>Brain</w:t>
      </w:r>
      <w:r>
        <w:rPr>
          <w:spacing w:val="-3"/>
        </w:rPr>
        <w:t> </w:t>
      </w:r>
      <w:r>
        <w:rPr/>
        <w:t>&amp;</w:t>
      </w:r>
      <w:r>
        <w:rPr>
          <w:spacing w:val="-3"/>
        </w:rPr>
        <w:t> </w:t>
      </w:r>
      <w:r>
        <w:rPr/>
        <w:t>Disease</w:t>
      </w:r>
      <w:r>
        <w:rPr>
          <w:spacing w:val="-3"/>
        </w:rPr>
        <w:t> </w:t>
      </w:r>
      <w:r>
        <w:rPr/>
        <w:t>Research,</w:t>
      </w:r>
      <w:r>
        <w:rPr>
          <w:spacing w:val="-2"/>
        </w:rPr>
        <w:t> </w:t>
      </w:r>
      <w:r>
        <w:rPr/>
        <w:t>Onderwijs</w:t>
      </w:r>
      <w:r>
        <w:rPr>
          <w:spacing w:val="-3"/>
        </w:rPr>
        <w:t> </w:t>
      </w:r>
      <w:r>
        <w:rPr/>
        <w:t>en</w:t>
      </w:r>
      <w:r>
        <w:rPr>
          <w:spacing w:val="-3"/>
        </w:rPr>
        <w:t> </w:t>
      </w:r>
      <w:r>
        <w:rPr/>
        <w:t>Navorsing</w:t>
      </w:r>
      <w:r>
        <w:rPr>
          <w:spacing w:val="-2"/>
        </w:rPr>
        <w:t> </w:t>
      </w:r>
      <w:r>
        <w:rPr/>
        <w:t>5,</w:t>
      </w:r>
      <w:r>
        <w:rPr>
          <w:spacing w:val="-2"/>
        </w:rPr>
        <w:t> </w:t>
      </w:r>
      <w:r>
        <w:rPr/>
        <w:t>Herestraat,</w:t>
      </w:r>
      <w:r>
        <w:rPr>
          <w:spacing w:val="-2"/>
        </w:rPr>
        <w:t> </w:t>
      </w:r>
      <w:r>
        <w:rPr/>
        <w:t>49,</w:t>
      </w:r>
      <w:r>
        <w:rPr>
          <w:spacing w:val="-2"/>
        </w:rPr>
        <w:t> </w:t>
      </w:r>
      <w:r>
        <w:rPr/>
        <w:t>3000</w:t>
      </w:r>
      <w:r>
        <w:rPr>
          <w:spacing w:val="-3"/>
        </w:rPr>
        <w:t> </w:t>
      </w:r>
      <w:r>
        <w:rPr/>
        <w:t>Leuven,</w:t>
      </w:r>
      <w:r>
        <w:rPr>
          <w:spacing w:val="-2"/>
        </w:rPr>
        <w:t> Belgium</w:t>
      </w:r>
    </w:p>
    <w:p>
      <w:pPr>
        <w:pStyle w:val="BodyText"/>
        <w:spacing w:before="192"/>
        <w:ind w:left="108"/>
      </w:pPr>
      <w:r>
        <w:rPr>
          <w:position w:val="11"/>
          <w:sz w:val="26"/>
        </w:rPr>
        <w:t>10</w:t>
      </w:r>
      <w:r>
        <w:rPr/>
        <w:t>geneXplain</w:t>
      </w:r>
      <w:r>
        <w:rPr>
          <w:spacing w:val="-10"/>
        </w:rPr>
        <w:t> </w:t>
      </w:r>
      <w:r>
        <w:rPr/>
        <w:t>GmbH,</w:t>
      </w:r>
      <w:r>
        <w:rPr>
          <w:spacing w:val="-24"/>
        </w:rPr>
        <w:t> </w:t>
      </w:r>
      <w:r>
        <w:rPr/>
        <w:t>Am</w:t>
      </w:r>
      <w:r>
        <w:rPr>
          <w:spacing w:val="-8"/>
        </w:rPr>
        <w:t> </w:t>
      </w:r>
      <w:r>
        <w:rPr/>
        <w:t>Exer</w:t>
      </w:r>
      <w:r>
        <w:rPr>
          <w:spacing w:val="-6"/>
        </w:rPr>
        <w:t> </w:t>
      </w:r>
      <w:r>
        <w:rPr/>
        <w:t>19b,</w:t>
      </w:r>
      <w:r>
        <w:rPr>
          <w:spacing w:val="-7"/>
        </w:rPr>
        <w:t> </w:t>
      </w:r>
      <w:r>
        <w:rPr/>
        <w:t>38302</w:t>
      </w:r>
      <w:r>
        <w:rPr>
          <w:spacing w:val="-13"/>
        </w:rPr>
        <w:t> </w:t>
      </w:r>
      <w:r>
        <w:rPr/>
        <w:t>Wolfenbüttel,</w:t>
      </w:r>
      <w:r>
        <w:rPr>
          <w:spacing w:val="-6"/>
        </w:rPr>
        <w:t> </w:t>
      </w:r>
      <w:r>
        <w:rPr>
          <w:spacing w:val="-2"/>
        </w:rPr>
        <w:t>Germany</w:t>
      </w:r>
    </w:p>
    <w:p>
      <w:pPr>
        <w:pStyle w:val="BodyText"/>
        <w:spacing w:before="208"/>
        <w:ind w:left="108"/>
      </w:pPr>
      <w:r>
        <w:rPr>
          <w:position w:val="11"/>
          <w:sz w:val="26"/>
        </w:rPr>
        <w:t>11</w:t>
      </w:r>
      <w:r>
        <w:rPr/>
        <w:t>Faculty</w:t>
      </w:r>
      <w:r>
        <w:rPr>
          <w:spacing w:val="-9"/>
        </w:rPr>
        <w:t> </w:t>
      </w:r>
      <w:r>
        <w:rPr/>
        <w:t>of</w:t>
      </w:r>
      <w:r>
        <w:rPr>
          <w:spacing w:val="-8"/>
        </w:rPr>
        <w:t> </w:t>
      </w:r>
      <w:r>
        <w:rPr/>
        <w:t>Sciences,</w:t>
      </w:r>
      <w:r>
        <w:rPr>
          <w:spacing w:val="-14"/>
        </w:rPr>
        <w:t> </w:t>
      </w:r>
      <w:r>
        <w:rPr/>
        <w:t>Technology</w:t>
      </w:r>
      <w:r>
        <w:rPr>
          <w:spacing w:val="-8"/>
        </w:rPr>
        <w:t> </w:t>
      </w:r>
      <w:r>
        <w:rPr/>
        <w:t>and</w:t>
      </w:r>
      <w:r>
        <w:rPr>
          <w:spacing w:val="-9"/>
        </w:rPr>
        <w:t> </w:t>
      </w:r>
      <w:r>
        <w:rPr/>
        <w:t>Medicine,</w:t>
      </w:r>
      <w:r>
        <w:rPr>
          <w:spacing w:val="-8"/>
        </w:rPr>
        <w:t> </w:t>
      </w:r>
      <w:r>
        <w:rPr/>
        <w:t>University</w:t>
      </w:r>
      <w:r>
        <w:rPr>
          <w:spacing w:val="-8"/>
        </w:rPr>
        <w:t> </w:t>
      </w:r>
      <w:r>
        <w:rPr/>
        <w:t>of</w:t>
      </w:r>
      <w:r>
        <w:rPr>
          <w:spacing w:val="-8"/>
        </w:rPr>
        <w:t> </w:t>
      </w:r>
      <w:r>
        <w:rPr/>
        <w:t>Luxembourg,</w:t>
      </w:r>
      <w:r>
        <w:rPr>
          <w:spacing w:val="-8"/>
        </w:rPr>
        <w:t> </w:t>
      </w:r>
      <w:r>
        <w:rPr/>
        <w:t>L-4365</w:t>
      </w:r>
      <w:r>
        <w:rPr>
          <w:spacing w:val="-8"/>
        </w:rPr>
        <w:t> </w:t>
      </w:r>
      <w:r>
        <w:rPr/>
        <w:t>Esch-sur-Alzette,</w:t>
      </w:r>
      <w:r>
        <w:rPr>
          <w:spacing w:val="-8"/>
        </w:rPr>
        <w:t> </w:t>
      </w:r>
      <w:r>
        <w:rPr>
          <w:spacing w:val="-2"/>
        </w:rPr>
        <w:t>Luxembourg</w:t>
      </w:r>
    </w:p>
    <w:p>
      <w:pPr>
        <w:pStyle w:val="BodyText"/>
        <w:rPr>
          <w:sz w:val="42"/>
        </w:rPr>
      </w:pPr>
    </w:p>
    <w:p>
      <w:pPr>
        <w:pStyle w:val="BodyText"/>
        <w:spacing w:before="368"/>
        <w:ind w:left="108"/>
      </w:pPr>
      <w:r>
        <w:rPr/>
        <w:t>*Corresponding</w:t>
      </w:r>
      <w:r>
        <w:rPr>
          <w:spacing w:val="-4"/>
        </w:rPr>
        <w:t> </w:t>
      </w:r>
      <w:r>
        <w:rPr>
          <w:spacing w:val="-2"/>
        </w:rPr>
        <w:t>author:</w:t>
      </w:r>
    </w:p>
    <w:p>
      <w:pPr>
        <w:pStyle w:val="BodyText"/>
        <w:spacing w:before="209"/>
        <w:ind w:left="108"/>
      </w:pPr>
      <w:r>
        <w:rPr/>
        <w:t>Prof</w:t>
      </w:r>
      <w:r>
        <w:rPr>
          <w:spacing w:val="-1"/>
        </w:rPr>
        <w:t> </w:t>
      </w:r>
      <w:r>
        <w:rPr/>
        <w:t>Jochen</w:t>
      </w:r>
      <w:r>
        <w:rPr>
          <w:spacing w:val="-1"/>
        </w:rPr>
        <w:t> </w:t>
      </w:r>
      <w:r>
        <w:rPr/>
        <w:t>H.</w:t>
      </w:r>
      <w:r>
        <w:rPr>
          <w:spacing w:val="-1"/>
        </w:rPr>
        <w:t> </w:t>
      </w:r>
      <w:r>
        <w:rPr/>
        <w:t>M.</w:t>
      </w:r>
      <w:r>
        <w:rPr>
          <w:spacing w:val="-1"/>
        </w:rPr>
        <w:t> </w:t>
      </w:r>
      <w:r>
        <w:rPr>
          <w:spacing w:val="-4"/>
        </w:rPr>
        <w:t>Prehn</w:t>
      </w:r>
    </w:p>
    <w:p>
      <w:pPr>
        <w:pStyle w:val="BodyText"/>
        <w:spacing w:line="350" w:lineRule="auto" w:before="191"/>
        <w:ind w:left="108" w:right="11365"/>
      </w:pPr>
      <w:r>
        <w:rPr/>
        <w:t>Department</w:t>
      </w:r>
      <w:r>
        <w:rPr>
          <w:spacing w:val="-5"/>
        </w:rPr>
        <w:t> </w:t>
      </w:r>
      <w:r>
        <w:rPr/>
        <w:t>of</w:t>
      </w:r>
      <w:r>
        <w:rPr>
          <w:spacing w:val="-4"/>
        </w:rPr>
        <w:t> </w:t>
      </w:r>
      <w:r>
        <w:rPr/>
        <w:t>Physiology</w:t>
      </w:r>
      <w:r>
        <w:rPr>
          <w:spacing w:val="-4"/>
        </w:rPr>
        <w:t> </w:t>
      </w:r>
      <w:r>
        <w:rPr/>
        <w:t>and</w:t>
      </w:r>
      <w:r>
        <w:rPr>
          <w:spacing w:val="-4"/>
        </w:rPr>
        <w:t> </w:t>
      </w:r>
      <w:r>
        <w:rPr/>
        <w:t>Medical</w:t>
      </w:r>
      <w:r>
        <w:rPr>
          <w:spacing w:val="-5"/>
        </w:rPr>
        <w:t> </w:t>
      </w:r>
      <w:r>
        <w:rPr/>
        <w:t>Physics RCSI Centre for Systems Medicine</w:t>
      </w:r>
    </w:p>
    <w:p>
      <w:pPr>
        <w:pStyle w:val="BodyText"/>
        <w:spacing w:line="343" w:lineRule="auto" w:before="4"/>
        <w:ind w:left="108" w:right="11365"/>
      </w:pPr>
      <w:r>
        <w:rPr/>
        <w:t>RCSI</w:t>
      </w:r>
      <w:r>
        <w:rPr>
          <w:spacing w:val="-4"/>
        </w:rPr>
        <w:t> </w:t>
      </w:r>
      <w:r>
        <w:rPr/>
        <w:t>University</w:t>
      </w:r>
      <w:r>
        <w:rPr>
          <w:spacing w:val="-4"/>
        </w:rPr>
        <w:t> </w:t>
      </w:r>
      <w:r>
        <w:rPr/>
        <w:t>of</w:t>
      </w:r>
      <w:r>
        <w:rPr>
          <w:spacing w:val="-4"/>
        </w:rPr>
        <w:t> </w:t>
      </w:r>
      <w:r>
        <w:rPr/>
        <w:t>Medicine</w:t>
      </w:r>
      <w:r>
        <w:rPr>
          <w:spacing w:val="-5"/>
        </w:rPr>
        <w:t> </w:t>
      </w:r>
      <w:r>
        <w:rPr/>
        <w:t>and</w:t>
      </w:r>
      <w:r>
        <w:rPr>
          <w:spacing w:val="-4"/>
        </w:rPr>
        <w:t> </w:t>
      </w:r>
      <w:r>
        <w:rPr/>
        <w:t>Health</w:t>
      </w:r>
      <w:r>
        <w:rPr>
          <w:spacing w:val="-5"/>
        </w:rPr>
        <w:t> </w:t>
      </w:r>
      <w:r>
        <w:rPr/>
        <w:t>Sciences 123 St. Stephen’s Green</w:t>
      </w:r>
    </w:p>
    <w:p>
      <w:pPr>
        <w:pStyle w:val="BodyText"/>
        <w:spacing w:line="350" w:lineRule="auto" w:before="14"/>
        <w:ind w:left="108" w:right="14401"/>
      </w:pPr>
      <w:r>
        <w:rPr/>
        <w:t>Dublin</w:t>
      </w:r>
      <w:r>
        <w:rPr>
          <w:spacing w:val="-7"/>
        </w:rPr>
        <w:t> </w:t>
      </w:r>
      <w:r>
        <w:rPr/>
        <w:t>D02</w:t>
      </w:r>
      <w:r>
        <w:rPr>
          <w:spacing w:val="-21"/>
        </w:rPr>
        <w:t> </w:t>
      </w:r>
      <w:r>
        <w:rPr/>
        <w:t>YN77,</w:t>
      </w:r>
      <w:r>
        <w:rPr>
          <w:spacing w:val="-7"/>
        </w:rPr>
        <w:t> </w:t>
      </w:r>
      <w:r>
        <w:rPr/>
        <w:t>Ireland Phone: +353 1 402 2255</w:t>
      </w:r>
    </w:p>
    <w:p>
      <w:pPr>
        <w:pStyle w:val="BodyText"/>
        <w:spacing w:line="439" w:lineRule="exact"/>
        <w:ind w:left="108"/>
      </w:pPr>
      <w:r>
        <w:rPr/>
        <w:t>Email:</w:t>
      </w:r>
      <w:r>
        <w:rPr>
          <w:spacing w:val="-5"/>
        </w:rPr>
        <w:t> </w:t>
      </w:r>
      <w:hyperlink r:id="rId5">
        <w:r>
          <w:rPr>
            <w:color w:val="0563C1"/>
            <w:spacing w:val="-2"/>
            <w:u w:val="thick" w:color="0563C1"/>
          </w:rPr>
          <w:t>prehn@rcsi.ie</w:t>
        </w:r>
      </w:hyperlink>
    </w:p>
    <w:p>
      <w:pPr>
        <w:spacing w:after="0" w:line="439" w:lineRule="exact"/>
        <w:sectPr>
          <w:type w:val="continuous"/>
          <w:pgSz w:w="24940" w:h="31660"/>
          <w:pgMar w:top="2640" w:bottom="280" w:left="2620" w:right="2580"/>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2"/>
        </w:rPr>
      </w:pPr>
    </w:p>
    <w:p>
      <w:pPr>
        <w:pStyle w:val="BodyText"/>
        <w:ind w:left="1303"/>
        <w:rPr>
          <w:sz w:val="20"/>
        </w:rPr>
      </w:pPr>
      <w:r>
        <w:rPr>
          <w:sz w:val="20"/>
        </w:rPr>
        <w:pict>
          <v:group style="width:858.4pt;height:744.9pt;mso-position-horizontal-relative:char;mso-position-vertical-relative:line" id="docshapegroup1" coordorigin="0,0" coordsize="17168,14898">
            <v:shape style="position:absolute;left:0;top:0;width:17168;height:14898" type="#_x0000_t75" id="docshape2" stroked="false">
              <v:imagedata r:id="rId6" o:title=""/>
            </v:shape>
            <v:shape style="position:absolute;left:12865;top:13547;width:183;height:304" type="#_x0000_t75" id="docshape3" stroked="false">
              <v:imagedata r:id="rId7" o:title=""/>
            </v:shape>
            <v:shape style="position:absolute;left:13059;top:13631;width:221;height:223" type="#_x0000_t75" id="docshape4" stroked="false">
              <v:imagedata r:id="rId8" o:title=""/>
            </v:shape>
            <v:shape style="position:absolute;left:13315;top:13631;width:196;height:220" type="#_x0000_t75" id="docshape5" stroked="false">
              <v:imagedata r:id="rId9" o:title=""/>
            </v:shape>
            <v:shape style="position:absolute;left:13534;top:13631;width:212;height:295" type="#_x0000_t75" id="docshape6" stroked="false">
              <v:imagedata r:id="rId10" o:title=""/>
            </v:shape>
            <v:shape style="position:absolute;left:13837;top:13572;width:155;height:283" type="#_x0000_t75" id="docshape7" stroked="false">
              <v:imagedata r:id="rId11" o:title=""/>
            </v:shape>
            <v:shape style="position:absolute;left:14007;top:13631;width:204;height:223" type="#_x0000_t75" id="docshape8" stroked="false">
              <v:imagedata r:id="rId12" o:title=""/>
            </v:shape>
            <v:shape style="position:absolute;left:14248;top:13630;width:144;height:221" type="#_x0000_t75" id="docshape9" stroked="false">
              <v:imagedata r:id="rId13" o:title=""/>
            </v:shape>
            <v:shape style="position:absolute;left:14420;top:13631;width:313;height:220" type="#_x0000_t75" id="docshape10" stroked="false">
              <v:imagedata r:id="rId14" o:title=""/>
            </v:shape>
            <v:shape style="position:absolute;left:14839;top:13631;width:169;height:223" type="#_x0000_t75" id="docshape11" stroked="false">
              <v:imagedata r:id="rId15" o:title=""/>
            </v:shape>
            <v:shape style="position:absolute;left:15038;top:13634;width:196;height:220" type="#_x0000_t75" id="docshape12" stroked="false">
              <v:imagedata r:id="rId16" o:title=""/>
            </v:shape>
            <v:shape style="position:absolute;left:15284;top:13630;width:144;height:221" type="#_x0000_t75" id="docshape13" stroked="false">
              <v:imagedata r:id="rId17" o:title=""/>
            </v:shape>
            <v:shape style="position:absolute;left:15433;top:13537;width:328;height:314" type="#_x0000_t75" id="docshape14" stroked="false">
              <v:imagedata r:id="rId18" o:title=""/>
            </v:shape>
            <v:shape style="position:absolute;left:15783;top:13634;width:227;height:217" type="#_x0000_t75" id="docshape15" stroked="false">
              <v:imagedata r:id="rId19" o:title=""/>
            </v:shape>
            <v:shape style="position:absolute;left:16013;top:13631;width:221;height:223" type="#_x0000_t75" id="docshape16" stroked="false">
              <v:imagedata r:id="rId20" o:title=""/>
            </v:shape>
            <v:shape style="position:absolute;left:16269;top:13630;width:144;height:221" type="#_x0000_t75" id="docshape17" stroked="false">
              <v:imagedata r:id="rId21" o:title=""/>
            </v:shape>
            <v:shape style="position:absolute;left:16421;top:13631;width:169;height:223" type="#_x0000_t75" id="docshape18" stroked="false">
              <v:imagedata r:id="rId22" o:title=""/>
            </v:shape>
            <v:shape style="position:absolute;left:13085;top:14020;width:95;height:401" type="#_x0000_t75" id="docshape19" stroked="false">
              <v:imagedata r:id="rId23" o:title=""/>
            </v:shape>
            <v:shape style="position:absolute;left:13218;top:14047;width:400;height:304" type="#_x0000_t75" id="docshape20" stroked="false">
              <v:imagedata r:id="rId24" o:title=""/>
            </v:shape>
            <v:shape style="position:absolute;left:13624;top:14020;width:332;height:401" type="#_x0000_t75" id="docshape21" stroked="false">
              <v:imagedata r:id="rId25" o:title=""/>
            </v:shape>
            <v:shape style="position:absolute;left:14098;top:14088;width:169;height:246" type="#_x0000_t75" id="docshape22" stroked="false">
              <v:imagedata r:id="rId26" o:title=""/>
            </v:shape>
            <v:shape style="position:absolute;left:14390;top:14044;width:216;height:311" type="#_x0000_t75" id="docshape23" stroked="false">
              <v:imagedata r:id="rId27" o:title=""/>
            </v:shape>
            <v:shape style="position:absolute;left:14630;top:14047;width:219;height:308" type="#_x0000_t75" id="docshape24" stroked="false">
              <v:imagedata r:id="rId28" o:title=""/>
            </v:shape>
            <v:shape style="position:absolute;left:14963;top:14131;width:313;height:220" type="#_x0000_t75" id="docshape25" stroked="false">
              <v:imagedata r:id="rId29" o:title=""/>
            </v:shape>
            <v:shape style="position:absolute;left:15307;top:14131;width:221;height:223" type="#_x0000_t75" id="docshape26" stroked="false">
              <v:imagedata r:id="rId30" o:title=""/>
            </v:shape>
            <v:shape style="position:absolute;left:15564;top:14131;width:196;height:220" type="#_x0000_t75" id="docshape27" stroked="false">
              <v:imagedata r:id="rId31" o:title=""/>
            </v:shape>
            <v:shape style="position:absolute;left:15787;top:14072;width:155;height:283" type="#_x0000_t75" id="docshape28" stroked="false">
              <v:imagedata r:id="rId32" o:title=""/>
            </v:shape>
            <v:shape style="position:absolute;left:15972;top:14039;width:196;height:313" type="#_x0000_t75" id="docshape29" stroked="false">
              <v:imagedata r:id="rId33" o:title=""/>
            </v:shape>
            <v:shape style="position:absolute;left:16193;top:14131;width:169;height:223" type="#_x0000_t75" id="docshape30" stroked="false">
              <v:imagedata r:id="rId34" o:title=""/>
            </v:shape>
            <v:shape style="position:absolute;left:7403;top:9886;width:217;height:317" type="#_x0000_t75" id="docshape31" stroked="false">
              <v:imagedata r:id="rId35" o:title=""/>
            </v:shape>
            <v:shape style="position:absolute;left:6083;top:13547;width:71;height:304" type="#_x0000_t75" id="docshape32" stroked="false">
              <v:imagedata r:id="rId36" o:title=""/>
            </v:shape>
            <v:shape style="position:absolute;left:6210;top:13631;width:196;height:220" type="#_x0000_t75" id="docshape33" stroked="false">
              <v:imagedata r:id="rId37" o:title=""/>
            </v:shape>
            <v:shape style="position:absolute;left:6433;top:13572;width:155;height:283" type="#_x0000_t75" id="docshape34" stroked="false">
              <v:imagedata r:id="rId38" o:title=""/>
            </v:shape>
            <v:shape style="position:absolute;left:6604;top:13631;width:204;height:223" type="#_x0000_t75" id="docshape35" stroked="false">
              <v:imagedata r:id="rId39" o:title=""/>
            </v:shape>
            <v:shape style="position:absolute;left:6845;top:13630;width:144;height:221" type="#_x0000_t75" id="docshape36" stroked="false">
              <v:imagedata r:id="rId40" o:title=""/>
            </v:shape>
            <v:shape style="position:absolute;left:7017;top:13631;width:313;height:220" type="#_x0000_t75" id="docshape37" stroked="false">
              <v:imagedata r:id="rId41" o:title=""/>
            </v:shape>
            <v:shape style="position:absolute;left:7361;top:13631;width:204;height:223" type="#_x0000_t75" id="docshape38" stroked="false">
              <v:imagedata r:id="rId12" o:title=""/>
            </v:shape>
            <v:shape style="position:absolute;left:7587;top:13537;width:331;height:317" type="#_x0000_t75" id="docshape39" stroked="false">
              <v:imagedata r:id="rId42" o:title=""/>
            </v:shape>
            <v:shape style="position:absolute;left:7952;top:13630;width:190;height:224" type="#_x0000_t75" id="docshape40" stroked="false">
              <v:imagedata r:id="rId43" o:title=""/>
            </v:shape>
            <v:shape style="position:absolute;left:8169;top:13572;width:155;height:283" type="#_x0000_t75" id="docshape41" stroked="false">
              <v:imagedata r:id="rId44" o:title=""/>
            </v:shape>
            <v:shape style="position:absolute;left:8340;top:13631;width:204;height:223" type="#_x0000_t75" id="docshape42" stroked="false">
              <v:imagedata r:id="rId45" o:title=""/>
            </v:shape>
            <v:shape style="position:absolute;left:8643;top:13572;width:155;height:283" type="#_x0000_t75" id="docshape43" stroked="false">
              <v:imagedata r:id="rId38" o:title=""/>
            </v:shape>
            <v:shape style="position:absolute;left:8813;top:13631;width:204;height:223" type="#_x0000_t75" id="docshape44" stroked="false">
              <v:imagedata r:id="rId46" o:title=""/>
            </v:shape>
            <v:shape style="position:absolute;left:9054;top:13630;width:144;height:221" type="#_x0000_t75" id="docshape45" stroked="false">
              <v:imagedata r:id="rId47" o:title=""/>
            </v:shape>
            <v:shape style="position:absolute;left:9226;top:13631;width:313;height:220" type="#_x0000_t75" id="docshape46" stroked="false">
              <v:imagedata r:id="rId41" o:title=""/>
            </v:shape>
            <v:shape style="position:absolute;left:9645;top:13631;width:169;height:223" type="#_x0000_t75" id="docshape47" stroked="false">
              <v:imagedata r:id="rId48" o:title=""/>
            </v:shape>
            <v:shape style="position:absolute;left:9844;top:13634;width:196;height:220" type="#_x0000_t75" id="docshape48" stroked="false">
              <v:imagedata r:id="rId49" o:title=""/>
            </v:shape>
            <v:shape style="position:absolute;left:10090;top:13630;width:144;height:221" type="#_x0000_t75" id="docshape49" stroked="false">
              <v:imagedata r:id="rId50" o:title=""/>
            </v:shape>
            <v:shape style="position:absolute;left:10239;top:13537;width:328;height:314" type="#_x0000_t75" id="docshape50" stroked="false">
              <v:imagedata r:id="rId51" o:title=""/>
            </v:shape>
            <v:shape style="position:absolute;left:10589;top:13634;width:227;height:217" type="#_x0000_t75" id="docshape51" stroked="false">
              <v:imagedata r:id="rId52" o:title=""/>
            </v:shape>
            <v:shape style="position:absolute;left:10819;top:13631;width:221;height:223" type="#_x0000_t75" id="docshape52" stroked="false">
              <v:imagedata r:id="rId53" o:title=""/>
            </v:shape>
            <v:shape style="position:absolute;left:11075;top:13630;width:144;height:221" type="#_x0000_t75" id="docshape53" stroked="false">
              <v:imagedata r:id="rId17" o:title=""/>
            </v:shape>
            <v:shape style="position:absolute;left:11227;top:13631;width:169;height:223" type="#_x0000_t75" id="docshape54" stroked="false">
              <v:imagedata r:id="rId54" o:title=""/>
            </v:shape>
            <v:shape style="position:absolute;left:7079;top:14020;width:211;height:401" type="#_x0000_t75" id="docshape55" stroked="false">
              <v:imagedata r:id="rId55" o:title=""/>
            </v:shape>
            <v:shape style="position:absolute;left:7325;top:14047;width:242;height:304" type="#_x0000_t75" id="docshape56" stroked="false">
              <v:imagedata r:id="rId56" o:title=""/>
            </v:shape>
            <v:shape style="position:absolute;left:7573;top:14020;width:332;height:401" type="#_x0000_t75" id="docshape57" stroked="false">
              <v:imagedata r:id="rId57" o:title=""/>
            </v:shape>
            <v:shape style="position:absolute;left:8025;top:14044;width:352;height:308" type="#_x0000_t75" id="docshape58" stroked="false">
              <v:imagedata r:id="rId58" o:title=""/>
            </v:shape>
            <v:shape style="position:absolute;left:8413;top:14044;width:216;height:311" type="#_x0000_t75" id="docshape59" stroked="false">
              <v:imagedata r:id="rId59" o:title=""/>
            </v:shape>
            <v:shape style="position:absolute;left:8653;top:14047;width:219;height:308" type="#_x0000_t75" id="docshape60" stroked="false">
              <v:imagedata r:id="rId60" o:title=""/>
            </v:shape>
            <v:shape style="position:absolute;left:8986;top:14131;width:313;height:220" type="#_x0000_t75" id="docshape61" stroked="false">
              <v:imagedata r:id="rId61" o:title=""/>
            </v:shape>
            <v:shape style="position:absolute;left:9330;top:14131;width:221;height:223" type="#_x0000_t75" id="docshape62" stroked="false">
              <v:imagedata r:id="rId62" o:title=""/>
            </v:shape>
            <v:shape style="position:absolute;left:9586;top:14131;width:196;height:220" type="#_x0000_t75" id="docshape63" stroked="false">
              <v:imagedata r:id="rId63" o:title=""/>
            </v:shape>
            <v:shape style="position:absolute;left:9810;top:14072;width:155;height:283" type="#_x0000_t75" id="docshape64" stroked="false">
              <v:imagedata r:id="rId64" o:title=""/>
            </v:shape>
            <v:shape style="position:absolute;left:9995;top:14039;width:196;height:313" type="#_x0000_t75" id="docshape65" stroked="false">
              <v:imagedata r:id="rId65" o:title=""/>
            </v:shape>
            <v:shape style="position:absolute;left:10216;top:14131;width:169;height:223" type="#_x0000_t75" id="docshape66" stroked="false">
              <v:imagedata r:id="rId66" o:title=""/>
            </v:shape>
            <v:shape style="position:absolute;left:9838;top:3930;width:214;height:333" type="#_x0000_t75" id="docshape67" stroked="false">
              <v:imagedata r:id="rId67" o:title=""/>
            </v:shape>
            <v:shape style="position:absolute;left:10096;top:3930;width:374;height:333" type="#_x0000_t75" id="docshape68" stroked="false">
              <v:imagedata r:id="rId68" o:title=""/>
            </v:shape>
            <v:shape style="position:absolute;left:10505;top:3927;width:288;height:341" type="#_x0000_t75" id="docshape69" stroked="false">
              <v:imagedata r:id="rId69" o:title=""/>
            </v:shape>
            <v:shape style="position:absolute;left:10903;top:3901;width:104;height:439" type="#_x0000_t75" id="docshape70" stroked="false">
              <v:imagedata r:id="rId70" o:title=""/>
            </v:shape>
            <v:shape style="position:absolute;left:11049;top:3930;width:291;height:333" type="#_x0000_t75" id="docshape71" stroked="false">
              <v:imagedata r:id="rId71" o:title=""/>
            </v:shape>
            <v:shape style="position:absolute;left:11394;top:3930;width:201;height:333" type="#_x0000_t75" id="docshape72" stroked="false">
              <v:imagedata r:id="rId72" o:title=""/>
            </v:shape>
            <v:shape style="position:absolute;left:11618;top:3901;width:105;height:439" type="#_x0000_t75" id="docshape73" stroked="false">
              <v:imagedata r:id="rId73" o:title=""/>
            </v:shape>
            <v:shape style="position:absolute;left:469;top:13543;width:213;height:311" type="#_x0000_t75" id="docshape74" stroked="false">
              <v:imagedata r:id="rId74" o:title=""/>
            </v:shape>
            <v:shape style="position:absolute;left:717;top:13538;width:196;height:313" type="#_x0000_t75" id="docshape75" stroked="false">
              <v:imagedata r:id="rId75" o:title=""/>
            </v:shape>
            <v:shape style="position:absolute;left:944;top:13631;width:221;height:223" type="#_x0000_t75" id="docshape76" stroked="false">
              <v:imagedata r:id="rId76" o:title=""/>
            </v:shape>
            <v:shape style="position:absolute;left:1201;top:13630;width:144;height:221" type="#_x0000_t75" id="docshape77" stroked="false">
              <v:imagedata r:id="rId17" o:title=""/>
            </v:shape>
            <v:shape style="position:absolute;left:1355;top:13572;width:155;height:283" type="#_x0000_t75" id="docshape78" stroked="false">
              <v:imagedata r:id="rId77" o:title=""/>
            </v:shape>
            <v:shape style="position:absolute;left:1602;top:13572;width:155;height:283" type="#_x0000_t75" id="docshape79" stroked="false">
              <v:imagedata r:id="rId78" o:title=""/>
            </v:shape>
            <v:shape style="position:absolute;left:1772;top:13631;width:204;height:223" type="#_x0000_t75" id="docshape80" stroked="false">
              <v:imagedata r:id="rId79" o:title=""/>
            </v:shape>
            <v:shape style="position:absolute;left:2013;top:13630;width:144;height:221" type="#_x0000_t75" id="docshape81" stroked="false">
              <v:imagedata r:id="rId80" o:title=""/>
            </v:shape>
            <v:shape style="position:absolute;left:2185;top:13631;width:313;height:220" type="#_x0000_t75" id="docshape82" stroked="false">
              <v:imagedata r:id="rId81" o:title=""/>
            </v:shape>
            <v:shape style="position:absolute;left:2604;top:13631;width:169;height:223" type="#_x0000_t75" id="docshape83" stroked="false">
              <v:imagedata r:id="rId82" o:title=""/>
            </v:shape>
            <v:shape style="position:absolute;left:2803;top:13634;width:196;height:220" type="#_x0000_t75" id="docshape84" stroked="false">
              <v:imagedata r:id="rId83" o:title=""/>
            </v:shape>
            <v:shape style="position:absolute;left:3049;top:13630;width:144;height:221" type="#_x0000_t75" id="docshape85" stroked="false">
              <v:imagedata r:id="rId84" o:title=""/>
            </v:shape>
            <v:shape style="position:absolute;left:3198;top:13537;width:328;height:314" type="#_x0000_t75" id="docshape86" stroked="false">
              <v:imagedata r:id="rId85" o:title=""/>
            </v:shape>
            <v:shape style="position:absolute;left:3548;top:13634;width:227;height:217" type="#_x0000_t75" id="docshape87" stroked="false">
              <v:imagedata r:id="rId86" o:title=""/>
            </v:shape>
            <v:shape style="position:absolute;left:3778;top:13631;width:221;height:223" type="#_x0000_t75" id="docshape88" stroked="false">
              <v:imagedata r:id="rId87" o:title=""/>
            </v:shape>
            <v:shape style="position:absolute;left:4034;top:13630;width:144;height:221" type="#_x0000_t75" id="docshape89" stroked="false">
              <v:imagedata r:id="rId50" o:title=""/>
            </v:shape>
            <v:shape style="position:absolute;left:4186;top:13631;width:169;height:223" type="#_x0000_t75" id="docshape90" stroked="false">
              <v:imagedata r:id="rId88" o:title=""/>
            </v:shape>
            <v:shape style="position:absolute;left:878;top:14020;width:95;height:401" type="#_x0000_t75" id="docshape91" stroked="false">
              <v:imagedata r:id="rId23" o:title=""/>
            </v:shape>
            <v:shape style="position:absolute;left:989;top:14044;width:213;height:311" type="#_x0000_t75" id="docshape92" stroked="false">
              <v:imagedata r:id="rId89" o:title=""/>
            </v:shape>
            <v:shape style="position:absolute;left:1216;top:14047;width:242;height:304" type="#_x0000_t75" id="docshape93" stroked="false">
              <v:imagedata r:id="rId90" o:title=""/>
            </v:shape>
            <v:shape style="position:absolute;left:1464;top:14020;width:332;height:401" type="#_x0000_t75" id="docshape94" stroked="false">
              <v:imagedata r:id="rId91" o:title=""/>
            </v:shape>
            <v:shape style="position:absolute;left:1920;top:14088;width:169;height:246" type="#_x0000_t75" id="docshape95" stroked="false">
              <v:imagedata r:id="rId92" o:title=""/>
            </v:shape>
            <v:shape style="position:absolute;left:2238;top:14044;width:212;height:308" type="#_x0000_t75" id="docshape96" stroked="false">
              <v:imagedata r:id="rId93" o:title=""/>
            </v:shape>
            <v:shape style="position:absolute;left:2562;top:14131;width:313;height:220" type="#_x0000_t75" id="docshape97" stroked="false">
              <v:imagedata r:id="rId94" o:title=""/>
            </v:shape>
            <v:shape style="position:absolute;left:2906;top:14131;width:221;height:223" type="#_x0000_t75" id="docshape98" stroked="false">
              <v:imagedata r:id="rId95" o:title=""/>
            </v:shape>
            <v:shape style="position:absolute;left:3162;top:14131;width:196;height:220" type="#_x0000_t75" id="docshape99" stroked="false">
              <v:imagedata r:id="rId96" o:title=""/>
            </v:shape>
            <v:shape style="position:absolute;left:3386;top:14072;width:155;height:283" type="#_x0000_t75" id="docshape100" stroked="false">
              <v:imagedata r:id="rId97" o:title=""/>
            </v:shape>
            <v:shape style="position:absolute;left:3570;top:14039;width:196;height:313" type="#_x0000_t75" id="docshape101" stroked="false">
              <v:imagedata r:id="rId98" o:title=""/>
            </v:shape>
            <v:shape style="position:absolute;left:3792;top:14131;width:169;height:223" type="#_x0000_t75" id="docshape102" stroked="false">
              <v:imagedata r:id="rId99" o:title=""/>
            </v:shape>
          </v:group>
        </w:pict>
      </w:r>
      <w:r>
        <w:rPr>
          <w:sz w:val="20"/>
        </w:rPr>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8"/>
        </w:rPr>
      </w:pPr>
    </w:p>
    <w:p>
      <w:pPr>
        <w:spacing w:line="247" w:lineRule="auto" w:before="85"/>
        <w:ind w:left="1467" w:right="2423" w:firstLine="0"/>
        <w:jc w:val="left"/>
        <w:rPr>
          <w:rFonts w:ascii="Times New Roman"/>
          <w:i/>
          <w:sz w:val="39"/>
        </w:rPr>
      </w:pPr>
      <w:r>
        <w:rPr>
          <w:rFonts w:ascii="Times New Roman"/>
          <w:i/>
          <w:sz w:val="39"/>
        </w:rPr>
        <w:t>Figure</w:t>
      </w:r>
      <w:r>
        <w:rPr>
          <w:rFonts w:ascii="Times New Roman"/>
          <w:i/>
          <w:spacing w:val="-3"/>
          <w:sz w:val="39"/>
        </w:rPr>
        <w:t> </w:t>
      </w:r>
      <w:r>
        <w:rPr>
          <w:rFonts w:ascii="Times New Roman"/>
          <w:i/>
          <w:sz w:val="39"/>
        </w:rPr>
        <w:t>S1:</w:t>
      </w:r>
      <w:r>
        <w:rPr>
          <w:rFonts w:ascii="Times New Roman"/>
          <w:i/>
          <w:spacing w:val="-2"/>
          <w:sz w:val="39"/>
        </w:rPr>
        <w:t> </w:t>
      </w:r>
      <w:r>
        <w:rPr>
          <w:rFonts w:ascii="Times New Roman"/>
          <w:i/>
          <w:sz w:val="39"/>
        </w:rPr>
        <w:t>Sample</w:t>
      </w:r>
      <w:r>
        <w:rPr>
          <w:rFonts w:ascii="Times New Roman"/>
          <w:i/>
          <w:spacing w:val="-3"/>
          <w:sz w:val="39"/>
        </w:rPr>
        <w:t> </w:t>
      </w:r>
      <w:r>
        <w:rPr>
          <w:rFonts w:ascii="Times New Roman"/>
          <w:i/>
          <w:sz w:val="39"/>
        </w:rPr>
        <w:t>collection</w:t>
      </w:r>
      <w:r>
        <w:rPr>
          <w:rFonts w:ascii="Times New Roman"/>
          <w:i/>
          <w:spacing w:val="-2"/>
          <w:sz w:val="39"/>
        </w:rPr>
        <w:t> </w:t>
      </w:r>
      <w:r>
        <w:rPr>
          <w:rFonts w:ascii="Times New Roman"/>
          <w:i/>
          <w:sz w:val="39"/>
        </w:rPr>
        <w:t>criteria</w:t>
      </w:r>
      <w:r>
        <w:rPr>
          <w:rFonts w:ascii="Times New Roman"/>
          <w:i/>
          <w:spacing w:val="-2"/>
          <w:sz w:val="39"/>
        </w:rPr>
        <w:t> </w:t>
      </w:r>
      <w:r>
        <w:rPr>
          <w:rFonts w:ascii="Times New Roman"/>
          <w:i/>
          <w:sz w:val="39"/>
        </w:rPr>
        <w:t>of</w:t>
      </w:r>
      <w:r>
        <w:rPr>
          <w:rFonts w:ascii="Times New Roman"/>
          <w:i/>
          <w:spacing w:val="80"/>
          <w:sz w:val="39"/>
        </w:rPr>
        <w:t> </w:t>
      </w:r>
      <w:r>
        <w:rPr>
          <w:rFonts w:ascii="Times New Roman"/>
          <w:i/>
          <w:sz w:val="39"/>
        </w:rPr>
        <w:t>expanded</w:t>
      </w:r>
      <w:r>
        <w:rPr>
          <w:rFonts w:ascii="Times New Roman"/>
          <w:i/>
          <w:spacing w:val="-2"/>
          <w:sz w:val="39"/>
        </w:rPr>
        <w:t> </w:t>
      </w:r>
      <w:r>
        <w:rPr>
          <w:rFonts w:ascii="Times New Roman"/>
          <w:i/>
          <w:sz w:val="39"/>
        </w:rPr>
        <w:t>GT</w:t>
      </w:r>
      <w:r>
        <w:rPr>
          <w:rFonts w:ascii="Times New Roman"/>
          <w:i/>
          <w:spacing w:val="-9"/>
          <w:sz w:val="39"/>
        </w:rPr>
        <w:t> </w:t>
      </w:r>
      <w:r>
        <w:rPr>
          <w:rFonts w:ascii="Times New Roman"/>
          <w:i/>
          <w:sz w:val="39"/>
        </w:rPr>
        <w:t>cohort</w:t>
      </w:r>
      <w:r>
        <w:rPr>
          <w:rFonts w:ascii="Times New Roman"/>
          <w:i/>
          <w:spacing w:val="-3"/>
          <w:sz w:val="39"/>
        </w:rPr>
        <w:t> </w:t>
      </w:r>
      <w:r>
        <w:rPr>
          <w:rFonts w:ascii="Times New Roman"/>
          <w:i/>
          <w:sz w:val="39"/>
        </w:rPr>
        <w:t>samples</w:t>
      </w:r>
      <w:r>
        <w:rPr>
          <w:rFonts w:ascii="Times New Roman"/>
          <w:i/>
          <w:spacing w:val="-3"/>
          <w:sz w:val="39"/>
        </w:rPr>
        <w:t> </w:t>
      </w:r>
      <w:r>
        <w:rPr>
          <w:rFonts w:ascii="Times New Roman"/>
          <w:i/>
          <w:sz w:val="39"/>
        </w:rPr>
        <w:t>and</w:t>
      </w:r>
      <w:r>
        <w:rPr>
          <w:rFonts w:ascii="Times New Roman"/>
          <w:i/>
          <w:spacing w:val="-2"/>
          <w:sz w:val="39"/>
        </w:rPr>
        <w:t> </w:t>
      </w:r>
      <w:r>
        <w:rPr>
          <w:rFonts w:ascii="Times New Roman"/>
          <w:i/>
          <w:sz w:val="39"/>
        </w:rPr>
        <w:t>stratification</w:t>
      </w:r>
      <w:r>
        <w:rPr>
          <w:rFonts w:ascii="Times New Roman"/>
          <w:i/>
          <w:spacing w:val="-2"/>
          <w:sz w:val="39"/>
        </w:rPr>
        <w:t> </w:t>
      </w:r>
      <w:r>
        <w:rPr>
          <w:rFonts w:ascii="Times New Roman"/>
          <w:i/>
          <w:sz w:val="39"/>
        </w:rPr>
        <w:t>into</w:t>
      </w:r>
      <w:r>
        <w:rPr>
          <w:rFonts w:ascii="Times New Roman"/>
          <w:i/>
          <w:spacing w:val="-2"/>
          <w:sz w:val="39"/>
        </w:rPr>
        <w:t> </w:t>
      </w:r>
      <w:r>
        <w:rPr>
          <w:rFonts w:ascii="Times New Roman"/>
          <w:i/>
          <w:sz w:val="39"/>
        </w:rPr>
        <w:t>short,</w:t>
      </w:r>
      <w:r>
        <w:rPr>
          <w:rFonts w:ascii="Times New Roman"/>
          <w:i/>
          <w:sz w:val="39"/>
        </w:rPr>
        <w:t> intermediate and long term survivors based on extent of survival (months)</w:t>
      </w:r>
    </w:p>
    <w:p>
      <w:pPr>
        <w:spacing w:after="0" w:line="247" w:lineRule="auto"/>
        <w:jc w:val="left"/>
        <w:rPr>
          <w:rFonts w:ascii="Times New Roman"/>
          <w:sz w:val="39"/>
        </w:rPr>
        <w:sectPr>
          <w:pgSz w:w="24940" w:h="31660"/>
          <w:pgMar w:top="3720" w:bottom="280" w:left="2620" w:right="2580"/>
        </w:sect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spacing w:before="5" w:after="1"/>
        <w:rPr>
          <w:i/>
          <w:sz w:val="21"/>
        </w:rPr>
      </w:pPr>
    </w:p>
    <w:p>
      <w:pPr>
        <w:pStyle w:val="BodyText"/>
        <w:ind w:left="2659"/>
        <w:rPr>
          <w:sz w:val="20"/>
        </w:rPr>
      </w:pPr>
      <w:r>
        <w:rPr>
          <w:sz w:val="20"/>
        </w:rPr>
        <w:drawing>
          <wp:inline distT="0" distB="0" distL="0" distR="0">
            <wp:extent cx="9123364" cy="8763381"/>
            <wp:effectExtent l="0" t="0" r="0" b="0"/>
            <wp:docPr id="1" name="image95.jpeg"/>
            <wp:cNvGraphicFramePr>
              <a:graphicFrameLocks noChangeAspect="1"/>
            </wp:cNvGraphicFramePr>
            <a:graphic>
              <a:graphicData uri="http://schemas.openxmlformats.org/drawingml/2006/picture">
                <pic:pic>
                  <pic:nvPicPr>
                    <pic:cNvPr id="2" name="image95.jpeg"/>
                    <pic:cNvPicPr/>
                  </pic:nvPicPr>
                  <pic:blipFill>
                    <a:blip r:embed="rId100" cstate="print"/>
                    <a:stretch>
                      <a:fillRect/>
                    </a:stretch>
                  </pic:blipFill>
                  <pic:spPr>
                    <a:xfrm>
                      <a:off x="0" y="0"/>
                      <a:ext cx="9123364" cy="8763381"/>
                    </a:xfrm>
                    <a:prstGeom prst="rect">
                      <a:avLst/>
                    </a:prstGeom>
                  </pic:spPr>
                </pic:pic>
              </a:graphicData>
            </a:graphic>
          </wp:inline>
        </w:drawing>
      </w:r>
      <w:r>
        <w:rPr>
          <w:sz w:val="20"/>
        </w:rPr>
      </w:r>
    </w:p>
    <w:p>
      <w:pPr>
        <w:pStyle w:val="BodyText"/>
        <w:rPr>
          <w:i/>
          <w:sz w:val="20"/>
        </w:rPr>
      </w:pPr>
    </w:p>
    <w:p>
      <w:pPr>
        <w:pStyle w:val="BodyText"/>
        <w:rPr>
          <w:i/>
          <w:sz w:val="20"/>
        </w:rPr>
      </w:pPr>
    </w:p>
    <w:p>
      <w:pPr>
        <w:pStyle w:val="BodyText"/>
        <w:rPr>
          <w:i/>
          <w:sz w:val="20"/>
        </w:rPr>
      </w:pPr>
    </w:p>
    <w:p>
      <w:pPr>
        <w:pStyle w:val="BodyText"/>
        <w:rPr>
          <w:i/>
          <w:sz w:val="20"/>
        </w:rPr>
      </w:pPr>
    </w:p>
    <w:p>
      <w:pPr>
        <w:pStyle w:val="BodyText"/>
        <w:spacing w:before="5"/>
        <w:rPr>
          <w:i/>
          <w:sz w:val="24"/>
        </w:rPr>
      </w:pPr>
    </w:p>
    <w:p>
      <w:pPr>
        <w:spacing w:line="247" w:lineRule="auto" w:before="84"/>
        <w:ind w:left="4043" w:right="4272" w:firstLine="0"/>
        <w:jc w:val="left"/>
        <w:rPr>
          <w:rFonts w:ascii="Times New Roman"/>
          <w:i/>
          <w:sz w:val="39"/>
        </w:rPr>
      </w:pPr>
      <w:r>
        <w:rPr>
          <w:rFonts w:ascii="Times New Roman"/>
          <w:i/>
          <w:sz w:val="39"/>
        </w:rPr>
        <w:t>Figure</w:t>
      </w:r>
      <w:r>
        <w:rPr>
          <w:rFonts w:ascii="Times New Roman"/>
          <w:i/>
          <w:spacing w:val="-4"/>
          <w:sz w:val="39"/>
        </w:rPr>
        <w:t> </w:t>
      </w:r>
      <w:r>
        <w:rPr>
          <w:rFonts w:ascii="Times New Roman"/>
          <w:i/>
          <w:sz w:val="39"/>
        </w:rPr>
        <w:t>S2:</w:t>
      </w:r>
      <w:r>
        <w:rPr>
          <w:rFonts w:ascii="Times New Roman"/>
          <w:i/>
          <w:spacing w:val="-3"/>
          <w:sz w:val="39"/>
        </w:rPr>
        <w:t> </w:t>
      </w:r>
      <w:r>
        <w:rPr>
          <w:rFonts w:ascii="Times New Roman"/>
          <w:i/>
          <w:sz w:val="39"/>
        </w:rPr>
        <w:t>Pie</w:t>
      </w:r>
      <w:r>
        <w:rPr>
          <w:rFonts w:ascii="Times New Roman"/>
          <w:i/>
          <w:spacing w:val="-4"/>
          <w:sz w:val="39"/>
        </w:rPr>
        <w:t> </w:t>
      </w:r>
      <w:r>
        <w:rPr>
          <w:rFonts w:ascii="Times New Roman"/>
          <w:i/>
          <w:sz w:val="39"/>
        </w:rPr>
        <w:t>Chart</w:t>
      </w:r>
      <w:r>
        <w:rPr>
          <w:rFonts w:ascii="Times New Roman"/>
          <w:i/>
          <w:spacing w:val="-4"/>
          <w:sz w:val="39"/>
        </w:rPr>
        <w:t> </w:t>
      </w:r>
      <w:r>
        <w:rPr>
          <w:rFonts w:ascii="Times New Roman"/>
          <w:i/>
          <w:sz w:val="39"/>
        </w:rPr>
        <w:t>depicting</w:t>
      </w:r>
      <w:r>
        <w:rPr>
          <w:rFonts w:ascii="Times New Roman"/>
          <w:i/>
          <w:spacing w:val="-3"/>
          <w:sz w:val="39"/>
        </w:rPr>
        <w:t> </w:t>
      </w:r>
      <w:r>
        <w:rPr>
          <w:rFonts w:ascii="Times New Roman"/>
          <w:i/>
          <w:sz w:val="39"/>
        </w:rPr>
        <w:t>the</w:t>
      </w:r>
      <w:r>
        <w:rPr>
          <w:rFonts w:ascii="Times New Roman"/>
          <w:i/>
          <w:spacing w:val="-4"/>
          <w:sz w:val="39"/>
        </w:rPr>
        <w:t> </w:t>
      </w:r>
      <w:r>
        <w:rPr>
          <w:rFonts w:ascii="Times New Roman"/>
          <w:i/>
          <w:sz w:val="39"/>
        </w:rPr>
        <w:t>distribution</w:t>
      </w:r>
      <w:r>
        <w:rPr>
          <w:rFonts w:ascii="Times New Roman"/>
          <w:i/>
          <w:spacing w:val="-3"/>
          <w:sz w:val="39"/>
        </w:rPr>
        <w:t> </w:t>
      </w:r>
      <w:r>
        <w:rPr>
          <w:rFonts w:ascii="Times New Roman"/>
          <w:i/>
          <w:sz w:val="39"/>
        </w:rPr>
        <w:t>of</w:t>
      </w:r>
      <w:r>
        <w:rPr>
          <w:rFonts w:ascii="Times New Roman"/>
          <w:i/>
          <w:spacing w:val="-4"/>
          <w:sz w:val="39"/>
        </w:rPr>
        <w:t> </w:t>
      </w:r>
      <w:r>
        <w:rPr>
          <w:rFonts w:ascii="Times New Roman"/>
          <w:i/>
          <w:sz w:val="39"/>
        </w:rPr>
        <w:t>molecular</w:t>
      </w:r>
      <w:r>
        <w:rPr>
          <w:rFonts w:ascii="Times New Roman"/>
          <w:i/>
          <w:spacing w:val="-4"/>
          <w:sz w:val="39"/>
        </w:rPr>
        <w:t> </w:t>
      </w:r>
      <w:r>
        <w:rPr>
          <w:rFonts w:ascii="Times New Roman"/>
          <w:i/>
          <w:sz w:val="39"/>
        </w:rPr>
        <w:t>subtypes</w:t>
      </w:r>
      <w:r>
        <w:rPr>
          <w:rFonts w:ascii="Times New Roman"/>
          <w:i/>
          <w:spacing w:val="-4"/>
          <w:sz w:val="39"/>
        </w:rPr>
        <w:t> </w:t>
      </w:r>
      <w:r>
        <w:rPr>
          <w:rFonts w:ascii="Times New Roman"/>
          <w:i/>
          <w:sz w:val="39"/>
        </w:rPr>
        <w:t>for</w:t>
      </w:r>
      <w:r>
        <w:rPr>
          <w:rFonts w:ascii="Times New Roman"/>
          <w:i/>
          <w:sz w:val="39"/>
        </w:rPr>
        <w:t> expanded-GT cohort</w:t>
      </w:r>
    </w:p>
    <w:p>
      <w:pPr>
        <w:spacing w:after="0" w:line="247" w:lineRule="auto"/>
        <w:jc w:val="left"/>
        <w:rPr>
          <w:rFonts w:ascii="Times New Roman"/>
          <w:sz w:val="39"/>
        </w:rPr>
        <w:sectPr>
          <w:pgSz w:w="24940" w:h="31660"/>
          <w:pgMar w:top="3720" w:bottom="280" w:left="2620" w:right="2580"/>
        </w:sectPr>
      </w:pPr>
    </w:p>
    <w:p>
      <w:pPr>
        <w:pStyle w:val="BodyText"/>
        <w:rPr>
          <w:i/>
          <w:sz w:val="20"/>
        </w:rPr>
      </w:pPr>
      <w:r>
        <w:rPr/>
        <w:pict>
          <v:shapetype id="_x0000_t202" o:spt="202" coordsize="21600,21600" path="m,l,21600r21600,l21600,xe">
            <v:stroke joinstyle="miter"/>
            <v:path gradientshapeok="t" o:connecttype="rect"/>
          </v:shapetype>
          <v:shape style="position:absolute;margin-left:243.013794pt;margin-top:582.398499pt;width:36.1pt;height:174.95pt;mso-position-horizontal-relative:page;mso-position-vertical-relative:page;z-index:15729664" type="#_x0000_t202" id="docshape103" filled="false" stroked="false">
            <v:textbox inset="0,0,0,0" style="layout-flow:vertical;mso-layout-flow-alt:bottom-to-top">
              <w:txbxContent>
                <w:p>
                  <w:pPr>
                    <w:spacing w:before="18"/>
                    <w:ind w:left="20" w:right="0" w:firstLine="0"/>
                    <w:jc w:val="left"/>
                    <w:rPr>
                      <w:rFonts w:ascii="Calibri"/>
                      <w:sz w:val="56"/>
                    </w:rPr>
                  </w:pPr>
                  <w:r>
                    <w:rPr>
                      <w:rFonts w:ascii="Calibri"/>
                      <w:spacing w:val="-2"/>
                      <w:sz w:val="56"/>
                    </w:rPr>
                    <w:t>Overall</w:t>
                  </w:r>
                  <w:r>
                    <w:rPr>
                      <w:rFonts w:ascii="Calibri"/>
                      <w:spacing w:val="-24"/>
                      <w:sz w:val="56"/>
                    </w:rPr>
                    <w:t> </w:t>
                  </w:r>
                  <w:r>
                    <w:rPr>
                      <w:rFonts w:ascii="Calibri"/>
                      <w:spacing w:val="-2"/>
                      <w:sz w:val="56"/>
                    </w:rPr>
                    <w:t>survival</w:t>
                  </w:r>
                </w:p>
              </w:txbxContent>
            </v:textbox>
            <w10:wrap type="none"/>
          </v:shape>
        </w:pict>
      </w: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spacing w:line="244" w:lineRule="auto" w:before="238"/>
        <w:ind w:left="4124" w:right="2423" w:firstLine="0"/>
        <w:jc w:val="left"/>
        <w:rPr>
          <w:rFonts w:ascii="Times New Roman"/>
          <w:i/>
          <w:sz w:val="39"/>
        </w:rPr>
      </w:pPr>
      <w:r>
        <w:rPr/>
        <w:pict>
          <v:group style="position:absolute;margin-left:203.377594pt;margin-top:-606.001953pt;width:835.1pt;height:552.450pt;mso-position-horizontal-relative:page;mso-position-vertical-relative:paragraph;z-index:15729152" id="docshapegroup104" coordorigin="4068,-12120" coordsize="16702,11049">
            <v:shape style="position:absolute;left:4067;top:-12121;width:16702;height:11049" type="#_x0000_t75" id="docshape105" stroked="false">
              <v:imagedata r:id="rId101" o:title=""/>
            </v:shape>
            <v:shape style="position:absolute;left:7690;top:-11775;width:821;height:409" type="#_x0000_t202" id="docshape106" filled="false" stroked="false">
              <v:textbox inset="0,0,0,0">
                <w:txbxContent>
                  <w:p>
                    <w:pPr>
                      <w:spacing w:before="4"/>
                      <w:ind w:left="0" w:right="0" w:firstLine="0"/>
                      <w:jc w:val="left"/>
                      <w:rPr>
                        <w:rFonts w:ascii="Calibri"/>
                        <w:sz w:val="33"/>
                      </w:rPr>
                    </w:pPr>
                    <w:r>
                      <w:rPr>
                        <w:rFonts w:ascii="Calibri"/>
                        <w:spacing w:val="-2"/>
                        <w:sz w:val="33"/>
                      </w:rPr>
                      <w:t>Strata</w:t>
                    </w:r>
                  </w:p>
                </w:txbxContent>
              </v:textbox>
              <w10:wrap type="none"/>
            </v:shape>
            <v:shape style="position:absolute;left:9353;top:-11775;width:2430;height:409" type="#_x0000_t202" id="docshape107" filled="false" stroked="false">
              <v:textbox inset="0,0,0,0">
                <w:txbxContent>
                  <w:p>
                    <w:pPr>
                      <w:spacing w:before="4"/>
                      <w:ind w:left="0" w:right="0" w:firstLine="0"/>
                      <w:jc w:val="left"/>
                      <w:rPr>
                        <w:rFonts w:ascii="Calibri"/>
                        <w:sz w:val="33"/>
                      </w:rPr>
                    </w:pPr>
                    <w:r>
                      <w:rPr>
                        <w:rFonts w:ascii="Calibri"/>
                        <w:spacing w:val="-2"/>
                        <w:sz w:val="33"/>
                      </w:rPr>
                      <w:t>Subtype=Classical</w:t>
                    </w:r>
                  </w:p>
                </w:txbxContent>
              </v:textbox>
              <w10:wrap type="none"/>
            </v:shape>
            <v:shape style="position:absolute;left:12976;top:-11788;width:3196;height:409" type="#_x0000_t202" id="docshape108" filled="false" stroked="false">
              <v:textbox inset="0,0,0,0">
                <w:txbxContent>
                  <w:p>
                    <w:pPr>
                      <w:spacing w:before="4"/>
                      <w:ind w:left="0" w:right="0" w:firstLine="0"/>
                      <w:jc w:val="left"/>
                      <w:rPr>
                        <w:rFonts w:ascii="Calibri"/>
                        <w:sz w:val="33"/>
                      </w:rPr>
                    </w:pPr>
                    <w:r>
                      <w:rPr>
                        <w:rFonts w:ascii="Calibri"/>
                        <w:spacing w:val="-2"/>
                        <w:sz w:val="33"/>
                      </w:rPr>
                      <w:t>Subtype=Mesenchymal</w:t>
                    </w:r>
                  </w:p>
                </w:txbxContent>
              </v:textbox>
              <w10:wrap type="none"/>
            </v:shape>
            <v:shape style="position:absolute;left:17263;top:-11775;width:2627;height:409" type="#_x0000_t202" id="docshape109" filled="false" stroked="false">
              <v:textbox inset="0,0,0,0">
                <w:txbxContent>
                  <w:p>
                    <w:pPr>
                      <w:spacing w:before="4"/>
                      <w:ind w:left="0" w:right="0" w:firstLine="0"/>
                      <w:jc w:val="left"/>
                      <w:rPr>
                        <w:rFonts w:ascii="Calibri"/>
                        <w:sz w:val="33"/>
                      </w:rPr>
                    </w:pPr>
                    <w:r>
                      <w:rPr>
                        <w:rFonts w:ascii="Calibri"/>
                        <w:spacing w:val="-2"/>
                        <w:sz w:val="33"/>
                      </w:rPr>
                      <w:t>Subtype=Proneural</w:t>
                    </w:r>
                  </w:p>
                </w:txbxContent>
              </v:textbox>
              <w10:wrap type="none"/>
            </v:shape>
            <v:shape style="position:absolute;left:6126;top:-11120;width:1010;height:682" type="#_x0000_t202" id="docshape110" filled="false" stroked="false">
              <v:textbox inset="0,0,0,0">
                <w:txbxContent>
                  <w:p>
                    <w:pPr>
                      <w:spacing w:line="682" w:lineRule="exact" w:before="0"/>
                      <w:ind w:left="0" w:right="0" w:firstLine="0"/>
                      <w:jc w:val="left"/>
                      <w:rPr>
                        <w:rFonts w:ascii="Calibri"/>
                        <w:sz w:val="56"/>
                      </w:rPr>
                    </w:pPr>
                    <w:r>
                      <w:rPr>
                        <w:rFonts w:ascii="Calibri"/>
                        <w:spacing w:val="-4"/>
                        <w:sz w:val="56"/>
                      </w:rPr>
                      <w:t>1.00</w:t>
                    </w:r>
                  </w:p>
                </w:txbxContent>
              </v:textbox>
              <w10:wrap type="none"/>
            </v:shape>
            <v:shape style="position:absolute;left:6126;top:-9693;width:1010;height:682" type="#_x0000_t202" id="docshape111" filled="false" stroked="false">
              <v:textbox inset="0,0,0,0">
                <w:txbxContent>
                  <w:p>
                    <w:pPr>
                      <w:spacing w:line="682" w:lineRule="exact" w:before="0"/>
                      <w:ind w:left="0" w:right="0" w:firstLine="0"/>
                      <w:jc w:val="left"/>
                      <w:rPr>
                        <w:rFonts w:ascii="Calibri"/>
                        <w:sz w:val="56"/>
                      </w:rPr>
                    </w:pPr>
                    <w:r>
                      <w:rPr>
                        <w:rFonts w:ascii="Calibri"/>
                        <w:spacing w:val="-4"/>
                        <w:sz w:val="56"/>
                      </w:rPr>
                      <w:t>0.75</w:t>
                    </w:r>
                  </w:p>
                </w:txbxContent>
              </v:textbox>
              <w10:wrap type="none"/>
            </v:shape>
            <v:shape style="position:absolute;left:6126;top:-8276;width:1010;height:682" type="#_x0000_t202" id="docshape112" filled="false" stroked="false">
              <v:textbox inset="0,0,0,0">
                <w:txbxContent>
                  <w:p>
                    <w:pPr>
                      <w:spacing w:line="682" w:lineRule="exact" w:before="0"/>
                      <w:ind w:left="0" w:right="0" w:firstLine="0"/>
                      <w:jc w:val="left"/>
                      <w:rPr>
                        <w:rFonts w:ascii="Calibri"/>
                        <w:sz w:val="56"/>
                      </w:rPr>
                    </w:pPr>
                    <w:r>
                      <w:rPr>
                        <w:rFonts w:ascii="Calibri"/>
                        <w:spacing w:val="-4"/>
                        <w:sz w:val="56"/>
                      </w:rPr>
                      <w:t>0.50</w:t>
                    </w:r>
                  </w:p>
                </w:txbxContent>
              </v:textbox>
              <w10:wrap type="none"/>
            </v:shape>
            <v:shape style="position:absolute;left:6126;top:-6778;width:1010;height:682" type="#_x0000_t202" id="docshape113" filled="false" stroked="false">
              <v:textbox inset="0,0,0,0">
                <w:txbxContent>
                  <w:p>
                    <w:pPr>
                      <w:spacing w:line="682" w:lineRule="exact" w:before="0"/>
                      <w:ind w:left="0" w:right="0" w:firstLine="0"/>
                      <w:jc w:val="left"/>
                      <w:rPr>
                        <w:rFonts w:ascii="Calibri"/>
                        <w:sz w:val="56"/>
                      </w:rPr>
                    </w:pPr>
                    <w:r>
                      <w:rPr>
                        <w:rFonts w:ascii="Calibri"/>
                        <w:spacing w:val="-4"/>
                        <w:sz w:val="56"/>
                      </w:rPr>
                      <w:t>0.25</w:t>
                    </w:r>
                  </w:p>
                </w:txbxContent>
              </v:textbox>
              <w10:wrap type="none"/>
            </v:shape>
            <v:shape style="position:absolute;left:8071;top:-6372;width:1860;height:818" type="#_x0000_t202" id="docshape114" filled="false" stroked="false">
              <v:textbox inset="0,0,0,0">
                <w:txbxContent>
                  <w:p>
                    <w:pPr>
                      <w:spacing w:before="0"/>
                      <w:ind w:left="0" w:right="0" w:firstLine="0"/>
                      <w:jc w:val="left"/>
                      <w:rPr>
                        <w:rFonts w:ascii="Calibri"/>
                        <w:sz w:val="67"/>
                      </w:rPr>
                    </w:pPr>
                    <w:r>
                      <w:rPr>
                        <w:rFonts w:ascii="Calibri"/>
                        <w:sz w:val="67"/>
                      </w:rPr>
                      <w:t>p</w:t>
                    </w:r>
                    <w:r>
                      <w:rPr>
                        <w:rFonts w:ascii="Calibri"/>
                        <w:spacing w:val="1"/>
                        <w:sz w:val="67"/>
                      </w:rPr>
                      <w:t> </w:t>
                    </w:r>
                    <w:r>
                      <w:rPr>
                        <w:rFonts w:ascii="Calibri"/>
                        <w:sz w:val="67"/>
                      </w:rPr>
                      <w:t>=</w:t>
                    </w:r>
                    <w:r>
                      <w:rPr>
                        <w:rFonts w:ascii="Calibri"/>
                        <w:spacing w:val="-1"/>
                        <w:sz w:val="67"/>
                      </w:rPr>
                      <w:t> </w:t>
                    </w:r>
                    <w:r>
                      <w:rPr>
                        <w:rFonts w:ascii="Calibri"/>
                        <w:spacing w:val="-5"/>
                        <w:sz w:val="67"/>
                      </w:rPr>
                      <w:t>0.4</w:t>
                    </w:r>
                  </w:p>
                </w:txbxContent>
              </v:textbox>
              <w10:wrap type="none"/>
            </v:shape>
            <v:shape style="position:absolute;left:6126;top:-5364;width:1010;height:682" type="#_x0000_t202" id="docshape115" filled="false" stroked="false">
              <v:textbox inset="0,0,0,0">
                <w:txbxContent>
                  <w:p>
                    <w:pPr>
                      <w:spacing w:line="682" w:lineRule="exact" w:before="0"/>
                      <w:ind w:left="0" w:right="0" w:firstLine="0"/>
                      <w:jc w:val="left"/>
                      <w:rPr>
                        <w:rFonts w:ascii="Calibri"/>
                        <w:sz w:val="56"/>
                      </w:rPr>
                    </w:pPr>
                    <w:r>
                      <w:rPr>
                        <w:rFonts w:ascii="Calibri"/>
                        <w:spacing w:val="-4"/>
                        <w:sz w:val="56"/>
                      </w:rPr>
                      <w:t>0.00</w:t>
                    </w:r>
                  </w:p>
                </w:txbxContent>
              </v:textbox>
              <w10:wrap type="none"/>
            </v:shape>
            <v:shape style="position:absolute;left:7690;top:-4641;width:2376;height:3262" type="#_x0000_t202" id="docshape116" filled="false" stroked="false">
              <v:textbox inset="0,0,0,0">
                <w:txbxContent>
                  <w:p>
                    <w:pPr>
                      <w:spacing w:line="682" w:lineRule="exact" w:before="0"/>
                      <w:ind w:left="39" w:right="0" w:firstLine="0"/>
                      <w:jc w:val="left"/>
                      <w:rPr>
                        <w:rFonts w:ascii="Calibri"/>
                        <w:sz w:val="56"/>
                      </w:rPr>
                    </w:pPr>
                    <w:r>
                      <w:rPr>
                        <w:rFonts w:ascii="Calibri"/>
                        <w:w w:val="99"/>
                        <w:sz w:val="56"/>
                      </w:rPr>
                      <w:t>0</w:t>
                    </w:r>
                  </w:p>
                  <w:p>
                    <w:pPr>
                      <w:spacing w:before="282"/>
                      <w:ind w:left="0" w:right="0" w:firstLine="0"/>
                      <w:jc w:val="left"/>
                      <w:rPr>
                        <w:rFonts w:ascii="Calibri"/>
                        <w:sz w:val="39"/>
                      </w:rPr>
                    </w:pPr>
                    <w:r>
                      <w:rPr>
                        <w:rFonts w:ascii="Calibri"/>
                        <w:sz w:val="39"/>
                      </w:rPr>
                      <w:t>Number</w:t>
                    </w:r>
                    <w:r>
                      <w:rPr>
                        <w:rFonts w:ascii="Calibri"/>
                        <w:spacing w:val="-5"/>
                        <w:sz w:val="39"/>
                      </w:rPr>
                      <w:t> </w:t>
                    </w:r>
                    <w:r>
                      <w:rPr>
                        <w:rFonts w:ascii="Calibri"/>
                        <w:sz w:val="39"/>
                      </w:rPr>
                      <w:t>at</w:t>
                    </w:r>
                    <w:r>
                      <w:rPr>
                        <w:rFonts w:ascii="Calibri"/>
                        <w:spacing w:val="-2"/>
                        <w:sz w:val="39"/>
                      </w:rPr>
                      <w:t> </w:t>
                    </w:r>
                    <w:r>
                      <w:rPr>
                        <w:rFonts w:ascii="Calibri"/>
                        <w:spacing w:val="-4"/>
                        <w:sz w:val="39"/>
                      </w:rPr>
                      <w:t>risk</w:t>
                    </w:r>
                  </w:p>
                  <w:p>
                    <w:pPr>
                      <w:spacing w:before="76"/>
                      <w:ind w:left="1" w:right="0" w:firstLine="0"/>
                      <w:jc w:val="left"/>
                      <w:rPr>
                        <w:rFonts w:ascii="Calibri"/>
                        <w:sz w:val="44"/>
                      </w:rPr>
                    </w:pPr>
                    <w:r>
                      <w:rPr>
                        <w:rFonts w:ascii="Calibri"/>
                        <w:spacing w:val="-5"/>
                        <w:sz w:val="44"/>
                      </w:rPr>
                      <w:t>56</w:t>
                    </w:r>
                  </w:p>
                  <w:p>
                    <w:pPr>
                      <w:spacing w:before="76"/>
                      <w:ind w:left="1" w:right="0" w:firstLine="0"/>
                      <w:jc w:val="left"/>
                      <w:rPr>
                        <w:rFonts w:ascii="Calibri"/>
                        <w:sz w:val="44"/>
                      </w:rPr>
                    </w:pPr>
                    <w:r>
                      <w:rPr>
                        <w:rFonts w:ascii="Calibri"/>
                        <w:spacing w:val="-5"/>
                        <w:sz w:val="44"/>
                      </w:rPr>
                      <w:t>51</w:t>
                    </w:r>
                  </w:p>
                  <w:p>
                    <w:pPr>
                      <w:spacing w:before="56"/>
                      <w:ind w:left="1" w:right="0" w:firstLine="0"/>
                      <w:jc w:val="left"/>
                      <w:rPr>
                        <w:rFonts w:ascii="Calibri"/>
                        <w:sz w:val="44"/>
                      </w:rPr>
                    </w:pPr>
                    <w:r>
                      <w:rPr>
                        <w:rFonts w:ascii="Calibri"/>
                        <w:spacing w:val="-5"/>
                        <w:sz w:val="44"/>
                      </w:rPr>
                      <w:t>14</w:t>
                    </w:r>
                  </w:p>
                </w:txbxContent>
              </v:textbox>
              <w10:wrap type="none"/>
            </v:shape>
            <v:shape style="position:absolute;left:10508;top:-4651;width:586;height:682" type="#_x0000_t202" id="docshape117" filled="false" stroked="false">
              <v:textbox inset="0,0,0,0">
                <w:txbxContent>
                  <w:p>
                    <w:pPr>
                      <w:spacing w:line="682" w:lineRule="exact" w:before="0"/>
                      <w:ind w:left="0" w:right="0" w:firstLine="0"/>
                      <w:jc w:val="left"/>
                      <w:rPr>
                        <w:rFonts w:ascii="Calibri"/>
                        <w:sz w:val="56"/>
                      </w:rPr>
                    </w:pPr>
                    <w:r>
                      <w:rPr>
                        <w:rFonts w:ascii="Calibri"/>
                        <w:spacing w:val="-5"/>
                        <w:sz w:val="56"/>
                      </w:rPr>
                      <w:t>20</w:t>
                    </w:r>
                  </w:p>
                </w:txbxContent>
              </v:textbox>
              <w10:wrap type="none"/>
            </v:shape>
            <v:shape style="position:absolute;left:19446;top:-4651;width:586;height:682" type="#_x0000_t202" id="docshape118" filled="false" stroked="false">
              <v:textbox inset="0,0,0,0">
                <w:txbxContent>
                  <w:p>
                    <w:pPr>
                      <w:spacing w:line="682" w:lineRule="exact" w:before="0"/>
                      <w:ind w:left="0" w:right="0" w:firstLine="0"/>
                      <w:jc w:val="left"/>
                      <w:rPr>
                        <w:rFonts w:ascii="Calibri"/>
                        <w:sz w:val="56"/>
                      </w:rPr>
                    </w:pPr>
                    <w:r>
                      <w:rPr>
                        <w:rFonts w:ascii="Calibri"/>
                        <w:spacing w:val="-5"/>
                        <w:sz w:val="56"/>
                      </w:rPr>
                      <w:t>80</w:t>
                    </w:r>
                  </w:p>
                </w:txbxContent>
              </v:textbox>
              <w10:wrap type="none"/>
            </v:shape>
            <v:shape style="position:absolute;left:10714;top:-3130;width:474;height:1752" type="#_x0000_t202" id="docshape119" filled="false" stroked="false">
              <v:textbox inset="0,0,0,0">
                <w:txbxContent>
                  <w:p>
                    <w:pPr>
                      <w:spacing w:before="6"/>
                      <w:ind w:left="0" w:right="0" w:firstLine="0"/>
                      <w:jc w:val="left"/>
                      <w:rPr>
                        <w:rFonts w:ascii="Calibri"/>
                        <w:sz w:val="44"/>
                      </w:rPr>
                    </w:pPr>
                    <w:r>
                      <w:rPr>
                        <w:rFonts w:ascii="Calibri"/>
                        <w:spacing w:val="-5"/>
                        <w:sz w:val="44"/>
                      </w:rPr>
                      <w:t>39</w:t>
                    </w:r>
                  </w:p>
                  <w:p>
                    <w:pPr>
                      <w:spacing w:before="76"/>
                      <w:ind w:left="0" w:right="0" w:firstLine="0"/>
                      <w:jc w:val="left"/>
                      <w:rPr>
                        <w:rFonts w:ascii="Calibri"/>
                        <w:sz w:val="44"/>
                      </w:rPr>
                    </w:pPr>
                    <w:r>
                      <w:rPr>
                        <w:rFonts w:ascii="Calibri"/>
                        <w:spacing w:val="-5"/>
                        <w:sz w:val="44"/>
                      </w:rPr>
                      <w:t>18</w:t>
                    </w:r>
                  </w:p>
                  <w:p>
                    <w:pPr>
                      <w:spacing w:before="56"/>
                      <w:ind w:left="113" w:right="0" w:firstLine="0"/>
                      <w:jc w:val="left"/>
                      <w:rPr>
                        <w:rFonts w:ascii="Calibri"/>
                        <w:sz w:val="44"/>
                      </w:rPr>
                    </w:pPr>
                    <w:r>
                      <w:rPr>
                        <w:rFonts w:ascii="Calibri"/>
                        <w:w w:val="101"/>
                        <w:sz w:val="44"/>
                      </w:rPr>
                      <w:t>5</w:t>
                    </w:r>
                  </w:p>
                </w:txbxContent>
              </v:textbox>
              <w10:wrap type="none"/>
            </v:shape>
            <v:shape style="position:absolute;left:12249;top:-4641;width:2682;height:3262" type="#_x0000_t202" id="docshape120" filled="false" stroked="false">
              <v:textbox inset="0,0,0,0">
                <w:txbxContent>
                  <w:p>
                    <w:pPr>
                      <w:spacing w:line="649" w:lineRule="exact" w:before="0"/>
                      <w:ind w:left="1262" w:right="0" w:firstLine="0"/>
                      <w:jc w:val="left"/>
                      <w:rPr>
                        <w:rFonts w:ascii="Calibri"/>
                        <w:sz w:val="56"/>
                      </w:rPr>
                    </w:pPr>
                    <w:r>
                      <w:rPr>
                        <w:rFonts w:ascii="Calibri"/>
                        <w:spacing w:val="-5"/>
                        <w:sz w:val="56"/>
                      </w:rPr>
                      <w:t>40</w:t>
                    </w:r>
                  </w:p>
                  <w:p>
                    <w:pPr>
                      <w:spacing w:line="504" w:lineRule="exact" w:before="0"/>
                      <w:ind w:left="0" w:right="0" w:firstLine="0"/>
                      <w:jc w:val="left"/>
                      <w:rPr>
                        <w:rFonts w:ascii="Calibri"/>
                        <w:sz w:val="44"/>
                      </w:rPr>
                    </w:pPr>
                    <w:r>
                      <w:rPr>
                        <w:rFonts w:ascii="Calibri"/>
                        <w:sz w:val="44"/>
                      </w:rPr>
                      <w:t>Time</w:t>
                    </w:r>
                    <w:r>
                      <w:rPr>
                        <w:rFonts w:ascii="Calibri"/>
                        <w:spacing w:val="9"/>
                        <w:sz w:val="44"/>
                      </w:rPr>
                      <w:t> </w:t>
                    </w:r>
                    <w:r>
                      <w:rPr>
                        <w:rFonts w:ascii="Calibri"/>
                        <w:spacing w:val="-2"/>
                        <w:sz w:val="44"/>
                      </w:rPr>
                      <w:t>[months]</w:t>
                    </w:r>
                  </w:p>
                  <w:p>
                    <w:pPr>
                      <w:spacing w:before="364"/>
                      <w:ind w:left="609" w:right="0" w:firstLine="0"/>
                      <w:jc w:val="center"/>
                      <w:rPr>
                        <w:rFonts w:ascii="Calibri"/>
                        <w:sz w:val="44"/>
                      </w:rPr>
                    </w:pPr>
                    <w:r>
                      <w:rPr>
                        <w:rFonts w:ascii="Calibri"/>
                        <w:w w:val="101"/>
                        <w:sz w:val="44"/>
                      </w:rPr>
                      <w:t>8</w:t>
                    </w:r>
                  </w:p>
                  <w:p>
                    <w:pPr>
                      <w:spacing w:before="76"/>
                      <w:ind w:left="1408" w:right="798" w:firstLine="0"/>
                      <w:jc w:val="center"/>
                      <w:rPr>
                        <w:rFonts w:ascii="Calibri"/>
                        <w:sz w:val="44"/>
                      </w:rPr>
                    </w:pPr>
                    <w:r>
                      <w:rPr>
                        <w:rFonts w:ascii="Calibri"/>
                        <w:spacing w:val="-5"/>
                        <w:sz w:val="44"/>
                      </w:rPr>
                      <w:t>12</w:t>
                    </w:r>
                  </w:p>
                  <w:p>
                    <w:pPr>
                      <w:spacing w:before="56"/>
                      <w:ind w:left="609" w:right="0" w:firstLine="0"/>
                      <w:jc w:val="center"/>
                      <w:rPr>
                        <w:rFonts w:ascii="Calibri"/>
                        <w:sz w:val="44"/>
                      </w:rPr>
                    </w:pPr>
                    <w:r>
                      <w:rPr>
                        <w:rFonts w:ascii="Calibri"/>
                        <w:w w:val="101"/>
                        <w:sz w:val="44"/>
                      </w:rPr>
                      <w:t>2</w:t>
                    </w:r>
                  </w:p>
                </w:txbxContent>
              </v:textbox>
              <w10:wrap type="none"/>
            </v:shape>
            <v:shape style="position:absolute;left:16479;top:-4637;width:586;height:682" type="#_x0000_t202" id="docshape121" filled="false" stroked="false">
              <v:textbox inset="0,0,0,0">
                <w:txbxContent>
                  <w:p>
                    <w:pPr>
                      <w:spacing w:line="682" w:lineRule="exact" w:before="0"/>
                      <w:ind w:left="0" w:right="0" w:firstLine="0"/>
                      <w:jc w:val="left"/>
                      <w:rPr>
                        <w:rFonts w:ascii="Calibri"/>
                        <w:sz w:val="56"/>
                      </w:rPr>
                    </w:pPr>
                    <w:r>
                      <w:rPr>
                        <w:rFonts w:ascii="Calibri"/>
                        <w:spacing w:val="-5"/>
                        <w:sz w:val="56"/>
                      </w:rPr>
                      <w:t>60</w:t>
                    </w:r>
                  </w:p>
                </w:txbxContent>
              </v:textbox>
              <w10:wrap type="none"/>
            </v:shape>
            <v:shape style="position:absolute;left:16736;top:-3110;width:247;height:1772" type="#_x0000_t202" id="docshape122" filled="false" stroked="false">
              <v:textbox inset="0,0,0,0">
                <w:txbxContent>
                  <w:p>
                    <w:pPr>
                      <w:spacing w:before="6"/>
                      <w:ind w:left="0" w:right="0" w:firstLine="0"/>
                      <w:jc w:val="left"/>
                      <w:rPr>
                        <w:rFonts w:ascii="Calibri"/>
                        <w:sz w:val="44"/>
                      </w:rPr>
                    </w:pPr>
                    <w:r>
                      <w:rPr>
                        <w:rFonts w:ascii="Calibri"/>
                        <w:w w:val="101"/>
                        <w:sz w:val="44"/>
                      </w:rPr>
                      <w:t>1</w:t>
                    </w:r>
                  </w:p>
                  <w:p>
                    <w:pPr>
                      <w:spacing w:before="76"/>
                      <w:ind w:left="0" w:right="0" w:firstLine="0"/>
                      <w:jc w:val="left"/>
                      <w:rPr>
                        <w:rFonts w:ascii="Calibri"/>
                        <w:sz w:val="44"/>
                      </w:rPr>
                    </w:pPr>
                    <w:r>
                      <w:rPr>
                        <w:rFonts w:ascii="Calibri"/>
                        <w:w w:val="101"/>
                        <w:sz w:val="44"/>
                      </w:rPr>
                      <w:t>1</w:t>
                    </w:r>
                  </w:p>
                  <w:p>
                    <w:pPr>
                      <w:spacing w:before="76"/>
                      <w:ind w:left="0" w:right="0" w:firstLine="0"/>
                      <w:jc w:val="left"/>
                      <w:rPr>
                        <w:rFonts w:ascii="Calibri"/>
                        <w:sz w:val="44"/>
                      </w:rPr>
                    </w:pPr>
                    <w:r>
                      <w:rPr>
                        <w:rFonts w:ascii="Calibri"/>
                        <w:w w:val="101"/>
                        <w:sz w:val="44"/>
                      </w:rPr>
                      <w:t>1</w:t>
                    </w:r>
                  </w:p>
                </w:txbxContent>
              </v:textbox>
              <w10:wrap type="none"/>
            </v:shape>
            <v:shape style="position:absolute;left:19758;top:-3130;width:247;height:1822" type="#_x0000_t202" id="docshape123" filled="false" stroked="false">
              <v:textbox inset="0,0,0,0">
                <w:txbxContent>
                  <w:p>
                    <w:pPr>
                      <w:spacing w:before="6"/>
                      <w:ind w:left="0" w:right="0" w:firstLine="0"/>
                      <w:jc w:val="left"/>
                      <w:rPr>
                        <w:rFonts w:ascii="Calibri"/>
                        <w:sz w:val="44"/>
                      </w:rPr>
                    </w:pPr>
                    <w:r>
                      <w:rPr>
                        <w:rFonts w:ascii="Calibri"/>
                        <w:w w:val="101"/>
                        <w:sz w:val="44"/>
                      </w:rPr>
                      <w:t>1</w:t>
                    </w:r>
                  </w:p>
                  <w:p>
                    <w:pPr>
                      <w:spacing w:before="96"/>
                      <w:ind w:left="0" w:right="0" w:firstLine="0"/>
                      <w:jc w:val="left"/>
                      <w:rPr>
                        <w:rFonts w:ascii="Calibri"/>
                        <w:sz w:val="44"/>
                      </w:rPr>
                    </w:pPr>
                    <w:r>
                      <w:rPr>
                        <w:rFonts w:ascii="Calibri"/>
                        <w:w w:val="101"/>
                        <w:sz w:val="44"/>
                      </w:rPr>
                      <w:t>0</w:t>
                    </w:r>
                  </w:p>
                  <w:p>
                    <w:pPr>
                      <w:spacing w:before="106"/>
                      <w:ind w:left="0" w:right="0" w:firstLine="0"/>
                      <w:jc w:val="left"/>
                      <w:rPr>
                        <w:rFonts w:ascii="Calibri"/>
                        <w:sz w:val="44"/>
                      </w:rPr>
                    </w:pPr>
                    <w:r>
                      <w:rPr>
                        <w:rFonts w:ascii="Calibri"/>
                        <w:w w:val="101"/>
                        <w:sz w:val="44"/>
                      </w:rPr>
                      <w:t>0</w:t>
                    </w:r>
                  </w:p>
                </w:txbxContent>
              </v:textbox>
              <w10:wrap type="none"/>
            </v:shape>
            <w10:wrap type="none"/>
          </v:group>
        </w:pict>
      </w:r>
      <w:r>
        <w:rPr>
          <w:rFonts w:ascii="Times New Roman"/>
          <w:i/>
          <w:sz w:val="39"/>
        </w:rPr>
        <w:t>Figure</w:t>
      </w:r>
      <w:r>
        <w:rPr>
          <w:rFonts w:ascii="Times New Roman"/>
          <w:i/>
          <w:spacing w:val="-4"/>
          <w:sz w:val="39"/>
        </w:rPr>
        <w:t> </w:t>
      </w:r>
      <w:r>
        <w:rPr>
          <w:rFonts w:ascii="Times New Roman"/>
          <w:i/>
          <w:sz w:val="39"/>
        </w:rPr>
        <w:t>S3:Overall</w:t>
      </w:r>
      <w:r>
        <w:rPr>
          <w:rFonts w:ascii="Times New Roman"/>
          <w:i/>
          <w:spacing w:val="-4"/>
          <w:sz w:val="39"/>
        </w:rPr>
        <w:t> </w:t>
      </w:r>
      <w:r>
        <w:rPr>
          <w:rFonts w:ascii="Times New Roman"/>
          <w:i/>
          <w:sz w:val="39"/>
        </w:rPr>
        <w:t>survival</w:t>
      </w:r>
      <w:r>
        <w:rPr>
          <w:rFonts w:ascii="Times New Roman"/>
          <w:i/>
          <w:spacing w:val="-4"/>
          <w:sz w:val="39"/>
        </w:rPr>
        <w:t> </w:t>
      </w:r>
      <w:r>
        <w:rPr>
          <w:rFonts w:ascii="Times New Roman"/>
          <w:i/>
          <w:sz w:val="39"/>
        </w:rPr>
        <w:t>analysis</w:t>
      </w:r>
      <w:r>
        <w:rPr>
          <w:rFonts w:ascii="Times New Roman"/>
          <w:i/>
          <w:spacing w:val="-4"/>
          <w:sz w:val="39"/>
        </w:rPr>
        <w:t> </w:t>
      </w:r>
      <w:r>
        <w:rPr>
          <w:rFonts w:ascii="Times New Roman"/>
          <w:i/>
          <w:sz w:val="39"/>
        </w:rPr>
        <w:t>for</w:t>
      </w:r>
      <w:r>
        <w:rPr>
          <w:rFonts w:ascii="Times New Roman"/>
          <w:i/>
          <w:spacing w:val="-4"/>
          <w:sz w:val="39"/>
        </w:rPr>
        <w:t> </w:t>
      </w:r>
      <w:r>
        <w:rPr>
          <w:rFonts w:ascii="Times New Roman"/>
          <w:i/>
          <w:sz w:val="39"/>
        </w:rPr>
        <w:t>expanded-GT</w:t>
      </w:r>
      <w:r>
        <w:rPr>
          <w:rFonts w:ascii="Times New Roman"/>
          <w:i/>
          <w:spacing w:val="-10"/>
          <w:sz w:val="39"/>
        </w:rPr>
        <w:t> </w:t>
      </w:r>
      <w:r>
        <w:rPr>
          <w:rFonts w:ascii="Times New Roman"/>
          <w:i/>
          <w:sz w:val="39"/>
        </w:rPr>
        <w:t>cohort</w:t>
      </w:r>
      <w:r>
        <w:rPr>
          <w:rFonts w:ascii="Times New Roman"/>
          <w:i/>
          <w:spacing w:val="-4"/>
          <w:sz w:val="39"/>
        </w:rPr>
        <w:t> </w:t>
      </w:r>
      <w:r>
        <w:rPr>
          <w:rFonts w:ascii="Times New Roman"/>
          <w:i/>
          <w:sz w:val="39"/>
        </w:rPr>
        <w:t>based</w:t>
      </w:r>
      <w:r>
        <w:rPr>
          <w:rFonts w:ascii="Times New Roman"/>
          <w:i/>
          <w:spacing w:val="-3"/>
          <w:sz w:val="39"/>
        </w:rPr>
        <w:t> </w:t>
      </w:r>
      <w:r>
        <w:rPr>
          <w:rFonts w:ascii="Times New Roman"/>
          <w:i/>
          <w:sz w:val="39"/>
        </w:rPr>
        <w:t>on</w:t>
      </w:r>
      <w:r>
        <w:rPr>
          <w:rFonts w:ascii="Times New Roman"/>
          <w:i/>
          <w:spacing w:val="-3"/>
          <w:sz w:val="39"/>
        </w:rPr>
        <w:t> </w:t>
      </w:r>
      <w:r>
        <w:rPr>
          <w:rFonts w:ascii="Times New Roman"/>
          <w:i/>
          <w:sz w:val="39"/>
        </w:rPr>
        <w:t>GBM</w:t>
      </w:r>
      <w:r>
        <w:rPr>
          <w:rFonts w:ascii="Times New Roman"/>
          <w:i/>
          <w:sz w:val="39"/>
        </w:rPr>
        <w:t> </w:t>
      </w:r>
      <w:r>
        <w:rPr>
          <w:rFonts w:ascii="Times New Roman"/>
          <w:i/>
          <w:spacing w:val="-2"/>
          <w:sz w:val="39"/>
        </w:rPr>
        <w:t>subtypes</w:t>
      </w:r>
    </w:p>
    <w:p>
      <w:pPr>
        <w:spacing w:after="0" w:line="244" w:lineRule="auto"/>
        <w:jc w:val="left"/>
        <w:rPr>
          <w:rFonts w:ascii="Times New Roman"/>
          <w:sz w:val="39"/>
        </w:rPr>
        <w:sectPr>
          <w:pgSz w:w="24940" w:h="31660"/>
          <w:pgMar w:top="3720" w:bottom="280" w:left="2620" w:right="2580"/>
        </w:sectPr>
      </w:pPr>
    </w:p>
    <w:p>
      <w:pPr>
        <w:pStyle w:val="Heading1"/>
        <w:spacing w:before="76"/>
        <w:ind w:left="519"/>
      </w:pPr>
      <w:r>
        <w:rPr/>
        <w:drawing>
          <wp:anchor distT="0" distB="0" distL="0" distR="0" allowOverlap="1" layoutInCell="1" locked="0" behindDoc="1" simplePos="0" relativeHeight="486951936">
            <wp:simplePos x="0" y="0"/>
            <wp:positionH relativeFrom="page">
              <wp:posOffset>2652928</wp:posOffset>
            </wp:positionH>
            <wp:positionV relativeFrom="paragraph">
              <wp:posOffset>262281</wp:posOffset>
            </wp:positionV>
            <wp:extent cx="11061294" cy="15305938"/>
            <wp:effectExtent l="0" t="0" r="0" b="0"/>
            <wp:wrapNone/>
            <wp:docPr id="3" name="image97.png"/>
            <wp:cNvGraphicFramePr>
              <a:graphicFrameLocks noChangeAspect="1"/>
            </wp:cNvGraphicFramePr>
            <a:graphic>
              <a:graphicData uri="http://schemas.openxmlformats.org/drawingml/2006/picture">
                <pic:pic>
                  <pic:nvPicPr>
                    <pic:cNvPr id="4" name="image97.png"/>
                    <pic:cNvPicPr/>
                  </pic:nvPicPr>
                  <pic:blipFill>
                    <a:blip r:embed="rId102" cstate="print"/>
                    <a:stretch>
                      <a:fillRect/>
                    </a:stretch>
                  </pic:blipFill>
                  <pic:spPr>
                    <a:xfrm>
                      <a:off x="0" y="0"/>
                      <a:ext cx="11061294" cy="15305938"/>
                    </a:xfrm>
                    <a:prstGeom prst="rect">
                      <a:avLst/>
                    </a:prstGeom>
                  </pic:spPr>
                </pic:pic>
              </a:graphicData>
            </a:graphic>
          </wp:anchor>
        </w:drawing>
      </w:r>
      <w:r>
        <w:rPr/>
        <w:t>A</w:t>
      </w:r>
    </w:p>
    <w:p>
      <w:pPr>
        <w:spacing w:before="5"/>
        <w:ind w:left="868" w:right="0" w:firstLine="0"/>
        <w:jc w:val="left"/>
        <w:rPr>
          <w:rFonts w:ascii="Calibri"/>
          <w:sz w:val="50"/>
        </w:rPr>
      </w:pPr>
      <w:r>
        <w:rPr>
          <w:rFonts w:ascii="Calibri"/>
          <w:spacing w:val="-5"/>
          <w:sz w:val="50"/>
        </w:rPr>
        <w:t>7.5</w:t>
      </w:r>
    </w:p>
    <w:p>
      <w:pPr>
        <w:pStyle w:val="BodyText"/>
        <w:rPr>
          <w:rFonts w:ascii="Calibri"/>
          <w:sz w:val="60"/>
        </w:rPr>
      </w:pPr>
    </w:p>
    <w:p>
      <w:pPr>
        <w:pStyle w:val="BodyText"/>
        <w:rPr>
          <w:rFonts w:ascii="Calibri"/>
          <w:sz w:val="60"/>
        </w:rPr>
      </w:pPr>
    </w:p>
    <w:p>
      <w:pPr>
        <w:spacing w:before="504"/>
        <w:ind w:left="881" w:right="0" w:firstLine="0"/>
        <w:jc w:val="left"/>
        <w:rPr>
          <w:rFonts w:ascii="Calibri"/>
          <w:sz w:val="50"/>
        </w:rPr>
      </w:pPr>
      <w:r>
        <w:rPr>
          <w:rFonts w:ascii="Calibri"/>
          <w:spacing w:val="-5"/>
          <w:sz w:val="50"/>
        </w:rPr>
        <w:t>5.0</w:t>
      </w:r>
    </w:p>
    <w:p>
      <w:pPr>
        <w:pStyle w:val="BodyText"/>
        <w:rPr>
          <w:rFonts w:ascii="Calibri"/>
          <w:sz w:val="60"/>
        </w:rPr>
      </w:pPr>
    </w:p>
    <w:p>
      <w:pPr>
        <w:pStyle w:val="BodyText"/>
        <w:rPr>
          <w:rFonts w:ascii="Calibri"/>
          <w:sz w:val="60"/>
        </w:rPr>
      </w:pPr>
    </w:p>
    <w:p>
      <w:pPr>
        <w:spacing w:before="458"/>
        <w:ind w:left="881" w:right="0" w:firstLine="0"/>
        <w:jc w:val="left"/>
        <w:rPr>
          <w:rFonts w:ascii="Calibri"/>
          <w:sz w:val="50"/>
        </w:rPr>
      </w:pPr>
      <w:r>
        <w:rPr>
          <w:rFonts w:ascii="Calibri"/>
          <w:spacing w:val="-5"/>
          <w:sz w:val="50"/>
        </w:rPr>
        <w:t>2.5</w:t>
      </w:r>
    </w:p>
    <w:p>
      <w:pPr>
        <w:pStyle w:val="BodyText"/>
        <w:rPr>
          <w:rFonts w:ascii="Calibri"/>
          <w:sz w:val="60"/>
        </w:rPr>
      </w:pPr>
    </w:p>
    <w:p>
      <w:pPr>
        <w:pStyle w:val="BodyText"/>
        <w:rPr>
          <w:rFonts w:ascii="Calibri"/>
          <w:sz w:val="60"/>
        </w:rPr>
      </w:pPr>
    </w:p>
    <w:p>
      <w:pPr>
        <w:spacing w:before="501"/>
        <w:ind w:left="882" w:right="0" w:firstLine="0"/>
        <w:jc w:val="left"/>
        <w:rPr>
          <w:rFonts w:ascii="Calibri"/>
          <w:sz w:val="50"/>
        </w:rPr>
      </w:pPr>
      <w:r>
        <w:rPr>
          <w:rFonts w:ascii="Calibri"/>
          <w:spacing w:val="-5"/>
          <w:sz w:val="50"/>
        </w:rPr>
        <w:t>0.0</w:t>
      </w:r>
    </w:p>
    <w:p>
      <w:pPr>
        <w:tabs>
          <w:tab w:pos="3183" w:val="left" w:leader="none"/>
          <w:tab w:pos="4138" w:val="left" w:leader="none"/>
          <w:tab w:pos="5072" w:val="left" w:leader="none"/>
        </w:tabs>
        <w:spacing w:before="397"/>
        <w:ind w:left="2219" w:right="0" w:firstLine="0"/>
        <w:jc w:val="left"/>
        <w:rPr>
          <w:rFonts w:ascii="Calibri"/>
          <w:sz w:val="44"/>
        </w:rPr>
      </w:pPr>
      <w:r>
        <w:rPr/>
        <w:br w:type="column"/>
      </w:r>
      <w:r>
        <w:rPr>
          <w:rFonts w:ascii="Calibri"/>
          <w:spacing w:val="-10"/>
          <w:sz w:val="44"/>
        </w:rPr>
        <w:t>1</w:t>
      </w:r>
      <w:r>
        <w:rPr>
          <w:rFonts w:ascii="Calibri"/>
          <w:sz w:val="44"/>
        </w:rPr>
        <w:tab/>
      </w:r>
      <w:r>
        <w:rPr>
          <w:rFonts w:ascii="Calibri"/>
          <w:spacing w:val="-10"/>
          <w:sz w:val="44"/>
        </w:rPr>
        <w:t>2</w:t>
      </w:r>
      <w:r>
        <w:rPr>
          <w:rFonts w:ascii="Calibri"/>
          <w:sz w:val="44"/>
        </w:rPr>
        <w:tab/>
      </w:r>
      <w:r>
        <w:rPr>
          <w:rFonts w:ascii="Calibri"/>
          <w:spacing w:val="-10"/>
          <w:sz w:val="44"/>
        </w:rPr>
        <w:t>3</w:t>
      </w:r>
      <w:r>
        <w:rPr>
          <w:rFonts w:ascii="Calibri"/>
          <w:sz w:val="44"/>
        </w:rPr>
        <w:tab/>
      </w:r>
      <w:r>
        <w:rPr>
          <w:rFonts w:ascii="Calibri"/>
          <w:spacing w:val="-10"/>
          <w:sz w:val="44"/>
        </w:rPr>
        <w:t>4</w:t>
      </w:r>
    </w:p>
    <w:p>
      <w:pPr>
        <w:pStyle w:val="BodyText"/>
        <w:rPr>
          <w:rFonts w:ascii="Calibri"/>
          <w:sz w:val="59"/>
        </w:rPr>
      </w:pPr>
    </w:p>
    <w:p>
      <w:pPr>
        <w:spacing w:before="0"/>
        <w:ind w:left="3341" w:right="0" w:firstLine="0"/>
        <w:jc w:val="left"/>
        <w:rPr>
          <w:rFonts w:ascii="Calibri"/>
          <w:sz w:val="47"/>
        </w:rPr>
      </w:pPr>
      <w:r>
        <w:rPr>
          <w:rFonts w:ascii="Calibri"/>
          <w:spacing w:val="-2"/>
          <w:sz w:val="47"/>
        </w:rPr>
        <w:t>0.009</w:t>
      </w:r>
    </w:p>
    <w:p>
      <w:pPr>
        <w:spacing w:line="523" w:lineRule="exact" w:before="134"/>
        <w:ind w:left="2117" w:right="0" w:firstLine="0"/>
        <w:jc w:val="left"/>
        <w:rPr>
          <w:rFonts w:ascii="Calibri"/>
          <w:sz w:val="47"/>
        </w:rPr>
      </w:pPr>
      <w:r>
        <w:rPr>
          <w:rFonts w:ascii="Calibri"/>
          <w:spacing w:val="-2"/>
          <w:sz w:val="47"/>
        </w:rPr>
        <w:t>1.08e-</w:t>
      </w:r>
      <w:r>
        <w:rPr>
          <w:rFonts w:ascii="Calibri"/>
          <w:spacing w:val="-5"/>
          <w:sz w:val="47"/>
        </w:rPr>
        <w:t>06</w:t>
      </w:r>
    </w:p>
    <w:p>
      <w:pPr>
        <w:spacing w:line="523" w:lineRule="exact" w:before="0"/>
        <w:ind w:left="1793" w:right="0" w:firstLine="0"/>
        <w:jc w:val="left"/>
        <w:rPr>
          <w:rFonts w:ascii="Calibri"/>
          <w:sz w:val="47"/>
        </w:rPr>
      </w:pPr>
      <w:r>
        <w:rPr>
          <w:rFonts w:ascii="Calibri"/>
          <w:spacing w:val="-2"/>
          <w:sz w:val="47"/>
        </w:rPr>
        <w:t>0.931</w:t>
      </w:r>
    </w:p>
    <w:p>
      <w:pPr>
        <w:spacing w:line="506" w:lineRule="exact" w:before="89"/>
        <w:ind w:left="556" w:right="0" w:firstLine="0"/>
        <w:jc w:val="left"/>
        <w:rPr>
          <w:rFonts w:ascii="Calibri"/>
          <w:sz w:val="47"/>
        </w:rPr>
      </w:pPr>
      <w:r>
        <w:rPr>
          <w:rFonts w:ascii="Calibri"/>
          <w:spacing w:val="-2"/>
          <w:sz w:val="47"/>
        </w:rPr>
        <w:t>4.65e-</w:t>
      </w:r>
      <w:r>
        <w:rPr>
          <w:rFonts w:ascii="Calibri"/>
          <w:spacing w:val="-5"/>
          <w:sz w:val="47"/>
        </w:rPr>
        <w:t>07</w:t>
      </w:r>
    </w:p>
    <w:p>
      <w:pPr>
        <w:spacing w:line="506" w:lineRule="exact" w:before="0"/>
        <w:ind w:left="755" w:right="0" w:firstLine="0"/>
        <w:jc w:val="left"/>
        <w:rPr>
          <w:rFonts w:ascii="Calibri"/>
          <w:sz w:val="47"/>
        </w:rPr>
      </w:pPr>
      <w:r>
        <w:rPr>
          <w:rFonts w:ascii="Calibri"/>
          <w:spacing w:val="-2"/>
          <w:sz w:val="47"/>
        </w:rPr>
        <w:t>0.024</w:t>
      </w:r>
    </w:p>
    <w:p>
      <w:pPr>
        <w:spacing w:line="573" w:lineRule="exact" w:before="0"/>
        <w:ind w:left="519" w:right="0" w:firstLine="0"/>
        <w:jc w:val="left"/>
        <w:rPr>
          <w:rFonts w:ascii="Calibri"/>
          <w:sz w:val="47"/>
        </w:rPr>
      </w:pPr>
      <w:r>
        <w:rPr>
          <w:rFonts w:ascii="Calibri"/>
          <w:spacing w:val="-2"/>
          <w:sz w:val="47"/>
        </w:rPr>
        <w:t>0.002</w:t>
      </w:r>
    </w:p>
    <w:p>
      <w:pPr>
        <w:spacing w:before="166"/>
        <w:ind w:left="552" w:right="0" w:firstLine="0"/>
        <w:jc w:val="left"/>
        <w:rPr>
          <w:rFonts w:ascii="Calibri"/>
          <w:b/>
          <w:sz w:val="134"/>
        </w:rPr>
      </w:pPr>
      <w:r>
        <w:rPr/>
        <w:br w:type="column"/>
      </w:r>
      <w:r>
        <w:rPr>
          <w:rFonts w:ascii="Calibri"/>
          <w:b/>
          <w:spacing w:val="-10"/>
          <w:sz w:val="134"/>
        </w:rPr>
        <w:t>B</w:t>
      </w:r>
    </w:p>
    <w:p>
      <w:pPr>
        <w:pStyle w:val="BodyText"/>
        <w:spacing w:before="11"/>
        <w:rPr>
          <w:rFonts w:ascii="Calibri"/>
          <w:b/>
          <w:sz w:val="182"/>
        </w:rPr>
      </w:pPr>
    </w:p>
    <w:p>
      <w:pPr>
        <w:tabs>
          <w:tab w:pos="2646" w:val="left" w:leader="none"/>
        </w:tabs>
        <w:spacing w:line="578" w:lineRule="exact" w:before="1"/>
        <w:ind w:left="0" w:right="26" w:firstLine="0"/>
        <w:jc w:val="right"/>
        <w:rPr>
          <w:rFonts w:ascii="Calibri"/>
          <w:sz w:val="50"/>
        </w:rPr>
      </w:pPr>
      <w:r>
        <w:rPr>
          <w:rFonts w:ascii="Calibri"/>
          <w:spacing w:val="-10"/>
          <w:position w:val="-2"/>
          <w:sz w:val="50"/>
        </w:rPr>
        <w:t>6</w:t>
      </w:r>
      <w:r>
        <w:rPr>
          <w:rFonts w:ascii="Calibri"/>
          <w:position w:val="-2"/>
          <w:sz w:val="50"/>
        </w:rPr>
        <w:tab/>
      </w:r>
      <w:r>
        <w:rPr>
          <w:rFonts w:ascii="Calibri"/>
          <w:spacing w:val="-2"/>
          <w:sz w:val="50"/>
        </w:rPr>
        <w:t>0.002</w:t>
      </w:r>
    </w:p>
    <w:p>
      <w:pPr>
        <w:spacing w:line="548" w:lineRule="exact" w:before="0"/>
        <w:ind w:left="0" w:right="0" w:firstLine="0"/>
        <w:jc w:val="right"/>
        <w:rPr>
          <w:rFonts w:ascii="Calibri"/>
          <w:sz w:val="50"/>
        </w:rPr>
      </w:pPr>
      <w:r>
        <w:rPr>
          <w:rFonts w:ascii="Calibri"/>
          <w:spacing w:val="-2"/>
          <w:sz w:val="50"/>
        </w:rPr>
        <w:t>0.000125</w:t>
      </w:r>
    </w:p>
    <w:p>
      <w:pPr>
        <w:pStyle w:val="BodyText"/>
        <w:rPr>
          <w:rFonts w:ascii="Calibri"/>
          <w:sz w:val="60"/>
        </w:rPr>
      </w:pPr>
    </w:p>
    <w:p>
      <w:pPr>
        <w:pStyle w:val="BodyText"/>
        <w:spacing w:before="6"/>
        <w:rPr>
          <w:rFonts w:ascii="Calibri"/>
          <w:sz w:val="72"/>
        </w:rPr>
      </w:pPr>
    </w:p>
    <w:p>
      <w:pPr>
        <w:spacing w:before="0"/>
        <w:ind w:left="532" w:right="0" w:firstLine="0"/>
        <w:jc w:val="left"/>
        <w:rPr>
          <w:rFonts w:ascii="Calibri"/>
          <w:sz w:val="50"/>
        </w:rPr>
      </w:pPr>
      <w:r>
        <w:rPr/>
        <w:pict>
          <v:shape style="position:absolute;margin-left:578.755249pt;margin-top:-31.310276pt;width:39.5pt;height:68.350pt;mso-position-horizontal-relative:page;mso-position-vertical-relative:paragraph;z-index:15731712" type="#_x0000_t202" id="docshape124" filled="false" stroked="false">
            <v:textbox inset="0,0,0,0" style="layout-flow:vertical;mso-layout-flow-alt:bottom-to-top">
              <w:txbxContent>
                <w:p>
                  <w:pPr>
                    <w:spacing w:before="24"/>
                    <w:ind w:left="20" w:right="0" w:firstLine="0"/>
                    <w:jc w:val="left"/>
                    <w:rPr>
                      <w:rFonts w:ascii="Calibri"/>
                      <w:sz w:val="61"/>
                    </w:rPr>
                  </w:pPr>
                  <w:r>
                    <w:rPr>
                      <w:rFonts w:ascii="Calibri"/>
                      <w:spacing w:val="-4"/>
                      <w:sz w:val="61"/>
                    </w:rPr>
                    <w:t>PDK1</w:t>
                  </w:r>
                </w:p>
              </w:txbxContent>
            </v:textbox>
            <w10:wrap type="none"/>
          </v:shape>
        </w:pict>
      </w:r>
      <w:r>
        <w:rPr>
          <w:rFonts w:ascii="Calibri"/>
          <w:w w:val="100"/>
          <w:sz w:val="50"/>
        </w:rPr>
        <w:t>3</w:t>
      </w:r>
    </w:p>
    <w:p>
      <w:pPr>
        <w:pStyle w:val="BodyText"/>
        <w:rPr>
          <w:rFonts w:ascii="Calibri"/>
          <w:sz w:val="60"/>
        </w:rPr>
      </w:pPr>
    </w:p>
    <w:p>
      <w:pPr>
        <w:pStyle w:val="BodyText"/>
        <w:rPr>
          <w:rFonts w:ascii="Calibri"/>
          <w:sz w:val="60"/>
        </w:rPr>
      </w:pPr>
    </w:p>
    <w:p>
      <w:pPr>
        <w:pStyle w:val="BodyText"/>
        <w:spacing w:before="8"/>
        <w:rPr>
          <w:rFonts w:ascii="Calibri"/>
          <w:sz w:val="45"/>
        </w:rPr>
      </w:pPr>
    </w:p>
    <w:p>
      <w:pPr>
        <w:spacing w:before="1"/>
        <w:ind w:left="575" w:right="0" w:firstLine="0"/>
        <w:jc w:val="left"/>
        <w:rPr>
          <w:rFonts w:ascii="Calibri"/>
          <w:sz w:val="50"/>
        </w:rPr>
      </w:pPr>
      <w:r>
        <w:rPr>
          <w:rFonts w:ascii="Calibri"/>
          <w:w w:val="100"/>
          <w:sz w:val="50"/>
        </w:rPr>
        <w:t>0</w:t>
      </w:r>
    </w:p>
    <w:p>
      <w:pPr>
        <w:tabs>
          <w:tab w:pos="2152" w:val="left" w:leader="none"/>
          <w:tab w:pos="3437" w:val="left" w:leader="none"/>
          <w:tab w:pos="4739" w:val="left" w:leader="none"/>
        </w:tabs>
        <w:spacing w:before="474"/>
        <w:ind w:left="861" w:right="0" w:firstLine="0"/>
        <w:jc w:val="left"/>
        <w:rPr>
          <w:rFonts w:ascii="Calibri"/>
          <w:sz w:val="44"/>
        </w:rPr>
      </w:pPr>
      <w:r>
        <w:rPr/>
        <w:br w:type="column"/>
      </w:r>
      <w:r>
        <w:rPr>
          <w:rFonts w:ascii="Calibri"/>
          <w:spacing w:val="-10"/>
          <w:sz w:val="44"/>
        </w:rPr>
        <w:t>1</w:t>
      </w:r>
      <w:r>
        <w:rPr>
          <w:rFonts w:ascii="Calibri"/>
          <w:sz w:val="44"/>
        </w:rPr>
        <w:tab/>
      </w:r>
      <w:r>
        <w:rPr>
          <w:rFonts w:ascii="Calibri"/>
          <w:spacing w:val="-10"/>
          <w:sz w:val="44"/>
        </w:rPr>
        <w:t>2</w:t>
      </w:r>
      <w:r>
        <w:rPr>
          <w:rFonts w:ascii="Calibri"/>
          <w:sz w:val="44"/>
        </w:rPr>
        <w:tab/>
      </w:r>
      <w:r>
        <w:rPr>
          <w:rFonts w:ascii="Calibri"/>
          <w:spacing w:val="-10"/>
          <w:position w:val="1"/>
          <w:sz w:val="44"/>
        </w:rPr>
        <w:t>3</w:t>
      </w:r>
      <w:r>
        <w:rPr>
          <w:rFonts w:ascii="Calibri"/>
          <w:position w:val="1"/>
          <w:sz w:val="44"/>
        </w:rPr>
        <w:tab/>
      </w:r>
      <w:r>
        <w:rPr>
          <w:rFonts w:ascii="Calibri"/>
          <w:spacing w:val="-10"/>
          <w:position w:val="1"/>
          <w:sz w:val="44"/>
        </w:rPr>
        <w:t>4</w:t>
      </w:r>
    </w:p>
    <w:p>
      <w:pPr>
        <w:pStyle w:val="BodyText"/>
        <w:spacing w:before="4"/>
        <w:rPr>
          <w:rFonts w:ascii="Calibri"/>
          <w:sz w:val="80"/>
        </w:rPr>
      </w:pPr>
    </w:p>
    <w:p>
      <w:pPr>
        <w:spacing w:line="548" w:lineRule="exact" w:before="0"/>
        <w:ind w:left="2719" w:right="2115" w:firstLine="0"/>
        <w:jc w:val="center"/>
        <w:rPr>
          <w:rFonts w:ascii="Calibri"/>
          <w:sz w:val="50"/>
        </w:rPr>
      </w:pPr>
      <w:r>
        <w:rPr>
          <w:rFonts w:ascii="Calibri"/>
          <w:spacing w:val="-2"/>
          <w:sz w:val="50"/>
        </w:rPr>
        <w:t>0.954</w:t>
      </w:r>
    </w:p>
    <w:p>
      <w:pPr>
        <w:spacing w:line="524" w:lineRule="exact" w:before="0"/>
        <w:ind w:left="0" w:right="4365" w:firstLine="0"/>
        <w:jc w:val="right"/>
        <w:rPr>
          <w:rFonts w:ascii="Calibri"/>
          <w:sz w:val="50"/>
        </w:rPr>
      </w:pPr>
      <w:r>
        <w:rPr>
          <w:rFonts w:ascii="Calibri"/>
          <w:spacing w:val="-4"/>
          <w:sz w:val="50"/>
        </w:rPr>
        <w:t>0.84</w:t>
      </w:r>
    </w:p>
    <w:p>
      <w:pPr>
        <w:spacing w:line="543" w:lineRule="exact" w:before="0"/>
        <w:ind w:left="0" w:right="4426" w:firstLine="0"/>
        <w:jc w:val="right"/>
        <w:rPr>
          <w:rFonts w:ascii="Calibri"/>
          <w:sz w:val="50"/>
        </w:rPr>
      </w:pPr>
      <w:r>
        <w:rPr>
          <w:rFonts w:ascii="Calibri"/>
          <w:spacing w:val="-2"/>
          <w:sz w:val="50"/>
        </w:rPr>
        <w:t>0.946</w:t>
      </w:r>
    </w:p>
    <w:p>
      <w:pPr>
        <w:spacing w:line="566" w:lineRule="exact" w:before="0"/>
        <w:ind w:left="32" w:right="0" w:firstLine="0"/>
        <w:jc w:val="left"/>
        <w:rPr>
          <w:rFonts w:ascii="Calibri"/>
          <w:sz w:val="50"/>
        </w:rPr>
      </w:pPr>
      <w:r>
        <w:rPr>
          <w:rFonts w:ascii="Calibri"/>
          <w:spacing w:val="-2"/>
          <w:sz w:val="50"/>
        </w:rPr>
        <w:t>0.000462</w:t>
      </w:r>
    </w:p>
    <w:p>
      <w:pPr>
        <w:spacing w:after="0" w:line="566" w:lineRule="exact"/>
        <w:jc w:val="left"/>
        <w:rPr>
          <w:rFonts w:ascii="Calibri"/>
          <w:sz w:val="50"/>
        </w:rPr>
        <w:sectPr>
          <w:pgSz w:w="24940" w:h="31660"/>
          <w:pgMar w:top="2360" w:bottom="280" w:left="2620" w:right="2580"/>
          <w:cols w:num="4" w:equalWidth="0">
            <w:col w:w="1560" w:space="827"/>
            <w:col w:w="5339" w:space="1628"/>
            <w:col w:w="4341" w:space="40"/>
            <w:col w:w="6005"/>
          </w:cols>
        </w:sectPr>
      </w:pPr>
    </w:p>
    <w:p>
      <w:pPr>
        <w:pStyle w:val="BodyText"/>
        <w:rPr>
          <w:rFonts w:ascii="Calibri"/>
          <w:sz w:val="20"/>
        </w:rPr>
      </w:pPr>
      <w:r>
        <w:rPr/>
        <w:pict>
          <v:shape style="position:absolute;margin-left:120.453041pt;margin-top:422.618408pt;width:39.5pt;height:52.15pt;mso-position-horizontal-relative:page;mso-position-vertical-relative:page;z-index:15730688" type="#_x0000_t202" id="docshape125" filled="false" stroked="false">
            <v:textbox inset="0,0,0,0" style="layout-flow:vertical;mso-layout-flow-alt:bottom-to-top">
              <w:txbxContent>
                <w:p>
                  <w:pPr>
                    <w:spacing w:before="24"/>
                    <w:ind w:left="20" w:right="0" w:firstLine="0"/>
                    <w:jc w:val="left"/>
                    <w:rPr>
                      <w:rFonts w:ascii="Calibri"/>
                      <w:sz w:val="61"/>
                    </w:rPr>
                  </w:pPr>
                  <w:r>
                    <w:rPr>
                      <w:rFonts w:ascii="Calibri"/>
                      <w:spacing w:val="-5"/>
                      <w:sz w:val="61"/>
                    </w:rPr>
                    <w:t>BAX</w:t>
                  </w:r>
                </w:p>
              </w:txbxContent>
            </v:textbox>
            <w10:wrap type="none"/>
          </v:shape>
        </w:pict>
      </w: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spacing w:before="8"/>
        <w:rPr>
          <w:rFonts w:ascii="Calibri"/>
          <w:sz w:val="27"/>
        </w:rPr>
      </w:pPr>
    </w:p>
    <w:p>
      <w:pPr>
        <w:tabs>
          <w:tab w:pos="3760" w:val="left" w:leader="none"/>
          <w:tab w:pos="5222" w:val="left" w:leader="none"/>
          <w:tab w:pos="6684" w:val="left" w:leader="none"/>
          <w:tab w:pos="11518" w:val="left" w:leader="none"/>
          <w:tab w:pos="13516" w:val="left" w:leader="none"/>
          <w:tab w:pos="15617" w:val="left" w:leader="none"/>
          <w:tab w:pos="17607" w:val="left" w:leader="none"/>
        </w:tabs>
        <w:spacing w:line="194" w:lineRule="auto" w:before="150"/>
        <w:ind w:left="2290" w:right="0" w:firstLine="0"/>
        <w:jc w:val="left"/>
        <w:rPr>
          <w:rFonts w:ascii="Calibri"/>
          <w:sz w:val="50"/>
        </w:rPr>
      </w:pPr>
      <w:r>
        <w:rPr>
          <w:rFonts w:ascii="Calibri"/>
          <w:spacing w:val="-10"/>
          <w:position w:val="-20"/>
          <w:sz w:val="50"/>
        </w:rPr>
        <w:t>1</w:t>
      </w:r>
      <w:r>
        <w:rPr>
          <w:rFonts w:ascii="Calibri"/>
          <w:position w:val="-20"/>
          <w:sz w:val="50"/>
        </w:rPr>
        <w:tab/>
      </w:r>
      <w:r>
        <w:rPr>
          <w:rFonts w:ascii="Calibri"/>
          <w:spacing w:val="-10"/>
          <w:position w:val="-22"/>
          <w:sz w:val="50"/>
        </w:rPr>
        <w:t>2</w:t>
      </w:r>
      <w:r>
        <w:rPr>
          <w:rFonts w:ascii="Calibri"/>
          <w:position w:val="-22"/>
          <w:sz w:val="50"/>
        </w:rPr>
        <w:tab/>
      </w:r>
      <w:r>
        <w:rPr>
          <w:rFonts w:ascii="Calibri"/>
          <w:spacing w:val="-10"/>
          <w:position w:val="-20"/>
          <w:sz w:val="50"/>
        </w:rPr>
        <w:t>3</w:t>
      </w:r>
      <w:r>
        <w:rPr>
          <w:rFonts w:ascii="Calibri"/>
          <w:position w:val="-20"/>
          <w:sz w:val="50"/>
        </w:rPr>
        <w:tab/>
      </w:r>
      <w:r>
        <w:rPr>
          <w:rFonts w:ascii="Calibri"/>
          <w:spacing w:val="-10"/>
          <w:position w:val="-22"/>
          <w:sz w:val="50"/>
        </w:rPr>
        <w:t>4</w:t>
      </w:r>
      <w:r>
        <w:rPr>
          <w:rFonts w:ascii="Calibri"/>
          <w:position w:val="-22"/>
          <w:sz w:val="50"/>
        </w:rPr>
        <w:tab/>
      </w:r>
      <w:r>
        <w:rPr>
          <w:rFonts w:ascii="Calibri"/>
          <w:spacing w:val="-10"/>
          <w:sz w:val="50"/>
        </w:rPr>
        <w:t>1</w:t>
      </w:r>
      <w:r>
        <w:rPr>
          <w:rFonts w:ascii="Calibri"/>
          <w:sz w:val="50"/>
        </w:rPr>
        <w:tab/>
      </w:r>
      <w:r>
        <w:rPr>
          <w:rFonts w:ascii="Calibri"/>
          <w:spacing w:val="-10"/>
          <w:position w:val="2"/>
          <w:sz w:val="50"/>
        </w:rPr>
        <w:t>2</w:t>
      </w:r>
      <w:r>
        <w:rPr>
          <w:rFonts w:ascii="Calibri"/>
          <w:position w:val="2"/>
          <w:sz w:val="50"/>
        </w:rPr>
        <w:tab/>
      </w:r>
      <w:r>
        <w:rPr>
          <w:rFonts w:ascii="Calibri"/>
          <w:spacing w:val="-10"/>
          <w:sz w:val="50"/>
        </w:rPr>
        <w:t>3</w:t>
      </w:r>
      <w:r>
        <w:rPr>
          <w:rFonts w:ascii="Calibri"/>
          <w:sz w:val="50"/>
        </w:rPr>
        <w:tab/>
      </w:r>
      <w:r>
        <w:rPr>
          <w:rFonts w:ascii="Calibri"/>
          <w:spacing w:val="-10"/>
          <w:position w:val="-1"/>
          <w:sz w:val="50"/>
        </w:rPr>
        <w:t>4</w:t>
      </w:r>
    </w:p>
    <w:p>
      <w:pPr>
        <w:tabs>
          <w:tab w:pos="10200" w:val="left" w:leader="none"/>
        </w:tabs>
        <w:spacing w:line="199" w:lineRule="auto" w:before="0"/>
        <w:ind w:left="0" w:right="99" w:firstLine="0"/>
        <w:jc w:val="center"/>
        <w:rPr>
          <w:rFonts w:ascii="Calibri"/>
          <w:sz w:val="44"/>
        </w:rPr>
      </w:pPr>
      <w:r>
        <w:rPr>
          <w:rFonts w:ascii="Calibri"/>
          <w:spacing w:val="-2"/>
          <w:position w:val="-11"/>
          <w:sz w:val="44"/>
        </w:rPr>
        <w:t>Cluster_number</w:t>
      </w:r>
      <w:r>
        <w:rPr>
          <w:rFonts w:ascii="Calibri"/>
          <w:position w:val="-11"/>
          <w:sz w:val="44"/>
        </w:rPr>
        <w:tab/>
      </w:r>
      <w:r>
        <w:rPr>
          <w:rFonts w:ascii="Calibri"/>
          <w:spacing w:val="-2"/>
          <w:sz w:val="44"/>
        </w:rPr>
        <w:t>Cluster_number</w:t>
      </w:r>
    </w:p>
    <w:p>
      <w:pPr>
        <w:pStyle w:val="BodyText"/>
        <w:spacing w:before="4"/>
        <w:rPr>
          <w:rFonts w:ascii="Calibri"/>
          <w:sz w:val="27"/>
        </w:rPr>
      </w:pPr>
    </w:p>
    <w:p>
      <w:pPr>
        <w:tabs>
          <w:tab w:pos="10452" w:val="left" w:leader="none"/>
          <w:tab w:pos="11746" w:val="left" w:leader="none"/>
          <w:tab w:pos="13010" w:val="left" w:leader="none"/>
          <w:tab w:pos="14456" w:val="right" w:leader="none"/>
        </w:tabs>
        <w:spacing w:line="1621" w:lineRule="exact" w:before="104"/>
        <w:ind w:left="5728" w:right="0" w:firstLine="0"/>
        <w:jc w:val="left"/>
        <w:rPr>
          <w:rFonts w:ascii="Calibri"/>
          <w:sz w:val="44"/>
        </w:rPr>
      </w:pPr>
      <w:r>
        <w:rPr>
          <w:rFonts w:ascii="Calibri"/>
          <w:b/>
          <w:spacing w:val="-10"/>
          <w:position w:val="-58"/>
          <w:sz w:val="134"/>
        </w:rPr>
        <w:t>C</w:t>
      </w:r>
      <w:r>
        <w:rPr>
          <w:rFonts w:ascii="Calibri"/>
          <w:b/>
          <w:position w:val="-58"/>
          <w:sz w:val="134"/>
        </w:rPr>
        <w:tab/>
      </w:r>
      <w:r>
        <w:rPr>
          <w:rFonts w:ascii="Calibri"/>
          <w:spacing w:val="-10"/>
          <w:sz w:val="44"/>
        </w:rPr>
        <w:t>1</w:t>
      </w:r>
      <w:r>
        <w:rPr>
          <w:rFonts w:ascii="Calibri"/>
          <w:sz w:val="44"/>
        </w:rPr>
        <w:tab/>
      </w:r>
      <w:r>
        <w:rPr>
          <w:rFonts w:ascii="Calibri"/>
          <w:spacing w:val="-10"/>
          <w:sz w:val="44"/>
        </w:rPr>
        <w:t>2</w:t>
      </w:r>
      <w:r>
        <w:rPr>
          <w:rFonts w:ascii="Calibri"/>
          <w:sz w:val="44"/>
        </w:rPr>
        <w:tab/>
      </w:r>
      <w:r>
        <w:rPr>
          <w:rFonts w:ascii="Calibri"/>
          <w:spacing w:val="-10"/>
          <w:sz w:val="44"/>
        </w:rPr>
        <w:t>3</w:t>
      </w:r>
      <w:r>
        <w:rPr>
          <w:rFonts w:ascii="Times New Roman"/>
          <w:sz w:val="44"/>
        </w:rPr>
        <w:tab/>
      </w:r>
      <w:r>
        <w:rPr>
          <w:rFonts w:ascii="Calibri"/>
          <w:spacing w:val="-10"/>
          <w:sz w:val="44"/>
        </w:rPr>
        <w:t>4</w:t>
      </w:r>
    </w:p>
    <w:p>
      <w:pPr>
        <w:spacing w:line="596" w:lineRule="exact" w:before="0"/>
        <w:ind w:left="5196" w:right="99" w:firstLine="0"/>
        <w:jc w:val="center"/>
        <w:rPr>
          <w:rFonts w:ascii="Calibri"/>
          <w:sz w:val="50"/>
        </w:rPr>
      </w:pPr>
      <w:r>
        <w:rPr>
          <w:rFonts w:ascii="Calibri"/>
          <w:spacing w:val="-2"/>
          <w:sz w:val="50"/>
        </w:rPr>
        <w:t>0.052</w:t>
      </w:r>
    </w:p>
    <w:p>
      <w:pPr>
        <w:tabs>
          <w:tab w:pos="10351" w:val="left" w:leader="none"/>
        </w:tabs>
        <w:spacing w:line="679" w:lineRule="exact" w:before="57"/>
        <w:ind w:left="5936" w:right="0" w:firstLine="0"/>
        <w:jc w:val="left"/>
        <w:rPr>
          <w:rFonts w:ascii="Calibri"/>
          <w:sz w:val="50"/>
        </w:rPr>
      </w:pPr>
      <w:r>
        <w:rPr>
          <w:rFonts w:ascii="Calibri"/>
          <w:spacing w:val="-5"/>
          <w:position w:val="-7"/>
          <w:sz w:val="50"/>
        </w:rPr>
        <w:t>15</w:t>
      </w:r>
      <w:r>
        <w:rPr>
          <w:rFonts w:ascii="Calibri"/>
          <w:position w:val="-7"/>
          <w:sz w:val="50"/>
        </w:rPr>
        <w:tab/>
      </w:r>
      <w:r>
        <w:rPr>
          <w:rFonts w:ascii="Calibri"/>
          <w:spacing w:val="-2"/>
          <w:sz w:val="50"/>
        </w:rPr>
        <w:t>0.002</w:t>
      </w:r>
    </w:p>
    <w:p>
      <w:pPr>
        <w:spacing w:line="586" w:lineRule="exact" w:before="0"/>
        <w:ind w:left="10176" w:right="0" w:firstLine="0"/>
        <w:jc w:val="left"/>
        <w:rPr>
          <w:rFonts w:ascii="Calibri"/>
          <w:sz w:val="50"/>
        </w:rPr>
      </w:pPr>
      <w:r>
        <w:rPr>
          <w:rFonts w:ascii="Calibri"/>
          <w:spacing w:val="-2"/>
          <w:sz w:val="50"/>
        </w:rPr>
        <w:t>0.015</w:t>
      </w:r>
    </w:p>
    <w:p>
      <w:pPr>
        <w:spacing w:line="598" w:lineRule="exact" w:before="0"/>
        <w:ind w:left="9922" w:right="0" w:firstLine="0"/>
        <w:jc w:val="left"/>
        <w:rPr>
          <w:rFonts w:ascii="Calibri"/>
          <w:sz w:val="50"/>
        </w:rPr>
      </w:pPr>
      <w:r>
        <w:rPr>
          <w:rFonts w:ascii="Calibri"/>
          <w:spacing w:val="-2"/>
          <w:sz w:val="50"/>
        </w:rPr>
        <w:t>0.008</w:t>
      </w:r>
    </w:p>
    <w:p>
      <w:pPr>
        <w:spacing w:before="12"/>
        <w:ind w:left="8939" w:right="0" w:firstLine="0"/>
        <w:jc w:val="left"/>
        <w:rPr>
          <w:rFonts w:ascii="Calibri"/>
          <w:sz w:val="50"/>
        </w:rPr>
      </w:pPr>
      <w:r>
        <w:rPr>
          <w:rFonts w:ascii="Calibri"/>
          <w:spacing w:val="-2"/>
          <w:sz w:val="50"/>
        </w:rPr>
        <w:t>0.001</w:t>
      </w:r>
    </w:p>
    <w:p>
      <w:pPr>
        <w:tabs>
          <w:tab w:pos="7950" w:val="left" w:leader="none"/>
        </w:tabs>
        <w:spacing w:before="30"/>
        <w:ind w:left="5948" w:right="0" w:firstLine="0"/>
        <w:jc w:val="left"/>
        <w:rPr>
          <w:rFonts w:ascii="Calibri"/>
          <w:sz w:val="50"/>
        </w:rPr>
      </w:pPr>
      <w:r>
        <w:rPr/>
        <w:pict>
          <v:shape style="position:absolute;margin-left:367.464569pt;margin-top:74.976341pt;width:39.5pt;height:48.15pt;mso-position-horizontal-relative:page;mso-position-vertical-relative:paragraph;z-index:15731200" type="#_x0000_t202" id="docshape126" filled="false" stroked="false">
            <v:textbox inset="0,0,0,0" style="layout-flow:vertical;mso-layout-flow-alt:bottom-to-top">
              <w:txbxContent>
                <w:p>
                  <w:pPr>
                    <w:spacing w:before="24"/>
                    <w:ind w:left="20" w:right="0" w:firstLine="0"/>
                    <w:jc w:val="left"/>
                    <w:rPr>
                      <w:rFonts w:ascii="Calibri"/>
                      <w:sz w:val="61"/>
                    </w:rPr>
                  </w:pPr>
                  <w:r>
                    <w:rPr>
                      <w:rFonts w:ascii="Calibri"/>
                      <w:spacing w:val="-7"/>
                      <w:sz w:val="61"/>
                    </w:rPr>
                    <w:t>FAK</w:t>
                  </w:r>
                </w:p>
              </w:txbxContent>
            </v:textbox>
            <w10:wrap type="none"/>
          </v:shape>
        </w:pict>
      </w:r>
      <w:r>
        <w:rPr>
          <w:rFonts w:ascii="Calibri"/>
          <w:spacing w:val="-5"/>
          <w:position w:val="-13"/>
          <w:sz w:val="50"/>
        </w:rPr>
        <w:t>10</w:t>
      </w:r>
      <w:r>
        <w:rPr>
          <w:rFonts w:ascii="Calibri"/>
          <w:position w:val="-13"/>
          <w:sz w:val="50"/>
        </w:rPr>
        <w:tab/>
      </w:r>
      <w:r>
        <w:rPr>
          <w:rFonts w:ascii="Calibri"/>
          <w:spacing w:val="-2"/>
          <w:sz w:val="50"/>
        </w:rPr>
        <w:t>0.000508</w:t>
      </w:r>
    </w:p>
    <w:p>
      <w:pPr>
        <w:pStyle w:val="BodyText"/>
        <w:rPr>
          <w:rFonts w:ascii="Calibri"/>
          <w:sz w:val="76"/>
        </w:rPr>
      </w:pPr>
    </w:p>
    <w:p>
      <w:pPr>
        <w:pStyle w:val="BodyText"/>
        <w:spacing w:before="6"/>
        <w:rPr>
          <w:rFonts w:ascii="Calibri"/>
          <w:sz w:val="81"/>
        </w:rPr>
      </w:pPr>
    </w:p>
    <w:p>
      <w:pPr>
        <w:spacing w:before="1"/>
        <w:ind w:left="6203" w:right="0" w:firstLine="0"/>
        <w:jc w:val="left"/>
        <w:rPr>
          <w:rFonts w:ascii="Calibri"/>
          <w:sz w:val="50"/>
        </w:rPr>
      </w:pPr>
      <w:r>
        <w:rPr>
          <w:rFonts w:ascii="Calibri"/>
          <w:w w:val="100"/>
          <w:sz w:val="50"/>
        </w:rPr>
        <w:t>5</w:t>
      </w:r>
    </w:p>
    <w:p>
      <w:pPr>
        <w:pStyle w:val="BodyText"/>
        <w:rPr>
          <w:rFonts w:ascii="Calibri"/>
          <w:sz w:val="60"/>
        </w:rPr>
      </w:pPr>
    </w:p>
    <w:p>
      <w:pPr>
        <w:pStyle w:val="BodyText"/>
        <w:spacing w:before="8"/>
        <w:rPr>
          <w:rFonts w:ascii="Calibri"/>
          <w:sz w:val="88"/>
        </w:rPr>
      </w:pPr>
    </w:p>
    <w:p>
      <w:pPr>
        <w:spacing w:before="0"/>
        <w:ind w:left="6191" w:right="0" w:firstLine="0"/>
        <w:jc w:val="left"/>
        <w:rPr>
          <w:rFonts w:ascii="Calibri"/>
          <w:sz w:val="50"/>
        </w:rPr>
      </w:pPr>
      <w:r>
        <w:rPr>
          <w:rFonts w:ascii="Calibri"/>
          <w:w w:val="100"/>
          <w:sz w:val="50"/>
        </w:rPr>
        <w:t>0</w:t>
      </w:r>
    </w:p>
    <w:p>
      <w:pPr>
        <w:pStyle w:val="BodyText"/>
        <w:spacing w:before="6"/>
        <w:rPr>
          <w:rFonts w:ascii="Calibri"/>
          <w:sz w:val="50"/>
        </w:rPr>
      </w:pPr>
    </w:p>
    <w:p>
      <w:pPr>
        <w:tabs>
          <w:tab w:pos="9494" w:val="left" w:leader="none"/>
          <w:tab w:pos="11440" w:val="left" w:leader="none"/>
          <w:tab w:pos="13342" w:val="left" w:leader="none"/>
        </w:tabs>
        <w:spacing w:before="0"/>
        <w:ind w:left="7606" w:right="0" w:firstLine="0"/>
        <w:jc w:val="left"/>
        <w:rPr>
          <w:rFonts w:ascii="Calibri"/>
          <w:sz w:val="50"/>
        </w:rPr>
      </w:pPr>
      <w:r>
        <w:rPr>
          <w:rFonts w:ascii="Calibri"/>
          <w:spacing w:val="-10"/>
          <w:sz w:val="50"/>
        </w:rPr>
        <w:t>1</w:t>
      </w:r>
      <w:r>
        <w:rPr>
          <w:rFonts w:ascii="Calibri"/>
          <w:sz w:val="50"/>
        </w:rPr>
        <w:tab/>
      </w:r>
      <w:r>
        <w:rPr>
          <w:rFonts w:ascii="Calibri"/>
          <w:spacing w:val="-10"/>
          <w:position w:val="3"/>
          <w:sz w:val="50"/>
        </w:rPr>
        <w:t>2</w:t>
      </w:r>
      <w:r>
        <w:rPr>
          <w:rFonts w:ascii="Calibri"/>
          <w:position w:val="3"/>
          <w:sz w:val="50"/>
        </w:rPr>
        <w:tab/>
      </w:r>
      <w:r>
        <w:rPr>
          <w:rFonts w:ascii="Calibri"/>
          <w:spacing w:val="-10"/>
          <w:sz w:val="50"/>
        </w:rPr>
        <w:t>3</w:t>
      </w:r>
      <w:r>
        <w:rPr>
          <w:rFonts w:ascii="Calibri"/>
          <w:sz w:val="50"/>
        </w:rPr>
        <w:tab/>
      </w:r>
      <w:r>
        <w:rPr>
          <w:rFonts w:ascii="Calibri"/>
          <w:spacing w:val="-10"/>
          <w:position w:val="-1"/>
          <w:sz w:val="50"/>
        </w:rPr>
        <w:t>4</w:t>
      </w:r>
    </w:p>
    <w:p>
      <w:pPr>
        <w:spacing w:before="10"/>
        <w:ind w:left="9200" w:right="0" w:firstLine="0"/>
        <w:jc w:val="left"/>
        <w:rPr>
          <w:rFonts w:ascii="Calibri"/>
          <w:sz w:val="44"/>
        </w:rPr>
      </w:pPr>
      <w:r>
        <w:rPr>
          <w:rFonts w:ascii="Calibri"/>
          <w:spacing w:val="-2"/>
          <w:sz w:val="44"/>
        </w:rPr>
        <w:t>Cluster_number</w:t>
      </w:r>
    </w:p>
    <w:p>
      <w:pPr>
        <w:pStyle w:val="BodyText"/>
        <w:spacing w:before="4"/>
        <w:rPr>
          <w:rFonts w:ascii="Calibri"/>
          <w:sz w:val="21"/>
        </w:rPr>
      </w:pPr>
    </w:p>
    <w:p>
      <w:pPr>
        <w:spacing w:before="85"/>
        <w:ind w:left="1113" w:right="0" w:firstLine="0"/>
        <w:jc w:val="left"/>
        <w:rPr>
          <w:rFonts w:ascii="Times New Roman"/>
          <w:i/>
          <w:sz w:val="39"/>
        </w:rPr>
      </w:pPr>
      <w:r>
        <w:rPr>
          <w:rFonts w:ascii="Times New Roman"/>
          <w:i/>
          <w:sz w:val="39"/>
        </w:rPr>
        <w:t>Figure</w:t>
      </w:r>
      <w:r>
        <w:rPr>
          <w:rFonts w:ascii="Times New Roman"/>
          <w:i/>
          <w:spacing w:val="-5"/>
          <w:sz w:val="39"/>
        </w:rPr>
        <w:t> </w:t>
      </w:r>
      <w:r>
        <w:rPr>
          <w:rFonts w:ascii="Times New Roman"/>
          <w:i/>
          <w:sz w:val="39"/>
        </w:rPr>
        <w:t>S4:</w:t>
      </w:r>
      <w:r>
        <w:rPr>
          <w:rFonts w:ascii="Times New Roman"/>
          <w:i/>
          <w:spacing w:val="-4"/>
          <w:sz w:val="39"/>
        </w:rPr>
        <w:t> </w:t>
      </w:r>
      <w:r>
        <w:rPr>
          <w:rFonts w:ascii="Times New Roman"/>
          <w:i/>
          <w:sz w:val="39"/>
        </w:rPr>
        <w:t>Boxplot</w:t>
      </w:r>
      <w:r>
        <w:rPr>
          <w:rFonts w:ascii="Times New Roman"/>
          <w:i/>
          <w:spacing w:val="-5"/>
          <w:sz w:val="39"/>
        </w:rPr>
        <w:t> </w:t>
      </w:r>
      <w:r>
        <w:rPr>
          <w:rFonts w:ascii="Times New Roman"/>
          <w:i/>
          <w:sz w:val="39"/>
        </w:rPr>
        <w:t>showing</w:t>
      </w:r>
      <w:r>
        <w:rPr>
          <w:rFonts w:ascii="Times New Roman"/>
          <w:i/>
          <w:spacing w:val="-4"/>
          <w:sz w:val="39"/>
        </w:rPr>
        <w:t> </w:t>
      </w:r>
      <w:r>
        <w:rPr>
          <w:rFonts w:ascii="Times New Roman"/>
          <w:i/>
          <w:sz w:val="39"/>
        </w:rPr>
        <w:t>higher</w:t>
      </w:r>
      <w:r>
        <w:rPr>
          <w:rFonts w:ascii="Times New Roman"/>
          <w:i/>
          <w:spacing w:val="-5"/>
          <w:sz w:val="39"/>
        </w:rPr>
        <w:t> </w:t>
      </w:r>
      <w:r>
        <w:rPr>
          <w:rFonts w:ascii="Times New Roman"/>
          <w:i/>
          <w:sz w:val="39"/>
        </w:rPr>
        <w:t>median</w:t>
      </w:r>
      <w:r>
        <w:rPr>
          <w:rFonts w:ascii="Times New Roman"/>
          <w:i/>
          <w:spacing w:val="-3"/>
          <w:sz w:val="39"/>
        </w:rPr>
        <w:t> </w:t>
      </w:r>
      <w:r>
        <w:rPr>
          <w:rFonts w:ascii="Times New Roman"/>
          <w:i/>
          <w:sz w:val="39"/>
        </w:rPr>
        <w:t>expression</w:t>
      </w:r>
      <w:r>
        <w:rPr>
          <w:rFonts w:ascii="Times New Roman"/>
          <w:i/>
          <w:spacing w:val="-4"/>
          <w:sz w:val="39"/>
        </w:rPr>
        <w:t> </w:t>
      </w:r>
      <w:r>
        <w:rPr>
          <w:rFonts w:ascii="Times New Roman"/>
          <w:i/>
          <w:sz w:val="39"/>
        </w:rPr>
        <w:t>of</w:t>
      </w:r>
      <w:r>
        <w:rPr>
          <w:rFonts w:ascii="Times New Roman"/>
          <w:i/>
          <w:spacing w:val="-5"/>
          <w:sz w:val="39"/>
        </w:rPr>
        <w:t> </w:t>
      </w:r>
      <w:r>
        <w:rPr>
          <w:rFonts w:ascii="Times New Roman"/>
          <w:i/>
          <w:sz w:val="39"/>
        </w:rPr>
        <w:t>protein</w:t>
      </w:r>
      <w:r>
        <w:rPr>
          <w:rFonts w:ascii="Times New Roman"/>
          <w:i/>
          <w:spacing w:val="-4"/>
          <w:sz w:val="39"/>
        </w:rPr>
        <w:t> </w:t>
      </w:r>
      <w:r>
        <w:rPr>
          <w:rFonts w:ascii="Times New Roman"/>
          <w:i/>
          <w:sz w:val="39"/>
        </w:rPr>
        <w:t>levels</w:t>
      </w:r>
      <w:r>
        <w:rPr>
          <w:rFonts w:ascii="Times New Roman"/>
          <w:i/>
          <w:spacing w:val="-5"/>
          <w:sz w:val="39"/>
        </w:rPr>
        <w:t> </w:t>
      </w:r>
      <w:r>
        <w:rPr>
          <w:rFonts w:ascii="Times New Roman"/>
          <w:i/>
          <w:sz w:val="39"/>
        </w:rPr>
        <w:t>at</w:t>
      </w:r>
      <w:r>
        <w:rPr>
          <w:rFonts w:ascii="Times New Roman"/>
          <w:i/>
          <w:spacing w:val="-4"/>
          <w:sz w:val="39"/>
        </w:rPr>
        <w:t> </w:t>
      </w:r>
      <w:r>
        <w:rPr>
          <w:rFonts w:ascii="Times New Roman"/>
          <w:i/>
          <w:sz w:val="39"/>
        </w:rPr>
        <w:t>cluster</w:t>
      </w:r>
      <w:r>
        <w:rPr>
          <w:rFonts w:ascii="Times New Roman"/>
          <w:i/>
          <w:spacing w:val="-5"/>
          <w:sz w:val="39"/>
        </w:rPr>
        <w:t> </w:t>
      </w:r>
      <w:r>
        <w:rPr>
          <w:rFonts w:ascii="Times New Roman"/>
          <w:i/>
          <w:sz w:val="39"/>
        </w:rPr>
        <w:t>1.</w:t>
      </w:r>
      <w:r>
        <w:rPr>
          <w:rFonts w:ascii="Times New Roman"/>
          <w:i/>
          <w:spacing w:val="34"/>
          <w:w w:val="150"/>
          <w:sz w:val="39"/>
        </w:rPr>
        <w:t> </w:t>
      </w:r>
      <w:r>
        <w:rPr>
          <w:rFonts w:ascii="Times New Roman"/>
          <w:i/>
          <w:sz w:val="39"/>
        </w:rPr>
        <w:t>A)</w:t>
      </w:r>
      <w:r>
        <w:rPr>
          <w:rFonts w:ascii="Times New Roman"/>
          <w:i/>
          <w:spacing w:val="-4"/>
          <w:sz w:val="39"/>
        </w:rPr>
        <w:t> </w:t>
      </w:r>
      <w:r>
        <w:rPr>
          <w:rFonts w:ascii="Times New Roman"/>
          <w:i/>
          <w:sz w:val="39"/>
        </w:rPr>
        <w:t>BAX</w:t>
      </w:r>
      <w:r>
        <w:rPr>
          <w:rFonts w:ascii="Times New Roman"/>
          <w:i/>
          <w:spacing w:val="41"/>
          <w:w w:val="150"/>
          <w:sz w:val="39"/>
        </w:rPr>
        <w:t> </w:t>
      </w:r>
      <w:r>
        <w:rPr>
          <w:rFonts w:ascii="Times New Roman"/>
          <w:i/>
          <w:sz w:val="39"/>
        </w:rPr>
        <w:t>B)</w:t>
      </w:r>
      <w:r>
        <w:rPr>
          <w:rFonts w:ascii="Times New Roman"/>
          <w:i/>
          <w:spacing w:val="-4"/>
          <w:sz w:val="39"/>
        </w:rPr>
        <w:t> </w:t>
      </w:r>
      <w:r>
        <w:rPr>
          <w:rFonts w:ascii="Times New Roman"/>
          <w:i/>
          <w:sz w:val="39"/>
        </w:rPr>
        <w:t>PDK1</w:t>
      </w:r>
      <w:r>
        <w:rPr>
          <w:rFonts w:ascii="Times New Roman"/>
          <w:i/>
          <w:spacing w:val="-4"/>
          <w:sz w:val="39"/>
        </w:rPr>
        <w:t> </w:t>
      </w:r>
      <w:r>
        <w:rPr>
          <w:rFonts w:ascii="Times New Roman"/>
          <w:i/>
          <w:sz w:val="39"/>
        </w:rPr>
        <w:t>C)</w:t>
      </w:r>
      <w:r>
        <w:rPr>
          <w:rFonts w:ascii="Times New Roman"/>
          <w:i/>
          <w:spacing w:val="-3"/>
          <w:sz w:val="39"/>
        </w:rPr>
        <w:t> </w:t>
      </w:r>
      <w:r>
        <w:rPr>
          <w:rFonts w:ascii="Times New Roman"/>
          <w:i/>
          <w:spacing w:val="-5"/>
          <w:sz w:val="39"/>
        </w:rPr>
        <w:t>FAK</w:t>
      </w:r>
    </w:p>
    <w:p>
      <w:pPr>
        <w:spacing w:after="0"/>
        <w:jc w:val="left"/>
        <w:rPr>
          <w:rFonts w:ascii="Times New Roman"/>
          <w:sz w:val="39"/>
        </w:rPr>
        <w:sectPr>
          <w:type w:val="continuous"/>
          <w:pgSz w:w="24940" w:h="31660"/>
          <w:pgMar w:top="2640" w:bottom="280" w:left="2620" w:right="2580"/>
        </w:sectPr>
      </w:pPr>
    </w:p>
    <w:p>
      <w:pPr>
        <w:pStyle w:val="Heading1"/>
        <w:spacing w:line="1628" w:lineRule="exact" w:before="181"/>
        <w:ind w:left="506"/>
      </w:pPr>
      <w:r>
        <w:rPr/>
        <w:pict>
          <v:group style="position:absolute;margin-left:212.985794pt;margin-top:3.684592pt;width:892.3pt;height:1097.8pt;mso-position-horizontal-relative:page;mso-position-vertical-relative:paragraph;z-index:-16362496" id="docshapegroup127" coordorigin="4260,74" coordsize="17846,21956">
            <v:shape style="position:absolute;left:4259;top:338;width:17846;height:21692" type="#_x0000_t75" id="docshape128" stroked="false">
              <v:imagedata r:id="rId103" o:title=""/>
            </v:shape>
            <v:shape style="position:absolute;left:8142;top:783;width:247;height:546" type="#_x0000_t202" id="docshape129" filled="false" stroked="false">
              <v:textbox inset="0,0,0,0">
                <w:txbxContent>
                  <w:p>
                    <w:pPr>
                      <w:spacing w:before="6"/>
                      <w:ind w:left="0" w:right="0" w:firstLine="0"/>
                      <w:jc w:val="left"/>
                      <w:rPr>
                        <w:rFonts w:ascii="Calibri"/>
                        <w:sz w:val="44"/>
                      </w:rPr>
                    </w:pPr>
                    <w:r>
                      <w:rPr>
                        <w:rFonts w:ascii="Calibri"/>
                        <w:w w:val="101"/>
                        <w:sz w:val="44"/>
                      </w:rPr>
                      <w:t>1</w:t>
                    </w:r>
                  </w:p>
                </w:txbxContent>
              </v:textbox>
              <w10:wrap type="none"/>
            </v:shape>
            <v:shape style="position:absolute;left:9172;top:783;width:247;height:546" type="#_x0000_t202" id="docshape130" filled="false" stroked="false">
              <v:textbox inset="0,0,0,0">
                <w:txbxContent>
                  <w:p>
                    <w:pPr>
                      <w:spacing w:before="6"/>
                      <w:ind w:left="0" w:right="0" w:firstLine="0"/>
                      <w:jc w:val="left"/>
                      <w:rPr>
                        <w:rFonts w:ascii="Calibri"/>
                        <w:sz w:val="44"/>
                      </w:rPr>
                    </w:pPr>
                    <w:r>
                      <w:rPr>
                        <w:rFonts w:ascii="Calibri"/>
                        <w:w w:val="101"/>
                        <w:sz w:val="44"/>
                      </w:rPr>
                      <w:t>2</w:t>
                    </w:r>
                  </w:p>
                </w:txbxContent>
              </v:textbox>
              <w10:wrap type="none"/>
            </v:shape>
            <v:shape style="position:absolute;left:10146;top:783;width:247;height:546" type="#_x0000_t202" id="docshape131" filled="false" stroked="false">
              <v:textbox inset="0,0,0,0">
                <w:txbxContent>
                  <w:p>
                    <w:pPr>
                      <w:spacing w:before="6"/>
                      <w:ind w:left="0" w:right="0" w:firstLine="0"/>
                      <w:jc w:val="left"/>
                      <w:rPr>
                        <w:rFonts w:ascii="Calibri"/>
                        <w:sz w:val="44"/>
                      </w:rPr>
                    </w:pPr>
                    <w:r>
                      <w:rPr>
                        <w:rFonts w:ascii="Calibri"/>
                        <w:w w:val="101"/>
                        <w:sz w:val="44"/>
                      </w:rPr>
                      <w:t>3</w:t>
                    </w:r>
                  </w:p>
                </w:txbxContent>
              </v:textbox>
              <w10:wrap type="none"/>
            </v:shape>
            <v:shape style="position:absolute;left:11240;top:783;width:247;height:546" type="#_x0000_t202" id="docshape132" filled="false" stroked="false">
              <v:textbox inset="0,0,0,0">
                <w:txbxContent>
                  <w:p>
                    <w:pPr>
                      <w:spacing w:before="6"/>
                      <w:ind w:left="0" w:right="0" w:firstLine="0"/>
                      <w:jc w:val="left"/>
                      <w:rPr>
                        <w:rFonts w:ascii="Calibri"/>
                        <w:sz w:val="44"/>
                      </w:rPr>
                    </w:pPr>
                    <w:r>
                      <w:rPr>
                        <w:rFonts w:ascii="Calibri"/>
                        <w:w w:val="101"/>
                        <w:sz w:val="44"/>
                      </w:rPr>
                      <w:t>4</w:t>
                    </w:r>
                  </w:p>
                </w:txbxContent>
              </v:textbox>
              <w10:wrap type="none"/>
            </v:shape>
            <v:shape style="position:absolute;left:12930;top:73;width:772;height:1636" type="#_x0000_t202" id="docshape133" filled="false" stroked="false">
              <v:textbox inset="0,0,0,0">
                <w:txbxContent>
                  <w:p>
                    <w:pPr>
                      <w:spacing w:before="0"/>
                      <w:ind w:left="0" w:right="0" w:firstLine="0"/>
                      <w:jc w:val="left"/>
                      <w:rPr>
                        <w:rFonts w:ascii="Calibri"/>
                        <w:b/>
                        <w:sz w:val="134"/>
                      </w:rPr>
                    </w:pPr>
                    <w:r>
                      <w:rPr>
                        <w:rFonts w:ascii="Calibri"/>
                        <w:b/>
                        <w:sz w:val="134"/>
                      </w:rPr>
                      <w:t>B</w:t>
                    </w:r>
                  </w:p>
                </w:txbxContent>
              </v:textbox>
              <w10:wrap type="none"/>
            </v:shape>
            <v:shape style="position:absolute;left:17632;top:354;width:247;height:546" type="#_x0000_t202" id="docshape134" filled="false" stroked="false">
              <v:textbox inset="0,0,0,0">
                <w:txbxContent>
                  <w:p>
                    <w:pPr>
                      <w:spacing w:before="6"/>
                      <w:ind w:left="0" w:right="0" w:firstLine="0"/>
                      <w:jc w:val="left"/>
                      <w:rPr>
                        <w:rFonts w:ascii="Calibri"/>
                        <w:sz w:val="44"/>
                      </w:rPr>
                    </w:pPr>
                    <w:r>
                      <w:rPr>
                        <w:rFonts w:ascii="Calibri"/>
                        <w:w w:val="101"/>
                        <w:sz w:val="44"/>
                      </w:rPr>
                      <w:t>1</w:t>
                    </w:r>
                  </w:p>
                </w:txbxContent>
              </v:textbox>
              <w10:wrap type="none"/>
            </v:shape>
            <v:shape style="position:absolute;left:18733;top:354;width:247;height:546" type="#_x0000_t202" id="docshape135" filled="false" stroked="false">
              <v:textbox inset="0,0,0,0">
                <w:txbxContent>
                  <w:p>
                    <w:pPr>
                      <w:spacing w:before="6"/>
                      <w:ind w:left="0" w:right="0" w:firstLine="0"/>
                      <w:jc w:val="left"/>
                      <w:rPr>
                        <w:rFonts w:ascii="Calibri"/>
                        <w:sz w:val="44"/>
                      </w:rPr>
                    </w:pPr>
                    <w:r>
                      <w:rPr>
                        <w:rFonts w:ascii="Calibri"/>
                        <w:w w:val="101"/>
                        <w:sz w:val="44"/>
                      </w:rPr>
                      <w:t>2</w:t>
                    </w:r>
                  </w:p>
                </w:txbxContent>
              </v:textbox>
              <w10:wrap type="none"/>
            </v:shape>
            <v:shape style="position:absolute;left:19778;top:354;width:247;height:546" type="#_x0000_t202" id="docshape136" filled="false" stroked="false">
              <v:textbox inset="0,0,0,0">
                <w:txbxContent>
                  <w:p>
                    <w:pPr>
                      <w:spacing w:before="6"/>
                      <w:ind w:left="0" w:right="0" w:firstLine="0"/>
                      <w:jc w:val="left"/>
                      <w:rPr>
                        <w:rFonts w:ascii="Calibri"/>
                        <w:sz w:val="44"/>
                      </w:rPr>
                    </w:pPr>
                    <w:r>
                      <w:rPr>
                        <w:rFonts w:ascii="Calibri"/>
                        <w:w w:val="101"/>
                        <w:sz w:val="44"/>
                      </w:rPr>
                      <w:t>3</w:t>
                    </w:r>
                  </w:p>
                </w:txbxContent>
              </v:textbox>
              <w10:wrap type="none"/>
            </v:shape>
            <v:shape style="position:absolute;left:20872;top:354;width:247;height:546" type="#_x0000_t202" id="docshape137" filled="false" stroked="false">
              <v:textbox inset="0,0,0,0">
                <w:txbxContent>
                  <w:p>
                    <w:pPr>
                      <w:spacing w:before="6"/>
                      <w:ind w:left="0" w:right="0" w:firstLine="0"/>
                      <w:jc w:val="left"/>
                      <w:rPr>
                        <w:rFonts w:ascii="Calibri"/>
                        <w:sz w:val="44"/>
                      </w:rPr>
                    </w:pPr>
                    <w:r>
                      <w:rPr>
                        <w:rFonts w:ascii="Calibri"/>
                        <w:w w:val="101"/>
                        <w:sz w:val="44"/>
                      </w:rPr>
                      <w:t>4</w:t>
                    </w:r>
                  </w:p>
                </w:txbxContent>
              </v:textbox>
              <w10:wrap type="none"/>
            </v:shape>
            <v:shape style="position:absolute;left:9080;top:1899;width:1041;height:546" type="#_x0000_t202" id="docshape138" filled="false" stroked="false">
              <v:textbox inset="0,0,0,0">
                <w:txbxContent>
                  <w:p>
                    <w:pPr>
                      <w:spacing w:before="6"/>
                      <w:ind w:left="0" w:right="0" w:firstLine="0"/>
                      <w:jc w:val="left"/>
                      <w:rPr>
                        <w:rFonts w:ascii="Calibri"/>
                        <w:sz w:val="44"/>
                      </w:rPr>
                    </w:pPr>
                    <w:r>
                      <w:rPr>
                        <w:rFonts w:ascii="Calibri"/>
                        <w:spacing w:val="-2"/>
                        <w:sz w:val="44"/>
                      </w:rPr>
                      <w:t>0.953</w:t>
                    </w:r>
                  </w:p>
                </w:txbxContent>
              </v:textbox>
              <w10:wrap type="none"/>
            </v:shape>
            <v:shape style="position:absolute;left:16988;top:1567;width:3068;height:1722" type="#_x0000_t202" id="docshape139" filled="false" stroked="false">
              <v:textbox inset="0,0,0,0">
                <w:txbxContent>
                  <w:p>
                    <w:pPr>
                      <w:tabs>
                        <w:tab w:pos="2026" w:val="left" w:leader="none"/>
                      </w:tabs>
                      <w:spacing w:line="213" w:lineRule="auto" w:before="14"/>
                      <w:ind w:left="258" w:right="0" w:firstLine="0"/>
                      <w:jc w:val="left"/>
                      <w:rPr>
                        <w:rFonts w:ascii="Calibri"/>
                        <w:sz w:val="44"/>
                      </w:rPr>
                    </w:pPr>
                    <w:r>
                      <w:rPr>
                        <w:rFonts w:ascii="Calibri"/>
                        <w:spacing w:val="-2"/>
                        <w:position w:val="-34"/>
                        <w:sz w:val="44"/>
                      </w:rPr>
                      <w:t>0.031</w:t>
                    </w:r>
                    <w:r>
                      <w:rPr>
                        <w:rFonts w:ascii="Calibri"/>
                        <w:position w:val="-34"/>
                        <w:sz w:val="44"/>
                      </w:rPr>
                      <w:tab/>
                    </w:r>
                    <w:r>
                      <w:rPr>
                        <w:rFonts w:ascii="Calibri"/>
                        <w:spacing w:val="-2"/>
                        <w:sz w:val="44"/>
                      </w:rPr>
                      <w:t>0.266</w:t>
                    </w:r>
                  </w:p>
                  <w:p>
                    <w:pPr>
                      <w:spacing w:line="415" w:lineRule="exact" w:before="0"/>
                      <w:ind w:left="183" w:right="0" w:firstLine="0"/>
                      <w:jc w:val="left"/>
                      <w:rPr>
                        <w:rFonts w:ascii="Calibri"/>
                        <w:sz w:val="44"/>
                      </w:rPr>
                    </w:pPr>
                    <w:r>
                      <w:rPr>
                        <w:rFonts w:ascii="Calibri"/>
                        <w:sz w:val="44"/>
                      </w:rPr>
                      <w:t>3.61e-</w:t>
                    </w:r>
                    <w:r>
                      <w:rPr>
                        <w:rFonts w:ascii="Calibri"/>
                        <w:spacing w:val="-5"/>
                        <w:sz w:val="44"/>
                      </w:rPr>
                      <w:t>07</w:t>
                    </w:r>
                  </w:p>
                  <w:p>
                    <w:pPr>
                      <w:spacing w:line="463" w:lineRule="exact" w:before="0"/>
                      <w:ind w:left="0" w:right="0" w:firstLine="0"/>
                      <w:jc w:val="left"/>
                      <w:rPr>
                        <w:rFonts w:ascii="Calibri"/>
                        <w:sz w:val="44"/>
                      </w:rPr>
                    </w:pPr>
                    <w:r>
                      <w:rPr>
                        <w:rFonts w:ascii="Calibri"/>
                        <w:spacing w:val="-2"/>
                        <w:sz w:val="44"/>
                      </w:rPr>
                      <w:t>0.256</w:t>
                    </w:r>
                  </w:p>
                </w:txbxContent>
              </v:textbox>
              <w10:wrap type="none"/>
            </v:shape>
            <v:shape style="position:absolute;left:5541;top:3594;width:1898;height:968" type="#_x0000_t202" id="docshape140" filled="false" stroked="false">
              <v:textbox inset="0,0,0,0">
                <w:txbxContent>
                  <w:p>
                    <w:pPr>
                      <w:spacing w:line="480" w:lineRule="exact" w:before="6"/>
                      <w:ind w:left="856" w:right="0" w:firstLine="0"/>
                      <w:jc w:val="left"/>
                      <w:rPr>
                        <w:rFonts w:ascii="Calibri"/>
                        <w:sz w:val="44"/>
                      </w:rPr>
                    </w:pPr>
                    <w:r>
                      <w:rPr>
                        <w:rFonts w:ascii="Calibri"/>
                        <w:spacing w:val="-2"/>
                        <w:sz w:val="44"/>
                      </w:rPr>
                      <w:t>0.951</w:t>
                    </w:r>
                  </w:p>
                  <w:p>
                    <w:pPr>
                      <w:spacing w:line="480" w:lineRule="exact" w:before="0"/>
                      <w:ind w:left="0" w:right="0" w:firstLine="0"/>
                      <w:jc w:val="left"/>
                      <w:rPr>
                        <w:rFonts w:ascii="Calibri"/>
                        <w:sz w:val="44"/>
                      </w:rPr>
                    </w:pPr>
                    <w:r>
                      <w:rPr>
                        <w:rFonts w:ascii="Calibri"/>
                        <w:sz w:val="44"/>
                      </w:rPr>
                      <w:t>1.77e-</w:t>
                    </w:r>
                    <w:r>
                      <w:rPr>
                        <w:rFonts w:ascii="Calibri"/>
                        <w:spacing w:val="-5"/>
                        <w:sz w:val="44"/>
                      </w:rPr>
                      <w:t>05</w:t>
                    </w:r>
                  </w:p>
                </w:txbxContent>
              </v:textbox>
              <w10:wrap type="none"/>
            </v:shape>
            <v:shape style="position:absolute;left:7249;top:2324;width:1723;height:1377" type="#_x0000_t202" id="docshape141" filled="false" stroked="false">
              <v:textbox inset="0,0,0,0">
                <w:txbxContent>
                  <w:p>
                    <w:pPr>
                      <w:spacing w:line="488" w:lineRule="exact" w:before="6"/>
                      <w:ind w:left="29" w:right="0" w:firstLine="0"/>
                      <w:jc w:val="left"/>
                      <w:rPr>
                        <w:rFonts w:ascii="Calibri"/>
                        <w:sz w:val="44"/>
                      </w:rPr>
                    </w:pPr>
                    <w:r>
                      <w:rPr>
                        <w:rFonts w:ascii="Calibri"/>
                        <w:sz w:val="44"/>
                      </w:rPr>
                      <w:t>1.75e-</w:t>
                    </w:r>
                    <w:r>
                      <w:rPr>
                        <w:rFonts w:ascii="Calibri"/>
                        <w:spacing w:val="-5"/>
                        <w:sz w:val="44"/>
                      </w:rPr>
                      <w:t>05</w:t>
                    </w:r>
                  </w:p>
                  <w:p>
                    <w:pPr>
                      <w:spacing w:line="415" w:lineRule="exact" w:before="0"/>
                      <w:ind w:left="97" w:right="0" w:firstLine="0"/>
                      <w:jc w:val="left"/>
                      <w:rPr>
                        <w:rFonts w:ascii="Calibri"/>
                        <w:sz w:val="44"/>
                      </w:rPr>
                    </w:pPr>
                    <w:r>
                      <w:rPr>
                        <w:rFonts w:ascii="Calibri"/>
                        <w:sz w:val="44"/>
                      </w:rPr>
                      <w:t>2.87e-</w:t>
                    </w:r>
                    <w:r>
                      <w:rPr>
                        <w:rFonts w:ascii="Calibri"/>
                        <w:spacing w:val="-5"/>
                        <w:sz w:val="44"/>
                      </w:rPr>
                      <w:t>05</w:t>
                    </w:r>
                  </w:p>
                  <w:p>
                    <w:pPr>
                      <w:spacing w:line="465" w:lineRule="exact" w:before="0"/>
                      <w:ind w:left="0" w:right="0" w:firstLine="0"/>
                      <w:jc w:val="left"/>
                      <w:rPr>
                        <w:rFonts w:ascii="Calibri"/>
                        <w:sz w:val="44"/>
                      </w:rPr>
                    </w:pPr>
                    <w:r>
                      <w:rPr>
                        <w:rFonts w:ascii="Calibri"/>
                        <w:spacing w:val="-2"/>
                        <w:sz w:val="44"/>
                      </w:rPr>
                      <w:t>0.901</w:t>
                    </w:r>
                  </w:p>
                </w:txbxContent>
              </v:textbox>
              <w10:wrap type="none"/>
            </v:shape>
            <v:shape style="position:absolute;left:13232;top:2807;width:275;height:614" type="#_x0000_t202" id="docshape142" filled="false" stroked="false">
              <v:textbox inset="0,0,0,0">
                <w:txbxContent>
                  <w:p>
                    <w:pPr>
                      <w:spacing w:before="2"/>
                      <w:ind w:left="0" w:right="0" w:firstLine="0"/>
                      <w:jc w:val="left"/>
                      <w:rPr>
                        <w:rFonts w:ascii="Calibri"/>
                        <w:sz w:val="50"/>
                      </w:rPr>
                    </w:pPr>
                    <w:r>
                      <w:rPr>
                        <w:rFonts w:ascii="Calibri"/>
                        <w:w w:val="100"/>
                        <w:sz w:val="50"/>
                      </w:rPr>
                      <w:t>6</w:t>
                    </w:r>
                  </w:p>
                </w:txbxContent>
              </v:textbox>
              <w10:wrap type="none"/>
            </v:shape>
            <v:shape style="position:absolute;left:15098;top:3115;width:1722;height:941" type="#_x0000_t202" id="docshape143" filled="false" stroked="false">
              <v:textbox inset="0,0,0,0">
                <w:txbxContent>
                  <w:p>
                    <w:pPr>
                      <w:spacing w:line="466" w:lineRule="exact" w:before="6"/>
                      <w:ind w:left="83" w:right="21" w:firstLine="0"/>
                      <w:jc w:val="center"/>
                      <w:rPr>
                        <w:rFonts w:ascii="Calibri"/>
                        <w:sz w:val="44"/>
                      </w:rPr>
                    </w:pPr>
                    <w:r>
                      <w:rPr>
                        <w:rFonts w:ascii="Calibri"/>
                        <w:spacing w:val="-2"/>
                        <w:sz w:val="44"/>
                      </w:rPr>
                      <w:t>0.738</w:t>
                    </w:r>
                  </w:p>
                  <w:p>
                    <w:pPr>
                      <w:spacing w:line="466" w:lineRule="exact" w:before="0"/>
                      <w:ind w:left="3" w:right="21" w:firstLine="0"/>
                      <w:jc w:val="center"/>
                      <w:rPr>
                        <w:rFonts w:ascii="Calibri"/>
                        <w:sz w:val="44"/>
                      </w:rPr>
                    </w:pPr>
                    <w:r>
                      <w:rPr>
                        <w:rFonts w:ascii="Calibri"/>
                        <w:spacing w:val="-2"/>
                        <w:sz w:val="44"/>
                      </w:rPr>
                      <w:t>0.000499</w:t>
                    </w:r>
                  </w:p>
                </w:txbxContent>
              </v:textbox>
              <w10:wrap type="none"/>
            </v:shape>
            <v:shape style="position:absolute;left:13245;top:4740;width:275;height:614" type="#_x0000_t202" id="docshape144" filled="false" stroked="false">
              <v:textbox inset="0,0,0,0">
                <w:txbxContent>
                  <w:p>
                    <w:pPr>
                      <w:spacing w:before="2"/>
                      <w:ind w:left="0" w:right="0" w:firstLine="0"/>
                      <w:jc w:val="left"/>
                      <w:rPr>
                        <w:rFonts w:ascii="Calibri"/>
                        <w:sz w:val="50"/>
                      </w:rPr>
                    </w:pPr>
                    <w:r>
                      <w:rPr>
                        <w:rFonts w:ascii="Calibri"/>
                        <w:w w:val="100"/>
                        <w:sz w:val="50"/>
                      </w:rPr>
                      <w:t>3</w:t>
                    </w:r>
                  </w:p>
                </w:txbxContent>
              </v:textbox>
              <w10:wrap type="none"/>
            </v:shape>
            <v:shape style="position:absolute;left:13245;top:6740;width:275;height:614" type="#_x0000_t202" id="docshape145" filled="false" stroked="false">
              <v:textbox inset="0,0,0,0">
                <w:txbxContent>
                  <w:p>
                    <w:pPr>
                      <w:spacing w:before="2"/>
                      <w:ind w:left="0" w:right="0" w:firstLine="0"/>
                      <w:jc w:val="left"/>
                      <w:rPr>
                        <w:rFonts w:ascii="Calibri"/>
                        <w:sz w:val="50"/>
                      </w:rPr>
                    </w:pPr>
                    <w:r>
                      <w:rPr>
                        <w:rFonts w:ascii="Calibri"/>
                        <w:w w:val="100"/>
                        <w:sz w:val="50"/>
                      </w:rPr>
                      <w:t>0</w:t>
                    </w:r>
                  </w:p>
                </w:txbxContent>
              </v:textbox>
              <w10:wrap type="none"/>
            </v:shape>
            <v:shape style="position:absolute;left:13092;top:8761;width:429;height:614" type="#_x0000_t202" id="docshape146" filled="false" stroked="false">
              <v:textbox inset="0,0,0,0">
                <w:txbxContent>
                  <w:p>
                    <w:pPr>
                      <w:spacing w:before="2"/>
                      <w:ind w:left="0" w:right="0" w:firstLine="0"/>
                      <w:jc w:val="left"/>
                      <w:rPr>
                        <w:rFonts w:ascii="Calibri"/>
                        <w:sz w:val="50"/>
                      </w:rPr>
                    </w:pPr>
                    <w:r>
                      <w:rPr>
                        <w:rFonts w:ascii="Calibri"/>
                        <w:spacing w:val="-2"/>
                        <w:sz w:val="50"/>
                      </w:rPr>
                      <w:t>-</w:t>
                    </w:r>
                    <w:r>
                      <w:rPr>
                        <w:rFonts w:ascii="Calibri"/>
                        <w:spacing w:val="-10"/>
                        <w:sz w:val="50"/>
                      </w:rPr>
                      <w:t>3</w:t>
                    </w:r>
                  </w:p>
                </w:txbxContent>
              </v:textbox>
              <w10:wrap type="none"/>
            </v:shape>
            <v:shape style="position:absolute;left:5257;top:9484;width:275;height:614" type="#_x0000_t202" id="docshape147" filled="false" stroked="false">
              <v:textbox inset="0,0,0,0">
                <w:txbxContent>
                  <w:p>
                    <w:pPr>
                      <w:spacing w:before="2"/>
                      <w:ind w:left="0" w:right="0" w:firstLine="0"/>
                      <w:jc w:val="left"/>
                      <w:rPr>
                        <w:rFonts w:ascii="Calibri"/>
                        <w:sz w:val="50"/>
                      </w:rPr>
                    </w:pPr>
                    <w:r>
                      <w:rPr>
                        <w:rFonts w:ascii="Calibri"/>
                        <w:w w:val="100"/>
                        <w:sz w:val="50"/>
                      </w:rPr>
                      <w:t>1</w:t>
                    </w:r>
                  </w:p>
                </w:txbxContent>
              </v:textbox>
              <w10:wrap type="none"/>
            </v:shape>
            <v:shape style="position:absolute;left:6497;top:9937;width:3681;height:682" type="#_x0000_t202" id="docshape148" filled="false" stroked="false">
              <v:textbox inset="0,0,0,0">
                <w:txbxContent>
                  <w:p>
                    <w:pPr>
                      <w:spacing w:line="682" w:lineRule="exact" w:before="0"/>
                      <w:ind w:left="0" w:right="0" w:firstLine="0"/>
                      <w:jc w:val="left"/>
                      <w:rPr>
                        <w:rFonts w:ascii="Calibri"/>
                        <w:sz w:val="56"/>
                      </w:rPr>
                    </w:pPr>
                    <w:r>
                      <w:rPr>
                        <w:rFonts w:ascii="Calibri"/>
                        <w:spacing w:val="-2"/>
                        <w:sz w:val="56"/>
                      </w:rPr>
                      <w:t>Cluster_number</w:t>
                    </w:r>
                  </w:p>
                </w:txbxContent>
              </v:textbox>
              <w10:wrap type="none"/>
            </v:shape>
            <v:shape style="position:absolute;left:7080;top:9464;width:275;height:614" type="#_x0000_t202" id="docshape149" filled="false" stroked="false">
              <v:textbox inset="0,0,0,0">
                <w:txbxContent>
                  <w:p>
                    <w:pPr>
                      <w:spacing w:before="2"/>
                      <w:ind w:left="0" w:right="0" w:firstLine="0"/>
                      <w:jc w:val="left"/>
                      <w:rPr>
                        <w:rFonts w:ascii="Calibri"/>
                        <w:sz w:val="50"/>
                      </w:rPr>
                    </w:pPr>
                    <w:r>
                      <w:rPr>
                        <w:rFonts w:ascii="Calibri"/>
                        <w:w w:val="100"/>
                        <w:sz w:val="50"/>
                      </w:rPr>
                      <w:t>2</w:t>
                    </w:r>
                  </w:p>
                </w:txbxContent>
              </v:textbox>
              <w10:wrap type="none"/>
            </v:shape>
            <v:shape style="position:absolute;left:8818;top:9484;width:275;height:614" type="#_x0000_t202" id="docshape150" filled="false" stroked="false">
              <v:textbox inset="0,0,0,0">
                <w:txbxContent>
                  <w:p>
                    <w:pPr>
                      <w:spacing w:before="2"/>
                      <w:ind w:left="0" w:right="0" w:firstLine="0"/>
                      <w:jc w:val="left"/>
                      <w:rPr>
                        <w:rFonts w:ascii="Calibri"/>
                        <w:sz w:val="50"/>
                      </w:rPr>
                    </w:pPr>
                    <w:r>
                      <w:rPr>
                        <w:rFonts w:ascii="Calibri"/>
                        <w:w w:val="100"/>
                        <w:sz w:val="50"/>
                      </w:rPr>
                      <w:t>3</w:t>
                    </w:r>
                  </w:p>
                </w:txbxContent>
              </v:textbox>
              <w10:wrap type="none"/>
            </v:shape>
            <v:shape style="position:absolute;left:10609;top:9504;width:275;height:614" type="#_x0000_t202" id="docshape151" filled="false" stroked="false">
              <v:textbox inset="0,0,0,0">
                <w:txbxContent>
                  <w:p>
                    <w:pPr>
                      <w:spacing w:before="2"/>
                      <w:ind w:left="0" w:right="0" w:firstLine="0"/>
                      <w:jc w:val="left"/>
                      <w:rPr>
                        <w:rFonts w:ascii="Calibri"/>
                        <w:sz w:val="50"/>
                      </w:rPr>
                    </w:pPr>
                    <w:r>
                      <w:rPr>
                        <w:rFonts w:ascii="Calibri"/>
                        <w:w w:val="100"/>
                        <w:sz w:val="50"/>
                      </w:rPr>
                      <w:t>4</w:t>
                    </w:r>
                  </w:p>
                </w:txbxContent>
              </v:textbox>
              <w10:wrap type="none"/>
            </v:shape>
            <v:shape style="position:absolute;left:14690;top:9417;width:275;height:614" type="#_x0000_t202" id="docshape152" filled="false" stroked="false">
              <v:textbox inset="0,0,0,0">
                <w:txbxContent>
                  <w:p>
                    <w:pPr>
                      <w:spacing w:before="2"/>
                      <w:ind w:left="0" w:right="0" w:firstLine="0"/>
                      <w:jc w:val="left"/>
                      <w:rPr>
                        <w:rFonts w:ascii="Calibri"/>
                        <w:sz w:val="50"/>
                      </w:rPr>
                    </w:pPr>
                    <w:r>
                      <w:rPr>
                        <w:rFonts w:ascii="Calibri"/>
                        <w:w w:val="100"/>
                        <w:sz w:val="50"/>
                      </w:rPr>
                      <w:t>1</w:t>
                    </w:r>
                  </w:p>
                </w:txbxContent>
              </v:textbox>
              <w10:wrap type="none"/>
            </v:shape>
            <v:shape style="position:absolute;left:16017;top:9937;width:3681;height:682" type="#_x0000_t202" id="docshape153" filled="false" stroked="false">
              <v:textbox inset="0,0,0,0">
                <w:txbxContent>
                  <w:p>
                    <w:pPr>
                      <w:spacing w:line="682" w:lineRule="exact" w:before="0"/>
                      <w:ind w:left="0" w:right="0" w:firstLine="0"/>
                      <w:jc w:val="left"/>
                      <w:rPr>
                        <w:rFonts w:ascii="Calibri"/>
                        <w:sz w:val="56"/>
                      </w:rPr>
                    </w:pPr>
                    <w:r>
                      <w:rPr>
                        <w:rFonts w:ascii="Calibri"/>
                        <w:spacing w:val="-2"/>
                        <w:sz w:val="56"/>
                      </w:rPr>
                      <w:t>Cluster_number</w:t>
                    </w:r>
                  </w:p>
                </w:txbxContent>
              </v:textbox>
              <w10:wrap type="none"/>
            </v:shape>
            <v:shape style="position:absolute;left:16513;top:9397;width:275;height:614" type="#_x0000_t202" id="docshape154" filled="false" stroked="false">
              <v:textbox inset="0,0,0,0">
                <w:txbxContent>
                  <w:p>
                    <w:pPr>
                      <w:spacing w:before="2"/>
                      <w:ind w:left="0" w:right="0" w:firstLine="0"/>
                      <w:jc w:val="left"/>
                      <w:rPr>
                        <w:rFonts w:ascii="Calibri"/>
                        <w:sz w:val="50"/>
                      </w:rPr>
                    </w:pPr>
                    <w:r>
                      <w:rPr>
                        <w:rFonts w:ascii="Calibri"/>
                        <w:w w:val="100"/>
                        <w:sz w:val="50"/>
                      </w:rPr>
                      <w:t>2</w:t>
                    </w:r>
                  </w:p>
                </w:txbxContent>
              </v:textbox>
              <w10:wrap type="none"/>
            </v:shape>
            <v:shape style="position:absolute;left:18441;top:9417;width:275;height:614" type="#_x0000_t202" id="docshape155" filled="false" stroked="false">
              <v:textbox inset="0,0,0,0">
                <w:txbxContent>
                  <w:p>
                    <w:pPr>
                      <w:spacing w:before="2"/>
                      <w:ind w:left="0" w:right="0" w:firstLine="0"/>
                      <w:jc w:val="left"/>
                      <w:rPr>
                        <w:rFonts w:ascii="Calibri"/>
                        <w:sz w:val="50"/>
                      </w:rPr>
                    </w:pPr>
                    <w:r>
                      <w:rPr>
                        <w:rFonts w:ascii="Calibri"/>
                        <w:w w:val="100"/>
                        <w:sz w:val="50"/>
                      </w:rPr>
                      <w:t>3</w:t>
                    </w:r>
                  </w:p>
                </w:txbxContent>
              </v:textbox>
              <w10:wrap type="none"/>
            </v:shape>
            <v:shape style="position:absolute;left:20232;top:9437;width:275;height:614" type="#_x0000_t202" id="docshape156" filled="false" stroked="false">
              <v:textbox inset="0,0,0,0">
                <w:txbxContent>
                  <w:p>
                    <w:pPr>
                      <w:spacing w:before="2"/>
                      <w:ind w:left="0" w:right="0" w:firstLine="0"/>
                      <w:jc w:val="left"/>
                      <w:rPr>
                        <w:rFonts w:ascii="Calibri"/>
                        <w:sz w:val="50"/>
                      </w:rPr>
                    </w:pPr>
                    <w:r>
                      <w:rPr>
                        <w:rFonts w:ascii="Calibri"/>
                        <w:w w:val="100"/>
                        <w:sz w:val="50"/>
                      </w:rPr>
                      <w:t>4</w:t>
                    </w:r>
                  </w:p>
                </w:txbxContent>
              </v:textbox>
              <w10:wrap type="none"/>
            </v:shape>
            <v:shape style="position:absolute;left:7529;top:11246;width:247;height:546" type="#_x0000_t202" id="docshape157" filled="false" stroked="false">
              <v:textbox inset="0,0,0,0">
                <w:txbxContent>
                  <w:p>
                    <w:pPr>
                      <w:spacing w:before="6"/>
                      <w:ind w:left="0" w:right="0" w:firstLine="0"/>
                      <w:jc w:val="left"/>
                      <w:rPr>
                        <w:rFonts w:ascii="Calibri"/>
                        <w:sz w:val="44"/>
                      </w:rPr>
                    </w:pPr>
                    <w:r>
                      <w:rPr>
                        <w:rFonts w:ascii="Calibri"/>
                        <w:w w:val="101"/>
                        <w:sz w:val="44"/>
                      </w:rPr>
                      <w:t>1</w:t>
                    </w:r>
                  </w:p>
                </w:txbxContent>
              </v:textbox>
              <w10:wrap type="none"/>
            </v:shape>
            <v:shape style="position:absolute;left:8630;top:11246;width:247;height:546" type="#_x0000_t202" id="docshape158" filled="false" stroked="false">
              <v:textbox inset="0,0,0,0">
                <w:txbxContent>
                  <w:p>
                    <w:pPr>
                      <w:spacing w:before="6"/>
                      <w:ind w:left="0" w:right="0" w:firstLine="0"/>
                      <w:jc w:val="left"/>
                      <w:rPr>
                        <w:rFonts w:ascii="Calibri"/>
                        <w:sz w:val="44"/>
                      </w:rPr>
                    </w:pPr>
                    <w:r>
                      <w:rPr>
                        <w:rFonts w:ascii="Calibri"/>
                        <w:w w:val="101"/>
                        <w:sz w:val="44"/>
                      </w:rPr>
                      <w:t>2</w:t>
                    </w:r>
                  </w:p>
                </w:txbxContent>
              </v:textbox>
              <w10:wrap type="none"/>
            </v:shape>
            <v:shape style="position:absolute;left:9675;top:11246;width:247;height:546" type="#_x0000_t202" id="docshape159" filled="false" stroked="false">
              <v:textbox inset="0,0,0,0">
                <w:txbxContent>
                  <w:p>
                    <w:pPr>
                      <w:spacing w:before="6"/>
                      <w:ind w:left="0" w:right="0" w:firstLine="0"/>
                      <w:jc w:val="left"/>
                      <w:rPr>
                        <w:rFonts w:ascii="Calibri"/>
                        <w:sz w:val="44"/>
                      </w:rPr>
                    </w:pPr>
                    <w:r>
                      <w:rPr>
                        <w:rFonts w:ascii="Calibri"/>
                        <w:w w:val="101"/>
                        <w:sz w:val="44"/>
                      </w:rPr>
                      <w:t>3</w:t>
                    </w:r>
                  </w:p>
                </w:txbxContent>
              </v:textbox>
              <w10:wrap type="none"/>
            </v:shape>
            <v:shape style="position:absolute;left:10769;top:11246;width:247;height:546" type="#_x0000_t202" id="docshape160" filled="false" stroked="false">
              <v:textbox inset="0,0,0,0">
                <w:txbxContent>
                  <w:p>
                    <w:pPr>
                      <w:spacing w:before="6"/>
                      <w:ind w:left="0" w:right="0" w:firstLine="0"/>
                      <w:jc w:val="left"/>
                      <w:rPr>
                        <w:rFonts w:ascii="Calibri"/>
                        <w:sz w:val="44"/>
                      </w:rPr>
                    </w:pPr>
                    <w:r>
                      <w:rPr>
                        <w:rFonts w:ascii="Calibri"/>
                        <w:w w:val="101"/>
                        <w:sz w:val="44"/>
                      </w:rPr>
                      <w:t>4</w:t>
                    </w:r>
                  </w:p>
                </w:txbxContent>
              </v:textbox>
              <w10:wrap type="none"/>
            </v:shape>
            <v:shape style="position:absolute;left:12498;top:10854;width:1105;height:2165" type="#_x0000_t202" id="docshape161" filled="false" stroked="false">
              <v:textbox inset="0,0,0,0">
                <w:txbxContent>
                  <w:p>
                    <w:pPr>
                      <w:spacing w:line="1595" w:lineRule="exact" w:before="0"/>
                      <w:ind w:left="240" w:right="0" w:firstLine="0"/>
                      <w:jc w:val="left"/>
                      <w:rPr>
                        <w:rFonts w:ascii="Calibri"/>
                        <w:b/>
                        <w:sz w:val="134"/>
                      </w:rPr>
                    </w:pPr>
                    <w:r>
                      <w:rPr>
                        <w:rFonts w:ascii="Calibri"/>
                        <w:b/>
                        <w:sz w:val="134"/>
                      </w:rPr>
                      <w:t>D</w:t>
                    </w:r>
                  </w:p>
                  <w:p>
                    <w:pPr>
                      <w:spacing w:line="569" w:lineRule="exact" w:before="0"/>
                      <w:ind w:left="0" w:right="0" w:firstLine="0"/>
                      <w:jc w:val="left"/>
                      <w:rPr>
                        <w:rFonts w:ascii="Calibri"/>
                        <w:sz w:val="50"/>
                      </w:rPr>
                    </w:pPr>
                    <w:r>
                      <w:rPr>
                        <w:rFonts w:ascii="Calibri"/>
                        <w:spacing w:val="-5"/>
                        <w:sz w:val="50"/>
                      </w:rPr>
                      <w:t>7.5</w:t>
                    </w:r>
                  </w:p>
                </w:txbxContent>
              </v:textbox>
              <w10:wrap type="none"/>
            </v:shape>
            <v:shape style="position:absolute;left:17659;top:11243;width:247;height:546" type="#_x0000_t202" id="docshape162" filled="false" stroked="false">
              <v:textbox inset="0,0,0,0">
                <w:txbxContent>
                  <w:p>
                    <w:pPr>
                      <w:spacing w:before="6"/>
                      <w:ind w:left="0" w:right="0" w:firstLine="0"/>
                      <w:jc w:val="left"/>
                      <w:rPr>
                        <w:rFonts w:ascii="Calibri"/>
                        <w:sz w:val="44"/>
                      </w:rPr>
                    </w:pPr>
                    <w:r>
                      <w:rPr>
                        <w:rFonts w:ascii="Calibri"/>
                        <w:w w:val="101"/>
                        <w:sz w:val="44"/>
                      </w:rPr>
                      <w:t>1</w:t>
                    </w:r>
                  </w:p>
                </w:txbxContent>
              </v:textbox>
              <w10:wrap type="none"/>
            </v:shape>
            <v:shape style="position:absolute;left:18759;top:11243;width:247;height:546" type="#_x0000_t202" id="docshape163" filled="false" stroked="false">
              <v:textbox inset="0,0,0,0">
                <w:txbxContent>
                  <w:p>
                    <w:pPr>
                      <w:spacing w:before="6"/>
                      <w:ind w:left="0" w:right="0" w:firstLine="0"/>
                      <w:jc w:val="left"/>
                      <w:rPr>
                        <w:rFonts w:ascii="Calibri"/>
                        <w:sz w:val="44"/>
                      </w:rPr>
                    </w:pPr>
                    <w:r>
                      <w:rPr>
                        <w:rFonts w:ascii="Calibri"/>
                        <w:w w:val="101"/>
                        <w:sz w:val="44"/>
                      </w:rPr>
                      <w:t>2</w:t>
                    </w:r>
                  </w:p>
                </w:txbxContent>
              </v:textbox>
              <w10:wrap type="none"/>
            </v:shape>
            <v:shape style="position:absolute;left:19805;top:11243;width:247;height:546" type="#_x0000_t202" id="docshape164" filled="false" stroked="false">
              <v:textbox inset="0,0,0,0">
                <w:txbxContent>
                  <w:p>
                    <w:pPr>
                      <w:spacing w:before="6"/>
                      <w:ind w:left="0" w:right="0" w:firstLine="0"/>
                      <w:jc w:val="left"/>
                      <w:rPr>
                        <w:rFonts w:ascii="Calibri"/>
                        <w:sz w:val="44"/>
                      </w:rPr>
                    </w:pPr>
                    <w:r>
                      <w:rPr>
                        <w:rFonts w:ascii="Calibri"/>
                        <w:w w:val="101"/>
                        <w:sz w:val="44"/>
                      </w:rPr>
                      <w:t>3</w:t>
                    </w:r>
                  </w:p>
                </w:txbxContent>
              </v:textbox>
              <w10:wrap type="none"/>
            </v:shape>
            <v:shape style="position:absolute;left:20898;top:11243;width:247;height:546" type="#_x0000_t202" id="docshape165" filled="false" stroked="false">
              <v:textbox inset="0,0,0,0">
                <w:txbxContent>
                  <w:p>
                    <w:pPr>
                      <w:spacing w:before="6"/>
                      <w:ind w:left="0" w:right="0" w:firstLine="0"/>
                      <w:jc w:val="left"/>
                      <w:rPr>
                        <w:rFonts w:ascii="Calibri"/>
                        <w:sz w:val="44"/>
                      </w:rPr>
                    </w:pPr>
                    <w:r>
                      <w:rPr>
                        <w:rFonts w:ascii="Calibri"/>
                        <w:w w:val="101"/>
                        <w:sz w:val="44"/>
                      </w:rPr>
                      <w:t>4</w:t>
                    </w:r>
                  </w:p>
                </w:txbxContent>
              </v:textbox>
              <w10:wrap type="none"/>
            </v:shape>
            <v:shape style="position:absolute;left:5600;top:13226;width:901;height:868" type="#_x0000_t202" id="docshape166" filled="false" stroked="false">
              <v:textbox inset="0,0,0,0">
                <w:txbxContent>
                  <w:p>
                    <w:pPr>
                      <w:spacing w:before="1"/>
                      <w:ind w:left="0" w:right="0" w:firstLine="0"/>
                      <w:jc w:val="left"/>
                      <w:rPr>
                        <w:rFonts w:ascii="Calibri"/>
                        <w:sz w:val="39"/>
                      </w:rPr>
                    </w:pPr>
                    <w:r>
                      <w:rPr>
                        <w:rFonts w:ascii="Calibri"/>
                        <w:spacing w:val="-4"/>
                        <w:sz w:val="39"/>
                      </w:rPr>
                      <w:t>0.02</w:t>
                    </w:r>
                  </w:p>
                  <w:p>
                    <w:pPr>
                      <w:spacing w:before="121"/>
                      <w:ind w:left="78" w:right="0" w:firstLine="0"/>
                      <w:jc w:val="left"/>
                      <w:rPr>
                        <w:rFonts w:ascii="Calibri"/>
                        <w:sz w:val="22"/>
                      </w:rPr>
                    </w:pPr>
                    <w:r>
                      <w:rPr>
                        <w:rFonts w:ascii="Calibri"/>
                        <w:sz w:val="22"/>
                      </w:rPr>
                      <w:t>7.91e-</w:t>
                    </w:r>
                    <w:r>
                      <w:rPr>
                        <w:rFonts w:ascii="Calibri"/>
                        <w:spacing w:val="-5"/>
                        <w:sz w:val="22"/>
                      </w:rPr>
                      <w:t>07</w:t>
                    </w:r>
                  </w:p>
                </w:txbxContent>
              </v:textbox>
              <w10:wrap type="none"/>
            </v:shape>
            <v:shape style="position:absolute;left:6562;top:12814;width:1513;height:478" type="#_x0000_t202" id="docshape167" filled="false" stroked="false">
              <v:textbox inset="0,0,0,0">
                <w:txbxContent>
                  <w:p>
                    <w:pPr>
                      <w:spacing w:before="1"/>
                      <w:ind w:left="0" w:right="0" w:firstLine="0"/>
                      <w:jc w:val="left"/>
                      <w:rPr>
                        <w:rFonts w:ascii="Calibri"/>
                        <w:sz w:val="39"/>
                      </w:rPr>
                    </w:pPr>
                    <w:r>
                      <w:rPr>
                        <w:rFonts w:ascii="Calibri"/>
                        <w:spacing w:val="-2"/>
                        <w:sz w:val="39"/>
                      </w:rPr>
                      <w:t>0.000583</w:t>
                    </w:r>
                  </w:p>
                </w:txbxContent>
              </v:textbox>
              <w10:wrap type="none"/>
            </v:shape>
            <v:shape style="position:absolute;left:8352;top:12633;width:916;height:478" type="#_x0000_t202" id="docshape168" filled="false" stroked="false">
              <v:textbox inset="0,0,0,0">
                <w:txbxContent>
                  <w:p>
                    <w:pPr>
                      <w:spacing w:before="1"/>
                      <w:ind w:left="0" w:right="0" w:firstLine="0"/>
                      <w:jc w:val="left"/>
                      <w:rPr>
                        <w:rFonts w:ascii="Calibri"/>
                        <w:sz w:val="39"/>
                      </w:rPr>
                    </w:pPr>
                    <w:r>
                      <w:rPr>
                        <w:rFonts w:ascii="Calibri"/>
                        <w:spacing w:val="-2"/>
                        <w:sz w:val="39"/>
                      </w:rPr>
                      <w:t>0.421</w:t>
                    </w:r>
                  </w:p>
                </w:txbxContent>
              </v:textbox>
              <w10:wrap type="none"/>
            </v:shape>
            <v:shape style="position:absolute;left:6923;top:13181;width:721;height:733" type="#_x0000_t202" id="docshape169" filled="false" stroked="false">
              <v:textbox inset="0,0,0,0">
                <w:txbxContent>
                  <w:p>
                    <w:pPr>
                      <w:spacing w:before="1"/>
                      <w:ind w:left="127" w:right="0" w:firstLine="0"/>
                      <w:jc w:val="left"/>
                      <w:rPr>
                        <w:rFonts w:ascii="Calibri"/>
                        <w:sz w:val="25"/>
                      </w:rPr>
                    </w:pPr>
                    <w:r>
                      <w:rPr>
                        <w:rFonts w:ascii="Calibri"/>
                        <w:spacing w:val="-4"/>
                        <w:sz w:val="25"/>
                      </w:rPr>
                      <w:t>0.012</w:t>
                    </w:r>
                  </w:p>
                  <w:p>
                    <w:pPr>
                      <w:spacing w:before="120"/>
                      <w:ind w:left="0" w:right="0" w:firstLine="0"/>
                      <w:jc w:val="left"/>
                      <w:rPr>
                        <w:rFonts w:ascii="Calibri"/>
                        <w:sz w:val="25"/>
                      </w:rPr>
                    </w:pPr>
                    <w:r>
                      <w:rPr>
                        <w:rFonts w:ascii="Calibri"/>
                        <w:spacing w:val="-4"/>
                        <w:sz w:val="25"/>
                      </w:rPr>
                      <w:t>0.004</w:t>
                    </w:r>
                  </w:p>
                </w:txbxContent>
              </v:textbox>
              <w10:wrap type="none"/>
            </v:shape>
            <v:shape style="position:absolute;left:17082;top:13019;width:2307;height:1713" type="#_x0000_t202" id="docshape170" filled="false" stroked="false">
              <v:textbox inset="0,0,0,0">
                <w:txbxContent>
                  <w:p>
                    <w:pPr>
                      <w:spacing w:line="597" w:lineRule="exact" w:before="2"/>
                      <w:ind w:left="737" w:right="0" w:firstLine="0"/>
                      <w:jc w:val="left"/>
                      <w:rPr>
                        <w:rFonts w:ascii="Calibri"/>
                        <w:sz w:val="50"/>
                      </w:rPr>
                    </w:pPr>
                    <w:r>
                      <w:rPr>
                        <w:rFonts w:ascii="Calibri"/>
                        <w:spacing w:val="-2"/>
                        <w:sz w:val="50"/>
                      </w:rPr>
                      <w:t>3.2e-</w:t>
                    </w:r>
                    <w:r>
                      <w:rPr>
                        <w:rFonts w:ascii="Calibri"/>
                        <w:spacing w:val="-5"/>
                        <w:sz w:val="50"/>
                      </w:rPr>
                      <w:t>13</w:t>
                    </w:r>
                  </w:p>
                  <w:p>
                    <w:pPr>
                      <w:spacing w:line="549" w:lineRule="exact" w:before="0"/>
                      <w:ind w:left="0" w:right="0" w:firstLine="0"/>
                      <w:jc w:val="left"/>
                      <w:rPr>
                        <w:rFonts w:ascii="Calibri"/>
                        <w:sz w:val="50"/>
                      </w:rPr>
                    </w:pPr>
                    <w:r>
                      <w:rPr>
                        <w:rFonts w:ascii="Calibri"/>
                        <w:spacing w:val="-2"/>
                        <w:sz w:val="50"/>
                      </w:rPr>
                      <w:t>0.116</w:t>
                    </w:r>
                  </w:p>
                  <w:p>
                    <w:pPr>
                      <w:spacing w:line="563" w:lineRule="exact" w:before="0"/>
                      <w:ind w:left="41" w:right="0" w:firstLine="0"/>
                      <w:jc w:val="left"/>
                      <w:rPr>
                        <w:rFonts w:ascii="Calibri"/>
                        <w:sz w:val="50"/>
                      </w:rPr>
                    </w:pPr>
                    <w:r>
                      <w:rPr>
                        <w:rFonts w:ascii="Calibri"/>
                        <w:spacing w:val="-2"/>
                        <w:sz w:val="50"/>
                      </w:rPr>
                      <w:t>0.283</w:t>
                    </w:r>
                  </w:p>
                </w:txbxContent>
              </v:textbox>
              <w10:wrap type="none"/>
            </v:shape>
            <v:shape style="position:absolute;left:19344;top:12493;width:1825;height:614" type="#_x0000_t202" id="docshape171" filled="false" stroked="false">
              <v:textbox inset="0,0,0,0">
                <w:txbxContent>
                  <w:p>
                    <w:pPr>
                      <w:spacing w:before="2"/>
                      <w:ind w:left="0" w:right="0" w:firstLine="0"/>
                      <w:jc w:val="left"/>
                      <w:rPr>
                        <w:rFonts w:ascii="Calibri"/>
                        <w:sz w:val="50"/>
                      </w:rPr>
                    </w:pPr>
                    <w:r>
                      <w:rPr>
                        <w:rFonts w:ascii="Calibri"/>
                        <w:spacing w:val="-2"/>
                        <w:sz w:val="50"/>
                      </w:rPr>
                      <w:t>5.33e-</w:t>
                    </w:r>
                    <w:r>
                      <w:rPr>
                        <w:rFonts w:ascii="Calibri"/>
                        <w:spacing w:val="-5"/>
                        <w:sz w:val="50"/>
                      </w:rPr>
                      <w:t>07</w:t>
                    </w:r>
                  </w:p>
                </w:txbxContent>
              </v:textbox>
              <w10:wrap type="none"/>
            </v:shape>
            <v:shape style="position:absolute;left:12522;top:14701;width:658;height:614" type="#_x0000_t202" id="docshape172" filled="false" stroked="false">
              <v:textbox inset="0,0,0,0">
                <w:txbxContent>
                  <w:p>
                    <w:pPr>
                      <w:spacing w:before="2"/>
                      <w:ind w:left="0" w:right="0" w:firstLine="0"/>
                      <w:jc w:val="left"/>
                      <w:rPr>
                        <w:rFonts w:ascii="Calibri"/>
                        <w:sz w:val="50"/>
                      </w:rPr>
                    </w:pPr>
                    <w:r>
                      <w:rPr>
                        <w:rFonts w:ascii="Calibri"/>
                        <w:spacing w:val="-5"/>
                        <w:sz w:val="50"/>
                      </w:rPr>
                      <w:t>5.0</w:t>
                    </w:r>
                  </w:p>
                </w:txbxContent>
              </v:textbox>
              <w10:wrap type="none"/>
            </v:shape>
            <v:shape style="position:absolute;left:14958;top:14670;width:2732;height:1147" type="#_x0000_t202" id="docshape173" filled="false" stroked="false">
              <v:textbox inset="0,0,0,0">
                <w:txbxContent>
                  <w:p>
                    <w:pPr>
                      <w:spacing w:line="572" w:lineRule="exact" w:before="2"/>
                      <w:ind w:left="907" w:right="0" w:firstLine="0"/>
                      <w:jc w:val="left"/>
                      <w:rPr>
                        <w:rFonts w:ascii="Calibri"/>
                        <w:sz w:val="50"/>
                      </w:rPr>
                    </w:pPr>
                    <w:r>
                      <w:rPr>
                        <w:rFonts w:ascii="Calibri"/>
                        <w:spacing w:val="-2"/>
                        <w:sz w:val="50"/>
                      </w:rPr>
                      <w:t>3.73e-</w:t>
                    </w:r>
                    <w:r>
                      <w:rPr>
                        <w:rFonts w:ascii="Calibri"/>
                        <w:spacing w:val="-5"/>
                        <w:sz w:val="50"/>
                      </w:rPr>
                      <w:t>08</w:t>
                    </w:r>
                  </w:p>
                  <w:p>
                    <w:pPr>
                      <w:spacing w:line="572" w:lineRule="exact" w:before="0"/>
                      <w:ind w:left="0" w:right="0" w:firstLine="0"/>
                      <w:jc w:val="left"/>
                      <w:rPr>
                        <w:rFonts w:ascii="Calibri"/>
                        <w:sz w:val="50"/>
                      </w:rPr>
                    </w:pPr>
                    <w:r>
                      <w:rPr>
                        <w:rFonts w:ascii="Calibri"/>
                        <w:spacing w:val="-2"/>
                        <w:sz w:val="50"/>
                      </w:rPr>
                      <w:t>3.71e-</w:t>
                    </w:r>
                    <w:r>
                      <w:rPr>
                        <w:rFonts w:ascii="Calibri"/>
                        <w:spacing w:val="-5"/>
                        <w:sz w:val="50"/>
                      </w:rPr>
                      <w:t>15</w:t>
                    </w:r>
                  </w:p>
                </w:txbxContent>
              </v:textbox>
              <w10:wrap type="none"/>
            </v:shape>
            <v:shape style="position:absolute;left:12514;top:17059;width:658;height:614" type="#_x0000_t202" id="docshape174" filled="false" stroked="false">
              <v:textbox inset="0,0,0,0">
                <w:txbxContent>
                  <w:p>
                    <w:pPr>
                      <w:spacing w:before="2"/>
                      <w:ind w:left="0" w:right="0" w:firstLine="0"/>
                      <w:jc w:val="left"/>
                      <w:rPr>
                        <w:rFonts w:ascii="Calibri"/>
                        <w:sz w:val="50"/>
                      </w:rPr>
                    </w:pPr>
                    <w:r>
                      <w:rPr>
                        <w:rFonts w:ascii="Calibri"/>
                        <w:spacing w:val="-5"/>
                        <w:sz w:val="50"/>
                      </w:rPr>
                      <w:t>2.5</w:t>
                    </w:r>
                  </w:p>
                </w:txbxContent>
              </v:textbox>
              <w10:wrap type="none"/>
            </v:shape>
            <v:shape style="position:absolute;left:12514;top:19368;width:658;height:614" type="#_x0000_t202" id="docshape175" filled="false" stroked="false">
              <v:textbox inset="0,0,0,0">
                <w:txbxContent>
                  <w:p>
                    <w:pPr>
                      <w:spacing w:before="2"/>
                      <w:ind w:left="0" w:right="0" w:firstLine="0"/>
                      <w:jc w:val="left"/>
                      <w:rPr>
                        <w:rFonts w:ascii="Calibri"/>
                        <w:sz w:val="50"/>
                      </w:rPr>
                    </w:pPr>
                    <w:r>
                      <w:rPr>
                        <w:rFonts w:ascii="Calibri"/>
                        <w:spacing w:val="-5"/>
                        <w:sz w:val="50"/>
                      </w:rPr>
                      <w:t>0.0</w:t>
                    </w:r>
                  </w:p>
                </w:txbxContent>
              </v:textbox>
              <w10:wrap type="none"/>
            </v:shape>
            <w10:wrap type="none"/>
          </v:group>
        </w:pict>
      </w:r>
      <w:r>
        <w:rPr/>
        <w:t>A</w:t>
      </w:r>
    </w:p>
    <w:p>
      <w:pPr>
        <w:spacing w:line="603" w:lineRule="exact" w:before="0"/>
        <w:ind w:left="997" w:right="0" w:firstLine="0"/>
        <w:jc w:val="left"/>
        <w:rPr>
          <w:rFonts w:ascii="Calibri"/>
          <w:sz w:val="50"/>
        </w:rPr>
      </w:pPr>
      <w:r>
        <w:rPr/>
        <w:pict>
          <v:shape style="position:absolute;margin-left:141.9729pt;margin-top:59.583923pt;width:39.5pt;height:181.45pt;mso-position-horizontal-relative:page;mso-position-vertical-relative:paragraph;z-index:15732736" type="#_x0000_t202" id="docshape176" filled="false" stroked="false">
            <v:textbox inset="0,0,0,0" style="layout-flow:vertical;mso-layout-flow-alt:bottom-to-top">
              <w:txbxContent>
                <w:p>
                  <w:pPr>
                    <w:spacing w:before="24"/>
                    <w:ind w:left="20" w:right="0" w:firstLine="0"/>
                    <w:jc w:val="left"/>
                    <w:rPr>
                      <w:rFonts w:ascii="Calibri"/>
                      <w:sz w:val="61"/>
                    </w:rPr>
                  </w:pPr>
                  <w:r>
                    <w:rPr>
                      <w:rFonts w:ascii="Calibri"/>
                      <w:spacing w:val="-2"/>
                      <w:sz w:val="61"/>
                    </w:rPr>
                    <w:t>CASP9(D1315)</w:t>
                  </w:r>
                </w:p>
              </w:txbxContent>
            </v:textbox>
            <w10:wrap type="none"/>
          </v:shape>
        </w:pict>
      </w:r>
      <w:r>
        <w:rPr>
          <w:rFonts w:ascii="Calibri"/>
          <w:spacing w:val="-5"/>
          <w:sz w:val="50"/>
        </w:rPr>
        <w:t>12</w:t>
      </w:r>
    </w:p>
    <w:p>
      <w:pPr>
        <w:pStyle w:val="BodyText"/>
        <w:rPr>
          <w:rFonts w:ascii="Calibri"/>
          <w:sz w:val="60"/>
        </w:rPr>
      </w:pPr>
    </w:p>
    <w:p>
      <w:pPr>
        <w:pStyle w:val="BodyText"/>
        <w:spacing w:before="5"/>
        <w:rPr>
          <w:rFonts w:ascii="Calibri"/>
          <w:sz w:val="48"/>
        </w:rPr>
      </w:pPr>
    </w:p>
    <w:p>
      <w:pPr>
        <w:spacing w:before="0"/>
        <w:ind w:left="1266" w:right="0" w:firstLine="0"/>
        <w:jc w:val="left"/>
        <w:rPr>
          <w:rFonts w:ascii="Calibri"/>
          <w:sz w:val="50"/>
        </w:rPr>
      </w:pPr>
      <w:r>
        <w:rPr/>
        <w:pict>
          <v:shape style="position:absolute;margin-left:608.860901pt;margin-top:-15.132273pt;width:39.5pt;height:165.95pt;mso-position-horizontal-relative:page;mso-position-vertical-relative:paragraph;z-index:15734272" type="#_x0000_t202" id="docshape177" filled="false" stroked="false">
            <v:textbox inset="0,0,0,0" style="layout-flow:vertical;mso-layout-flow-alt:bottom-to-top">
              <w:txbxContent>
                <w:p>
                  <w:pPr>
                    <w:spacing w:before="24"/>
                    <w:ind w:left="20" w:right="0" w:firstLine="0"/>
                    <w:jc w:val="left"/>
                    <w:rPr>
                      <w:rFonts w:ascii="Calibri"/>
                      <w:sz w:val="61"/>
                    </w:rPr>
                  </w:pPr>
                  <w:r>
                    <w:rPr>
                      <w:rFonts w:ascii="Calibri"/>
                      <w:spacing w:val="-2"/>
                      <w:sz w:val="61"/>
                    </w:rPr>
                    <w:t>CASP9(D330)</w:t>
                  </w:r>
                </w:p>
              </w:txbxContent>
            </v:textbox>
            <w10:wrap type="none"/>
          </v:shape>
        </w:pict>
      </w:r>
      <w:r>
        <w:rPr>
          <w:rFonts w:ascii="Calibri"/>
          <w:w w:val="100"/>
          <w:sz w:val="50"/>
        </w:rPr>
        <w:t>8</w:t>
      </w:r>
    </w:p>
    <w:p>
      <w:pPr>
        <w:pStyle w:val="BodyText"/>
        <w:rPr>
          <w:rFonts w:ascii="Calibri"/>
          <w:sz w:val="60"/>
        </w:rPr>
      </w:pPr>
    </w:p>
    <w:p>
      <w:pPr>
        <w:pStyle w:val="BodyText"/>
        <w:spacing w:before="10"/>
        <w:rPr>
          <w:rFonts w:ascii="Calibri"/>
          <w:sz w:val="53"/>
        </w:rPr>
      </w:pPr>
    </w:p>
    <w:p>
      <w:pPr>
        <w:spacing w:before="0"/>
        <w:ind w:left="1266" w:right="0" w:firstLine="0"/>
        <w:jc w:val="left"/>
        <w:rPr>
          <w:rFonts w:ascii="Calibri"/>
          <w:sz w:val="50"/>
        </w:rPr>
      </w:pPr>
      <w:r>
        <w:rPr>
          <w:rFonts w:ascii="Calibri"/>
          <w:w w:val="100"/>
          <w:sz w:val="50"/>
        </w:rPr>
        <w:t>4</w:t>
      </w:r>
    </w:p>
    <w:p>
      <w:pPr>
        <w:pStyle w:val="BodyText"/>
        <w:rPr>
          <w:rFonts w:ascii="Calibri"/>
          <w:sz w:val="60"/>
        </w:rPr>
      </w:pPr>
    </w:p>
    <w:p>
      <w:pPr>
        <w:pStyle w:val="BodyText"/>
        <w:spacing w:before="10"/>
        <w:rPr>
          <w:rFonts w:ascii="Calibri"/>
          <w:sz w:val="47"/>
        </w:rPr>
      </w:pPr>
    </w:p>
    <w:p>
      <w:pPr>
        <w:spacing w:before="0"/>
        <w:ind w:left="1266" w:right="0" w:firstLine="0"/>
        <w:jc w:val="left"/>
        <w:rPr>
          <w:rFonts w:ascii="Calibri"/>
          <w:sz w:val="50"/>
        </w:rPr>
      </w:pPr>
      <w:r>
        <w:rPr>
          <w:rFonts w:ascii="Calibri"/>
          <w:w w:val="100"/>
          <w:sz w:val="50"/>
        </w:rPr>
        <w:t>0</w:t>
      </w: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spacing w:before="227"/>
        <w:ind w:left="1369" w:right="0" w:firstLine="0"/>
        <w:jc w:val="left"/>
        <w:rPr>
          <w:rFonts w:ascii="Calibri"/>
          <w:sz w:val="50"/>
        </w:rPr>
      </w:pPr>
      <w:r>
        <w:rPr/>
        <w:pict>
          <v:shape style="position:absolute;margin-left:158.801773pt;margin-top:-49.751938pt;width:35.5pt;height:81.8pt;mso-position-horizontal-relative:page;mso-position-vertical-relative:paragraph;z-index:15734784" type="#_x0000_t202" id="docshape178" filled="false" stroked="false">
            <v:textbox inset="0,0,0,0">
              <w:txbxContent>
                <w:p>
                  <w:pPr>
                    <w:spacing w:before="0"/>
                    <w:ind w:left="0" w:right="0" w:firstLine="0"/>
                    <w:jc w:val="left"/>
                    <w:rPr>
                      <w:rFonts w:ascii="Calibri"/>
                      <w:b/>
                      <w:sz w:val="134"/>
                    </w:rPr>
                  </w:pPr>
                  <w:r>
                    <w:rPr>
                      <w:rFonts w:ascii="Calibri"/>
                      <w:b/>
                      <w:sz w:val="134"/>
                    </w:rPr>
                    <w:t>C</w:t>
                  </w:r>
                </w:p>
              </w:txbxContent>
            </v:textbox>
            <w10:wrap type="none"/>
          </v:shape>
        </w:pict>
      </w:r>
      <w:r>
        <w:rPr>
          <w:rFonts w:ascii="Calibri"/>
          <w:w w:val="100"/>
          <w:sz w:val="50"/>
        </w:rPr>
        <w:t>4</w:t>
      </w: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17"/>
        </w:rPr>
      </w:pPr>
    </w:p>
    <w:p>
      <w:pPr>
        <w:spacing w:before="102"/>
        <w:ind w:left="1392" w:right="0" w:firstLine="0"/>
        <w:jc w:val="left"/>
        <w:rPr>
          <w:rFonts w:ascii="Calibri"/>
          <w:sz w:val="50"/>
        </w:rPr>
      </w:pPr>
      <w:r>
        <w:rPr>
          <w:rFonts w:ascii="Calibri"/>
          <w:w w:val="100"/>
          <w:sz w:val="50"/>
        </w:rPr>
        <w:t>2</w:t>
      </w:r>
    </w:p>
    <w:p>
      <w:pPr>
        <w:pStyle w:val="BodyText"/>
        <w:rPr>
          <w:rFonts w:ascii="Calibri"/>
          <w:sz w:val="60"/>
        </w:rPr>
      </w:pPr>
    </w:p>
    <w:p>
      <w:pPr>
        <w:pStyle w:val="BodyText"/>
        <w:spacing w:before="5"/>
        <w:rPr>
          <w:rFonts w:ascii="Calibri"/>
          <w:sz w:val="65"/>
        </w:rPr>
      </w:pPr>
    </w:p>
    <w:p>
      <w:pPr>
        <w:spacing w:before="0"/>
        <w:ind w:left="1384" w:right="0" w:firstLine="0"/>
        <w:jc w:val="left"/>
        <w:rPr>
          <w:rFonts w:ascii="Calibri"/>
          <w:sz w:val="50"/>
        </w:rPr>
      </w:pPr>
      <w:r>
        <w:rPr/>
        <w:pict>
          <v:shape style="position:absolute;margin-left:153.525742pt;margin-top:-19.614037pt;width:39.5pt;height:81.8pt;mso-position-horizontal-relative:page;mso-position-vertical-relative:paragraph;z-index:15733248" type="#_x0000_t202" id="docshape179" filled="false" stroked="false">
            <v:textbox inset="0,0,0,0" style="layout-flow:vertical;mso-layout-flow-alt:bottom-to-top">
              <w:txbxContent>
                <w:p>
                  <w:pPr>
                    <w:spacing w:before="24"/>
                    <w:ind w:left="20" w:right="0" w:firstLine="0"/>
                    <w:jc w:val="left"/>
                    <w:rPr>
                      <w:rFonts w:ascii="Calibri"/>
                      <w:sz w:val="61"/>
                    </w:rPr>
                  </w:pPr>
                  <w:r>
                    <w:rPr>
                      <w:rFonts w:ascii="Calibri"/>
                      <w:spacing w:val="-2"/>
                      <w:sz w:val="61"/>
                    </w:rPr>
                    <w:t>CASP9</w:t>
                  </w:r>
                </w:p>
              </w:txbxContent>
            </v:textbox>
            <w10:wrap type="none"/>
          </v:shape>
        </w:pict>
      </w:r>
      <w:r>
        <w:rPr/>
        <w:pict>
          <v:shape style="position:absolute;margin-left:574.674255pt;margin-top:-26.63592pt;width:39.5pt;height:80.95pt;mso-position-horizontal-relative:page;mso-position-vertical-relative:paragraph;z-index:15733760" type="#_x0000_t202" id="docshape180" filled="false" stroked="false">
            <v:textbox inset="0,0,0,0" style="layout-flow:vertical;mso-layout-flow-alt:bottom-to-top">
              <w:txbxContent>
                <w:p>
                  <w:pPr>
                    <w:spacing w:before="24"/>
                    <w:ind w:left="20" w:right="0" w:firstLine="0"/>
                    <w:jc w:val="left"/>
                    <w:rPr>
                      <w:rFonts w:ascii="Calibri"/>
                      <w:sz w:val="61"/>
                    </w:rPr>
                  </w:pPr>
                  <w:r>
                    <w:rPr>
                      <w:rFonts w:ascii="Calibri"/>
                      <w:spacing w:val="-6"/>
                      <w:sz w:val="61"/>
                    </w:rPr>
                    <w:t>APAF1</w:t>
                  </w:r>
                </w:p>
              </w:txbxContent>
            </v:textbox>
            <w10:wrap type="none"/>
          </v:shape>
        </w:pict>
      </w:r>
      <w:r>
        <w:rPr>
          <w:rFonts w:ascii="Calibri"/>
          <w:w w:val="100"/>
          <w:sz w:val="50"/>
        </w:rPr>
        <w:t>0</w:t>
      </w:r>
    </w:p>
    <w:p>
      <w:pPr>
        <w:pStyle w:val="BodyText"/>
        <w:rPr>
          <w:rFonts w:ascii="Calibri"/>
          <w:sz w:val="60"/>
        </w:rPr>
      </w:pPr>
    </w:p>
    <w:p>
      <w:pPr>
        <w:pStyle w:val="BodyText"/>
        <w:rPr>
          <w:rFonts w:ascii="Calibri"/>
          <w:sz w:val="70"/>
        </w:rPr>
      </w:pPr>
    </w:p>
    <w:p>
      <w:pPr>
        <w:spacing w:before="0"/>
        <w:ind w:left="1231" w:right="0" w:firstLine="0"/>
        <w:jc w:val="left"/>
        <w:rPr>
          <w:rFonts w:ascii="Calibri"/>
          <w:sz w:val="50"/>
        </w:rPr>
      </w:pPr>
      <w:r>
        <w:rPr>
          <w:rFonts w:ascii="Calibri"/>
          <w:spacing w:val="-2"/>
          <w:sz w:val="50"/>
        </w:rPr>
        <w:t>-</w:t>
      </w:r>
      <w:r>
        <w:rPr>
          <w:rFonts w:ascii="Calibri"/>
          <w:spacing w:val="-10"/>
          <w:sz w:val="50"/>
        </w:rPr>
        <w:t>2</w:t>
      </w: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spacing w:before="4"/>
        <w:rPr>
          <w:rFonts w:ascii="Calibri"/>
          <w:sz w:val="15"/>
        </w:rPr>
      </w:pPr>
    </w:p>
    <w:p>
      <w:pPr>
        <w:spacing w:after="0"/>
        <w:rPr>
          <w:rFonts w:ascii="Calibri"/>
          <w:sz w:val="15"/>
        </w:rPr>
        <w:sectPr>
          <w:pgSz w:w="24940" w:h="31660"/>
          <w:pgMar w:top="2700" w:bottom="280" w:left="2620" w:right="2580"/>
        </w:sectPr>
      </w:pPr>
    </w:p>
    <w:p>
      <w:pPr>
        <w:spacing w:before="103"/>
        <w:ind w:left="1231" w:right="0" w:firstLine="0"/>
        <w:jc w:val="left"/>
        <w:rPr>
          <w:rFonts w:ascii="Calibri"/>
          <w:sz w:val="50"/>
        </w:rPr>
      </w:pPr>
      <w:r>
        <w:rPr>
          <w:rFonts w:ascii="Calibri"/>
          <w:spacing w:val="-2"/>
          <w:sz w:val="50"/>
        </w:rPr>
        <w:t>-</w:t>
      </w:r>
      <w:r>
        <w:rPr>
          <w:rFonts w:ascii="Calibri"/>
          <w:spacing w:val="-10"/>
          <w:sz w:val="50"/>
        </w:rPr>
        <w:t>4</w:t>
      </w:r>
    </w:p>
    <w:p>
      <w:pPr>
        <w:pStyle w:val="BodyText"/>
        <w:spacing w:before="1"/>
        <w:rPr>
          <w:rFonts w:ascii="Calibri"/>
          <w:sz w:val="49"/>
        </w:rPr>
      </w:pPr>
    </w:p>
    <w:p>
      <w:pPr>
        <w:tabs>
          <w:tab w:pos="4028" w:val="left" w:leader="none"/>
          <w:tab w:pos="5362" w:val="left" w:leader="none"/>
          <w:tab w:pos="6750" w:val="left" w:leader="none"/>
        </w:tabs>
        <w:spacing w:line="551" w:lineRule="exact" w:before="0"/>
        <w:ind w:left="2655" w:right="0" w:firstLine="0"/>
        <w:jc w:val="left"/>
        <w:rPr>
          <w:rFonts w:ascii="Calibri"/>
          <w:sz w:val="50"/>
        </w:rPr>
      </w:pPr>
      <w:r>
        <w:rPr>
          <w:rFonts w:ascii="Calibri"/>
          <w:spacing w:val="-10"/>
          <w:sz w:val="50"/>
        </w:rPr>
        <w:t>1</w:t>
      </w:r>
      <w:r>
        <w:rPr>
          <w:rFonts w:ascii="Calibri"/>
          <w:sz w:val="50"/>
        </w:rPr>
        <w:tab/>
      </w:r>
      <w:r>
        <w:rPr>
          <w:rFonts w:ascii="Calibri"/>
          <w:spacing w:val="-10"/>
          <w:position w:val="2"/>
          <w:sz w:val="50"/>
        </w:rPr>
        <w:t>2</w:t>
      </w:r>
      <w:r>
        <w:rPr>
          <w:rFonts w:ascii="Calibri"/>
          <w:position w:val="2"/>
          <w:sz w:val="50"/>
        </w:rPr>
        <w:tab/>
      </w:r>
      <w:r>
        <w:rPr>
          <w:rFonts w:ascii="Calibri"/>
          <w:spacing w:val="-10"/>
          <w:sz w:val="50"/>
        </w:rPr>
        <w:t>3</w:t>
      </w:r>
      <w:r>
        <w:rPr>
          <w:rFonts w:ascii="Calibri"/>
          <w:sz w:val="50"/>
        </w:rPr>
        <w:tab/>
      </w:r>
      <w:r>
        <w:rPr>
          <w:rFonts w:ascii="Calibri"/>
          <w:spacing w:val="-10"/>
          <w:position w:val="-1"/>
          <w:sz w:val="50"/>
        </w:rPr>
        <w:t>4</w:t>
      </w:r>
    </w:p>
    <w:p>
      <w:pPr>
        <w:spacing w:line="240" w:lineRule="auto" w:before="0"/>
        <w:rPr>
          <w:rFonts w:ascii="Calibri"/>
          <w:sz w:val="64"/>
        </w:rPr>
      </w:pPr>
      <w:r>
        <w:rPr/>
        <w:br w:type="column"/>
      </w:r>
      <w:r>
        <w:rPr>
          <w:rFonts w:ascii="Calibri"/>
          <w:sz w:val="64"/>
        </w:rPr>
      </w:r>
    </w:p>
    <w:p>
      <w:pPr>
        <w:pStyle w:val="BodyText"/>
        <w:rPr>
          <w:rFonts w:ascii="Calibri"/>
          <w:sz w:val="52"/>
        </w:rPr>
      </w:pPr>
    </w:p>
    <w:p>
      <w:pPr>
        <w:tabs>
          <w:tab w:pos="3362" w:val="left" w:leader="none"/>
          <w:tab w:pos="5432" w:val="left" w:leader="none"/>
          <w:tab w:pos="7508" w:val="left" w:leader="none"/>
        </w:tabs>
        <w:spacing w:line="447" w:lineRule="exact" w:before="0"/>
        <w:ind w:left="1231" w:right="0" w:firstLine="0"/>
        <w:jc w:val="left"/>
        <w:rPr>
          <w:rFonts w:ascii="Calibri"/>
          <w:sz w:val="50"/>
        </w:rPr>
      </w:pPr>
      <w:r>
        <w:rPr>
          <w:rFonts w:ascii="Calibri"/>
          <w:spacing w:val="-10"/>
          <w:sz w:val="50"/>
        </w:rPr>
        <w:t>1</w:t>
      </w:r>
      <w:r>
        <w:rPr>
          <w:rFonts w:ascii="Calibri"/>
          <w:sz w:val="50"/>
        </w:rPr>
        <w:tab/>
      </w:r>
      <w:r>
        <w:rPr>
          <w:rFonts w:ascii="Calibri"/>
          <w:spacing w:val="-10"/>
          <w:position w:val="2"/>
          <w:sz w:val="50"/>
        </w:rPr>
        <w:t>2</w:t>
      </w:r>
      <w:r>
        <w:rPr>
          <w:rFonts w:ascii="Calibri"/>
          <w:position w:val="2"/>
          <w:sz w:val="50"/>
        </w:rPr>
        <w:tab/>
      </w:r>
      <w:r>
        <w:rPr>
          <w:rFonts w:ascii="Calibri"/>
          <w:spacing w:val="-10"/>
          <w:sz w:val="50"/>
        </w:rPr>
        <w:t>3</w:t>
      </w:r>
      <w:r>
        <w:rPr>
          <w:rFonts w:ascii="Calibri"/>
          <w:sz w:val="50"/>
        </w:rPr>
        <w:tab/>
      </w:r>
      <w:r>
        <w:rPr>
          <w:rFonts w:ascii="Calibri"/>
          <w:spacing w:val="-10"/>
          <w:position w:val="-1"/>
          <w:sz w:val="50"/>
        </w:rPr>
        <w:t>4</w:t>
      </w:r>
    </w:p>
    <w:p>
      <w:pPr>
        <w:spacing w:after="0" w:line="447" w:lineRule="exact"/>
        <w:jc w:val="left"/>
        <w:rPr>
          <w:rFonts w:ascii="Calibri"/>
          <w:sz w:val="50"/>
        </w:rPr>
        <w:sectPr>
          <w:type w:val="continuous"/>
          <w:pgSz w:w="24940" w:h="31660"/>
          <w:pgMar w:top="2640" w:bottom="280" w:left="2620" w:right="2580"/>
          <w:cols w:num="2" w:equalWidth="0">
            <w:col w:w="7046" w:space="3634"/>
            <w:col w:w="9060"/>
          </w:cols>
        </w:sectPr>
      </w:pPr>
    </w:p>
    <w:p>
      <w:pPr>
        <w:pStyle w:val="Heading2"/>
        <w:tabs>
          <w:tab w:pos="11532" w:val="left" w:leader="none"/>
        </w:tabs>
        <w:spacing w:line="762" w:lineRule="exact"/>
        <w:ind w:left="710"/>
        <w:jc w:val="center"/>
      </w:pPr>
      <w:r>
        <w:rPr>
          <w:spacing w:val="-2"/>
        </w:rPr>
        <w:t>Cluster_number</w:t>
      </w:r>
      <w:r>
        <w:rPr/>
        <w:tab/>
      </w:r>
      <w:r>
        <w:rPr>
          <w:spacing w:val="-2"/>
          <w:position w:val="-7"/>
        </w:rPr>
        <w:t>Cluster_number</w:t>
      </w:r>
    </w:p>
    <w:p>
      <w:pPr>
        <w:pStyle w:val="BodyText"/>
        <w:rPr>
          <w:rFonts w:ascii="Calibri"/>
          <w:sz w:val="20"/>
        </w:rPr>
      </w:pPr>
    </w:p>
    <w:p>
      <w:pPr>
        <w:pStyle w:val="BodyText"/>
        <w:rPr>
          <w:rFonts w:ascii="Calibri"/>
          <w:sz w:val="20"/>
        </w:rPr>
      </w:pPr>
    </w:p>
    <w:p>
      <w:pPr>
        <w:pStyle w:val="BodyText"/>
        <w:spacing w:before="11"/>
        <w:rPr>
          <w:rFonts w:ascii="Calibri"/>
          <w:sz w:val="22"/>
        </w:rPr>
      </w:pPr>
    </w:p>
    <w:p>
      <w:pPr>
        <w:spacing w:before="85"/>
        <w:ind w:left="1475" w:right="0" w:firstLine="0"/>
        <w:jc w:val="left"/>
        <w:rPr>
          <w:rFonts w:ascii="Times New Roman"/>
          <w:i/>
          <w:sz w:val="39"/>
        </w:rPr>
      </w:pPr>
      <w:r>
        <w:rPr>
          <w:rFonts w:ascii="Times New Roman"/>
          <w:i/>
          <w:sz w:val="39"/>
        </w:rPr>
        <w:t>Figure</w:t>
      </w:r>
      <w:r>
        <w:rPr>
          <w:rFonts w:ascii="Times New Roman"/>
          <w:i/>
          <w:spacing w:val="-6"/>
          <w:sz w:val="39"/>
        </w:rPr>
        <w:t> </w:t>
      </w:r>
      <w:r>
        <w:rPr>
          <w:rFonts w:ascii="Times New Roman"/>
          <w:i/>
          <w:sz w:val="39"/>
        </w:rPr>
        <w:t>S5:</w:t>
      </w:r>
      <w:r>
        <w:rPr>
          <w:rFonts w:ascii="Times New Roman"/>
          <w:i/>
          <w:spacing w:val="-5"/>
          <w:sz w:val="39"/>
        </w:rPr>
        <w:t> </w:t>
      </w:r>
      <w:r>
        <w:rPr>
          <w:rFonts w:ascii="Times New Roman"/>
          <w:i/>
          <w:sz w:val="39"/>
        </w:rPr>
        <w:t>Boxplot</w:t>
      </w:r>
      <w:r>
        <w:rPr>
          <w:rFonts w:ascii="Times New Roman"/>
          <w:i/>
          <w:spacing w:val="-6"/>
          <w:sz w:val="39"/>
        </w:rPr>
        <w:t> </w:t>
      </w:r>
      <w:r>
        <w:rPr>
          <w:rFonts w:ascii="Times New Roman"/>
          <w:i/>
          <w:sz w:val="39"/>
        </w:rPr>
        <w:t>showing</w:t>
      </w:r>
      <w:r>
        <w:rPr>
          <w:rFonts w:ascii="Times New Roman"/>
          <w:i/>
          <w:spacing w:val="-5"/>
          <w:sz w:val="39"/>
        </w:rPr>
        <w:t> </w:t>
      </w:r>
      <w:r>
        <w:rPr>
          <w:rFonts w:ascii="Times New Roman"/>
          <w:i/>
          <w:sz w:val="39"/>
        </w:rPr>
        <w:t>higher</w:t>
      </w:r>
      <w:r>
        <w:rPr>
          <w:rFonts w:ascii="Times New Roman"/>
          <w:i/>
          <w:spacing w:val="-6"/>
          <w:sz w:val="39"/>
        </w:rPr>
        <w:t> </w:t>
      </w:r>
      <w:r>
        <w:rPr>
          <w:rFonts w:ascii="Times New Roman"/>
          <w:i/>
          <w:sz w:val="39"/>
        </w:rPr>
        <w:t>median</w:t>
      </w:r>
      <w:r>
        <w:rPr>
          <w:rFonts w:ascii="Times New Roman"/>
          <w:i/>
          <w:spacing w:val="-5"/>
          <w:sz w:val="39"/>
        </w:rPr>
        <w:t> </w:t>
      </w:r>
      <w:r>
        <w:rPr>
          <w:rFonts w:ascii="Times New Roman"/>
          <w:i/>
          <w:sz w:val="39"/>
        </w:rPr>
        <w:t>expression</w:t>
      </w:r>
      <w:r>
        <w:rPr>
          <w:rFonts w:ascii="Times New Roman"/>
          <w:i/>
          <w:spacing w:val="-5"/>
          <w:sz w:val="39"/>
        </w:rPr>
        <w:t> </w:t>
      </w:r>
      <w:r>
        <w:rPr>
          <w:rFonts w:ascii="Times New Roman"/>
          <w:i/>
          <w:sz w:val="39"/>
        </w:rPr>
        <w:t>of</w:t>
      </w:r>
      <w:r>
        <w:rPr>
          <w:rFonts w:ascii="Times New Roman"/>
          <w:i/>
          <w:spacing w:val="-6"/>
          <w:sz w:val="39"/>
        </w:rPr>
        <w:t> </w:t>
      </w:r>
      <w:r>
        <w:rPr>
          <w:rFonts w:ascii="Times New Roman"/>
          <w:i/>
          <w:sz w:val="39"/>
        </w:rPr>
        <w:t>protein</w:t>
      </w:r>
      <w:r>
        <w:rPr>
          <w:rFonts w:ascii="Times New Roman"/>
          <w:i/>
          <w:spacing w:val="-5"/>
          <w:sz w:val="39"/>
        </w:rPr>
        <w:t> </w:t>
      </w:r>
      <w:r>
        <w:rPr>
          <w:rFonts w:ascii="Times New Roman"/>
          <w:i/>
          <w:sz w:val="39"/>
        </w:rPr>
        <w:t>levels</w:t>
      </w:r>
      <w:r>
        <w:rPr>
          <w:rFonts w:ascii="Times New Roman"/>
          <w:i/>
          <w:spacing w:val="-6"/>
          <w:sz w:val="39"/>
        </w:rPr>
        <w:t> </w:t>
      </w:r>
      <w:r>
        <w:rPr>
          <w:rFonts w:ascii="Times New Roman"/>
          <w:i/>
          <w:sz w:val="39"/>
        </w:rPr>
        <w:t>at</w:t>
      </w:r>
      <w:r>
        <w:rPr>
          <w:rFonts w:ascii="Times New Roman"/>
          <w:i/>
          <w:spacing w:val="-6"/>
          <w:sz w:val="39"/>
        </w:rPr>
        <w:t> </w:t>
      </w:r>
      <w:r>
        <w:rPr>
          <w:rFonts w:ascii="Times New Roman"/>
          <w:i/>
          <w:sz w:val="39"/>
        </w:rPr>
        <w:t>cluster</w:t>
      </w:r>
      <w:r>
        <w:rPr>
          <w:rFonts w:ascii="Times New Roman"/>
          <w:i/>
          <w:spacing w:val="-6"/>
          <w:sz w:val="39"/>
        </w:rPr>
        <w:t> </w:t>
      </w:r>
      <w:r>
        <w:rPr>
          <w:rFonts w:ascii="Times New Roman"/>
          <w:i/>
          <w:sz w:val="39"/>
        </w:rPr>
        <w:t>2.</w:t>
      </w:r>
      <w:r>
        <w:rPr>
          <w:rFonts w:ascii="Times New Roman"/>
          <w:i/>
          <w:spacing w:val="32"/>
          <w:w w:val="150"/>
          <w:sz w:val="39"/>
        </w:rPr>
        <w:t> </w:t>
      </w:r>
      <w:r>
        <w:rPr>
          <w:rFonts w:ascii="Times New Roman"/>
          <w:i/>
          <w:sz w:val="39"/>
        </w:rPr>
        <w:t>A)</w:t>
      </w:r>
      <w:r>
        <w:rPr>
          <w:rFonts w:ascii="Times New Roman"/>
          <w:i/>
          <w:spacing w:val="-5"/>
          <w:sz w:val="39"/>
        </w:rPr>
        <w:t> </w:t>
      </w:r>
      <w:r>
        <w:rPr>
          <w:rFonts w:ascii="Times New Roman"/>
          <w:i/>
          <w:spacing w:val="-2"/>
          <w:sz w:val="39"/>
        </w:rPr>
        <w:t>CASP9(D1315)</w:t>
      </w:r>
    </w:p>
    <w:p>
      <w:pPr>
        <w:spacing w:before="14"/>
        <w:ind w:left="1475" w:right="0" w:firstLine="0"/>
        <w:jc w:val="left"/>
        <w:rPr>
          <w:rFonts w:ascii="Times New Roman"/>
          <w:i/>
          <w:sz w:val="39"/>
        </w:rPr>
      </w:pPr>
      <w:r>
        <w:rPr>
          <w:rFonts w:ascii="Times New Roman"/>
          <w:i/>
          <w:sz w:val="39"/>
        </w:rPr>
        <w:t>B)</w:t>
      </w:r>
      <w:r>
        <w:rPr>
          <w:rFonts w:ascii="Times New Roman"/>
          <w:i/>
          <w:spacing w:val="-3"/>
          <w:sz w:val="39"/>
        </w:rPr>
        <w:t> </w:t>
      </w:r>
      <w:r>
        <w:rPr>
          <w:rFonts w:ascii="Times New Roman"/>
          <w:i/>
          <w:sz w:val="39"/>
        </w:rPr>
        <w:t>CASP9(D330)</w:t>
      </w:r>
      <w:r>
        <w:rPr>
          <w:rFonts w:ascii="Times New Roman"/>
          <w:i/>
          <w:spacing w:val="-1"/>
          <w:sz w:val="39"/>
        </w:rPr>
        <w:t> </w:t>
      </w:r>
      <w:r>
        <w:rPr>
          <w:rFonts w:ascii="Times New Roman"/>
          <w:i/>
          <w:sz w:val="39"/>
        </w:rPr>
        <w:t>C) CASP9</w:t>
      </w:r>
      <w:r>
        <w:rPr>
          <w:rFonts w:ascii="Times New Roman"/>
          <w:i/>
          <w:spacing w:val="-1"/>
          <w:sz w:val="39"/>
        </w:rPr>
        <w:t> </w:t>
      </w:r>
      <w:r>
        <w:rPr>
          <w:rFonts w:ascii="Times New Roman"/>
          <w:i/>
          <w:sz w:val="39"/>
        </w:rPr>
        <w:t>D)</w:t>
      </w:r>
      <w:r>
        <w:rPr>
          <w:rFonts w:ascii="Times New Roman"/>
          <w:i/>
          <w:spacing w:val="-7"/>
          <w:sz w:val="39"/>
        </w:rPr>
        <w:t> </w:t>
      </w:r>
      <w:r>
        <w:rPr>
          <w:rFonts w:ascii="Times New Roman"/>
          <w:i/>
          <w:spacing w:val="-2"/>
          <w:sz w:val="39"/>
        </w:rPr>
        <w:t>APAF1</w:t>
      </w:r>
    </w:p>
    <w:p>
      <w:pPr>
        <w:spacing w:after="0"/>
        <w:jc w:val="left"/>
        <w:rPr>
          <w:rFonts w:ascii="Times New Roman"/>
          <w:sz w:val="39"/>
        </w:rPr>
        <w:sectPr>
          <w:type w:val="continuous"/>
          <w:pgSz w:w="24940" w:h="31660"/>
          <w:pgMar w:top="2640" w:bottom="280" w:left="2620" w:right="2580"/>
        </w:sectPr>
      </w:pPr>
    </w:p>
    <w:p>
      <w:pPr>
        <w:pStyle w:val="BodyText"/>
        <w:ind w:left="4423"/>
        <w:rPr>
          <w:sz w:val="20"/>
        </w:rPr>
      </w:pPr>
      <w:r>
        <w:rPr>
          <w:sz w:val="20"/>
        </w:rPr>
        <w:drawing>
          <wp:inline distT="0" distB="0" distL="0" distR="0">
            <wp:extent cx="5994750" cy="14015942"/>
            <wp:effectExtent l="0" t="0" r="0" b="0"/>
            <wp:docPr id="5" name="image99.jpeg"/>
            <wp:cNvGraphicFramePr>
              <a:graphicFrameLocks noChangeAspect="1"/>
            </wp:cNvGraphicFramePr>
            <a:graphic>
              <a:graphicData uri="http://schemas.openxmlformats.org/drawingml/2006/picture">
                <pic:pic>
                  <pic:nvPicPr>
                    <pic:cNvPr id="6" name="image99.jpeg"/>
                    <pic:cNvPicPr/>
                  </pic:nvPicPr>
                  <pic:blipFill>
                    <a:blip r:embed="rId104" cstate="print"/>
                    <a:stretch>
                      <a:fillRect/>
                    </a:stretch>
                  </pic:blipFill>
                  <pic:spPr>
                    <a:xfrm>
                      <a:off x="0" y="0"/>
                      <a:ext cx="5994750" cy="14015942"/>
                    </a:xfrm>
                    <a:prstGeom prst="rect">
                      <a:avLst/>
                    </a:prstGeom>
                  </pic:spPr>
                </pic:pic>
              </a:graphicData>
            </a:graphic>
          </wp:inline>
        </w:drawing>
      </w:r>
      <w:r>
        <w:rPr>
          <w:sz w:val="20"/>
        </w:rPr>
      </w: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spacing w:before="9"/>
        <w:rPr>
          <w:i/>
          <w:sz w:val="16"/>
        </w:rPr>
      </w:pPr>
    </w:p>
    <w:p>
      <w:pPr>
        <w:spacing w:line="252" w:lineRule="auto" w:before="84"/>
        <w:ind w:left="1943" w:right="2423" w:firstLine="0"/>
        <w:jc w:val="left"/>
        <w:rPr>
          <w:rFonts w:ascii="Times New Roman" w:hAnsi="Times New Roman"/>
          <w:i/>
          <w:sz w:val="39"/>
        </w:rPr>
      </w:pPr>
      <w:r>
        <w:rPr>
          <w:rFonts w:ascii="Times New Roman" w:hAnsi="Times New Roman"/>
          <w:i/>
          <w:sz w:val="39"/>
        </w:rPr>
        <w:t>Figure S6: Complex heatmap showing normalized protein expression in x axis versus patient’s</w:t>
      </w:r>
      <w:r>
        <w:rPr>
          <w:rFonts w:ascii="Times New Roman" w:hAnsi="Times New Roman"/>
          <w:i/>
          <w:sz w:val="39"/>
        </w:rPr>
        <w:t> clinical</w:t>
      </w:r>
      <w:r>
        <w:rPr>
          <w:rFonts w:ascii="Times New Roman" w:hAnsi="Times New Roman"/>
          <w:i/>
          <w:spacing w:val="-3"/>
          <w:sz w:val="39"/>
        </w:rPr>
        <w:t> </w:t>
      </w:r>
      <w:r>
        <w:rPr>
          <w:rFonts w:ascii="Times New Roman" w:hAnsi="Times New Roman"/>
          <w:i/>
          <w:sz w:val="39"/>
        </w:rPr>
        <w:t>parameters</w:t>
      </w:r>
      <w:r>
        <w:rPr>
          <w:rFonts w:ascii="Times New Roman" w:hAnsi="Times New Roman"/>
          <w:i/>
          <w:spacing w:val="-3"/>
          <w:sz w:val="39"/>
        </w:rPr>
        <w:t> </w:t>
      </w:r>
      <w:r>
        <w:rPr>
          <w:rFonts w:ascii="Times New Roman" w:hAnsi="Times New Roman"/>
          <w:i/>
          <w:sz w:val="39"/>
        </w:rPr>
        <w:t>such</w:t>
      </w:r>
      <w:r>
        <w:rPr>
          <w:rFonts w:ascii="Times New Roman" w:hAnsi="Times New Roman"/>
          <w:i/>
          <w:spacing w:val="-2"/>
          <w:sz w:val="39"/>
        </w:rPr>
        <w:t> </w:t>
      </w:r>
      <w:r>
        <w:rPr>
          <w:rFonts w:ascii="Times New Roman" w:hAnsi="Times New Roman"/>
          <w:i/>
          <w:sz w:val="39"/>
        </w:rPr>
        <w:t>as:</w:t>
      </w:r>
      <w:r>
        <w:rPr>
          <w:rFonts w:ascii="Times New Roman" w:hAnsi="Times New Roman"/>
          <w:i/>
          <w:spacing w:val="-2"/>
          <w:sz w:val="39"/>
        </w:rPr>
        <w:t> </w:t>
      </w:r>
      <w:r>
        <w:rPr>
          <w:rFonts w:ascii="Times New Roman" w:hAnsi="Times New Roman"/>
          <w:i/>
          <w:sz w:val="39"/>
        </w:rPr>
        <w:t>sex,</w:t>
      </w:r>
      <w:r>
        <w:rPr>
          <w:rFonts w:ascii="Times New Roman" w:hAnsi="Times New Roman"/>
          <w:i/>
          <w:spacing w:val="-2"/>
          <w:sz w:val="39"/>
        </w:rPr>
        <w:t> </w:t>
      </w:r>
      <w:r>
        <w:rPr>
          <w:rFonts w:ascii="Times New Roman" w:hAnsi="Times New Roman"/>
          <w:i/>
          <w:sz w:val="39"/>
        </w:rPr>
        <w:t>centres,</w:t>
      </w:r>
      <w:r>
        <w:rPr>
          <w:rFonts w:ascii="Times New Roman" w:hAnsi="Times New Roman"/>
          <w:i/>
          <w:spacing w:val="-2"/>
          <w:sz w:val="39"/>
        </w:rPr>
        <w:t> </w:t>
      </w:r>
      <w:r>
        <w:rPr>
          <w:rFonts w:ascii="Times New Roman" w:hAnsi="Times New Roman"/>
          <w:i/>
          <w:sz w:val="39"/>
        </w:rPr>
        <w:t>age</w:t>
      </w:r>
      <w:r>
        <w:rPr>
          <w:rFonts w:ascii="Times New Roman" w:hAnsi="Times New Roman"/>
          <w:i/>
          <w:spacing w:val="-3"/>
          <w:sz w:val="39"/>
        </w:rPr>
        <w:t> </w:t>
      </w:r>
      <w:r>
        <w:rPr>
          <w:rFonts w:ascii="Times New Roman" w:hAnsi="Times New Roman"/>
          <w:i/>
          <w:sz w:val="39"/>
        </w:rPr>
        <w:t>at</w:t>
      </w:r>
      <w:r>
        <w:rPr>
          <w:rFonts w:ascii="Times New Roman" w:hAnsi="Times New Roman"/>
          <w:i/>
          <w:spacing w:val="-3"/>
          <w:sz w:val="39"/>
        </w:rPr>
        <w:t> </w:t>
      </w:r>
      <w:r>
        <w:rPr>
          <w:rFonts w:ascii="Times New Roman" w:hAnsi="Times New Roman"/>
          <w:i/>
          <w:sz w:val="39"/>
        </w:rPr>
        <w:t>diagnosis,</w:t>
      </w:r>
      <w:r>
        <w:rPr>
          <w:rFonts w:ascii="Times New Roman" w:hAnsi="Times New Roman"/>
          <w:i/>
          <w:spacing w:val="-2"/>
          <w:sz w:val="39"/>
        </w:rPr>
        <w:t> </w:t>
      </w:r>
      <w:r>
        <w:rPr>
          <w:rFonts w:ascii="Times New Roman" w:hAnsi="Times New Roman"/>
          <w:i/>
          <w:sz w:val="39"/>
        </w:rPr>
        <w:t>MGMT</w:t>
      </w:r>
      <w:r>
        <w:rPr>
          <w:rFonts w:ascii="Times New Roman" w:hAnsi="Times New Roman"/>
          <w:i/>
          <w:spacing w:val="-9"/>
          <w:sz w:val="39"/>
        </w:rPr>
        <w:t> </w:t>
      </w:r>
      <w:r>
        <w:rPr>
          <w:rFonts w:ascii="Times New Roman" w:hAnsi="Times New Roman"/>
          <w:i/>
          <w:sz w:val="39"/>
        </w:rPr>
        <w:t>status,</w:t>
      </w:r>
      <w:r>
        <w:rPr>
          <w:rFonts w:ascii="Times New Roman" w:hAnsi="Times New Roman"/>
          <w:i/>
          <w:spacing w:val="-2"/>
          <w:sz w:val="39"/>
        </w:rPr>
        <w:t> </w:t>
      </w:r>
      <w:r>
        <w:rPr>
          <w:rFonts w:ascii="Times New Roman" w:hAnsi="Times New Roman"/>
          <w:i/>
          <w:sz w:val="39"/>
        </w:rPr>
        <w:t>OS</w:t>
      </w:r>
      <w:r>
        <w:rPr>
          <w:rFonts w:ascii="Times New Roman" w:hAnsi="Times New Roman"/>
          <w:i/>
          <w:spacing w:val="-2"/>
          <w:sz w:val="39"/>
        </w:rPr>
        <w:t> </w:t>
      </w:r>
      <w:r>
        <w:rPr>
          <w:rFonts w:ascii="Times New Roman" w:hAnsi="Times New Roman"/>
          <w:i/>
          <w:sz w:val="39"/>
        </w:rPr>
        <w:t>event</w:t>
      </w:r>
      <w:r>
        <w:rPr>
          <w:rFonts w:ascii="Times New Roman" w:hAnsi="Times New Roman"/>
          <w:i/>
          <w:spacing w:val="-3"/>
          <w:sz w:val="39"/>
        </w:rPr>
        <w:t> </w:t>
      </w:r>
      <w:r>
        <w:rPr>
          <w:rFonts w:ascii="Times New Roman" w:hAnsi="Times New Roman"/>
          <w:i/>
          <w:sz w:val="39"/>
        </w:rPr>
        <w:t>and</w:t>
      </w:r>
      <w:r>
        <w:rPr>
          <w:rFonts w:ascii="Times New Roman" w:hAnsi="Times New Roman"/>
          <w:i/>
          <w:spacing w:val="-2"/>
          <w:sz w:val="39"/>
        </w:rPr>
        <w:t> </w:t>
      </w:r>
      <w:r>
        <w:rPr>
          <w:rFonts w:ascii="Times New Roman" w:hAnsi="Times New Roman"/>
          <w:i/>
          <w:sz w:val="39"/>
        </w:rPr>
        <w:t>month, survivor’s type, subtypes of GBM, and lastly the cluster numbers.in y axis.</w:t>
      </w:r>
    </w:p>
    <w:p>
      <w:pPr>
        <w:spacing w:after="0" w:line="252" w:lineRule="auto"/>
        <w:jc w:val="left"/>
        <w:rPr>
          <w:rFonts w:ascii="Times New Roman" w:hAnsi="Times New Roman"/>
          <w:sz w:val="39"/>
        </w:rPr>
        <w:sectPr>
          <w:pgSz w:w="24940" w:h="31660"/>
          <w:pgMar w:top="3360" w:bottom="280" w:left="2620" w:right="2580"/>
        </w:sect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spacing w:before="8" w:after="1"/>
        <w:rPr>
          <w:i/>
          <w:sz w:val="13"/>
        </w:rPr>
      </w:pPr>
    </w:p>
    <w:tbl>
      <w:tblPr>
        <w:tblW w:w="0" w:type="auto"/>
        <w:jc w:val="left"/>
        <w:tblInd w:w="1129" w:type="dxa"/>
        <w:tblBorders>
          <w:top w:val="single" w:sz="6" w:space="0" w:color="FFFFFF"/>
          <w:left w:val="single" w:sz="6" w:space="0" w:color="FFFFFF"/>
          <w:bottom w:val="single" w:sz="6" w:space="0" w:color="FFFFFF"/>
          <w:right w:val="single" w:sz="6" w:space="0" w:color="FFFFFF"/>
          <w:insideH w:val="single" w:sz="6" w:space="0" w:color="FFFFFF"/>
          <w:insideV w:val="single" w:sz="6" w:space="0" w:color="FFFFFF"/>
        </w:tblBorders>
        <w:tblLayout w:type="fixed"/>
        <w:tblCellMar>
          <w:top w:w="0" w:type="dxa"/>
          <w:left w:w="0" w:type="dxa"/>
          <w:bottom w:w="0" w:type="dxa"/>
          <w:right w:w="0" w:type="dxa"/>
        </w:tblCellMar>
        <w:tblLook w:val="01E0"/>
      </w:tblPr>
      <w:tblGrid>
        <w:gridCol w:w="3487"/>
        <w:gridCol w:w="3493"/>
        <w:gridCol w:w="3489"/>
        <w:gridCol w:w="3493"/>
        <w:gridCol w:w="3485"/>
      </w:tblGrid>
      <w:tr>
        <w:trPr>
          <w:trHeight w:val="2371" w:hRule="atLeast"/>
        </w:trPr>
        <w:tc>
          <w:tcPr>
            <w:tcW w:w="3487" w:type="dxa"/>
            <w:tcBorders>
              <w:bottom w:val="single" w:sz="18" w:space="0" w:color="FFFFFF"/>
            </w:tcBorders>
            <w:shd w:val="clear" w:color="auto" w:fill="A5A5A5"/>
          </w:tcPr>
          <w:p>
            <w:pPr>
              <w:pStyle w:val="TableParagraph"/>
              <w:ind w:left="0"/>
              <w:rPr>
                <w:rFonts w:ascii="Times New Roman"/>
                <w:sz w:val="42"/>
              </w:rPr>
            </w:pPr>
          </w:p>
        </w:tc>
        <w:tc>
          <w:tcPr>
            <w:tcW w:w="3493" w:type="dxa"/>
            <w:tcBorders>
              <w:bottom w:val="single" w:sz="18" w:space="0" w:color="FFFFFF"/>
            </w:tcBorders>
            <w:shd w:val="clear" w:color="auto" w:fill="A5A5A5"/>
          </w:tcPr>
          <w:p>
            <w:pPr>
              <w:pStyle w:val="TableParagraph"/>
              <w:spacing w:before="382"/>
              <w:ind w:left="74"/>
              <w:rPr>
                <w:rFonts w:ascii="Calibri"/>
                <w:b/>
                <w:sz w:val="44"/>
              </w:rPr>
            </w:pPr>
            <w:r>
              <w:rPr>
                <w:rFonts w:ascii="Calibri"/>
                <w:b/>
                <w:color w:val="FFFFFF"/>
                <w:sz w:val="44"/>
              </w:rPr>
              <w:t>Hazard</w:t>
            </w:r>
            <w:r>
              <w:rPr>
                <w:rFonts w:ascii="Calibri"/>
                <w:b/>
                <w:color w:val="FFFFFF"/>
                <w:spacing w:val="-1"/>
                <w:sz w:val="44"/>
              </w:rPr>
              <w:t> </w:t>
            </w:r>
            <w:r>
              <w:rPr>
                <w:rFonts w:ascii="Calibri"/>
                <w:b/>
                <w:color w:val="FFFFFF"/>
                <w:spacing w:val="-4"/>
                <w:sz w:val="44"/>
              </w:rPr>
              <w:t>ratio</w:t>
            </w:r>
          </w:p>
          <w:p>
            <w:pPr>
              <w:pStyle w:val="TableParagraph"/>
              <w:spacing w:before="7"/>
              <w:ind w:left="0"/>
              <w:rPr>
                <w:rFonts w:ascii="Times New Roman"/>
                <w:i/>
                <w:sz w:val="45"/>
              </w:rPr>
            </w:pPr>
          </w:p>
          <w:p>
            <w:pPr>
              <w:pStyle w:val="TableParagraph"/>
              <w:ind w:left="74"/>
              <w:rPr>
                <w:rFonts w:ascii="Calibri"/>
                <w:b/>
                <w:sz w:val="44"/>
              </w:rPr>
            </w:pPr>
            <w:r>
              <w:rPr>
                <w:rFonts w:ascii="Calibri"/>
                <w:b/>
                <w:color w:val="FFFFFF"/>
                <w:spacing w:val="-4"/>
                <w:sz w:val="44"/>
              </w:rPr>
              <w:t>(HR)</w:t>
            </w:r>
          </w:p>
        </w:tc>
        <w:tc>
          <w:tcPr>
            <w:tcW w:w="3489" w:type="dxa"/>
            <w:tcBorders>
              <w:bottom w:val="single" w:sz="18" w:space="0" w:color="FFFFFF"/>
            </w:tcBorders>
            <w:shd w:val="clear" w:color="auto" w:fill="A5A5A5"/>
          </w:tcPr>
          <w:p>
            <w:pPr>
              <w:pStyle w:val="TableParagraph"/>
              <w:spacing w:before="382"/>
              <w:ind w:left="74"/>
              <w:rPr>
                <w:rFonts w:ascii="Calibri"/>
                <w:b/>
                <w:sz w:val="44"/>
              </w:rPr>
            </w:pPr>
            <w:r>
              <w:rPr>
                <w:rFonts w:ascii="Calibri"/>
                <w:b/>
                <w:color w:val="FFFFFF"/>
                <w:spacing w:val="-5"/>
                <w:sz w:val="44"/>
              </w:rPr>
              <w:t>CI</w:t>
            </w:r>
          </w:p>
          <w:p>
            <w:pPr>
              <w:pStyle w:val="TableParagraph"/>
              <w:spacing w:before="7"/>
              <w:ind w:left="0"/>
              <w:rPr>
                <w:rFonts w:ascii="Times New Roman"/>
                <w:i/>
                <w:sz w:val="45"/>
              </w:rPr>
            </w:pPr>
          </w:p>
          <w:p>
            <w:pPr>
              <w:pStyle w:val="TableParagraph"/>
              <w:ind w:left="74"/>
              <w:rPr>
                <w:rFonts w:ascii="Calibri"/>
                <w:b/>
                <w:sz w:val="44"/>
              </w:rPr>
            </w:pPr>
            <w:r>
              <w:rPr>
                <w:rFonts w:ascii="Calibri"/>
                <w:b/>
                <w:color w:val="FFFFFF"/>
                <w:sz w:val="44"/>
              </w:rPr>
              <w:t>(lower</w:t>
            </w:r>
            <w:r>
              <w:rPr>
                <w:rFonts w:ascii="Calibri"/>
                <w:b/>
                <w:color w:val="FFFFFF"/>
                <w:spacing w:val="8"/>
                <w:sz w:val="44"/>
              </w:rPr>
              <w:t> </w:t>
            </w:r>
            <w:r>
              <w:rPr>
                <w:rFonts w:ascii="Calibri"/>
                <w:b/>
                <w:color w:val="FFFFFF"/>
                <w:spacing w:val="-4"/>
                <w:sz w:val="44"/>
              </w:rPr>
              <w:t>.95)</w:t>
            </w:r>
          </w:p>
        </w:tc>
        <w:tc>
          <w:tcPr>
            <w:tcW w:w="3493" w:type="dxa"/>
            <w:tcBorders>
              <w:bottom w:val="single" w:sz="18" w:space="0" w:color="FFFFFF"/>
            </w:tcBorders>
            <w:shd w:val="clear" w:color="auto" w:fill="A5A5A5"/>
          </w:tcPr>
          <w:p>
            <w:pPr>
              <w:pStyle w:val="TableParagraph"/>
              <w:spacing w:before="382"/>
              <w:ind w:left="74"/>
              <w:rPr>
                <w:rFonts w:ascii="Calibri"/>
                <w:b/>
                <w:sz w:val="44"/>
              </w:rPr>
            </w:pPr>
            <w:r>
              <w:rPr>
                <w:rFonts w:ascii="Calibri"/>
                <w:b/>
                <w:color w:val="FFFFFF"/>
                <w:spacing w:val="-5"/>
                <w:sz w:val="44"/>
              </w:rPr>
              <w:t>CI</w:t>
            </w:r>
          </w:p>
          <w:p>
            <w:pPr>
              <w:pStyle w:val="TableParagraph"/>
              <w:spacing w:before="7"/>
              <w:ind w:left="0"/>
              <w:rPr>
                <w:rFonts w:ascii="Times New Roman"/>
                <w:i/>
                <w:sz w:val="45"/>
              </w:rPr>
            </w:pPr>
          </w:p>
          <w:p>
            <w:pPr>
              <w:pStyle w:val="TableParagraph"/>
              <w:ind w:left="74"/>
              <w:rPr>
                <w:rFonts w:ascii="Calibri"/>
                <w:b/>
                <w:sz w:val="44"/>
              </w:rPr>
            </w:pPr>
            <w:r>
              <w:rPr>
                <w:rFonts w:ascii="Calibri"/>
                <w:b/>
                <w:color w:val="FFFFFF"/>
                <w:sz w:val="44"/>
              </w:rPr>
              <w:t>(upper</w:t>
            </w:r>
            <w:r>
              <w:rPr>
                <w:rFonts w:ascii="Calibri"/>
                <w:b/>
                <w:color w:val="FFFFFF"/>
                <w:spacing w:val="10"/>
                <w:sz w:val="44"/>
              </w:rPr>
              <w:t> </w:t>
            </w:r>
            <w:r>
              <w:rPr>
                <w:rFonts w:ascii="Calibri"/>
                <w:b/>
                <w:color w:val="FFFFFF"/>
                <w:spacing w:val="-4"/>
                <w:sz w:val="44"/>
              </w:rPr>
              <w:t>.95)</w:t>
            </w:r>
          </w:p>
        </w:tc>
        <w:tc>
          <w:tcPr>
            <w:tcW w:w="3485" w:type="dxa"/>
            <w:tcBorders>
              <w:bottom w:val="single" w:sz="18" w:space="0" w:color="FFFFFF"/>
            </w:tcBorders>
            <w:shd w:val="clear" w:color="auto" w:fill="A5A5A5"/>
          </w:tcPr>
          <w:p>
            <w:pPr>
              <w:pStyle w:val="TableParagraph"/>
              <w:spacing w:before="382"/>
              <w:ind w:left="74"/>
              <w:rPr>
                <w:rFonts w:ascii="Calibri"/>
                <w:b/>
                <w:sz w:val="44"/>
              </w:rPr>
            </w:pPr>
            <w:r>
              <w:rPr>
                <w:rFonts w:ascii="Calibri"/>
                <w:b/>
                <w:color w:val="FFFFFF"/>
                <w:spacing w:val="-2"/>
                <w:sz w:val="44"/>
              </w:rPr>
              <w:t>p-value</w:t>
            </w:r>
          </w:p>
        </w:tc>
      </w:tr>
      <w:tr>
        <w:trPr>
          <w:trHeight w:val="1089" w:hRule="atLeast"/>
        </w:trPr>
        <w:tc>
          <w:tcPr>
            <w:tcW w:w="3487" w:type="dxa"/>
            <w:tcBorders>
              <w:top w:val="single" w:sz="18" w:space="0" w:color="FFFFFF"/>
            </w:tcBorders>
            <w:shd w:val="clear" w:color="auto" w:fill="A5A5A5"/>
          </w:tcPr>
          <w:p>
            <w:pPr>
              <w:pStyle w:val="TableParagraph"/>
              <w:spacing w:before="367"/>
              <w:ind w:left="74"/>
              <w:rPr>
                <w:rFonts w:ascii="Calibri"/>
                <w:b/>
                <w:sz w:val="44"/>
              </w:rPr>
            </w:pPr>
            <w:r>
              <w:rPr>
                <w:rFonts w:ascii="Calibri"/>
                <w:b/>
                <w:color w:val="FFFFFF"/>
                <w:spacing w:val="-5"/>
                <w:sz w:val="44"/>
              </w:rPr>
              <w:t>p27</w:t>
            </w:r>
          </w:p>
        </w:tc>
        <w:tc>
          <w:tcPr>
            <w:tcW w:w="3493" w:type="dxa"/>
            <w:tcBorders>
              <w:top w:val="single" w:sz="18" w:space="0" w:color="FFFFFF"/>
            </w:tcBorders>
            <w:shd w:val="clear" w:color="auto" w:fill="E1E1E1"/>
          </w:tcPr>
          <w:p>
            <w:pPr>
              <w:pStyle w:val="TableParagraph"/>
              <w:spacing w:before="367"/>
              <w:ind w:left="74"/>
              <w:rPr>
                <w:rFonts w:ascii="Calibri"/>
                <w:sz w:val="44"/>
              </w:rPr>
            </w:pPr>
            <w:r>
              <w:rPr>
                <w:rFonts w:ascii="Calibri"/>
                <w:spacing w:val="-4"/>
                <w:sz w:val="44"/>
              </w:rPr>
              <w:t>1.79</w:t>
            </w:r>
          </w:p>
        </w:tc>
        <w:tc>
          <w:tcPr>
            <w:tcW w:w="3489" w:type="dxa"/>
            <w:tcBorders>
              <w:top w:val="single" w:sz="18" w:space="0" w:color="FFFFFF"/>
            </w:tcBorders>
            <w:shd w:val="clear" w:color="auto" w:fill="E1E1E1"/>
          </w:tcPr>
          <w:p>
            <w:pPr>
              <w:pStyle w:val="TableParagraph"/>
              <w:spacing w:before="367"/>
              <w:ind w:left="74"/>
              <w:rPr>
                <w:rFonts w:ascii="Calibri"/>
                <w:sz w:val="44"/>
              </w:rPr>
            </w:pPr>
            <w:r>
              <w:rPr>
                <w:rFonts w:ascii="Calibri"/>
                <w:spacing w:val="-4"/>
                <w:sz w:val="44"/>
              </w:rPr>
              <w:t>1.24</w:t>
            </w:r>
          </w:p>
        </w:tc>
        <w:tc>
          <w:tcPr>
            <w:tcW w:w="3493" w:type="dxa"/>
            <w:tcBorders>
              <w:top w:val="single" w:sz="18" w:space="0" w:color="FFFFFF"/>
            </w:tcBorders>
            <w:shd w:val="clear" w:color="auto" w:fill="E1E1E1"/>
          </w:tcPr>
          <w:p>
            <w:pPr>
              <w:pStyle w:val="TableParagraph"/>
              <w:spacing w:before="367"/>
              <w:ind w:left="74"/>
              <w:rPr>
                <w:rFonts w:ascii="Calibri"/>
                <w:sz w:val="44"/>
              </w:rPr>
            </w:pPr>
            <w:r>
              <w:rPr>
                <w:rFonts w:ascii="Calibri"/>
                <w:spacing w:val="-4"/>
                <w:sz w:val="44"/>
              </w:rPr>
              <w:t>2.58</w:t>
            </w:r>
          </w:p>
        </w:tc>
        <w:tc>
          <w:tcPr>
            <w:tcW w:w="3485" w:type="dxa"/>
            <w:tcBorders>
              <w:top w:val="single" w:sz="18" w:space="0" w:color="FFFFFF"/>
            </w:tcBorders>
            <w:shd w:val="clear" w:color="auto" w:fill="E1E1E1"/>
          </w:tcPr>
          <w:p>
            <w:pPr>
              <w:pStyle w:val="TableParagraph"/>
              <w:spacing w:before="367"/>
              <w:ind w:left="74"/>
              <w:rPr>
                <w:rFonts w:ascii="Calibri"/>
                <w:sz w:val="44"/>
              </w:rPr>
            </w:pPr>
            <w:r>
              <w:rPr>
                <w:rFonts w:ascii="Calibri"/>
                <w:spacing w:val="-2"/>
                <w:sz w:val="44"/>
              </w:rPr>
              <w:t>0.002</w:t>
            </w:r>
          </w:p>
        </w:tc>
      </w:tr>
      <w:tr>
        <w:trPr>
          <w:trHeight w:val="1095" w:hRule="atLeast"/>
        </w:trPr>
        <w:tc>
          <w:tcPr>
            <w:tcW w:w="3487" w:type="dxa"/>
            <w:shd w:val="clear" w:color="auto" w:fill="A5A5A5"/>
          </w:tcPr>
          <w:p>
            <w:pPr>
              <w:pStyle w:val="TableParagraph"/>
              <w:spacing w:before="382"/>
              <w:ind w:left="74"/>
              <w:rPr>
                <w:rFonts w:ascii="Calibri"/>
                <w:b/>
                <w:sz w:val="44"/>
              </w:rPr>
            </w:pPr>
            <w:r>
              <w:rPr>
                <w:rFonts w:ascii="Calibri"/>
                <w:b/>
                <w:color w:val="FFFFFF"/>
                <w:sz w:val="44"/>
              </w:rPr>
              <w:t>Gab1</w:t>
            </w:r>
            <w:r>
              <w:rPr>
                <w:rFonts w:ascii="Calibri"/>
                <w:b/>
                <w:color w:val="FFFFFF"/>
                <w:spacing w:val="7"/>
                <w:sz w:val="44"/>
              </w:rPr>
              <w:t> </w:t>
            </w:r>
            <w:r>
              <w:rPr>
                <w:rFonts w:ascii="Calibri"/>
                <w:b/>
                <w:color w:val="FFFFFF"/>
                <w:spacing w:val="-2"/>
                <w:sz w:val="44"/>
              </w:rPr>
              <w:t>(y627)</w:t>
            </w:r>
          </w:p>
        </w:tc>
        <w:tc>
          <w:tcPr>
            <w:tcW w:w="3493" w:type="dxa"/>
            <w:shd w:val="clear" w:color="auto" w:fill="F0F0F0"/>
          </w:tcPr>
          <w:p>
            <w:pPr>
              <w:pStyle w:val="TableParagraph"/>
              <w:spacing w:before="382"/>
              <w:ind w:left="74"/>
              <w:rPr>
                <w:rFonts w:ascii="Calibri"/>
                <w:sz w:val="44"/>
              </w:rPr>
            </w:pPr>
            <w:r>
              <w:rPr>
                <w:rFonts w:ascii="Calibri"/>
                <w:spacing w:val="-4"/>
                <w:sz w:val="44"/>
              </w:rPr>
              <w:t>1.57</w:t>
            </w:r>
          </w:p>
        </w:tc>
        <w:tc>
          <w:tcPr>
            <w:tcW w:w="3489" w:type="dxa"/>
            <w:shd w:val="clear" w:color="auto" w:fill="F0F0F0"/>
          </w:tcPr>
          <w:p>
            <w:pPr>
              <w:pStyle w:val="TableParagraph"/>
              <w:spacing w:before="382"/>
              <w:ind w:left="74"/>
              <w:rPr>
                <w:rFonts w:ascii="Calibri"/>
                <w:sz w:val="44"/>
              </w:rPr>
            </w:pPr>
            <w:r>
              <w:rPr>
                <w:rFonts w:ascii="Calibri"/>
                <w:spacing w:val="-4"/>
                <w:sz w:val="44"/>
              </w:rPr>
              <w:t>1.18</w:t>
            </w:r>
          </w:p>
        </w:tc>
        <w:tc>
          <w:tcPr>
            <w:tcW w:w="3493" w:type="dxa"/>
            <w:shd w:val="clear" w:color="auto" w:fill="F0F0F0"/>
          </w:tcPr>
          <w:p>
            <w:pPr>
              <w:pStyle w:val="TableParagraph"/>
              <w:spacing w:before="382"/>
              <w:ind w:left="74"/>
              <w:rPr>
                <w:rFonts w:ascii="Calibri"/>
                <w:sz w:val="44"/>
              </w:rPr>
            </w:pPr>
            <w:r>
              <w:rPr>
                <w:rFonts w:ascii="Calibri"/>
                <w:spacing w:val="-4"/>
                <w:sz w:val="44"/>
              </w:rPr>
              <w:t>2.08</w:t>
            </w:r>
          </w:p>
        </w:tc>
        <w:tc>
          <w:tcPr>
            <w:tcW w:w="3485" w:type="dxa"/>
            <w:shd w:val="clear" w:color="auto" w:fill="F0F0F0"/>
          </w:tcPr>
          <w:p>
            <w:pPr>
              <w:pStyle w:val="TableParagraph"/>
              <w:spacing w:before="382"/>
              <w:ind w:left="74"/>
              <w:rPr>
                <w:rFonts w:ascii="Calibri"/>
                <w:sz w:val="44"/>
              </w:rPr>
            </w:pPr>
            <w:r>
              <w:rPr>
                <w:rFonts w:ascii="Calibri"/>
                <w:spacing w:val="-2"/>
                <w:sz w:val="44"/>
              </w:rPr>
              <w:t>0.005</w:t>
            </w:r>
          </w:p>
        </w:tc>
      </w:tr>
      <w:tr>
        <w:trPr>
          <w:trHeight w:val="1095" w:hRule="atLeast"/>
        </w:trPr>
        <w:tc>
          <w:tcPr>
            <w:tcW w:w="3487" w:type="dxa"/>
            <w:shd w:val="clear" w:color="auto" w:fill="A5A5A5"/>
          </w:tcPr>
          <w:p>
            <w:pPr>
              <w:pStyle w:val="TableParagraph"/>
              <w:spacing w:before="384"/>
              <w:ind w:left="74"/>
              <w:rPr>
                <w:rFonts w:ascii="Calibri"/>
                <w:b/>
                <w:sz w:val="44"/>
              </w:rPr>
            </w:pPr>
            <w:r>
              <w:rPr>
                <w:rFonts w:ascii="Calibri"/>
                <w:b/>
                <w:color w:val="FFFFFF"/>
                <w:sz w:val="44"/>
              </w:rPr>
              <w:t>Src</w:t>
            </w:r>
            <w:r>
              <w:rPr>
                <w:rFonts w:ascii="Calibri"/>
                <w:b/>
                <w:color w:val="FFFFFF"/>
                <w:spacing w:val="-1"/>
                <w:sz w:val="44"/>
              </w:rPr>
              <w:t> </w:t>
            </w:r>
            <w:r>
              <w:rPr>
                <w:rFonts w:ascii="Calibri"/>
                <w:b/>
                <w:color w:val="FFFFFF"/>
                <w:spacing w:val="-2"/>
                <w:sz w:val="44"/>
              </w:rPr>
              <w:t>(y527)</w:t>
            </w:r>
          </w:p>
        </w:tc>
        <w:tc>
          <w:tcPr>
            <w:tcW w:w="3493" w:type="dxa"/>
            <w:shd w:val="clear" w:color="auto" w:fill="E1E1E1"/>
          </w:tcPr>
          <w:p>
            <w:pPr>
              <w:pStyle w:val="TableParagraph"/>
              <w:spacing w:before="384"/>
              <w:ind w:left="74"/>
              <w:rPr>
                <w:rFonts w:ascii="Calibri"/>
                <w:sz w:val="44"/>
              </w:rPr>
            </w:pPr>
            <w:r>
              <w:rPr>
                <w:rFonts w:ascii="Calibri"/>
                <w:spacing w:val="-4"/>
                <w:sz w:val="44"/>
              </w:rPr>
              <w:t>1.33</w:t>
            </w:r>
          </w:p>
        </w:tc>
        <w:tc>
          <w:tcPr>
            <w:tcW w:w="3489" w:type="dxa"/>
            <w:shd w:val="clear" w:color="auto" w:fill="E1E1E1"/>
          </w:tcPr>
          <w:p>
            <w:pPr>
              <w:pStyle w:val="TableParagraph"/>
              <w:spacing w:before="384"/>
              <w:ind w:left="74"/>
              <w:rPr>
                <w:rFonts w:ascii="Calibri"/>
                <w:sz w:val="44"/>
              </w:rPr>
            </w:pPr>
            <w:r>
              <w:rPr>
                <w:rFonts w:ascii="Calibri"/>
                <w:spacing w:val="-4"/>
                <w:sz w:val="44"/>
              </w:rPr>
              <w:t>1.06</w:t>
            </w:r>
          </w:p>
        </w:tc>
        <w:tc>
          <w:tcPr>
            <w:tcW w:w="3493" w:type="dxa"/>
            <w:shd w:val="clear" w:color="auto" w:fill="E1E1E1"/>
          </w:tcPr>
          <w:p>
            <w:pPr>
              <w:pStyle w:val="TableParagraph"/>
              <w:spacing w:before="384"/>
              <w:ind w:left="74"/>
              <w:rPr>
                <w:rFonts w:ascii="Calibri"/>
                <w:sz w:val="44"/>
              </w:rPr>
            </w:pPr>
            <w:r>
              <w:rPr>
                <w:rFonts w:ascii="Calibri"/>
                <w:spacing w:val="-4"/>
                <w:sz w:val="44"/>
              </w:rPr>
              <w:t>1.66</w:t>
            </w:r>
          </w:p>
        </w:tc>
        <w:tc>
          <w:tcPr>
            <w:tcW w:w="3485" w:type="dxa"/>
            <w:shd w:val="clear" w:color="auto" w:fill="E1E1E1"/>
          </w:tcPr>
          <w:p>
            <w:pPr>
              <w:pStyle w:val="TableParagraph"/>
              <w:spacing w:before="384"/>
              <w:ind w:left="74"/>
              <w:rPr>
                <w:rFonts w:ascii="Calibri"/>
                <w:sz w:val="44"/>
              </w:rPr>
            </w:pPr>
            <w:r>
              <w:rPr>
                <w:rFonts w:ascii="Calibri"/>
                <w:spacing w:val="-2"/>
                <w:sz w:val="44"/>
              </w:rPr>
              <w:t>0.010</w:t>
            </w:r>
          </w:p>
        </w:tc>
      </w:tr>
      <w:tr>
        <w:trPr>
          <w:trHeight w:val="1112" w:hRule="atLeast"/>
        </w:trPr>
        <w:tc>
          <w:tcPr>
            <w:tcW w:w="3487" w:type="dxa"/>
            <w:shd w:val="clear" w:color="auto" w:fill="A5A5A5"/>
          </w:tcPr>
          <w:p>
            <w:pPr>
              <w:pStyle w:val="TableParagraph"/>
              <w:spacing w:before="382"/>
              <w:ind w:left="74"/>
              <w:rPr>
                <w:rFonts w:ascii="Calibri"/>
                <w:b/>
                <w:sz w:val="44"/>
              </w:rPr>
            </w:pPr>
            <w:r>
              <w:rPr>
                <w:rFonts w:ascii="Calibri"/>
                <w:b/>
                <w:color w:val="FFFFFF"/>
                <w:spacing w:val="-2"/>
                <w:sz w:val="44"/>
              </w:rPr>
              <w:t>BCLXL</w:t>
            </w:r>
          </w:p>
        </w:tc>
        <w:tc>
          <w:tcPr>
            <w:tcW w:w="3493" w:type="dxa"/>
            <w:shd w:val="clear" w:color="auto" w:fill="F0F0F0"/>
          </w:tcPr>
          <w:p>
            <w:pPr>
              <w:pStyle w:val="TableParagraph"/>
              <w:spacing w:before="382"/>
              <w:ind w:left="74"/>
              <w:rPr>
                <w:rFonts w:ascii="Calibri"/>
                <w:sz w:val="44"/>
              </w:rPr>
            </w:pPr>
            <w:r>
              <w:rPr>
                <w:rFonts w:ascii="Calibri"/>
                <w:spacing w:val="-4"/>
                <w:sz w:val="44"/>
              </w:rPr>
              <w:t>0.78</w:t>
            </w:r>
          </w:p>
        </w:tc>
        <w:tc>
          <w:tcPr>
            <w:tcW w:w="3489" w:type="dxa"/>
            <w:shd w:val="clear" w:color="auto" w:fill="F0F0F0"/>
          </w:tcPr>
          <w:p>
            <w:pPr>
              <w:pStyle w:val="TableParagraph"/>
              <w:spacing w:before="382"/>
              <w:ind w:left="74"/>
              <w:rPr>
                <w:rFonts w:ascii="Calibri"/>
                <w:sz w:val="44"/>
              </w:rPr>
            </w:pPr>
            <w:r>
              <w:rPr>
                <w:rFonts w:ascii="Calibri"/>
                <w:spacing w:val="-4"/>
                <w:sz w:val="44"/>
              </w:rPr>
              <w:t>0.63</w:t>
            </w:r>
          </w:p>
        </w:tc>
        <w:tc>
          <w:tcPr>
            <w:tcW w:w="3493" w:type="dxa"/>
            <w:shd w:val="clear" w:color="auto" w:fill="F0F0F0"/>
          </w:tcPr>
          <w:p>
            <w:pPr>
              <w:pStyle w:val="TableParagraph"/>
              <w:spacing w:before="382"/>
              <w:ind w:left="74"/>
              <w:rPr>
                <w:rFonts w:ascii="Calibri"/>
                <w:sz w:val="44"/>
              </w:rPr>
            </w:pPr>
            <w:r>
              <w:rPr>
                <w:rFonts w:ascii="Calibri"/>
                <w:spacing w:val="-4"/>
                <w:sz w:val="44"/>
              </w:rPr>
              <w:t>0.97</w:t>
            </w:r>
          </w:p>
        </w:tc>
        <w:tc>
          <w:tcPr>
            <w:tcW w:w="3485" w:type="dxa"/>
            <w:shd w:val="clear" w:color="auto" w:fill="F0F0F0"/>
          </w:tcPr>
          <w:p>
            <w:pPr>
              <w:pStyle w:val="TableParagraph"/>
              <w:spacing w:before="382"/>
              <w:ind w:left="74"/>
              <w:rPr>
                <w:rFonts w:ascii="Calibri"/>
                <w:sz w:val="44"/>
              </w:rPr>
            </w:pPr>
            <w:r>
              <w:rPr>
                <w:rFonts w:ascii="Calibri"/>
                <w:spacing w:val="-2"/>
                <w:sz w:val="44"/>
              </w:rPr>
              <w:t>0.010</w:t>
            </w:r>
          </w:p>
        </w:tc>
      </w:tr>
      <w:tr>
        <w:trPr>
          <w:trHeight w:val="1095" w:hRule="atLeast"/>
        </w:trPr>
        <w:tc>
          <w:tcPr>
            <w:tcW w:w="3487" w:type="dxa"/>
            <w:shd w:val="clear" w:color="auto" w:fill="A5A5A5"/>
          </w:tcPr>
          <w:p>
            <w:pPr>
              <w:pStyle w:val="TableParagraph"/>
              <w:spacing w:before="384"/>
              <w:ind w:left="74"/>
              <w:rPr>
                <w:rFonts w:ascii="Calibri"/>
                <w:b/>
                <w:sz w:val="44"/>
              </w:rPr>
            </w:pPr>
            <w:r>
              <w:rPr>
                <w:rFonts w:ascii="Calibri"/>
                <w:b/>
                <w:color w:val="FFFFFF"/>
                <w:sz w:val="44"/>
              </w:rPr>
              <w:t>BCL2</w:t>
            </w:r>
            <w:r>
              <w:rPr>
                <w:rFonts w:ascii="Calibri"/>
                <w:b/>
                <w:color w:val="FFFFFF"/>
                <w:spacing w:val="9"/>
                <w:sz w:val="44"/>
              </w:rPr>
              <w:t> </w:t>
            </w:r>
            <w:r>
              <w:rPr>
                <w:rFonts w:ascii="Calibri"/>
                <w:b/>
                <w:color w:val="FFFFFF"/>
                <w:spacing w:val="-2"/>
                <w:sz w:val="44"/>
              </w:rPr>
              <w:t>(S70)</w:t>
            </w:r>
          </w:p>
        </w:tc>
        <w:tc>
          <w:tcPr>
            <w:tcW w:w="3493" w:type="dxa"/>
            <w:shd w:val="clear" w:color="auto" w:fill="E1E1E1"/>
          </w:tcPr>
          <w:p>
            <w:pPr>
              <w:pStyle w:val="TableParagraph"/>
              <w:spacing w:before="384"/>
              <w:ind w:left="74"/>
              <w:rPr>
                <w:rFonts w:ascii="Calibri"/>
                <w:sz w:val="44"/>
              </w:rPr>
            </w:pPr>
            <w:r>
              <w:rPr>
                <w:rFonts w:ascii="Calibri"/>
                <w:spacing w:val="-4"/>
                <w:sz w:val="44"/>
              </w:rPr>
              <w:t>0.78</w:t>
            </w:r>
          </w:p>
        </w:tc>
        <w:tc>
          <w:tcPr>
            <w:tcW w:w="3489" w:type="dxa"/>
            <w:shd w:val="clear" w:color="auto" w:fill="E1E1E1"/>
          </w:tcPr>
          <w:p>
            <w:pPr>
              <w:pStyle w:val="TableParagraph"/>
              <w:spacing w:before="384"/>
              <w:ind w:left="74"/>
              <w:rPr>
                <w:rFonts w:ascii="Calibri"/>
                <w:sz w:val="44"/>
              </w:rPr>
            </w:pPr>
            <w:r>
              <w:rPr>
                <w:rFonts w:ascii="Calibri"/>
                <w:spacing w:val="-4"/>
                <w:sz w:val="44"/>
              </w:rPr>
              <w:t>0.64</w:t>
            </w:r>
          </w:p>
        </w:tc>
        <w:tc>
          <w:tcPr>
            <w:tcW w:w="3493" w:type="dxa"/>
            <w:shd w:val="clear" w:color="auto" w:fill="E1E1E1"/>
          </w:tcPr>
          <w:p>
            <w:pPr>
              <w:pStyle w:val="TableParagraph"/>
              <w:spacing w:before="384"/>
              <w:ind w:left="74"/>
              <w:rPr>
                <w:rFonts w:ascii="Calibri"/>
                <w:sz w:val="44"/>
              </w:rPr>
            </w:pPr>
            <w:r>
              <w:rPr>
                <w:rFonts w:ascii="Calibri"/>
                <w:spacing w:val="-4"/>
                <w:sz w:val="44"/>
              </w:rPr>
              <w:t>0.95</w:t>
            </w:r>
          </w:p>
        </w:tc>
        <w:tc>
          <w:tcPr>
            <w:tcW w:w="3485" w:type="dxa"/>
            <w:shd w:val="clear" w:color="auto" w:fill="E1E1E1"/>
          </w:tcPr>
          <w:p>
            <w:pPr>
              <w:pStyle w:val="TableParagraph"/>
              <w:spacing w:before="384"/>
              <w:ind w:left="74"/>
              <w:rPr>
                <w:rFonts w:ascii="Calibri"/>
                <w:sz w:val="44"/>
              </w:rPr>
            </w:pPr>
            <w:r>
              <w:rPr>
                <w:rFonts w:ascii="Calibri"/>
                <w:spacing w:val="-2"/>
                <w:sz w:val="44"/>
              </w:rPr>
              <w:t>0.015</w:t>
            </w:r>
          </w:p>
        </w:tc>
      </w:tr>
      <w:tr>
        <w:trPr>
          <w:trHeight w:val="1095" w:hRule="atLeast"/>
        </w:trPr>
        <w:tc>
          <w:tcPr>
            <w:tcW w:w="3487" w:type="dxa"/>
            <w:shd w:val="clear" w:color="auto" w:fill="A5A5A5"/>
          </w:tcPr>
          <w:p>
            <w:pPr>
              <w:pStyle w:val="TableParagraph"/>
              <w:spacing w:before="382"/>
              <w:ind w:left="74"/>
              <w:rPr>
                <w:rFonts w:ascii="Calibri"/>
                <w:b/>
                <w:sz w:val="44"/>
              </w:rPr>
            </w:pPr>
            <w:r>
              <w:rPr>
                <w:rFonts w:ascii="Calibri"/>
                <w:b/>
                <w:color w:val="FFFFFF"/>
                <w:sz w:val="44"/>
              </w:rPr>
              <w:t>Raf</w:t>
            </w:r>
            <w:r>
              <w:rPr>
                <w:rFonts w:ascii="Calibri"/>
                <w:b/>
                <w:color w:val="FFFFFF"/>
                <w:spacing w:val="3"/>
                <w:sz w:val="44"/>
              </w:rPr>
              <w:t> </w:t>
            </w:r>
            <w:r>
              <w:rPr>
                <w:rFonts w:ascii="Calibri"/>
                <w:b/>
                <w:color w:val="FFFFFF"/>
                <w:spacing w:val="-2"/>
                <w:sz w:val="44"/>
              </w:rPr>
              <w:t>(s338)</w:t>
            </w:r>
          </w:p>
        </w:tc>
        <w:tc>
          <w:tcPr>
            <w:tcW w:w="3493" w:type="dxa"/>
            <w:shd w:val="clear" w:color="auto" w:fill="F0F0F0"/>
          </w:tcPr>
          <w:p>
            <w:pPr>
              <w:pStyle w:val="TableParagraph"/>
              <w:spacing w:before="382"/>
              <w:ind w:left="74"/>
              <w:rPr>
                <w:rFonts w:ascii="Calibri"/>
                <w:sz w:val="44"/>
              </w:rPr>
            </w:pPr>
            <w:r>
              <w:rPr>
                <w:rFonts w:ascii="Calibri"/>
                <w:spacing w:val="-4"/>
                <w:sz w:val="44"/>
              </w:rPr>
              <w:t>0.78</w:t>
            </w:r>
          </w:p>
        </w:tc>
        <w:tc>
          <w:tcPr>
            <w:tcW w:w="3489" w:type="dxa"/>
            <w:shd w:val="clear" w:color="auto" w:fill="F0F0F0"/>
          </w:tcPr>
          <w:p>
            <w:pPr>
              <w:pStyle w:val="TableParagraph"/>
              <w:spacing w:before="382"/>
              <w:ind w:left="74"/>
              <w:rPr>
                <w:rFonts w:ascii="Calibri"/>
                <w:sz w:val="44"/>
              </w:rPr>
            </w:pPr>
            <w:r>
              <w:rPr>
                <w:rFonts w:ascii="Calibri"/>
                <w:spacing w:val="-4"/>
                <w:sz w:val="44"/>
              </w:rPr>
              <w:t>0.62</w:t>
            </w:r>
          </w:p>
        </w:tc>
        <w:tc>
          <w:tcPr>
            <w:tcW w:w="3493" w:type="dxa"/>
            <w:shd w:val="clear" w:color="auto" w:fill="F0F0F0"/>
          </w:tcPr>
          <w:p>
            <w:pPr>
              <w:pStyle w:val="TableParagraph"/>
              <w:spacing w:before="382"/>
              <w:ind w:left="74"/>
              <w:rPr>
                <w:rFonts w:ascii="Calibri"/>
                <w:sz w:val="44"/>
              </w:rPr>
            </w:pPr>
            <w:r>
              <w:rPr>
                <w:rFonts w:ascii="Calibri"/>
                <w:spacing w:val="-4"/>
                <w:sz w:val="44"/>
              </w:rPr>
              <w:t>0.99</w:t>
            </w:r>
          </w:p>
        </w:tc>
        <w:tc>
          <w:tcPr>
            <w:tcW w:w="3485" w:type="dxa"/>
            <w:shd w:val="clear" w:color="auto" w:fill="F0F0F0"/>
          </w:tcPr>
          <w:p>
            <w:pPr>
              <w:pStyle w:val="TableParagraph"/>
              <w:spacing w:before="382"/>
              <w:ind w:left="74"/>
              <w:rPr>
                <w:rFonts w:ascii="Calibri"/>
                <w:sz w:val="44"/>
              </w:rPr>
            </w:pPr>
            <w:r>
              <w:rPr>
                <w:rFonts w:ascii="Calibri"/>
                <w:spacing w:val="-4"/>
                <w:sz w:val="44"/>
              </w:rPr>
              <w:t>0.03</w:t>
            </w:r>
          </w:p>
        </w:tc>
      </w:tr>
    </w:tbl>
    <w:p>
      <w:pPr>
        <w:pStyle w:val="BodyText"/>
        <w:rPr>
          <w:i/>
          <w:sz w:val="20"/>
        </w:rPr>
      </w:pPr>
    </w:p>
    <w:p>
      <w:pPr>
        <w:pStyle w:val="BodyText"/>
        <w:rPr>
          <w:i/>
          <w:sz w:val="20"/>
        </w:rPr>
      </w:pPr>
    </w:p>
    <w:p>
      <w:pPr>
        <w:pStyle w:val="BodyText"/>
        <w:rPr>
          <w:i/>
          <w:sz w:val="20"/>
        </w:rPr>
      </w:pPr>
    </w:p>
    <w:p>
      <w:pPr>
        <w:pStyle w:val="BodyText"/>
        <w:rPr>
          <w:i/>
          <w:sz w:val="20"/>
        </w:rPr>
      </w:pPr>
    </w:p>
    <w:p>
      <w:pPr>
        <w:spacing w:before="235"/>
        <w:ind w:left="1222" w:right="0" w:firstLine="0"/>
        <w:jc w:val="left"/>
        <w:rPr>
          <w:rFonts w:ascii="Times New Roman"/>
          <w:i/>
          <w:sz w:val="39"/>
        </w:rPr>
      </w:pPr>
      <w:r>
        <w:rPr>
          <w:rFonts w:ascii="Times New Roman"/>
          <w:i/>
          <w:sz w:val="39"/>
        </w:rPr>
        <w:t>Table</w:t>
      </w:r>
      <w:r>
        <w:rPr>
          <w:rFonts w:ascii="Times New Roman"/>
          <w:i/>
          <w:spacing w:val="-14"/>
          <w:sz w:val="39"/>
        </w:rPr>
        <w:t> </w:t>
      </w:r>
      <w:r>
        <w:rPr>
          <w:rFonts w:ascii="Times New Roman"/>
          <w:i/>
          <w:sz w:val="39"/>
        </w:rPr>
        <w:t>S1:</w:t>
      </w:r>
      <w:r>
        <w:rPr>
          <w:rFonts w:ascii="Times New Roman"/>
          <w:i/>
          <w:spacing w:val="-11"/>
          <w:sz w:val="39"/>
        </w:rPr>
        <w:t> </w:t>
      </w:r>
      <w:r>
        <w:rPr>
          <w:rFonts w:ascii="Times New Roman"/>
          <w:i/>
          <w:sz w:val="39"/>
        </w:rPr>
        <w:t>Univariate</w:t>
      </w:r>
      <w:r>
        <w:rPr>
          <w:rFonts w:ascii="Times New Roman"/>
          <w:i/>
          <w:spacing w:val="-11"/>
          <w:sz w:val="39"/>
        </w:rPr>
        <w:t> </w:t>
      </w:r>
      <w:r>
        <w:rPr>
          <w:rFonts w:ascii="Times New Roman"/>
          <w:i/>
          <w:sz w:val="39"/>
        </w:rPr>
        <w:t>cox</w:t>
      </w:r>
      <w:r>
        <w:rPr>
          <w:rFonts w:ascii="Times New Roman"/>
          <w:i/>
          <w:spacing w:val="-12"/>
          <w:sz w:val="39"/>
        </w:rPr>
        <w:t> </w:t>
      </w:r>
      <w:r>
        <w:rPr>
          <w:rFonts w:ascii="Times New Roman"/>
          <w:i/>
          <w:sz w:val="39"/>
        </w:rPr>
        <w:t>regression</w:t>
      </w:r>
      <w:r>
        <w:rPr>
          <w:rFonts w:ascii="Times New Roman"/>
          <w:i/>
          <w:spacing w:val="-11"/>
          <w:sz w:val="39"/>
        </w:rPr>
        <w:t> </w:t>
      </w:r>
      <w:r>
        <w:rPr>
          <w:rFonts w:ascii="Times New Roman"/>
          <w:i/>
          <w:sz w:val="39"/>
        </w:rPr>
        <w:t>analysis</w:t>
      </w:r>
      <w:r>
        <w:rPr>
          <w:rFonts w:ascii="Times New Roman"/>
          <w:i/>
          <w:spacing w:val="-11"/>
          <w:sz w:val="39"/>
        </w:rPr>
        <w:t> </w:t>
      </w:r>
      <w:r>
        <w:rPr>
          <w:rFonts w:ascii="Times New Roman"/>
          <w:i/>
          <w:sz w:val="39"/>
        </w:rPr>
        <w:t>identifies</w:t>
      </w:r>
      <w:r>
        <w:rPr>
          <w:rFonts w:ascii="Times New Roman"/>
          <w:i/>
          <w:spacing w:val="-12"/>
          <w:sz w:val="39"/>
        </w:rPr>
        <w:t> </w:t>
      </w:r>
      <w:r>
        <w:rPr>
          <w:rFonts w:ascii="Times New Roman"/>
          <w:i/>
          <w:sz w:val="39"/>
        </w:rPr>
        <w:t>proteins</w:t>
      </w:r>
      <w:r>
        <w:rPr>
          <w:rFonts w:ascii="Times New Roman"/>
          <w:i/>
          <w:spacing w:val="-12"/>
          <w:sz w:val="39"/>
        </w:rPr>
        <w:t> </w:t>
      </w:r>
      <w:r>
        <w:rPr>
          <w:rFonts w:ascii="Times New Roman"/>
          <w:i/>
          <w:sz w:val="39"/>
        </w:rPr>
        <w:t>significantly</w:t>
      </w:r>
      <w:r>
        <w:rPr>
          <w:rFonts w:ascii="Times New Roman"/>
          <w:i/>
          <w:spacing w:val="-11"/>
          <w:sz w:val="39"/>
        </w:rPr>
        <w:t> </w:t>
      </w:r>
      <w:r>
        <w:rPr>
          <w:rFonts w:ascii="Times New Roman"/>
          <w:i/>
          <w:sz w:val="39"/>
        </w:rPr>
        <w:t>associated</w:t>
      </w:r>
      <w:r>
        <w:rPr>
          <w:rFonts w:ascii="Times New Roman"/>
          <w:i/>
          <w:spacing w:val="-11"/>
          <w:sz w:val="39"/>
        </w:rPr>
        <w:t> </w:t>
      </w:r>
      <w:r>
        <w:rPr>
          <w:rFonts w:ascii="Times New Roman"/>
          <w:i/>
          <w:sz w:val="39"/>
        </w:rPr>
        <w:t>with</w:t>
      </w:r>
      <w:r>
        <w:rPr>
          <w:rFonts w:ascii="Times New Roman"/>
          <w:i/>
          <w:spacing w:val="-11"/>
          <w:sz w:val="39"/>
        </w:rPr>
        <w:t> </w:t>
      </w:r>
      <w:r>
        <w:rPr>
          <w:rFonts w:ascii="Times New Roman"/>
          <w:i/>
          <w:sz w:val="39"/>
        </w:rPr>
        <w:t>overall</w:t>
      </w:r>
      <w:r>
        <w:rPr>
          <w:rFonts w:ascii="Times New Roman"/>
          <w:i/>
          <w:spacing w:val="-11"/>
          <w:sz w:val="39"/>
        </w:rPr>
        <w:t> </w:t>
      </w:r>
      <w:r>
        <w:rPr>
          <w:rFonts w:ascii="Times New Roman"/>
          <w:i/>
          <w:spacing w:val="-2"/>
          <w:sz w:val="39"/>
        </w:rPr>
        <w:t>survival.</w:t>
      </w:r>
    </w:p>
    <w:p>
      <w:pPr>
        <w:spacing w:after="0"/>
        <w:jc w:val="left"/>
        <w:rPr>
          <w:rFonts w:ascii="Times New Roman"/>
          <w:sz w:val="39"/>
        </w:rPr>
        <w:sectPr>
          <w:pgSz w:w="24940" w:h="31660"/>
          <w:pgMar w:top="3720" w:bottom="280" w:left="2620" w:right="2580"/>
        </w:sectPr>
      </w:pPr>
    </w:p>
    <w:p>
      <w:pPr>
        <w:pStyle w:val="BodyText"/>
        <w:ind w:left="2036"/>
        <w:rPr>
          <w:sz w:val="20"/>
        </w:rPr>
      </w:pPr>
      <w:r>
        <w:rPr>
          <w:sz w:val="20"/>
        </w:rPr>
        <w:drawing>
          <wp:inline distT="0" distB="0" distL="0" distR="0">
            <wp:extent cx="10090168" cy="13972032"/>
            <wp:effectExtent l="0" t="0" r="0" b="0"/>
            <wp:docPr id="7" name="image100.jpeg"/>
            <wp:cNvGraphicFramePr>
              <a:graphicFrameLocks noChangeAspect="1"/>
            </wp:cNvGraphicFramePr>
            <a:graphic>
              <a:graphicData uri="http://schemas.openxmlformats.org/drawingml/2006/picture">
                <pic:pic>
                  <pic:nvPicPr>
                    <pic:cNvPr id="8" name="image100.jpeg"/>
                    <pic:cNvPicPr/>
                  </pic:nvPicPr>
                  <pic:blipFill>
                    <a:blip r:embed="rId105" cstate="print"/>
                    <a:stretch>
                      <a:fillRect/>
                    </a:stretch>
                  </pic:blipFill>
                  <pic:spPr>
                    <a:xfrm>
                      <a:off x="0" y="0"/>
                      <a:ext cx="10090168" cy="13972032"/>
                    </a:xfrm>
                    <a:prstGeom prst="rect">
                      <a:avLst/>
                    </a:prstGeom>
                  </pic:spPr>
                </pic:pic>
              </a:graphicData>
            </a:graphic>
          </wp:inline>
        </w:drawing>
      </w:r>
      <w:r>
        <w:rPr>
          <w:sz w:val="20"/>
        </w:rPr>
      </w:r>
    </w:p>
    <w:p>
      <w:pPr>
        <w:pStyle w:val="BodyText"/>
        <w:rPr>
          <w:i/>
          <w:sz w:val="20"/>
        </w:rPr>
      </w:pPr>
    </w:p>
    <w:p>
      <w:pPr>
        <w:pStyle w:val="BodyText"/>
        <w:rPr>
          <w:i/>
          <w:sz w:val="20"/>
        </w:rPr>
      </w:pPr>
    </w:p>
    <w:p>
      <w:pPr>
        <w:pStyle w:val="BodyText"/>
        <w:spacing w:before="2"/>
        <w:rPr>
          <w:i/>
          <w:sz w:val="28"/>
        </w:rPr>
      </w:pPr>
    </w:p>
    <w:p>
      <w:pPr>
        <w:spacing w:line="252" w:lineRule="auto" w:before="84"/>
        <w:ind w:left="2101" w:right="2088" w:firstLine="0"/>
        <w:jc w:val="left"/>
        <w:rPr>
          <w:rFonts w:ascii="Times New Roman"/>
          <w:i/>
          <w:sz w:val="39"/>
        </w:rPr>
      </w:pPr>
      <w:r>
        <w:rPr>
          <w:rFonts w:ascii="Times New Roman"/>
          <w:i/>
          <w:sz w:val="39"/>
        </w:rPr>
        <w:t>Figure S7: Master Regulator analysis for the differentially expressed up regulated genes enriched</w:t>
      </w:r>
      <w:r>
        <w:rPr>
          <w:rFonts w:ascii="Times New Roman"/>
          <w:i/>
          <w:sz w:val="39"/>
        </w:rPr>
        <w:t> in</w:t>
      </w:r>
      <w:r>
        <w:rPr>
          <w:rFonts w:ascii="Times New Roman"/>
          <w:i/>
          <w:spacing w:val="-3"/>
          <w:sz w:val="39"/>
        </w:rPr>
        <w:t> </w:t>
      </w:r>
      <w:r>
        <w:rPr>
          <w:rFonts w:ascii="Times New Roman"/>
          <w:i/>
          <w:sz w:val="39"/>
        </w:rPr>
        <w:t>STS</w:t>
      </w:r>
      <w:r>
        <w:rPr>
          <w:rFonts w:ascii="Times New Roman"/>
          <w:i/>
          <w:spacing w:val="-3"/>
          <w:sz w:val="39"/>
        </w:rPr>
        <w:t> </w:t>
      </w:r>
      <w:r>
        <w:rPr>
          <w:rFonts w:ascii="Times New Roman"/>
          <w:i/>
          <w:sz w:val="39"/>
        </w:rPr>
        <w:t>samples.</w:t>
      </w:r>
      <w:r>
        <w:rPr>
          <w:rFonts w:ascii="Times New Roman"/>
          <w:i/>
          <w:spacing w:val="-3"/>
          <w:sz w:val="39"/>
        </w:rPr>
        <w:t> </w:t>
      </w:r>
      <w:r>
        <w:rPr>
          <w:rFonts w:ascii="Times New Roman"/>
          <w:i/>
          <w:sz w:val="39"/>
        </w:rPr>
        <w:t>The</w:t>
      </w:r>
      <w:r>
        <w:rPr>
          <w:rFonts w:ascii="Times New Roman"/>
          <w:i/>
          <w:spacing w:val="-4"/>
          <w:sz w:val="39"/>
        </w:rPr>
        <w:t> </w:t>
      </w:r>
      <w:r>
        <w:rPr>
          <w:rFonts w:ascii="Times New Roman"/>
          <w:i/>
          <w:sz w:val="39"/>
        </w:rPr>
        <w:t>gene</w:t>
      </w:r>
      <w:r>
        <w:rPr>
          <w:rFonts w:ascii="Times New Roman"/>
          <w:i/>
          <w:spacing w:val="-4"/>
          <w:sz w:val="39"/>
        </w:rPr>
        <w:t> </w:t>
      </w:r>
      <w:r>
        <w:rPr>
          <w:rFonts w:ascii="Times New Roman"/>
          <w:i/>
          <w:sz w:val="39"/>
        </w:rPr>
        <w:t>regulatory</w:t>
      </w:r>
      <w:r>
        <w:rPr>
          <w:rFonts w:ascii="Times New Roman"/>
          <w:i/>
          <w:spacing w:val="-4"/>
          <w:sz w:val="39"/>
        </w:rPr>
        <w:t> </w:t>
      </w:r>
      <w:r>
        <w:rPr>
          <w:rFonts w:ascii="Times New Roman"/>
          <w:i/>
          <w:sz w:val="39"/>
        </w:rPr>
        <w:t>network</w:t>
      </w:r>
      <w:r>
        <w:rPr>
          <w:rFonts w:ascii="Times New Roman"/>
          <w:i/>
          <w:spacing w:val="-4"/>
          <w:sz w:val="39"/>
        </w:rPr>
        <w:t> </w:t>
      </w:r>
      <w:r>
        <w:rPr>
          <w:rFonts w:ascii="Times New Roman"/>
          <w:i/>
          <w:sz w:val="39"/>
        </w:rPr>
        <w:t>for</w:t>
      </w:r>
      <w:r>
        <w:rPr>
          <w:rFonts w:ascii="Times New Roman"/>
          <w:i/>
          <w:spacing w:val="-4"/>
          <w:sz w:val="39"/>
        </w:rPr>
        <w:t> </w:t>
      </w:r>
      <w:r>
        <w:rPr>
          <w:rFonts w:ascii="Times New Roman"/>
          <w:i/>
          <w:sz w:val="39"/>
        </w:rPr>
        <w:t>upregulated</w:t>
      </w:r>
      <w:r>
        <w:rPr>
          <w:rFonts w:ascii="Times New Roman"/>
          <w:i/>
          <w:spacing w:val="-3"/>
          <w:sz w:val="39"/>
        </w:rPr>
        <w:t> </w:t>
      </w:r>
      <w:r>
        <w:rPr>
          <w:rFonts w:ascii="Times New Roman"/>
          <w:i/>
          <w:sz w:val="39"/>
        </w:rPr>
        <w:t>genes</w:t>
      </w:r>
      <w:r>
        <w:rPr>
          <w:rFonts w:ascii="Times New Roman"/>
          <w:i/>
          <w:spacing w:val="-4"/>
          <w:sz w:val="39"/>
        </w:rPr>
        <w:t> </w:t>
      </w:r>
      <w:r>
        <w:rPr>
          <w:rFonts w:ascii="Times New Roman"/>
          <w:i/>
          <w:sz w:val="39"/>
        </w:rPr>
        <w:t>is</w:t>
      </w:r>
      <w:r>
        <w:rPr>
          <w:rFonts w:ascii="Times New Roman"/>
          <w:i/>
          <w:spacing w:val="-4"/>
          <w:sz w:val="39"/>
        </w:rPr>
        <w:t> </w:t>
      </w:r>
      <w:r>
        <w:rPr>
          <w:rFonts w:ascii="Times New Roman"/>
          <w:i/>
          <w:sz w:val="39"/>
        </w:rPr>
        <w:t>displayed</w:t>
      </w:r>
      <w:r>
        <w:rPr>
          <w:rFonts w:ascii="Times New Roman"/>
          <w:i/>
          <w:spacing w:val="-3"/>
          <w:sz w:val="39"/>
        </w:rPr>
        <w:t> </w:t>
      </w:r>
      <w:r>
        <w:rPr>
          <w:rFonts w:ascii="Times New Roman"/>
          <w:i/>
          <w:sz w:val="39"/>
        </w:rPr>
        <w:t>(Log2FC</w:t>
      </w:r>
      <w:r>
        <w:rPr>
          <w:rFonts w:ascii="Times New Roman"/>
          <w:i/>
          <w:spacing w:val="-4"/>
          <w:sz w:val="39"/>
        </w:rPr>
        <w:t> </w:t>
      </w:r>
      <w:r>
        <w:rPr>
          <w:rFonts w:ascii="Times New Roman"/>
          <w:i/>
          <w:sz w:val="39"/>
        </w:rPr>
        <w:t>&gt;</w:t>
      </w:r>
      <w:r>
        <w:rPr>
          <w:rFonts w:ascii="Times New Roman"/>
          <w:i/>
          <w:spacing w:val="-4"/>
          <w:sz w:val="39"/>
        </w:rPr>
        <w:t> </w:t>
      </w:r>
      <w:r>
        <w:rPr>
          <w:rFonts w:ascii="Times New Roman"/>
          <w:i/>
          <w:sz w:val="39"/>
        </w:rPr>
        <w:t>0</w:t>
      </w:r>
      <w:r>
        <w:rPr>
          <w:rFonts w:ascii="Times New Roman"/>
          <w:i/>
          <w:spacing w:val="-3"/>
          <w:sz w:val="39"/>
        </w:rPr>
        <w:t> </w:t>
      </w:r>
      <w:r>
        <w:rPr>
          <w:rFonts w:ascii="Times New Roman"/>
          <w:i/>
          <w:sz w:val="39"/>
        </w:rPr>
        <w:t>and padj &lt; 0.05). Orange outside fillings suggest master regulators that are up regulated in our dataset. Green blocks indicate intermediate molecules regulating the network. Blue blocks represent molecules which directly affect the Master regulators. Purple blocks indicate transcription factors that are present in the network.</w:t>
      </w:r>
    </w:p>
    <w:p>
      <w:pPr>
        <w:spacing w:after="0" w:line="252" w:lineRule="auto"/>
        <w:jc w:val="left"/>
        <w:rPr>
          <w:rFonts w:ascii="Times New Roman"/>
          <w:sz w:val="39"/>
        </w:rPr>
        <w:sectPr>
          <w:pgSz w:w="24940" w:h="31660"/>
          <w:pgMar w:top="3140" w:bottom="280" w:left="2620" w:right="2580"/>
        </w:sectPr>
      </w:pPr>
    </w:p>
    <w:p>
      <w:pPr>
        <w:pStyle w:val="BodyText"/>
        <w:spacing w:before="3"/>
        <w:rPr>
          <w:i/>
          <w:sz w:val="28"/>
        </w:rPr>
      </w:pPr>
    </w:p>
    <w:p>
      <w:pPr>
        <w:spacing w:after="0"/>
        <w:rPr>
          <w:sz w:val="28"/>
        </w:rPr>
        <w:sectPr>
          <w:pgSz w:w="24940" w:h="31660"/>
          <w:pgMar w:top="3720" w:bottom="280" w:left="2620" w:right="2580"/>
        </w:sectPr>
      </w:pPr>
    </w:p>
    <w:p>
      <w:pPr>
        <w:pStyle w:val="Heading3"/>
        <w:spacing w:line="244" w:lineRule="auto" w:before="99"/>
        <w:ind w:left="1543"/>
        <w:rPr>
          <w:rFonts w:ascii="Arial"/>
        </w:rPr>
      </w:pPr>
      <w:r>
        <w:rPr>
          <w:rFonts w:ascii="Arial"/>
          <w:spacing w:val="-2"/>
        </w:rPr>
        <w:t>Master regulators</w:t>
      </w:r>
    </w:p>
    <w:p>
      <w:pPr>
        <w:tabs>
          <w:tab w:pos="10052" w:val="left" w:leader="none"/>
        </w:tabs>
        <w:spacing w:before="86"/>
        <w:ind w:left="1408" w:right="0" w:firstLine="0"/>
        <w:jc w:val="left"/>
        <w:rPr>
          <w:b/>
          <w:sz w:val="50"/>
        </w:rPr>
      </w:pPr>
      <w:r>
        <w:rPr/>
        <w:br w:type="column"/>
      </w:r>
      <w:r>
        <w:rPr>
          <w:b/>
          <w:sz w:val="50"/>
        </w:rPr>
        <w:t>Gene </w:t>
      </w:r>
      <w:r>
        <w:rPr>
          <w:b/>
          <w:spacing w:val="-2"/>
          <w:sz w:val="50"/>
        </w:rPr>
        <w:t>description</w:t>
      </w:r>
      <w:r>
        <w:rPr>
          <w:b/>
          <w:sz w:val="50"/>
        </w:rPr>
        <w:tab/>
        <w:t>Gene</w:t>
      </w:r>
      <w:r>
        <w:rPr>
          <w:b/>
          <w:spacing w:val="-2"/>
          <w:sz w:val="50"/>
        </w:rPr>
        <w:t> symbol</w:t>
      </w:r>
    </w:p>
    <w:p>
      <w:pPr>
        <w:spacing w:after="0"/>
        <w:jc w:val="left"/>
        <w:rPr>
          <w:sz w:val="50"/>
        </w:rPr>
        <w:sectPr>
          <w:type w:val="continuous"/>
          <w:pgSz w:w="24940" w:h="31660"/>
          <w:pgMar w:top="2640" w:bottom="280" w:left="2620" w:right="2580"/>
          <w:cols w:num="2" w:equalWidth="0">
            <w:col w:w="4000" w:space="40"/>
            <w:col w:w="15700"/>
          </w:cols>
        </w:sectPr>
      </w:pPr>
    </w:p>
    <w:p>
      <w:pPr>
        <w:spacing w:line="240" w:lineRule="auto" w:before="7"/>
        <w:rPr>
          <w:b/>
          <w:sz w:val="6"/>
        </w:rPr>
      </w:pPr>
    </w:p>
    <w:tbl>
      <w:tblPr>
        <w:tblW w:w="0" w:type="auto"/>
        <w:jc w:val="left"/>
        <w:tblInd w:w="1475" w:type="dxa"/>
        <w:tblBorders>
          <w:top w:val="single" w:sz="12" w:space="0" w:color="C9C9C9"/>
          <w:left w:val="single" w:sz="12" w:space="0" w:color="C9C9C9"/>
          <w:bottom w:val="single" w:sz="12" w:space="0" w:color="C9C9C9"/>
          <w:right w:val="single" w:sz="12" w:space="0" w:color="C9C9C9"/>
          <w:insideH w:val="single" w:sz="12" w:space="0" w:color="C9C9C9"/>
          <w:insideV w:val="single" w:sz="12" w:space="0" w:color="C9C9C9"/>
        </w:tblBorders>
        <w:tblLayout w:type="fixed"/>
        <w:tblCellMar>
          <w:top w:w="0" w:type="dxa"/>
          <w:left w:w="0" w:type="dxa"/>
          <w:bottom w:w="0" w:type="dxa"/>
          <w:right w:w="0" w:type="dxa"/>
        </w:tblCellMar>
        <w:tblLook w:val="01E0"/>
      </w:tblPr>
      <w:tblGrid>
        <w:gridCol w:w="3905"/>
        <w:gridCol w:w="8644"/>
        <w:gridCol w:w="4205"/>
      </w:tblGrid>
      <w:tr>
        <w:trPr>
          <w:trHeight w:val="420" w:hRule="atLeast"/>
        </w:trPr>
        <w:tc>
          <w:tcPr>
            <w:tcW w:w="3905" w:type="dxa"/>
            <w:tcBorders>
              <w:left w:val="nil"/>
              <w:bottom w:val="single" w:sz="6" w:space="0" w:color="C9C9C9"/>
              <w:right w:val="single" w:sz="6" w:space="0" w:color="C9C9C9"/>
            </w:tcBorders>
            <w:shd w:val="clear" w:color="auto" w:fill="EDEDED"/>
          </w:tcPr>
          <w:p>
            <w:pPr>
              <w:pStyle w:val="TableParagraph"/>
              <w:spacing w:line="310" w:lineRule="exact"/>
              <w:rPr>
                <w:b/>
                <w:sz w:val="28"/>
              </w:rPr>
            </w:pPr>
            <w:r>
              <w:rPr>
                <w:b/>
                <w:spacing w:val="-2"/>
                <w:sz w:val="28"/>
              </w:rPr>
              <w:t>PDGFRalpha(h)</w:t>
            </w:r>
          </w:p>
        </w:tc>
        <w:tc>
          <w:tcPr>
            <w:tcW w:w="8644" w:type="dxa"/>
            <w:tcBorders>
              <w:left w:val="single" w:sz="6" w:space="0" w:color="C9C9C9"/>
              <w:bottom w:val="single" w:sz="6" w:space="0" w:color="C9C9C9"/>
              <w:right w:val="single" w:sz="6" w:space="0" w:color="C9C9C9"/>
            </w:tcBorders>
            <w:shd w:val="clear" w:color="auto" w:fill="EDEDED"/>
          </w:tcPr>
          <w:p>
            <w:pPr>
              <w:pStyle w:val="TableParagraph"/>
              <w:spacing w:line="310" w:lineRule="exact"/>
              <w:rPr>
                <w:sz w:val="28"/>
              </w:rPr>
            </w:pPr>
            <w:r>
              <w:rPr>
                <w:sz w:val="28"/>
              </w:rPr>
              <w:t>platelet</w:t>
            </w:r>
            <w:r>
              <w:rPr>
                <w:spacing w:val="-13"/>
                <w:sz w:val="28"/>
              </w:rPr>
              <w:t> </w:t>
            </w:r>
            <w:r>
              <w:rPr>
                <w:sz w:val="28"/>
              </w:rPr>
              <w:t>derived</w:t>
            </w:r>
            <w:r>
              <w:rPr>
                <w:spacing w:val="-11"/>
                <w:sz w:val="28"/>
              </w:rPr>
              <w:t> </w:t>
            </w:r>
            <w:r>
              <w:rPr>
                <w:sz w:val="28"/>
              </w:rPr>
              <w:t>growth</w:t>
            </w:r>
            <w:r>
              <w:rPr>
                <w:spacing w:val="-12"/>
                <w:sz w:val="28"/>
              </w:rPr>
              <w:t> </w:t>
            </w:r>
            <w:r>
              <w:rPr>
                <w:sz w:val="28"/>
              </w:rPr>
              <w:t>factor</w:t>
            </w:r>
            <w:r>
              <w:rPr>
                <w:spacing w:val="-12"/>
                <w:sz w:val="28"/>
              </w:rPr>
              <w:t> </w:t>
            </w:r>
            <w:r>
              <w:rPr>
                <w:sz w:val="28"/>
              </w:rPr>
              <w:t>receptor</w:t>
            </w:r>
            <w:r>
              <w:rPr>
                <w:spacing w:val="-12"/>
                <w:sz w:val="28"/>
              </w:rPr>
              <w:t> </w:t>
            </w:r>
            <w:r>
              <w:rPr>
                <w:spacing w:val="-2"/>
                <w:sz w:val="28"/>
              </w:rPr>
              <w:t>alpha</w:t>
            </w:r>
          </w:p>
        </w:tc>
        <w:tc>
          <w:tcPr>
            <w:tcW w:w="4205" w:type="dxa"/>
            <w:tcBorders>
              <w:left w:val="single" w:sz="6" w:space="0" w:color="C9C9C9"/>
              <w:bottom w:val="single" w:sz="6" w:space="0" w:color="C9C9C9"/>
              <w:right w:val="nil"/>
            </w:tcBorders>
            <w:shd w:val="clear" w:color="auto" w:fill="EDEDED"/>
          </w:tcPr>
          <w:p>
            <w:pPr>
              <w:pStyle w:val="TableParagraph"/>
              <w:spacing w:line="310" w:lineRule="exact"/>
              <w:rPr>
                <w:sz w:val="28"/>
              </w:rPr>
            </w:pPr>
            <w:r>
              <w:rPr>
                <w:spacing w:val="-2"/>
                <w:sz w:val="28"/>
              </w:rPr>
              <w:t>PDGFRA</w:t>
            </w:r>
          </w:p>
        </w:tc>
      </w:tr>
      <w:tr>
        <w:trPr>
          <w:trHeight w:val="2375" w:hRule="atLeast"/>
        </w:trPr>
        <w:tc>
          <w:tcPr>
            <w:tcW w:w="3905" w:type="dxa"/>
            <w:tcBorders>
              <w:top w:val="single" w:sz="6" w:space="0" w:color="C9C9C9"/>
              <w:left w:val="nil"/>
              <w:bottom w:val="single" w:sz="6" w:space="0" w:color="C9C9C9"/>
              <w:right w:val="single" w:sz="6" w:space="0" w:color="C9C9C9"/>
            </w:tcBorders>
          </w:tcPr>
          <w:p>
            <w:pPr>
              <w:pStyle w:val="TableParagraph"/>
              <w:spacing w:line="317" w:lineRule="exact"/>
              <w:rPr>
                <w:b/>
                <w:sz w:val="28"/>
              </w:rPr>
            </w:pPr>
            <w:r>
              <w:rPr>
                <w:b/>
                <w:spacing w:val="-2"/>
                <w:sz w:val="28"/>
              </w:rPr>
              <w:t>integrins</w:t>
            </w:r>
          </w:p>
        </w:tc>
        <w:tc>
          <w:tcPr>
            <w:tcW w:w="8644" w:type="dxa"/>
            <w:tcBorders>
              <w:top w:val="single" w:sz="6" w:space="0" w:color="C9C9C9"/>
              <w:left w:val="single" w:sz="6" w:space="0" w:color="C9C9C9"/>
              <w:bottom w:val="single" w:sz="6" w:space="0" w:color="C9C9C9"/>
              <w:right w:val="single" w:sz="6" w:space="0" w:color="C9C9C9"/>
            </w:tcBorders>
          </w:tcPr>
          <w:p>
            <w:pPr>
              <w:pStyle w:val="TableParagraph"/>
              <w:spacing w:line="249" w:lineRule="auto"/>
              <w:ind w:right="21"/>
              <w:rPr>
                <w:sz w:val="28"/>
              </w:rPr>
            </w:pPr>
            <w:r>
              <w:rPr>
                <w:sz w:val="28"/>
              </w:rPr>
              <w:t>integrin</w:t>
            </w:r>
            <w:r>
              <w:rPr>
                <w:spacing w:val="-7"/>
                <w:sz w:val="28"/>
              </w:rPr>
              <w:t> </w:t>
            </w:r>
            <w:r>
              <w:rPr>
                <w:sz w:val="28"/>
              </w:rPr>
              <w:t>subunit</w:t>
            </w:r>
            <w:r>
              <w:rPr>
                <w:spacing w:val="-8"/>
                <w:sz w:val="28"/>
              </w:rPr>
              <w:t> </w:t>
            </w:r>
            <w:r>
              <w:rPr>
                <w:sz w:val="28"/>
              </w:rPr>
              <w:t>alpha</w:t>
            </w:r>
            <w:r>
              <w:rPr>
                <w:spacing w:val="-7"/>
                <w:sz w:val="28"/>
              </w:rPr>
              <w:t> </w:t>
            </w:r>
            <w:r>
              <w:rPr>
                <w:sz w:val="28"/>
              </w:rPr>
              <w:t>1,</w:t>
            </w:r>
            <w:r>
              <w:rPr>
                <w:spacing w:val="-8"/>
                <w:sz w:val="28"/>
              </w:rPr>
              <w:t> </w:t>
            </w:r>
            <w:r>
              <w:rPr>
                <w:sz w:val="28"/>
              </w:rPr>
              <w:t>integrin</w:t>
            </w:r>
            <w:r>
              <w:rPr>
                <w:spacing w:val="-7"/>
                <w:sz w:val="28"/>
              </w:rPr>
              <w:t> </w:t>
            </w:r>
            <w:r>
              <w:rPr>
                <w:sz w:val="28"/>
              </w:rPr>
              <w:t>subunit</w:t>
            </w:r>
            <w:r>
              <w:rPr>
                <w:spacing w:val="-8"/>
                <w:sz w:val="28"/>
              </w:rPr>
              <w:t> </w:t>
            </w:r>
            <w:r>
              <w:rPr>
                <w:sz w:val="28"/>
              </w:rPr>
              <w:t>alpha</w:t>
            </w:r>
            <w:r>
              <w:rPr>
                <w:spacing w:val="-7"/>
                <w:sz w:val="28"/>
              </w:rPr>
              <w:t> </w:t>
            </w:r>
            <w:r>
              <w:rPr>
                <w:sz w:val="28"/>
              </w:rPr>
              <w:t>2b,</w:t>
            </w:r>
            <w:r>
              <w:rPr>
                <w:spacing w:val="-8"/>
                <w:sz w:val="28"/>
              </w:rPr>
              <w:t> </w:t>
            </w:r>
            <w:r>
              <w:rPr>
                <w:sz w:val="28"/>
              </w:rPr>
              <w:t>integrin</w:t>
            </w:r>
            <w:r>
              <w:rPr>
                <w:spacing w:val="-7"/>
                <w:sz w:val="28"/>
              </w:rPr>
              <w:t> </w:t>
            </w:r>
            <w:r>
              <w:rPr>
                <w:sz w:val="28"/>
              </w:rPr>
              <w:t>subunit alpha 3,</w:t>
            </w:r>
            <w:r>
              <w:rPr>
                <w:spacing w:val="-1"/>
                <w:sz w:val="28"/>
              </w:rPr>
              <w:t> </w:t>
            </w:r>
            <w:r>
              <w:rPr>
                <w:sz w:val="28"/>
              </w:rPr>
              <w:t>integrin subunit</w:t>
            </w:r>
            <w:r>
              <w:rPr>
                <w:spacing w:val="-1"/>
                <w:sz w:val="28"/>
              </w:rPr>
              <w:t> </w:t>
            </w:r>
            <w:r>
              <w:rPr>
                <w:sz w:val="28"/>
              </w:rPr>
              <w:t>alpha 4,</w:t>
            </w:r>
            <w:r>
              <w:rPr>
                <w:spacing w:val="-1"/>
                <w:sz w:val="28"/>
              </w:rPr>
              <w:t> </w:t>
            </w:r>
            <w:r>
              <w:rPr>
                <w:sz w:val="28"/>
              </w:rPr>
              <w:t>integrin subunit</w:t>
            </w:r>
            <w:r>
              <w:rPr>
                <w:spacing w:val="-1"/>
                <w:sz w:val="28"/>
              </w:rPr>
              <w:t> </w:t>
            </w:r>
            <w:r>
              <w:rPr>
                <w:sz w:val="28"/>
              </w:rPr>
              <w:t>alpha 5,</w:t>
            </w:r>
            <w:r>
              <w:rPr>
                <w:spacing w:val="-1"/>
                <w:sz w:val="28"/>
              </w:rPr>
              <w:t> </w:t>
            </w:r>
            <w:r>
              <w:rPr>
                <w:sz w:val="28"/>
              </w:rPr>
              <w:t>integrin subunit alpha 6, integrin subunit alpha 8, integrin subunit alpha 9, integrin subunit alpha L, integrin subunit alpha V, integrin subunit beta 1, integrin subunit beta 2, integrin subunit beta 3, integrin subunit beta 4, integrin subunit beta 5, integrin subunit beta 6</w:t>
            </w:r>
          </w:p>
        </w:tc>
        <w:tc>
          <w:tcPr>
            <w:tcW w:w="4205" w:type="dxa"/>
            <w:tcBorders>
              <w:top w:val="single" w:sz="6" w:space="0" w:color="C9C9C9"/>
              <w:left w:val="single" w:sz="6" w:space="0" w:color="C9C9C9"/>
              <w:bottom w:val="single" w:sz="6" w:space="0" w:color="C9C9C9"/>
              <w:right w:val="nil"/>
            </w:tcBorders>
          </w:tcPr>
          <w:p>
            <w:pPr>
              <w:pStyle w:val="TableParagraph"/>
              <w:spacing w:line="249" w:lineRule="auto"/>
              <w:rPr>
                <w:sz w:val="28"/>
              </w:rPr>
            </w:pPr>
            <w:r>
              <w:rPr>
                <w:sz w:val="28"/>
              </w:rPr>
              <w:t>ITGA1,</w:t>
            </w:r>
            <w:r>
              <w:rPr>
                <w:spacing w:val="-16"/>
                <w:sz w:val="28"/>
              </w:rPr>
              <w:t> </w:t>
            </w:r>
            <w:r>
              <w:rPr>
                <w:sz w:val="28"/>
              </w:rPr>
              <w:t>ITGA2B,</w:t>
            </w:r>
            <w:r>
              <w:rPr>
                <w:spacing w:val="-16"/>
                <w:sz w:val="28"/>
              </w:rPr>
              <w:t> </w:t>
            </w:r>
            <w:r>
              <w:rPr>
                <w:sz w:val="28"/>
              </w:rPr>
              <w:t>ITGA3,</w:t>
            </w:r>
            <w:r>
              <w:rPr>
                <w:spacing w:val="-16"/>
                <w:sz w:val="28"/>
              </w:rPr>
              <w:t> </w:t>
            </w:r>
            <w:r>
              <w:rPr>
                <w:sz w:val="28"/>
              </w:rPr>
              <w:t>ITGA4, ITGA5, ITGA6, ITGA8, ITGA9, ITGAL, ITGAV, ITGB1, ITGB2, ITGB3, ITGB4, ITGB5, ITGB6</w:t>
            </w:r>
          </w:p>
        </w:tc>
      </w:tr>
      <w:tr>
        <w:trPr>
          <w:trHeight w:val="427" w:hRule="atLeast"/>
        </w:trPr>
        <w:tc>
          <w:tcPr>
            <w:tcW w:w="3905" w:type="dxa"/>
            <w:tcBorders>
              <w:top w:val="single" w:sz="6" w:space="0" w:color="C9C9C9"/>
              <w:left w:val="nil"/>
              <w:bottom w:val="single" w:sz="6" w:space="0" w:color="C9C9C9"/>
              <w:right w:val="single" w:sz="6" w:space="0" w:color="C9C9C9"/>
            </w:tcBorders>
            <w:shd w:val="clear" w:color="auto" w:fill="EDEDED"/>
          </w:tcPr>
          <w:p>
            <w:pPr>
              <w:pStyle w:val="TableParagraph"/>
              <w:spacing w:line="318" w:lineRule="exact"/>
              <w:rPr>
                <w:b/>
                <w:sz w:val="28"/>
              </w:rPr>
            </w:pPr>
            <w:r>
              <w:rPr>
                <w:b/>
                <w:spacing w:val="-2"/>
                <w:sz w:val="28"/>
              </w:rPr>
              <w:t>BMP2A(h)</w:t>
            </w:r>
          </w:p>
        </w:tc>
        <w:tc>
          <w:tcPr>
            <w:tcW w:w="8644" w:type="dxa"/>
            <w:tcBorders>
              <w:top w:val="single" w:sz="6" w:space="0" w:color="C9C9C9"/>
              <w:left w:val="single" w:sz="6" w:space="0" w:color="C9C9C9"/>
              <w:bottom w:val="single" w:sz="6" w:space="0" w:color="C9C9C9"/>
              <w:right w:val="single" w:sz="6" w:space="0" w:color="C9C9C9"/>
            </w:tcBorders>
            <w:shd w:val="clear" w:color="auto" w:fill="EDEDED"/>
          </w:tcPr>
          <w:p>
            <w:pPr>
              <w:pStyle w:val="TableParagraph"/>
              <w:spacing w:line="318" w:lineRule="exact"/>
              <w:rPr>
                <w:sz w:val="28"/>
              </w:rPr>
            </w:pPr>
            <w:r>
              <w:rPr>
                <w:sz w:val="28"/>
              </w:rPr>
              <w:t>bone</w:t>
            </w:r>
            <w:r>
              <w:rPr>
                <w:spacing w:val="-14"/>
                <w:sz w:val="28"/>
              </w:rPr>
              <w:t> </w:t>
            </w:r>
            <w:r>
              <w:rPr>
                <w:sz w:val="28"/>
              </w:rPr>
              <w:t>morphogenetic</w:t>
            </w:r>
            <w:r>
              <w:rPr>
                <w:spacing w:val="-15"/>
                <w:sz w:val="28"/>
              </w:rPr>
              <w:t> </w:t>
            </w:r>
            <w:r>
              <w:rPr>
                <w:sz w:val="28"/>
              </w:rPr>
              <w:t>protein</w:t>
            </w:r>
            <w:r>
              <w:rPr>
                <w:spacing w:val="-14"/>
                <w:sz w:val="28"/>
              </w:rPr>
              <w:t> </w:t>
            </w:r>
            <w:r>
              <w:rPr>
                <w:spacing w:val="-10"/>
                <w:sz w:val="28"/>
              </w:rPr>
              <w:t>2</w:t>
            </w:r>
          </w:p>
        </w:tc>
        <w:tc>
          <w:tcPr>
            <w:tcW w:w="4205" w:type="dxa"/>
            <w:tcBorders>
              <w:top w:val="single" w:sz="6" w:space="0" w:color="C9C9C9"/>
              <w:left w:val="single" w:sz="6" w:space="0" w:color="C9C9C9"/>
              <w:bottom w:val="single" w:sz="6" w:space="0" w:color="C9C9C9"/>
              <w:right w:val="nil"/>
            </w:tcBorders>
            <w:shd w:val="clear" w:color="auto" w:fill="EDEDED"/>
          </w:tcPr>
          <w:p>
            <w:pPr>
              <w:pStyle w:val="TableParagraph"/>
              <w:spacing w:line="318" w:lineRule="exact"/>
              <w:rPr>
                <w:sz w:val="28"/>
              </w:rPr>
            </w:pPr>
            <w:r>
              <w:rPr>
                <w:spacing w:val="-4"/>
                <w:sz w:val="28"/>
              </w:rPr>
              <w:t>BMP2</w:t>
            </w:r>
          </w:p>
        </w:tc>
      </w:tr>
      <w:tr>
        <w:trPr>
          <w:trHeight w:val="427" w:hRule="atLeast"/>
        </w:trPr>
        <w:tc>
          <w:tcPr>
            <w:tcW w:w="3905" w:type="dxa"/>
            <w:tcBorders>
              <w:top w:val="single" w:sz="6" w:space="0" w:color="C9C9C9"/>
              <w:left w:val="nil"/>
              <w:bottom w:val="single" w:sz="6" w:space="0" w:color="C9C9C9"/>
              <w:right w:val="single" w:sz="6" w:space="0" w:color="C9C9C9"/>
            </w:tcBorders>
          </w:tcPr>
          <w:p>
            <w:pPr>
              <w:pStyle w:val="TableParagraph"/>
              <w:spacing w:line="318" w:lineRule="exact"/>
              <w:rPr>
                <w:b/>
                <w:sz w:val="28"/>
              </w:rPr>
            </w:pPr>
            <w:r>
              <w:rPr>
                <w:b/>
                <w:spacing w:val="-2"/>
                <w:sz w:val="28"/>
              </w:rPr>
              <w:t>IRAK-</w:t>
            </w:r>
            <w:r>
              <w:rPr>
                <w:b/>
                <w:spacing w:val="-4"/>
                <w:sz w:val="28"/>
              </w:rPr>
              <w:t>2(h)</w:t>
            </w:r>
          </w:p>
        </w:tc>
        <w:tc>
          <w:tcPr>
            <w:tcW w:w="8644" w:type="dxa"/>
            <w:tcBorders>
              <w:top w:val="single" w:sz="6" w:space="0" w:color="C9C9C9"/>
              <w:left w:val="single" w:sz="6" w:space="0" w:color="C9C9C9"/>
              <w:bottom w:val="single" w:sz="6" w:space="0" w:color="C9C9C9"/>
              <w:right w:val="single" w:sz="6" w:space="0" w:color="C9C9C9"/>
            </w:tcBorders>
          </w:tcPr>
          <w:p>
            <w:pPr>
              <w:pStyle w:val="TableParagraph"/>
              <w:spacing w:line="318" w:lineRule="exact"/>
              <w:rPr>
                <w:sz w:val="28"/>
              </w:rPr>
            </w:pPr>
            <w:r>
              <w:rPr>
                <w:sz w:val="28"/>
              </w:rPr>
              <w:t>interleukin</w:t>
            </w:r>
            <w:r>
              <w:rPr>
                <w:spacing w:val="-12"/>
                <w:sz w:val="28"/>
              </w:rPr>
              <w:t> </w:t>
            </w:r>
            <w:r>
              <w:rPr>
                <w:sz w:val="28"/>
              </w:rPr>
              <w:t>1</w:t>
            </w:r>
            <w:r>
              <w:rPr>
                <w:spacing w:val="-11"/>
                <w:sz w:val="28"/>
              </w:rPr>
              <w:t> </w:t>
            </w:r>
            <w:r>
              <w:rPr>
                <w:sz w:val="28"/>
              </w:rPr>
              <w:t>receptor</w:t>
            </w:r>
            <w:r>
              <w:rPr>
                <w:spacing w:val="-12"/>
                <w:sz w:val="28"/>
              </w:rPr>
              <w:t> </w:t>
            </w:r>
            <w:r>
              <w:rPr>
                <w:sz w:val="28"/>
              </w:rPr>
              <w:t>associated</w:t>
            </w:r>
            <w:r>
              <w:rPr>
                <w:spacing w:val="-11"/>
                <w:sz w:val="28"/>
              </w:rPr>
              <w:t> </w:t>
            </w:r>
            <w:r>
              <w:rPr>
                <w:sz w:val="28"/>
              </w:rPr>
              <w:t>kinase</w:t>
            </w:r>
            <w:r>
              <w:rPr>
                <w:spacing w:val="-12"/>
                <w:sz w:val="28"/>
              </w:rPr>
              <w:t> </w:t>
            </w:r>
            <w:r>
              <w:rPr>
                <w:spacing w:val="-10"/>
                <w:sz w:val="28"/>
              </w:rPr>
              <w:t>2</w:t>
            </w:r>
          </w:p>
        </w:tc>
        <w:tc>
          <w:tcPr>
            <w:tcW w:w="4205" w:type="dxa"/>
            <w:tcBorders>
              <w:top w:val="single" w:sz="6" w:space="0" w:color="C9C9C9"/>
              <w:left w:val="single" w:sz="6" w:space="0" w:color="C9C9C9"/>
              <w:bottom w:val="single" w:sz="6" w:space="0" w:color="C9C9C9"/>
              <w:right w:val="nil"/>
            </w:tcBorders>
          </w:tcPr>
          <w:p>
            <w:pPr>
              <w:pStyle w:val="TableParagraph"/>
              <w:spacing w:line="318" w:lineRule="exact"/>
              <w:rPr>
                <w:sz w:val="28"/>
              </w:rPr>
            </w:pPr>
            <w:r>
              <w:rPr>
                <w:spacing w:val="-2"/>
                <w:sz w:val="28"/>
              </w:rPr>
              <w:t>IRAK2</w:t>
            </w:r>
          </w:p>
        </w:tc>
      </w:tr>
      <w:tr>
        <w:trPr>
          <w:trHeight w:val="781" w:hRule="atLeast"/>
        </w:trPr>
        <w:tc>
          <w:tcPr>
            <w:tcW w:w="3905" w:type="dxa"/>
            <w:tcBorders>
              <w:top w:val="single" w:sz="6" w:space="0" w:color="C9C9C9"/>
              <w:left w:val="nil"/>
              <w:bottom w:val="single" w:sz="6" w:space="0" w:color="C9C9C9"/>
              <w:right w:val="single" w:sz="6" w:space="0" w:color="C9C9C9"/>
            </w:tcBorders>
            <w:shd w:val="clear" w:color="auto" w:fill="EDEDED"/>
          </w:tcPr>
          <w:p>
            <w:pPr>
              <w:pStyle w:val="TableParagraph"/>
              <w:spacing w:line="317" w:lineRule="exact"/>
              <w:rPr>
                <w:b/>
                <w:sz w:val="28"/>
              </w:rPr>
            </w:pPr>
            <w:r>
              <w:rPr>
                <w:b/>
                <w:spacing w:val="-2"/>
                <w:sz w:val="28"/>
              </w:rPr>
              <w:t>IL-8(h):CXCR1(h):G-alpha-</w:t>
            </w:r>
          </w:p>
          <w:p>
            <w:pPr>
              <w:pStyle w:val="TableParagraph"/>
              <w:spacing w:before="13"/>
              <w:rPr>
                <w:b/>
                <w:sz w:val="28"/>
              </w:rPr>
            </w:pPr>
            <w:r>
              <w:rPr>
                <w:b/>
                <w:spacing w:val="-4"/>
                <w:sz w:val="28"/>
              </w:rPr>
              <w:t>i2(h)</w:t>
            </w:r>
          </w:p>
        </w:tc>
        <w:tc>
          <w:tcPr>
            <w:tcW w:w="8644" w:type="dxa"/>
            <w:tcBorders>
              <w:top w:val="single" w:sz="6" w:space="0" w:color="C9C9C9"/>
              <w:left w:val="single" w:sz="6" w:space="0" w:color="C9C9C9"/>
              <w:bottom w:val="single" w:sz="6" w:space="0" w:color="C9C9C9"/>
              <w:right w:val="single" w:sz="6" w:space="0" w:color="C9C9C9"/>
            </w:tcBorders>
            <w:shd w:val="clear" w:color="auto" w:fill="EDEDED"/>
          </w:tcPr>
          <w:p>
            <w:pPr>
              <w:pStyle w:val="TableParagraph"/>
              <w:spacing w:line="249" w:lineRule="auto"/>
              <w:ind w:right="21"/>
              <w:rPr>
                <w:sz w:val="28"/>
              </w:rPr>
            </w:pPr>
            <w:r>
              <w:rPr>
                <w:sz w:val="28"/>
              </w:rPr>
              <w:t>C-X-C</w:t>
            </w:r>
            <w:r>
              <w:rPr>
                <w:spacing w:val="-8"/>
                <w:sz w:val="28"/>
              </w:rPr>
              <w:t> </w:t>
            </w:r>
            <w:r>
              <w:rPr>
                <w:sz w:val="28"/>
              </w:rPr>
              <w:t>motif</w:t>
            </w:r>
            <w:r>
              <w:rPr>
                <w:spacing w:val="-9"/>
                <w:sz w:val="28"/>
              </w:rPr>
              <w:t> </w:t>
            </w:r>
            <w:r>
              <w:rPr>
                <w:sz w:val="28"/>
              </w:rPr>
              <w:t>chemokine</w:t>
            </w:r>
            <w:r>
              <w:rPr>
                <w:spacing w:val="-8"/>
                <w:sz w:val="28"/>
              </w:rPr>
              <w:t> </w:t>
            </w:r>
            <w:r>
              <w:rPr>
                <w:sz w:val="28"/>
              </w:rPr>
              <w:t>ligand</w:t>
            </w:r>
            <w:r>
              <w:rPr>
                <w:spacing w:val="-8"/>
                <w:sz w:val="28"/>
              </w:rPr>
              <w:t> </w:t>
            </w:r>
            <w:r>
              <w:rPr>
                <w:sz w:val="28"/>
              </w:rPr>
              <w:t>8,</w:t>
            </w:r>
            <w:r>
              <w:rPr>
                <w:spacing w:val="-9"/>
                <w:sz w:val="28"/>
              </w:rPr>
              <w:t> </w:t>
            </w:r>
            <w:r>
              <w:rPr>
                <w:sz w:val="28"/>
              </w:rPr>
              <w:t>C-X-C</w:t>
            </w:r>
            <w:r>
              <w:rPr>
                <w:spacing w:val="-8"/>
                <w:sz w:val="28"/>
              </w:rPr>
              <w:t> </w:t>
            </w:r>
            <w:r>
              <w:rPr>
                <w:sz w:val="28"/>
              </w:rPr>
              <w:t>motif</w:t>
            </w:r>
            <w:r>
              <w:rPr>
                <w:spacing w:val="-9"/>
                <w:sz w:val="28"/>
              </w:rPr>
              <w:t> </w:t>
            </w:r>
            <w:r>
              <w:rPr>
                <w:sz w:val="28"/>
              </w:rPr>
              <w:t>chemokine</w:t>
            </w:r>
            <w:r>
              <w:rPr>
                <w:spacing w:val="-8"/>
                <w:sz w:val="28"/>
              </w:rPr>
              <w:t> </w:t>
            </w:r>
            <w:r>
              <w:rPr>
                <w:sz w:val="28"/>
              </w:rPr>
              <w:t>receptor</w:t>
            </w:r>
            <w:r>
              <w:rPr>
                <w:spacing w:val="-9"/>
                <w:sz w:val="28"/>
              </w:rPr>
              <w:t> </w:t>
            </w:r>
            <w:r>
              <w:rPr>
                <w:sz w:val="28"/>
              </w:rPr>
              <w:t>1, G protein subunit alpha i2</w:t>
            </w:r>
          </w:p>
        </w:tc>
        <w:tc>
          <w:tcPr>
            <w:tcW w:w="4205" w:type="dxa"/>
            <w:tcBorders>
              <w:top w:val="single" w:sz="6" w:space="0" w:color="C9C9C9"/>
              <w:left w:val="single" w:sz="6" w:space="0" w:color="C9C9C9"/>
              <w:bottom w:val="single" w:sz="6" w:space="0" w:color="C9C9C9"/>
              <w:right w:val="nil"/>
            </w:tcBorders>
            <w:shd w:val="clear" w:color="auto" w:fill="EDEDED"/>
          </w:tcPr>
          <w:p>
            <w:pPr>
              <w:pStyle w:val="TableParagraph"/>
              <w:spacing w:line="317" w:lineRule="exact"/>
              <w:rPr>
                <w:sz w:val="28"/>
              </w:rPr>
            </w:pPr>
            <w:r>
              <w:rPr>
                <w:sz w:val="28"/>
              </w:rPr>
              <w:t>CXCL8,</w:t>
            </w:r>
            <w:r>
              <w:rPr>
                <w:spacing w:val="-14"/>
                <w:sz w:val="28"/>
              </w:rPr>
              <w:t> </w:t>
            </w:r>
            <w:r>
              <w:rPr>
                <w:sz w:val="28"/>
              </w:rPr>
              <w:t>CXCR1,</w:t>
            </w:r>
            <w:r>
              <w:rPr>
                <w:spacing w:val="-14"/>
                <w:sz w:val="28"/>
              </w:rPr>
              <w:t> </w:t>
            </w:r>
            <w:r>
              <w:rPr>
                <w:spacing w:val="-4"/>
                <w:sz w:val="28"/>
              </w:rPr>
              <w:t>GNAI2</w:t>
            </w:r>
          </w:p>
        </w:tc>
      </w:tr>
      <w:tr>
        <w:trPr>
          <w:trHeight w:val="427" w:hRule="atLeast"/>
        </w:trPr>
        <w:tc>
          <w:tcPr>
            <w:tcW w:w="3905" w:type="dxa"/>
            <w:tcBorders>
              <w:top w:val="single" w:sz="6" w:space="0" w:color="C9C9C9"/>
              <w:left w:val="nil"/>
              <w:bottom w:val="single" w:sz="6" w:space="0" w:color="C9C9C9"/>
              <w:right w:val="single" w:sz="6" w:space="0" w:color="C9C9C9"/>
            </w:tcBorders>
          </w:tcPr>
          <w:p>
            <w:pPr>
              <w:pStyle w:val="TableParagraph"/>
              <w:spacing w:line="318" w:lineRule="exact"/>
              <w:rPr>
                <w:b/>
                <w:sz w:val="28"/>
              </w:rPr>
            </w:pPr>
            <w:r>
              <w:rPr>
                <w:b/>
                <w:spacing w:val="-2"/>
                <w:sz w:val="28"/>
              </w:rPr>
              <w:t>plk1(h)</w:t>
            </w:r>
          </w:p>
        </w:tc>
        <w:tc>
          <w:tcPr>
            <w:tcW w:w="8644" w:type="dxa"/>
            <w:tcBorders>
              <w:top w:val="single" w:sz="6" w:space="0" w:color="C9C9C9"/>
              <w:left w:val="single" w:sz="6" w:space="0" w:color="C9C9C9"/>
              <w:bottom w:val="single" w:sz="6" w:space="0" w:color="C9C9C9"/>
              <w:right w:val="single" w:sz="6" w:space="0" w:color="C9C9C9"/>
            </w:tcBorders>
          </w:tcPr>
          <w:p>
            <w:pPr>
              <w:pStyle w:val="TableParagraph"/>
              <w:spacing w:line="318" w:lineRule="exact"/>
              <w:rPr>
                <w:sz w:val="28"/>
              </w:rPr>
            </w:pPr>
            <w:r>
              <w:rPr>
                <w:sz w:val="28"/>
              </w:rPr>
              <w:t>polo</w:t>
            </w:r>
            <w:r>
              <w:rPr>
                <w:spacing w:val="-7"/>
                <w:sz w:val="28"/>
              </w:rPr>
              <w:t> </w:t>
            </w:r>
            <w:r>
              <w:rPr>
                <w:sz w:val="28"/>
              </w:rPr>
              <w:t>like</w:t>
            </w:r>
            <w:r>
              <w:rPr>
                <w:spacing w:val="-7"/>
                <w:sz w:val="28"/>
              </w:rPr>
              <w:t> </w:t>
            </w:r>
            <w:r>
              <w:rPr>
                <w:sz w:val="28"/>
              </w:rPr>
              <w:t>kinase</w:t>
            </w:r>
            <w:r>
              <w:rPr>
                <w:spacing w:val="-7"/>
                <w:sz w:val="28"/>
              </w:rPr>
              <w:t> </w:t>
            </w:r>
            <w:r>
              <w:rPr>
                <w:spacing w:val="-10"/>
                <w:sz w:val="28"/>
              </w:rPr>
              <w:t>1</w:t>
            </w:r>
          </w:p>
        </w:tc>
        <w:tc>
          <w:tcPr>
            <w:tcW w:w="4205" w:type="dxa"/>
            <w:tcBorders>
              <w:top w:val="single" w:sz="6" w:space="0" w:color="C9C9C9"/>
              <w:left w:val="single" w:sz="6" w:space="0" w:color="C9C9C9"/>
              <w:bottom w:val="single" w:sz="6" w:space="0" w:color="C9C9C9"/>
              <w:right w:val="nil"/>
            </w:tcBorders>
          </w:tcPr>
          <w:p>
            <w:pPr>
              <w:pStyle w:val="TableParagraph"/>
              <w:spacing w:line="318" w:lineRule="exact"/>
              <w:rPr>
                <w:sz w:val="28"/>
              </w:rPr>
            </w:pPr>
            <w:r>
              <w:rPr>
                <w:spacing w:val="-4"/>
                <w:sz w:val="28"/>
              </w:rPr>
              <w:t>PLK1</w:t>
            </w:r>
          </w:p>
        </w:tc>
      </w:tr>
      <w:tr>
        <w:trPr>
          <w:trHeight w:val="516" w:hRule="atLeast"/>
        </w:trPr>
        <w:tc>
          <w:tcPr>
            <w:tcW w:w="3905" w:type="dxa"/>
            <w:tcBorders>
              <w:top w:val="single" w:sz="6" w:space="0" w:color="C9C9C9"/>
              <w:left w:val="nil"/>
              <w:bottom w:val="single" w:sz="6" w:space="0" w:color="C9C9C9"/>
              <w:right w:val="single" w:sz="6" w:space="0" w:color="C9C9C9"/>
            </w:tcBorders>
            <w:shd w:val="clear" w:color="auto" w:fill="EDEDED"/>
          </w:tcPr>
          <w:p>
            <w:pPr>
              <w:pStyle w:val="TableParagraph"/>
              <w:spacing w:line="317" w:lineRule="exact"/>
              <w:rPr>
                <w:b/>
                <w:sz w:val="28"/>
              </w:rPr>
            </w:pPr>
            <w:r>
              <w:rPr>
                <w:b/>
                <w:sz w:val="28"/>
              </w:rPr>
              <w:t>plk1(h)(Silke</w:t>
            </w:r>
            <w:r>
              <w:rPr>
                <w:b/>
                <w:spacing w:val="-16"/>
                <w:sz w:val="28"/>
              </w:rPr>
              <w:t> </w:t>
            </w:r>
            <w:r>
              <w:rPr>
                <w:b/>
                <w:sz w:val="28"/>
              </w:rPr>
              <w:t>and</w:t>
            </w:r>
            <w:r>
              <w:rPr>
                <w:b/>
                <w:spacing w:val="-15"/>
                <w:sz w:val="28"/>
              </w:rPr>
              <w:t> </w:t>
            </w:r>
            <w:r>
              <w:rPr>
                <w:b/>
                <w:spacing w:val="-2"/>
                <w:sz w:val="28"/>
              </w:rPr>
              <w:t>Meier)</w:t>
            </w:r>
          </w:p>
        </w:tc>
        <w:tc>
          <w:tcPr>
            <w:tcW w:w="8644" w:type="dxa"/>
            <w:tcBorders>
              <w:top w:val="single" w:sz="6" w:space="0" w:color="C9C9C9"/>
              <w:left w:val="single" w:sz="6" w:space="0" w:color="C9C9C9"/>
              <w:bottom w:val="single" w:sz="6" w:space="0" w:color="C9C9C9"/>
              <w:right w:val="single" w:sz="6" w:space="0" w:color="C9C9C9"/>
            </w:tcBorders>
            <w:shd w:val="clear" w:color="auto" w:fill="EDEDED"/>
          </w:tcPr>
          <w:p>
            <w:pPr>
              <w:pStyle w:val="TableParagraph"/>
              <w:spacing w:line="317" w:lineRule="exact"/>
              <w:rPr>
                <w:sz w:val="28"/>
              </w:rPr>
            </w:pPr>
            <w:r>
              <w:rPr>
                <w:sz w:val="28"/>
              </w:rPr>
              <w:t>polo</w:t>
            </w:r>
            <w:r>
              <w:rPr>
                <w:spacing w:val="-7"/>
                <w:sz w:val="28"/>
              </w:rPr>
              <w:t> </w:t>
            </w:r>
            <w:r>
              <w:rPr>
                <w:sz w:val="28"/>
              </w:rPr>
              <w:t>like</w:t>
            </w:r>
            <w:r>
              <w:rPr>
                <w:spacing w:val="-7"/>
                <w:sz w:val="28"/>
              </w:rPr>
              <w:t> </w:t>
            </w:r>
            <w:r>
              <w:rPr>
                <w:sz w:val="28"/>
              </w:rPr>
              <w:t>kinase</w:t>
            </w:r>
            <w:r>
              <w:rPr>
                <w:spacing w:val="-7"/>
                <w:sz w:val="28"/>
              </w:rPr>
              <w:t> </w:t>
            </w:r>
            <w:r>
              <w:rPr>
                <w:spacing w:val="-10"/>
                <w:sz w:val="28"/>
              </w:rPr>
              <w:t>1</w:t>
            </w:r>
          </w:p>
        </w:tc>
        <w:tc>
          <w:tcPr>
            <w:tcW w:w="4205" w:type="dxa"/>
            <w:tcBorders>
              <w:top w:val="single" w:sz="6" w:space="0" w:color="C9C9C9"/>
              <w:left w:val="single" w:sz="6" w:space="0" w:color="C9C9C9"/>
              <w:bottom w:val="single" w:sz="6" w:space="0" w:color="C9C9C9"/>
              <w:right w:val="nil"/>
            </w:tcBorders>
            <w:shd w:val="clear" w:color="auto" w:fill="EDEDED"/>
          </w:tcPr>
          <w:p>
            <w:pPr>
              <w:pStyle w:val="TableParagraph"/>
              <w:spacing w:line="317" w:lineRule="exact"/>
              <w:rPr>
                <w:sz w:val="28"/>
              </w:rPr>
            </w:pPr>
            <w:r>
              <w:rPr>
                <w:spacing w:val="-4"/>
                <w:sz w:val="28"/>
              </w:rPr>
              <w:t>PLK1</w:t>
            </w:r>
          </w:p>
        </w:tc>
      </w:tr>
      <w:tr>
        <w:trPr>
          <w:trHeight w:val="427" w:hRule="atLeast"/>
        </w:trPr>
        <w:tc>
          <w:tcPr>
            <w:tcW w:w="3905" w:type="dxa"/>
            <w:tcBorders>
              <w:top w:val="single" w:sz="6" w:space="0" w:color="C9C9C9"/>
              <w:left w:val="nil"/>
              <w:bottom w:val="single" w:sz="6" w:space="0" w:color="C9C9C9"/>
              <w:right w:val="single" w:sz="6" w:space="0" w:color="C9C9C9"/>
            </w:tcBorders>
          </w:tcPr>
          <w:p>
            <w:pPr>
              <w:pStyle w:val="TableParagraph"/>
              <w:spacing w:line="316" w:lineRule="exact"/>
              <w:rPr>
                <w:b/>
                <w:sz w:val="28"/>
              </w:rPr>
            </w:pPr>
            <w:r>
              <w:rPr>
                <w:b/>
                <w:spacing w:val="-2"/>
                <w:sz w:val="28"/>
              </w:rPr>
              <w:t>Cdc25B(h)</w:t>
            </w:r>
          </w:p>
        </w:tc>
        <w:tc>
          <w:tcPr>
            <w:tcW w:w="8644" w:type="dxa"/>
            <w:tcBorders>
              <w:top w:val="single" w:sz="6" w:space="0" w:color="C9C9C9"/>
              <w:left w:val="single" w:sz="6" w:space="0" w:color="C9C9C9"/>
              <w:bottom w:val="single" w:sz="6" w:space="0" w:color="C9C9C9"/>
              <w:right w:val="single" w:sz="6" w:space="0" w:color="C9C9C9"/>
            </w:tcBorders>
          </w:tcPr>
          <w:p>
            <w:pPr>
              <w:pStyle w:val="TableParagraph"/>
              <w:spacing w:line="316" w:lineRule="exact"/>
              <w:rPr>
                <w:sz w:val="28"/>
              </w:rPr>
            </w:pPr>
            <w:r>
              <w:rPr>
                <w:sz w:val="28"/>
              </w:rPr>
              <w:t>cell</w:t>
            </w:r>
            <w:r>
              <w:rPr>
                <w:spacing w:val="-8"/>
                <w:sz w:val="28"/>
              </w:rPr>
              <w:t> </w:t>
            </w:r>
            <w:r>
              <w:rPr>
                <w:sz w:val="28"/>
              </w:rPr>
              <w:t>division</w:t>
            </w:r>
            <w:r>
              <w:rPr>
                <w:spacing w:val="-8"/>
                <w:sz w:val="28"/>
              </w:rPr>
              <w:t> </w:t>
            </w:r>
            <w:r>
              <w:rPr>
                <w:sz w:val="28"/>
              </w:rPr>
              <w:t>cycle</w:t>
            </w:r>
            <w:r>
              <w:rPr>
                <w:spacing w:val="-7"/>
                <w:sz w:val="28"/>
              </w:rPr>
              <w:t> </w:t>
            </w:r>
            <w:r>
              <w:rPr>
                <w:spacing w:val="-5"/>
                <w:sz w:val="28"/>
              </w:rPr>
              <w:t>25B</w:t>
            </w:r>
          </w:p>
        </w:tc>
        <w:tc>
          <w:tcPr>
            <w:tcW w:w="4205" w:type="dxa"/>
            <w:tcBorders>
              <w:top w:val="single" w:sz="6" w:space="0" w:color="C9C9C9"/>
              <w:left w:val="single" w:sz="6" w:space="0" w:color="C9C9C9"/>
              <w:bottom w:val="single" w:sz="6" w:space="0" w:color="C9C9C9"/>
              <w:right w:val="nil"/>
            </w:tcBorders>
          </w:tcPr>
          <w:p>
            <w:pPr>
              <w:pStyle w:val="TableParagraph"/>
              <w:spacing w:line="316" w:lineRule="exact"/>
              <w:rPr>
                <w:sz w:val="28"/>
              </w:rPr>
            </w:pPr>
            <w:r>
              <w:rPr>
                <w:spacing w:val="-2"/>
                <w:sz w:val="28"/>
              </w:rPr>
              <w:t>CDC25B</w:t>
            </w:r>
          </w:p>
        </w:tc>
      </w:tr>
      <w:tr>
        <w:trPr>
          <w:trHeight w:val="516" w:hRule="atLeast"/>
        </w:trPr>
        <w:tc>
          <w:tcPr>
            <w:tcW w:w="3905" w:type="dxa"/>
            <w:tcBorders>
              <w:top w:val="single" w:sz="6" w:space="0" w:color="C9C9C9"/>
              <w:left w:val="nil"/>
              <w:bottom w:val="single" w:sz="6" w:space="0" w:color="C9C9C9"/>
              <w:right w:val="single" w:sz="6" w:space="0" w:color="C9C9C9"/>
            </w:tcBorders>
            <w:shd w:val="clear" w:color="auto" w:fill="EDEDED"/>
          </w:tcPr>
          <w:p>
            <w:pPr>
              <w:pStyle w:val="TableParagraph"/>
              <w:spacing w:line="318" w:lineRule="exact"/>
              <w:rPr>
                <w:b/>
                <w:sz w:val="28"/>
              </w:rPr>
            </w:pPr>
            <w:r>
              <w:rPr>
                <w:b/>
                <w:sz w:val="28"/>
              </w:rPr>
              <w:t>Cdc25B(h)(Kalya</w:t>
            </w:r>
            <w:r>
              <w:rPr>
                <w:b/>
                <w:spacing w:val="-20"/>
                <w:sz w:val="28"/>
              </w:rPr>
              <w:t> </w:t>
            </w:r>
            <w:r>
              <w:rPr>
                <w:b/>
                <w:sz w:val="28"/>
              </w:rPr>
              <w:t>et</w:t>
            </w:r>
            <w:r>
              <w:rPr>
                <w:b/>
                <w:spacing w:val="-19"/>
                <w:sz w:val="28"/>
              </w:rPr>
              <w:t> </w:t>
            </w:r>
            <w:r>
              <w:rPr>
                <w:b/>
                <w:spacing w:val="-4"/>
                <w:sz w:val="28"/>
              </w:rPr>
              <w:t>al.)</w:t>
            </w:r>
          </w:p>
        </w:tc>
        <w:tc>
          <w:tcPr>
            <w:tcW w:w="8644" w:type="dxa"/>
            <w:tcBorders>
              <w:top w:val="single" w:sz="6" w:space="0" w:color="C9C9C9"/>
              <w:left w:val="single" w:sz="6" w:space="0" w:color="C9C9C9"/>
              <w:bottom w:val="single" w:sz="6" w:space="0" w:color="C9C9C9"/>
              <w:right w:val="single" w:sz="6" w:space="0" w:color="C9C9C9"/>
            </w:tcBorders>
            <w:shd w:val="clear" w:color="auto" w:fill="EDEDED"/>
          </w:tcPr>
          <w:p>
            <w:pPr>
              <w:pStyle w:val="TableParagraph"/>
              <w:spacing w:line="318" w:lineRule="exact"/>
              <w:rPr>
                <w:sz w:val="28"/>
              </w:rPr>
            </w:pPr>
            <w:r>
              <w:rPr>
                <w:sz w:val="28"/>
              </w:rPr>
              <w:t>cell</w:t>
            </w:r>
            <w:r>
              <w:rPr>
                <w:spacing w:val="-8"/>
                <w:sz w:val="28"/>
              </w:rPr>
              <w:t> </w:t>
            </w:r>
            <w:r>
              <w:rPr>
                <w:sz w:val="28"/>
              </w:rPr>
              <w:t>division</w:t>
            </w:r>
            <w:r>
              <w:rPr>
                <w:spacing w:val="-8"/>
                <w:sz w:val="28"/>
              </w:rPr>
              <w:t> </w:t>
            </w:r>
            <w:r>
              <w:rPr>
                <w:sz w:val="28"/>
              </w:rPr>
              <w:t>cycle</w:t>
            </w:r>
            <w:r>
              <w:rPr>
                <w:spacing w:val="-7"/>
                <w:sz w:val="28"/>
              </w:rPr>
              <w:t> </w:t>
            </w:r>
            <w:r>
              <w:rPr>
                <w:spacing w:val="-5"/>
                <w:sz w:val="28"/>
              </w:rPr>
              <w:t>25B</w:t>
            </w:r>
          </w:p>
        </w:tc>
        <w:tc>
          <w:tcPr>
            <w:tcW w:w="4205" w:type="dxa"/>
            <w:tcBorders>
              <w:top w:val="single" w:sz="6" w:space="0" w:color="C9C9C9"/>
              <w:left w:val="single" w:sz="6" w:space="0" w:color="C9C9C9"/>
              <w:bottom w:val="single" w:sz="6" w:space="0" w:color="C9C9C9"/>
              <w:right w:val="nil"/>
            </w:tcBorders>
            <w:shd w:val="clear" w:color="auto" w:fill="EDEDED"/>
          </w:tcPr>
          <w:p>
            <w:pPr>
              <w:pStyle w:val="TableParagraph"/>
              <w:spacing w:line="318" w:lineRule="exact"/>
              <w:rPr>
                <w:sz w:val="28"/>
              </w:rPr>
            </w:pPr>
            <w:r>
              <w:rPr>
                <w:spacing w:val="-2"/>
                <w:sz w:val="28"/>
              </w:rPr>
              <w:t>CDC25B</w:t>
            </w:r>
          </w:p>
        </w:tc>
      </w:tr>
      <w:tr>
        <w:trPr>
          <w:trHeight w:val="516" w:hRule="atLeast"/>
        </w:trPr>
        <w:tc>
          <w:tcPr>
            <w:tcW w:w="3905" w:type="dxa"/>
            <w:tcBorders>
              <w:top w:val="single" w:sz="6" w:space="0" w:color="C9C9C9"/>
              <w:left w:val="nil"/>
              <w:bottom w:val="single" w:sz="6" w:space="0" w:color="C9C9C9"/>
              <w:right w:val="single" w:sz="6" w:space="0" w:color="C9C9C9"/>
            </w:tcBorders>
          </w:tcPr>
          <w:p>
            <w:pPr>
              <w:pStyle w:val="TableParagraph"/>
              <w:spacing w:line="317" w:lineRule="exact"/>
              <w:rPr>
                <w:b/>
                <w:sz w:val="28"/>
              </w:rPr>
            </w:pPr>
            <w:r>
              <w:rPr>
                <w:b/>
                <w:spacing w:val="-4"/>
                <w:sz w:val="28"/>
              </w:rPr>
              <w:t>Cdc25B-</w:t>
            </w:r>
            <w:r>
              <w:rPr>
                <w:b/>
                <w:spacing w:val="-2"/>
                <w:sz w:val="28"/>
              </w:rPr>
              <w:t>isoform3(h)</w:t>
            </w:r>
          </w:p>
        </w:tc>
        <w:tc>
          <w:tcPr>
            <w:tcW w:w="8644" w:type="dxa"/>
            <w:tcBorders>
              <w:top w:val="single" w:sz="6" w:space="0" w:color="C9C9C9"/>
              <w:left w:val="single" w:sz="6" w:space="0" w:color="C9C9C9"/>
              <w:bottom w:val="single" w:sz="6" w:space="0" w:color="C9C9C9"/>
              <w:right w:val="single" w:sz="6" w:space="0" w:color="C9C9C9"/>
            </w:tcBorders>
          </w:tcPr>
          <w:p>
            <w:pPr>
              <w:pStyle w:val="TableParagraph"/>
              <w:spacing w:line="317" w:lineRule="exact"/>
              <w:rPr>
                <w:sz w:val="28"/>
              </w:rPr>
            </w:pPr>
            <w:r>
              <w:rPr>
                <w:sz w:val="28"/>
              </w:rPr>
              <w:t>cell</w:t>
            </w:r>
            <w:r>
              <w:rPr>
                <w:spacing w:val="-8"/>
                <w:sz w:val="28"/>
              </w:rPr>
              <w:t> </w:t>
            </w:r>
            <w:r>
              <w:rPr>
                <w:sz w:val="28"/>
              </w:rPr>
              <w:t>division</w:t>
            </w:r>
            <w:r>
              <w:rPr>
                <w:spacing w:val="-8"/>
                <w:sz w:val="28"/>
              </w:rPr>
              <w:t> </w:t>
            </w:r>
            <w:r>
              <w:rPr>
                <w:sz w:val="28"/>
              </w:rPr>
              <w:t>cycle</w:t>
            </w:r>
            <w:r>
              <w:rPr>
                <w:spacing w:val="-7"/>
                <w:sz w:val="28"/>
              </w:rPr>
              <w:t> </w:t>
            </w:r>
            <w:r>
              <w:rPr>
                <w:spacing w:val="-5"/>
                <w:sz w:val="28"/>
              </w:rPr>
              <w:t>25B</w:t>
            </w:r>
          </w:p>
        </w:tc>
        <w:tc>
          <w:tcPr>
            <w:tcW w:w="4205" w:type="dxa"/>
            <w:tcBorders>
              <w:top w:val="single" w:sz="6" w:space="0" w:color="C9C9C9"/>
              <w:left w:val="single" w:sz="6" w:space="0" w:color="C9C9C9"/>
              <w:bottom w:val="single" w:sz="6" w:space="0" w:color="C9C9C9"/>
              <w:right w:val="nil"/>
            </w:tcBorders>
          </w:tcPr>
          <w:p>
            <w:pPr>
              <w:pStyle w:val="TableParagraph"/>
              <w:spacing w:line="317" w:lineRule="exact"/>
              <w:rPr>
                <w:sz w:val="28"/>
              </w:rPr>
            </w:pPr>
            <w:r>
              <w:rPr>
                <w:spacing w:val="-2"/>
                <w:sz w:val="28"/>
              </w:rPr>
              <w:t>CDC25B</w:t>
            </w:r>
          </w:p>
        </w:tc>
      </w:tr>
      <w:tr>
        <w:trPr>
          <w:trHeight w:val="781" w:hRule="atLeast"/>
        </w:trPr>
        <w:tc>
          <w:tcPr>
            <w:tcW w:w="3905" w:type="dxa"/>
            <w:tcBorders>
              <w:top w:val="single" w:sz="6" w:space="0" w:color="C9C9C9"/>
              <w:left w:val="nil"/>
              <w:bottom w:val="single" w:sz="6" w:space="0" w:color="C9C9C9"/>
              <w:right w:val="single" w:sz="6" w:space="0" w:color="C9C9C9"/>
            </w:tcBorders>
            <w:shd w:val="clear" w:color="auto" w:fill="EDEDED"/>
          </w:tcPr>
          <w:p>
            <w:pPr>
              <w:pStyle w:val="TableParagraph"/>
              <w:spacing w:line="318" w:lineRule="exact"/>
              <w:rPr>
                <w:b/>
                <w:sz w:val="28"/>
              </w:rPr>
            </w:pPr>
            <w:r>
              <w:rPr>
                <w:b/>
                <w:spacing w:val="-4"/>
                <w:sz w:val="28"/>
              </w:rPr>
              <w:t>gamma-</w:t>
            </w:r>
            <w:r>
              <w:rPr>
                <w:b/>
                <w:spacing w:val="-2"/>
                <w:sz w:val="28"/>
              </w:rPr>
              <w:t>secretase(h)</w:t>
            </w:r>
          </w:p>
        </w:tc>
        <w:tc>
          <w:tcPr>
            <w:tcW w:w="8644" w:type="dxa"/>
            <w:tcBorders>
              <w:top w:val="single" w:sz="6" w:space="0" w:color="C9C9C9"/>
              <w:left w:val="single" w:sz="6" w:space="0" w:color="C9C9C9"/>
              <w:bottom w:val="single" w:sz="6" w:space="0" w:color="C9C9C9"/>
              <w:right w:val="single" w:sz="6" w:space="0" w:color="C9C9C9"/>
            </w:tcBorders>
            <w:shd w:val="clear" w:color="auto" w:fill="EDEDED"/>
          </w:tcPr>
          <w:p>
            <w:pPr>
              <w:pStyle w:val="TableParagraph"/>
              <w:spacing w:line="249" w:lineRule="auto"/>
              <w:rPr>
                <w:sz w:val="28"/>
              </w:rPr>
            </w:pPr>
            <w:r>
              <w:rPr>
                <w:sz w:val="28"/>
              </w:rPr>
              <w:t>aph-1</w:t>
            </w:r>
            <w:r>
              <w:rPr>
                <w:spacing w:val="-15"/>
                <w:sz w:val="28"/>
              </w:rPr>
              <w:t> </w:t>
            </w:r>
            <w:r>
              <w:rPr>
                <w:sz w:val="28"/>
              </w:rPr>
              <w:t>homolog</w:t>
            </w:r>
            <w:r>
              <w:rPr>
                <w:spacing w:val="-20"/>
                <w:sz w:val="28"/>
              </w:rPr>
              <w:t> </w:t>
            </w:r>
            <w:r>
              <w:rPr>
                <w:sz w:val="28"/>
              </w:rPr>
              <w:t>A,</w:t>
            </w:r>
            <w:r>
              <w:rPr>
                <w:spacing w:val="-10"/>
                <w:sz w:val="28"/>
              </w:rPr>
              <w:t> </w:t>
            </w:r>
            <w:r>
              <w:rPr>
                <w:sz w:val="28"/>
              </w:rPr>
              <w:t>gamma-secretase</w:t>
            </w:r>
            <w:r>
              <w:rPr>
                <w:spacing w:val="-10"/>
                <w:sz w:val="28"/>
              </w:rPr>
              <w:t> </w:t>
            </w:r>
            <w:r>
              <w:rPr>
                <w:sz w:val="28"/>
              </w:rPr>
              <w:t>subunit,</w:t>
            </w:r>
            <w:r>
              <w:rPr>
                <w:spacing w:val="-11"/>
                <w:sz w:val="28"/>
              </w:rPr>
              <w:t> </w:t>
            </w:r>
            <w:r>
              <w:rPr>
                <w:sz w:val="28"/>
              </w:rPr>
              <w:t>nicastrin,</w:t>
            </w:r>
            <w:r>
              <w:rPr>
                <w:spacing w:val="-11"/>
                <w:sz w:val="28"/>
              </w:rPr>
              <w:t> </w:t>
            </w:r>
            <w:r>
              <w:rPr>
                <w:sz w:val="28"/>
              </w:rPr>
              <w:t>presenilin</w:t>
            </w:r>
            <w:r>
              <w:rPr>
                <w:spacing w:val="-10"/>
                <w:sz w:val="28"/>
              </w:rPr>
              <w:t> </w:t>
            </w:r>
            <w:r>
              <w:rPr>
                <w:sz w:val="28"/>
              </w:rPr>
              <w:t>1, presenilin enhancer, gamma-secretase subunit</w:t>
            </w:r>
          </w:p>
        </w:tc>
        <w:tc>
          <w:tcPr>
            <w:tcW w:w="4205" w:type="dxa"/>
            <w:tcBorders>
              <w:top w:val="single" w:sz="6" w:space="0" w:color="C9C9C9"/>
              <w:left w:val="single" w:sz="6" w:space="0" w:color="C9C9C9"/>
              <w:bottom w:val="single" w:sz="6" w:space="0" w:color="C9C9C9"/>
              <w:right w:val="nil"/>
            </w:tcBorders>
            <w:shd w:val="clear" w:color="auto" w:fill="EDEDED"/>
          </w:tcPr>
          <w:p>
            <w:pPr>
              <w:pStyle w:val="TableParagraph"/>
              <w:spacing w:line="249" w:lineRule="auto"/>
              <w:rPr>
                <w:sz w:val="28"/>
              </w:rPr>
            </w:pPr>
            <w:r>
              <w:rPr>
                <w:sz w:val="28"/>
              </w:rPr>
              <w:t>APH1A,</w:t>
            </w:r>
            <w:r>
              <w:rPr>
                <w:spacing w:val="-18"/>
                <w:sz w:val="28"/>
              </w:rPr>
              <w:t> </w:t>
            </w:r>
            <w:r>
              <w:rPr>
                <w:sz w:val="28"/>
              </w:rPr>
              <w:t>NCSTN,</w:t>
            </w:r>
            <w:r>
              <w:rPr>
                <w:spacing w:val="-18"/>
                <w:sz w:val="28"/>
              </w:rPr>
              <w:t> </w:t>
            </w:r>
            <w:r>
              <w:rPr>
                <w:sz w:val="28"/>
              </w:rPr>
              <w:t>PSEN1, </w:t>
            </w:r>
            <w:r>
              <w:rPr>
                <w:spacing w:val="-2"/>
                <w:sz w:val="28"/>
              </w:rPr>
              <w:t>PSENEN</w:t>
            </w:r>
          </w:p>
        </w:tc>
      </w:tr>
      <w:tr>
        <w:trPr>
          <w:trHeight w:val="1047" w:hRule="atLeast"/>
        </w:trPr>
        <w:tc>
          <w:tcPr>
            <w:tcW w:w="3905" w:type="dxa"/>
            <w:tcBorders>
              <w:top w:val="single" w:sz="6" w:space="0" w:color="C9C9C9"/>
              <w:left w:val="nil"/>
              <w:bottom w:val="single" w:sz="6" w:space="0" w:color="C9C9C9"/>
              <w:right w:val="single" w:sz="6" w:space="0" w:color="C9C9C9"/>
            </w:tcBorders>
          </w:tcPr>
          <w:p>
            <w:pPr>
              <w:pStyle w:val="TableParagraph"/>
              <w:spacing w:line="249" w:lineRule="auto"/>
              <w:ind w:right="544"/>
              <w:rPr>
                <w:b/>
                <w:sz w:val="28"/>
              </w:rPr>
            </w:pPr>
            <w:r>
              <w:rPr>
                <w:b/>
                <w:spacing w:val="-2"/>
                <w:sz w:val="28"/>
              </w:rPr>
              <w:t>LPS:lbp:CD14:TLR4:MD- 2:TIRAP:IRAK-2</w:t>
            </w:r>
          </w:p>
        </w:tc>
        <w:tc>
          <w:tcPr>
            <w:tcW w:w="8644" w:type="dxa"/>
            <w:tcBorders>
              <w:top w:val="single" w:sz="6" w:space="0" w:color="C9C9C9"/>
              <w:left w:val="single" w:sz="6" w:space="0" w:color="C9C9C9"/>
              <w:bottom w:val="single" w:sz="6" w:space="0" w:color="C9C9C9"/>
              <w:right w:val="single" w:sz="6" w:space="0" w:color="C9C9C9"/>
            </w:tcBorders>
          </w:tcPr>
          <w:p>
            <w:pPr>
              <w:pStyle w:val="TableParagraph"/>
              <w:spacing w:line="249" w:lineRule="auto"/>
              <w:rPr>
                <w:sz w:val="28"/>
              </w:rPr>
            </w:pPr>
            <w:r>
              <w:rPr>
                <w:sz w:val="28"/>
              </w:rPr>
              <w:t>CD14</w:t>
            </w:r>
            <w:r>
              <w:rPr>
                <w:spacing w:val="-8"/>
                <w:sz w:val="28"/>
              </w:rPr>
              <w:t> </w:t>
            </w:r>
            <w:r>
              <w:rPr>
                <w:sz w:val="28"/>
              </w:rPr>
              <w:t>molecule,</w:t>
            </w:r>
            <w:r>
              <w:rPr>
                <w:spacing w:val="-14"/>
                <w:sz w:val="28"/>
              </w:rPr>
              <w:t> </w:t>
            </w:r>
            <w:r>
              <w:rPr>
                <w:sz w:val="28"/>
              </w:rPr>
              <w:t>TIR</w:t>
            </w:r>
            <w:r>
              <w:rPr>
                <w:spacing w:val="-8"/>
                <w:sz w:val="28"/>
              </w:rPr>
              <w:t> </w:t>
            </w:r>
            <w:r>
              <w:rPr>
                <w:sz w:val="28"/>
              </w:rPr>
              <w:t>domain</w:t>
            </w:r>
            <w:r>
              <w:rPr>
                <w:spacing w:val="-8"/>
                <w:sz w:val="28"/>
              </w:rPr>
              <w:t> </w:t>
            </w:r>
            <w:r>
              <w:rPr>
                <w:sz w:val="28"/>
              </w:rPr>
              <w:t>containing</w:t>
            </w:r>
            <w:r>
              <w:rPr>
                <w:spacing w:val="-8"/>
                <w:sz w:val="28"/>
              </w:rPr>
              <w:t> </w:t>
            </w:r>
            <w:r>
              <w:rPr>
                <w:sz w:val="28"/>
              </w:rPr>
              <w:t>adaptor</w:t>
            </w:r>
            <w:r>
              <w:rPr>
                <w:spacing w:val="-9"/>
                <w:sz w:val="28"/>
              </w:rPr>
              <w:t> </w:t>
            </w:r>
            <w:r>
              <w:rPr>
                <w:sz w:val="28"/>
              </w:rPr>
              <w:t>protein,</w:t>
            </w:r>
            <w:r>
              <w:rPr>
                <w:spacing w:val="-9"/>
                <w:sz w:val="28"/>
              </w:rPr>
              <w:t> </w:t>
            </w:r>
            <w:r>
              <w:rPr>
                <w:sz w:val="28"/>
              </w:rPr>
              <w:t>interleukin</w:t>
            </w:r>
            <w:r>
              <w:rPr>
                <w:spacing w:val="-8"/>
                <w:sz w:val="28"/>
              </w:rPr>
              <w:t> </w:t>
            </w:r>
            <w:r>
              <w:rPr>
                <w:sz w:val="28"/>
              </w:rPr>
              <w:t>1 receptor associated kinase 2, lipopolysaccharide binding protein, lymphocyte antigen 96, toll like receptor 4</w:t>
            </w:r>
          </w:p>
        </w:tc>
        <w:tc>
          <w:tcPr>
            <w:tcW w:w="4205" w:type="dxa"/>
            <w:tcBorders>
              <w:top w:val="single" w:sz="6" w:space="0" w:color="C9C9C9"/>
              <w:left w:val="single" w:sz="6" w:space="0" w:color="C9C9C9"/>
              <w:bottom w:val="single" w:sz="6" w:space="0" w:color="C9C9C9"/>
              <w:right w:val="nil"/>
            </w:tcBorders>
          </w:tcPr>
          <w:p>
            <w:pPr>
              <w:pStyle w:val="TableParagraph"/>
              <w:spacing w:line="249" w:lineRule="auto"/>
              <w:ind w:right="88"/>
              <w:rPr>
                <w:sz w:val="28"/>
              </w:rPr>
            </w:pPr>
            <w:r>
              <w:rPr>
                <w:spacing w:val="-2"/>
                <w:sz w:val="28"/>
              </w:rPr>
              <w:t>CD14,</w:t>
            </w:r>
            <w:r>
              <w:rPr>
                <w:spacing w:val="-18"/>
                <w:sz w:val="28"/>
              </w:rPr>
              <w:t> </w:t>
            </w:r>
            <w:r>
              <w:rPr>
                <w:spacing w:val="-2"/>
                <w:sz w:val="28"/>
              </w:rPr>
              <w:t>IRAK2,</w:t>
            </w:r>
            <w:r>
              <w:rPr>
                <w:spacing w:val="-17"/>
                <w:sz w:val="28"/>
              </w:rPr>
              <w:t> </w:t>
            </w:r>
            <w:r>
              <w:rPr>
                <w:spacing w:val="-2"/>
                <w:sz w:val="28"/>
              </w:rPr>
              <w:t>LBP,</w:t>
            </w:r>
            <w:r>
              <w:rPr>
                <w:spacing w:val="-18"/>
                <w:sz w:val="28"/>
              </w:rPr>
              <w:t> </w:t>
            </w:r>
            <w:r>
              <w:rPr>
                <w:spacing w:val="-2"/>
                <w:sz w:val="28"/>
              </w:rPr>
              <w:t>LY96, </w:t>
            </w:r>
            <w:r>
              <w:rPr>
                <w:sz w:val="28"/>
              </w:rPr>
              <w:t>TIRAP, TLR4</w:t>
            </w:r>
          </w:p>
        </w:tc>
      </w:tr>
      <w:tr>
        <w:trPr>
          <w:trHeight w:val="1844" w:hRule="atLeast"/>
        </w:trPr>
        <w:tc>
          <w:tcPr>
            <w:tcW w:w="3905" w:type="dxa"/>
            <w:tcBorders>
              <w:top w:val="single" w:sz="6" w:space="0" w:color="C9C9C9"/>
              <w:left w:val="nil"/>
              <w:bottom w:val="single" w:sz="6" w:space="0" w:color="C9C9C9"/>
              <w:right w:val="single" w:sz="6" w:space="0" w:color="C9C9C9"/>
            </w:tcBorders>
            <w:shd w:val="clear" w:color="auto" w:fill="EDEDED"/>
          </w:tcPr>
          <w:p>
            <w:pPr>
              <w:pStyle w:val="TableParagraph"/>
              <w:spacing w:line="318" w:lineRule="exact"/>
              <w:rPr>
                <w:b/>
                <w:sz w:val="28"/>
              </w:rPr>
            </w:pPr>
            <w:r>
              <w:rPr>
                <w:b/>
                <w:spacing w:val="-2"/>
                <w:sz w:val="28"/>
              </w:rPr>
              <w:t>IL-1beta-p17:IL-1RI:IL-</w:t>
            </w:r>
          </w:p>
          <w:p>
            <w:pPr>
              <w:pStyle w:val="TableParagraph"/>
              <w:spacing w:line="249" w:lineRule="auto" w:before="13"/>
              <w:ind w:right="298"/>
              <w:rPr>
                <w:b/>
                <w:sz w:val="28"/>
              </w:rPr>
            </w:pPr>
            <w:r>
              <w:rPr>
                <w:b/>
                <w:spacing w:val="-2"/>
                <w:sz w:val="28"/>
              </w:rPr>
              <w:t>1RAcP:MyD88:tollip:IRAK- 1{pS376}{pT387}:IRAK-</w:t>
            </w:r>
          </w:p>
          <w:p>
            <w:pPr>
              <w:pStyle w:val="TableParagraph"/>
              <w:rPr>
                <w:b/>
                <w:sz w:val="28"/>
              </w:rPr>
            </w:pPr>
            <w:r>
              <w:rPr>
                <w:b/>
                <w:spacing w:val="-2"/>
                <w:sz w:val="28"/>
              </w:rPr>
              <w:t>4:IRAK-</w:t>
            </w:r>
            <w:r>
              <w:rPr>
                <w:b/>
                <w:spacing w:val="-10"/>
                <w:sz w:val="28"/>
              </w:rPr>
              <w:t>2</w:t>
            </w:r>
          </w:p>
        </w:tc>
        <w:tc>
          <w:tcPr>
            <w:tcW w:w="8644" w:type="dxa"/>
            <w:tcBorders>
              <w:top w:val="single" w:sz="6" w:space="0" w:color="C9C9C9"/>
              <w:left w:val="single" w:sz="6" w:space="0" w:color="C9C9C9"/>
              <w:bottom w:val="single" w:sz="6" w:space="0" w:color="C9C9C9"/>
              <w:right w:val="single" w:sz="6" w:space="0" w:color="C9C9C9"/>
            </w:tcBorders>
            <w:shd w:val="clear" w:color="auto" w:fill="EDEDED"/>
          </w:tcPr>
          <w:p>
            <w:pPr>
              <w:pStyle w:val="TableParagraph"/>
              <w:spacing w:line="249" w:lineRule="auto"/>
              <w:ind w:right="21"/>
              <w:rPr>
                <w:sz w:val="28"/>
              </w:rPr>
            </w:pPr>
            <w:r>
              <w:rPr>
                <w:sz w:val="28"/>
              </w:rPr>
              <w:t>MYD88 innate immune signal transduction adaptor, interleukin 1 beta,</w:t>
            </w:r>
            <w:r>
              <w:rPr>
                <w:spacing w:val="-10"/>
                <w:sz w:val="28"/>
              </w:rPr>
              <w:t> </w:t>
            </w:r>
            <w:r>
              <w:rPr>
                <w:sz w:val="28"/>
              </w:rPr>
              <w:t>interleukin</w:t>
            </w:r>
            <w:r>
              <w:rPr>
                <w:spacing w:val="-9"/>
                <w:sz w:val="28"/>
              </w:rPr>
              <w:t> </w:t>
            </w:r>
            <w:r>
              <w:rPr>
                <w:sz w:val="28"/>
              </w:rPr>
              <w:t>1</w:t>
            </w:r>
            <w:r>
              <w:rPr>
                <w:spacing w:val="-9"/>
                <w:sz w:val="28"/>
              </w:rPr>
              <w:t> </w:t>
            </w:r>
            <w:r>
              <w:rPr>
                <w:sz w:val="28"/>
              </w:rPr>
              <w:t>receptor</w:t>
            </w:r>
            <w:r>
              <w:rPr>
                <w:spacing w:val="-10"/>
                <w:sz w:val="28"/>
              </w:rPr>
              <w:t> </w:t>
            </w:r>
            <w:r>
              <w:rPr>
                <w:sz w:val="28"/>
              </w:rPr>
              <w:t>accessory</w:t>
            </w:r>
            <w:r>
              <w:rPr>
                <w:spacing w:val="-10"/>
                <w:sz w:val="28"/>
              </w:rPr>
              <w:t> </w:t>
            </w:r>
            <w:r>
              <w:rPr>
                <w:sz w:val="28"/>
              </w:rPr>
              <w:t>protein,</w:t>
            </w:r>
            <w:r>
              <w:rPr>
                <w:spacing w:val="-10"/>
                <w:sz w:val="28"/>
              </w:rPr>
              <w:t> </w:t>
            </w:r>
            <w:r>
              <w:rPr>
                <w:sz w:val="28"/>
              </w:rPr>
              <w:t>interleukin</w:t>
            </w:r>
            <w:r>
              <w:rPr>
                <w:spacing w:val="-9"/>
                <w:sz w:val="28"/>
              </w:rPr>
              <w:t> </w:t>
            </w:r>
            <w:r>
              <w:rPr>
                <w:sz w:val="28"/>
              </w:rPr>
              <w:t>1</w:t>
            </w:r>
            <w:r>
              <w:rPr>
                <w:spacing w:val="-9"/>
                <w:sz w:val="28"/>
              </w:rPr>
              <w:t> </w:t>
            </w:r>
            <w:r>
              <w:rPr>
                <w:sz w:val="28"/>
              </w:rPr>
              <w:t>receptor associated kinase 1, interleukin 1 receptor associated kinase 2,</w:t>
            </w:r>
          </w:p>
          <w:p>
            <w:pPr>
              <w:pStyle w:val="TableParagraph"/>
              <w:spacing w:line="249" w:lineRule="auto"/>
              <w:ind w:right="202"/>
              <w:rPr>
                <w:sz w:val="28"/>
              </w:rPr>
            </w:pPr>
            <w:r>
              <w:rPr>
                <w:sz w:val="28"/>
              </w:rPr>
              <w:t>interleukin</w:t>
            </w:r>
            <w:r>
              <w:rPr>
                <w:spacing w:val="-9"/>
                <w:sz w:val="28"/>
              </w:rPr>
              <w:t> </w:t>
            </w:r>
            <w:r>
              <w:rPr>
                <w:sz w:val="28"/>
              </w:rPr>
              <w:t>1</w:t>
            </w:r>
            <w:r>
              <w:rPr>
                <w:spacing w:val="-9"/>
                <w:sz w:val="28"/>
              </w:rPr>
              <w:t> </w:t>
            </w:r>
            <w:r>
              <w:rPr>
                <w:sz w:val="28"/>
              </w:rPr>
              <w:t>receptor</w:t>
            </w:r>
            <w:r>
              <w:rPr>
                <w:spacing w:val="-9"/>
                <w:sz w:val="28"/>
              </w:rPr>
              <w:t> </w:t>
            </w:r>
            <w:r>
              <w:rPr>
                <w:sz w:val="28"/>
              </w:rPr>
              <w:t>associated</w:t>
            </w:r>
            <w:r>
              <w:rPr>
                <w:spacing w:val="-9"/>
                <w:sz w:val="28"/>
              </w:rPr>
              <w:t> </w:t>
            </w:r>
            <w:r>
              <w:rPr>
                <w:sz w:val="28"/>
              </w:rPr>
              <w:t>kinase</w:t>
            </w:r>
            <w:r>
              <w:rPr>
                <w:spacing w:val="-9"/>
                <w:sz w:val="28"/>
              </w:rPr>
              <w:t> </w:t>
            </w:r>
            <w:r>
              <w:rPr>
                <w:sz w:val="28"/>
              </w:rPr>
              <w:t>4,</w:t>
            </w:r>
            <w:r>
              <w:rPr>
                <w:spacing w:val="-9"/>
                <w:sz w:val="28"/>
              </w:rPr>
              <w:t> </w:t>
            </w:r>
            <w:r>
              <w:rPr>
                <w:sz w:val="28"/>
              </w:rPr>
              <w:t>interleukin</w:t>
            </w:r>
            <w:r>
              <w:rPr>
                <w:spacing w:val="-9"/>
                <w:sz w:val="28"/>
              </w:rPr>
              <w:t> </w:t>
            </w:r>
            <w:r>
              <w:rPr>
                <w:sz w:val="28"/>
              </w:rPr>
              <w:t>1</w:t>
            </w:r>
            <w:r>
              <w:rPr>
                <w:spacing w:val="-9"/>
                <w:sz w:val="28"/>
              </w:rPr>
              <w:t> </w:t>
            </w:r>
            <w:r>
              <w:rPr>
                <w:sz w:val="28"/>
              </w:rPr>
              <w:t>receptor type 1, toll interacting protein</w:t>
            </w:r>
          </w:p>
        </w:tc>
        <w:tc>
          <w:tcPr>
            <w:tcW w:w="4205" w:type="dxa"/>
            <w:tcBorders>
              <w:top w:val="single" w:sz="6" w:space="0" w:color="C9C9C9"/>
              <w:left w:val="single" w:sz="6" w:space="0" w:color="C9C9C9"/>
              <w:bottom w:val="single" w:sz="6" w:space="0" w:color="C9C9C9"/>
              <w:right w:val="nil"/>
            </w:tcBorders>
            <w:shd w:val="clear" w:color="auto" w:fill="EDEDED"/>
          </w:tcPr>
          <w:p>
            <w:pPr>
              <w:pStyle w:val="TableParagraph"/>
              <w:spacing w:line="249" w:lineRule="auto"/>
              <w:rPr>
                <w:sz w:val="28"/>
              </w:rPr>
            </w:pPr>
            <w:r>
              <w:rPr>
                <w:sz w:val="28"/>
              </w:rPr>
              <w:t>IL1B, IL1R1, IL1RAP, IRAK1, IRAK2,</w:t>
            </w:r>
            <w:r>
              <w:rPr>
                <w:spacing w:val="-19"/>
                <w:sz w:val="28"/>
              </w:rPr>
              <w:t> </w:t>
            </w:r>
            <w:r>
              <w:rPr>
                <w:sz w:val="28"/>
              </w:rPr>
              <w:t>IRAK4,</w:t>
            </w:r>
            <w:r>
              <w:rPr>
                <w:spacing w:val="-16"/>
                <w:sz w:val="28"/>
              </w:rPr>
              <w:t> </w:t>
            </w:r>
            <w:r>
              <w:rPr>
                <w:sz w:val="28"/>
              </w:rPr>
              <w:t>MYD88,</w:t>
            </w:r>
            <w:r>
              <w:rPr>
                <w:spacing w:val="-20"/>
                <w:sz w:val="28"/>
              </w:rPr>
              <w:t> </w:t>
            </w:r>
            <w:r>
              <w:rPr>
                <w:sz w:val="28"/>
              </w:rPr>
              <w:t>TOLLIP</w:t>
            </w:r>
          </w:p>
        </w:tc>
      </w:tr>
      <w:tr>
        <w:trPr>
          <w:trHeight w:val="427" w:hRule="atLeast"/>
        </w:trPr>
        <w:tc>
          <w:tcPr>
            <w:tcW w:w="3905" w:type="dxa"/>
            <w:tcBorders>
              <w:top w:val="single" w:sz="6" w:space="0" w:color="C9C9C9"/>
              <w:left w:val="nil"/>
              <w:bottom w:val="single" w:sz="6" w:space="0" w:color="C9C9C9"/>
              <w:right w:val="single" w:sz="6" w:space="0" w:color="C9C9C9"/>
            </w:tcBorders>
          </w:tcPr>
          <w:p>
            <w:pPr>
              <w:pStyle w:val="TableParagraph"/>
              <w:spacing w:line="318" w:lineRule="exact"/>
              <w:rPr>
                <w:b/>
                <w:sz w:val="28"/>
              </w:rPr>
            </w:pPr>
            <w:r>
              <w:rPr>
                <w:b/>
                <w:spacing w:val="-2"/>
                <w:sz w:val="28"/>
              </w:rPr>
              <w:t>Cdc20(h)</w:t>
            </w:r>
          </w:p>
        </w:tc>
        <w:tc>
          <w:tcPr>
            <w:tcW w:w="8644" w:type="dxa"/>
            <w:tcBorders>
              <w:top w:val="single" w:sz="6" w:space="0" w:color="C9C9C9"/>
              <w:left w:val="single" w:sz="6" w:space="0" w:color="C9C9C9"/>
              <w:bottom w:val="single" w:sz="6" w:space="0" w:color="C9C9C9"/>
              <w:right w:val="single" w:sz="6" w:space="0" w:color="C9C9C9"/>
            </w:tcBorders>
          </w:tcPr>
          <w:p>
            <w:pPr>
              <w:pStyle w:val="TableParagraph"/>
              <w:spacing w:line="318" w:lineRule="exact"/>
              <w:rPr>
                <w:sz w:val="28"/>
              </w:rPr>
            </w:pPr>
            <w:r>
              <w:rPr>
                <w:sz w:val="28"/>
              </w:rPr>
              <w:t>cell</w:t>
            </w:r>
            <w:r>
              <w:rPr>
                <w:spacing w:val="-8"/>
                <w:sz w:val="28"/>
              </w:rPr>
              <w:t> </w:t>
            </w:r>
            <w:r>
              <w:rPr>
                <w:sz w:val="28"/>
              </w:rPr>
              <w:t>division</w:t>
            </w:r>
            <w:r>
              <w:rPr>
                <w:spacing w:val="-8"/>
                <w:sz w:val="28"/>
              </w:rPr>
              <w:t> </w:t>
            </w:r>
            <w:r>
              <w:rPr>
                <w:sz w:val="28"/>
              </w:rPr>
              <w:t>cycle</w:t>
            </w:r>
            <w:r>
              <w:rPr>
                <w:spacing w:val="-7"/>
                <w:sz w:val="28"/>
              </w:rPr>
              <w:t> </w:t>
            </w:r>
            <w:r>
              <w:rPr>
                <w:spacing w:val="-5"/>
                <w:sz w:val="28"/>
              </w:rPr>
              <w:t>20</w:t>
            </w:r>
          </w:p>
        </w:tc>
        <w:tc>
          <w:tcPr>
            <w:tcW w:w="4205" w:type="dxa"/>
            <w:tcBorders>
              <w:top w:val="single" w:sz="6" w:space="0" w:color="C9C9C9"/>
              <w:left w:val="single" w:sz="6" w:space="0" w:color="C9C9C9"/>
              <w:bottom w:val="single" w:sz="6" w:space="0" w:color="C9C9C9"/>
              <w:right w:val="nil"/>
            </w:tcBorders>
          </w:tcPr>
          <w:p>
            <w:pPr>
              <w:pStyle w:val="TableParagraph"/>
              <w:spacing w:line="318" w:lineRule="exact"/>
              <w:rPr>
                <w:sz w:val="28"/>
              </w:rPr>
            </w:pPr>
            <w:r>
              <w:rPr>
                <w:spacing w:val="-2"/>
                <w:sz w:val="28"/>
              </w:rPr>
              <w:t>CDC20</w:t>
            </w:r>
          </w:p>
        </w:tc>
      </w:tr>
      <w:tr>
        <w:trPr>
          <w:trHeight w:val="2641" w:hRule="atLeast"/>
        </w:trPr>
        <w:tc>
          <w:tcPr>
            <w:tcW w:w="3905" w:type="dxa"/>
            <w:tcBorders>
              <w:top w:val="single" w:sz="6" w:space="0" w:color="C9C9C9"/>
              <w:left w:val="nil"/>
              <w:bottom w:val="single" w:sz="6" w:space="0" w:color="C9C9C9"/>
              <w:right w:val="single" w:sz="6" w:space="0" w:color="C9C9C9"/>
            </w:tcBorders>
            <w:shd w:val="clear" w:color="auto" w:fill="EDEDED"/>
          </w:tcPr>
          <w:p>
            <w:pPr>
              <w:pStyle w:val="TableParagraph"/>
              <w:spacing w:line="318" w:lineRule="exact"/>
              <w:rPr>
                <w:b/>
                <w:sz w:val="28"/>
              </w:rPr>
            </w:pPr>
            <w:r>
              <w:rPr>
                <w:b/>
                <w:spacing w:val="-2"/>
                <w:sz w:val="28"/>
              </w:rPr>
              <w:t>cyclosome(h):Cdc20(h)</w:t>
            </w:r>
          </w:p>
        </w:tc>
        <w:tc>
          <w:tcPr>
            <w:tcW w:w="8644" w:type="dxa"/>
            <w:tcBorders>
              <w:top w:val="single" w:sz="6" w:space="0" w:color="C9C9C9"/>
              <w:left w:val="single" w:sz="6" w:space="0" w:color="C9C9C9"/>
              <w:bottom w:val="single" w:sz="6" w:space="0" w:color="C9C9C9"/>
              <w:right w:val="single" w:sz="6" w:space="0" w:color="C9C9C9"/>
            </w:tcBorders>
            <w:shd w:val="clear" w:color="auto" w:fill="EDEDED"/>
          </w:tcPr>
          <w:p>
            <w:pPr>
              <w:pStyle w:val="TableParagraph"/>
              <w:spacing w:line="249" w:lineRule="auto"/>
              <w:rPr>
                <w:sz w:val="28"/>
              </w:rPr>
            </w:pPr>
            <w:r>
              <w:rPr>
                <w:sz w:val="28"/>
              </w:rPr>
              <w:t>anaphase promoting complex subunit 1, anaphase promoting complex subunit 10, anaphase promoting complex subunit 11, anaphase promoting complex subunit 2, anaphase promoting complex subunit 4, anaphase promoting complex subunit 5, anaphase</w:t>
            </w:r>
            <w:r>
              <w:rPr>
                <w:spacing w:val="-7"/>
                <w:sz w:val="28"/>
              </w:rPr>
              <w:t> </w:t>
            </w:r>
            <w:r>
              <w:rPr>
                <w:sz w:val="28"/>
              </w:rPr>
              <w:t>promoting</w:t>
            </w:r>
            <w:r>
              <w:rPr>
                <w:spacing w:val="-7"/>
                <w:sz w:val="28"/>
              </w:rPr>
              <w:t> </w:t>
            </w:r>
            <w:r>
              <w:rPr>
                <w:sz w:val="28"/>
              </w:rPr>
              <w:t>complex</w:t>
            </w:r>
            <w:r>
              <w:rPr>
                <w:spacing w:val="-8"/>
                <w:sz w:val="28"/>
              </w:rPr>
              <w:t> </w:t>
            </w:r>
            <w:r>
              <w:rPr>
                <w:sz w:val="28"/>
              </w:rPr>
              <w:t>subunit</w:t>
            </w:r>
            <w:r>
              <w:rPr>
                <w:spacing w:val="-8"/>
                <w:sz w:val="28"/>
              </w:rPr>
              <w:t> </w:t>
            </w:r>
            <w:r>
              <w:rPr>
                <w:sz w:val="28"/>
              </w:rPr>
              <w:t>7,</w:t>
            </w:r>
            <w:r>
              <w:rPr>
                <w:spacing w:val="-8"/>
                <w:sz w:val="28"/>
              </w:rPr>
              <w:t> </w:t>
            </w:r>
            <w:r>
              <w:rPr>
                <w:sz w:val="28"/>
              </w:rPr>
              <w:t>cell</w:t>
            </w:r>
            <w:r>
              <w:rPr>
                <w:spacing w:val="-7"/>
                <w:sz w:val="28"/>
              </w:rPr>
              <w:t> </w:t>
            </w:r>
            <w:r>
              <w:rPr>
                <w:sz w:val="28"/>
              </w:rPr>
              <w:t>division</w:t>
            </w:r>
            <w:r>
              <w:rPr>
                <w:spacing w:val="-7"/>
                <w:sz w:val="28"/>
              </w:rPr>
              <w:t> </w:t>
            </w:r>
            <w:r>
              <w:rPr>
                <w:sz w:val="28"/>
              </w:rPr>
              <w:t>cycle</w:t>
            </w:r>
            <w:r>
              <w:rPr>
                <w:spacing w:val="-7"/>
                <w:sz w:val="28"/>
              </w:rPr>
              <w:t> </w:t>
            </w:r>
            <w:r>
              <w:rPr>
                <w:sz w:val="28"/>
              </w:rPr>
              <w:t>16,</w:t>
            </w:r>
            <w:r>
              <w:rPr>
                <w:spacing w:val="-8"/>
                <w:sz w:val="28"/>
              </w:rPr>
              <w:t> </w:t>
            </w:r>
            <w:r>
              <w:rPr>
                <w:sz w:val="28"/>
              </w:rPr>
              <w:t>cell division cycle 20, cell division cycle 23, cell division cycle 26, cell division cycle 27</w:t>
            </w:r>
          </w:p>
        </w:tc>
        <w:tc>
          <w:tcPr>
            <w:tcW w:w="4205" w:type="dxa"/>
            <w:tcBorders>
              <w:top w:val="single" w:sz="6" w:space="0" w:color="C9C9C9"/>
              <w:left w:val="single" w:sz="6" w:space="0" w:color="C9C9C9"/>
              <w:bottom w:val="single" w:sz="6" w:space="0" w:color="C9C9C9"/>
              <w:right w:val="nil"/>
            </w:tcBorders>
            <w:shd w:val="clear" w:color="auto" w:fill="EDEDED"/>
          </w:tcPr>
          <w:p>
            <w:pPr>
              <w:pStyle w:val="TableParagraph"/>
              <w:spacing w:line="249" w:lineRule="auto"/>
              <w:rPr>
                <w:sz w:val="28"/>
              </w:rPr>
            </w:pPr>
            <w:r>
              <w:rPr>
                <w:spacing w:val="-2"/>
                <w:sz w:val="28"/>
              </w:rPr>
              <w:t>ANAPC1,</w:t>
            </w:r>
            <w:r>
              <w:rPr>
                <w:spacing w:val="-18"/>
                <w:sz w:val="28"/>
              </w:rPr>
              <w:t> </w:t>
            </w:r>
            <w:r>
              <w:rPr>
                <w:spacing w:val="-2"/>
                <w:sz w:val="28"/>
              </w:rPr>
              <w:t>ANAPC10,</w:t>
            </w:r>
            <w:r>
              <w:rPr>
                <w:spacing w:val="-18"/>
                <w:sz w:val="28"/>
              </w:rPr>
              <w:t> </w:t>
            </w:r>
            <w:r>
              <w:rPr>
                <w:spacing w:val="-2"/>
                <w:sz w:val="28"/>
              </w:rPr>
              <w:t>ANAPC11, </w:t>
            </w:r>
            <w:r>
              <w:rPr>
                <w:sz w:val="28"/>
              </w:rPr>
              <w:t>ANAPC2, ANAPC4, ANAPC5, ANAPC7, CDC16, CDC20, CDC23, CDC26, CDC27</w:t>
            </w:r>
          </w:p>
        </w:tc>
      </w:tr>
      <w:tr>
        <w:trPr>
          <w:trHeight w:val="427" w:hRule="atLeast"/>
        </w:trPr>
        <w:tc>
          <w:tcPr>
            <w:tcW w:w="3905" w:type="dxa"/>
            <w:tcBorders>
              <w:top w:val="single" w:sz="6" w:space="0" w:color="C9C9C9"/>
              <w:left w:val="nil"/>
              <w:bottom w:val="single" w:sz="6" w:space="0" w:color="C9C9C9"/>
              <w:right w:val="single" w:sz="6" w:space="0" w:color="C9C9C9"/>
            </w:tcBorders>
          </w:tcPr>
          <w:p>
            <w:pPr>
              <w:pStyle w:val="TableParagraph"/>
              <w:spacing w:line="318" w:lineRule="exact"/>
              <w:rPr>
                <w:b/>
                <w:sz w:val="28"/>
              </w:rPr>
            </w:pPr>
            <w:r>
              <w:rPr>
                <w:b/>
                <w:spacing w:val="-2"/>
                <w:sz w:val="28"/>
              </w:rPr>
              <w:t>Nek2A(h)</w:t>
            </w:r>
          </w:p>
        </w:tc>
        <w:tc>
          <w:tcPr>
            <w:tcW w:w="8644" w:type="dxa"/>
            <w:tcBorders>
              <w:top w:val="single" w:sz="6" w:space="0" w:color="C9C9C9"/>
              <w:left w:val="single" w:sz="6" w:space="0" w:color="C9C9C9"/>
              <w:bottom w:val="single" w:sz="6" w:space="0" w:color="C9C9C9"/>
              <w:right w:val="single" w:sz="6" w:space="0" w:color="C9C9C9"/>
            </w:tcBorders>
          </w:tcPr>
          <w:p>
            <w:pPr>
              <w:pStyle w:val="TableParagraph"/>
              <w:spacing w:line="318" w:lineRule="exact"/>
              <w:rPr>
                <w:sz w:val="28"/>
              </w:rPr>
            </w:pPr>
            <w:r>
              <w:rPr>
                <w:sz w:val="28"/>
              </w:rPr>
              <w:t>NIMA</w:t>
            </w:r>
            <w:r>
              <w:rPr>
                <w:spacing w:val="-20"/>
                <w:sz w:val="28"/>
              </w:rPr>
              <w:t> </w:t>
            </w:r>
            <w:r>
              <w:rPr>
                <w:sz w:val="28"/>
              </w:rPr>
              <w:t>related</w:t>
            </w:r>
            <w:r>
              <w:rPr>
                <w:spacing w:val="-15"/>
                <w:sz w:val="28"/>
              </w:rPr>
              <w:t> </w:t>
            </w:r>
            <w:r>
              <w:rPr>
                <w:sz w:val="28"/>
              </w:rPr>
              <w:t>kinase</w:t>
            </w:r>
            <w:r>
              <w:rPr>
                <w:spacing w:val="-11"/>
                <w:sz w:val="28"/>
              </w:rPr>
              <w:t> </w:t>
            </w:r>
            <w:r>
              <w:rPr>
                <w:spacing w:val="-10"/>
                <w:sz w:val="28"/>
              </w:rPr>
              <w:t>2</w:t>
            </w:r>
          </w:p>
        </w:tc>
        <w:tc>
          <w:tcPr>
            <w:tcW w:w="4205" w:type="dxa"/>
            <w:tcBorders>
              <w:top w:val="single" w:sz="6" w:space="0" w:color="C9C9C9"/>
              <w:left w:val="single" w:sz="6" w:space="0" w:color="C9C9C9"/>
              <w:bottom w:val="single" w:sz="6" w:space="0" w:color="C9C9C9"/>
              <w:right w:val="nil"/>
            </w:tcBorders>
          </w:tcPr>
          <w:p>
            <w:pPr>
              <w:pStyle w:val="TableParagraph"/>
              <w:spacing w:line="318" w:lineRule="exact"/>
              <w:rPr>
                <w:sz w:val="28"/>
              </w:rPr>
            </w:pPr>
            <w:r>
              <w:rPr>
                <w:spacing w:val="-4"/>
                <w:sz w:val="28"/>
              </w:rPr>
              <w:t>NEK2</w:t>
            </w:r>
          </w:p>
        </w:tc>
      </w:tr>
      <w:tr>
        <w:trPr>
          <w:trHeight w:val="427" w:hRule="atLeast"/>
        </w:trPr>
        <w:tc>
          <w:tcPr>
            <w:tcW w:w="3905" w:type="dxa"/>
            <w:tcBorders>
              <w:top w:val="single" w:sz="6" w:space="0" w:color="C9C9C9"/>
              <w:left w:val="nil"/>
              <w:bottom w:val="single" w:sz="6" w:space="0" w:color="C9C9C9"/>
              <w:right w:val="single" w:sz="6" w:space="0" w:color="C9C9C9"/>
            </w:tcBorders>
            <w:shd w:val="clear" w:color="auto" w:fill="EDEDED"/>
          </w:tcPr>
          <w:p>
            <w:pPr>
              <w:pStyle w:val="TableParagraph"/>
              <w:spacing w:line="318" w:lineRule="exact"/>
              <w:rPr>
                <w:b/>
                <w:sz w:val="28"/>
              </w:rPr>
            </w:pPr>
            <w:r>
              <w:rPr>
                <w:b/>
                <w:spacing w:val="-2"/>
                <w:sz w:val="28"/>
              </w:rPr>
              <w:t>Nek2A(h){p}</w:t>
            </w:r>
          </w:p>
        </w:tc>
        <w:tc>
          <w:tcPr>
            <w:tcW w:w="8644" w:type="dxa"/>
            <w:tcBorders>
              <w:top w:val="single" w:sz="6" w:space="0" w:color="C9C9C9"/>
              <w:left w:val="single" w:sz="6" w:space="0" w:color="C9C9C9"/>
              <w:bottom w:val="single" w:sz="6" w:space="0" w:color="C9C9C9"/>
              <w:right w:val="single" w:sz="6" w:space="0" w:color="C9C9C9"/>
            </w:tcBorders>
            <w:shd w:val="clear" w:color="auto" w:fill="EDEDED"/>
          </w:tcPr>
          <w:p>
            <w:pPr>
              <w:pStyle w:val="TableParagraph"/>
              <w:spacing w:line="318" w:lineRule="exact"/>
              <w:rPr>
                <w:sz w:val="28"/>
              </w:rPr>
            </w:pPr>
            <w:r>
              <w:rPr>
                <w:sz w:val="28"/>
              </w:rPr>
              <w:t>NIMA</w:t>
            </w:r>
            <w:r>
              <w:rPr>
                <w:spacing w:val="-20"/>
                <w:sz w:val="28"/>
              </w:rPr>
              <w:t> </w:t>
            </w:r>
            <w:r>
              <w:rPr>
                <w:sz w:val="28"/>
              </w:rPr>
              <w:t>related</w:t>
            </w:r>
            <w:r>
              <w:rPr>
                <w:spacing w:val="-15"/>
                <w:sz w:val="28"/>
              </w:rPr>
              <w:t> </w:t>
            </w:r>
            <w:r>
              <w:rPr>
                <w:sz w:val="28"/>
              </w:rPr>
              <w:t>kinase</w:t>
            </w:r>
            <w:r>
              <w:rPr>
                <w:spacing w:val="-11"/>
                <w:sz w:val="28"/>
              </w:rPr>
              <w:t> </w:t>
            </w:r>
            <w:r>
              <w:rPr>
                <w:spacing w:val="-10"/>
                <w:sz w:val="28"/>
              </w:rPr>
              <w:t>2</w:t>
            </w:r>
          </w:p>
        </w:tc>
        <w:tc>
          <w:tcPr>
            <w:tcW w:w="4205" w:type="dxa"/>
            <w:tcBorders>
              <w:top w:val="single" w:sz="6" w:space="0" w:color="C9C9C9"/>
              <w:left w:val="single" w:sz="6" w:space="0" w:color="C9C9C9"/>
              <w:bottom w:val="single" w:sz="6" w:space="0" w:color="C9C9C9"/>
              <w:right w:val="nil"/>
            </w:tcBorders>
            <w:shd w:val="clear" w:color="auto" w:fill="EDEDED"/>
          </w:tcPr>
          <w:p>
            <w:pPr>
              <w:pStyle w:val="TableParagraph"/>
              <w:spacing w:line="318" w:lineRule="exact"/>
              <w:rPr>
                <w:sz w:val="28"/>
              </w:rPr>
            </w:pPr>
            <w:r>
              <w:rPr>
                <w:spacing w:val="-4"/>
                <w:sz w:val="28"/>
              </w:rPr>
              <w:t>NEK2</w:t>
            </w:r>
          </w:p>
        </w:tc>
      </w:tr>
      <w:tr>
        <w:trPr>
          <w:trHeight w:val="427" w:hRule="atLeast"/>
        </w:trPr>
        <w:tc>
          <w:tcPr>
            <w:tcW w:w="3905" w:type="dxa"/>
            <w:tcBorders>
              <w:top w:val="single" w:sz="6" w:space="0" w:color="C9C9C9"/>
              <w:left w:val="nil"/>
              <w:bottom w:val="single" w:sz="6" w:space="0" w:color="C9C9C9"/>
              <w:right w:val="single" w:sz="6" w:space="0" w:color="C9C9C9"/>
            </w:tcBorders>
          </w:tcPr>
          <w:p>
            <w:pPr>
              <w:pStyle w:val="TableParagraph"/>
              <w:spacing w:line="318" w:lineRule="exact"/>
              <w:rPr>
                <w:b/>
                <w:sz w:val="28"/>
              </w:rPr>
            </w:pPr>
            <w:r>
              <w:rPr>
                <w:b/>
                <w:spacing w:val="-2"/>
                <w:sz w:val="28"/>
              </w:rPr>
              <w:t>plk1(h)</w:t>
            </w:r>
          </w:p>
        </w:tc>
        <w:tc>
          <w:tcPr>
            <w:tcW w:w="8644" w:type="dxa"/>
            <w:tcBorders>
              <w:top w:val="single" w:sz="6" w:space="0" w:color="C9C9C9"/>
              <w:left w:val="single" w:sz="6" w:space="0" w:color="C9C9C9"/>
              <w:bottom w:val="single" w:sz="6" w:space="0" w:color="C9C9C9"/>
              <w:right w:val="single" w:sz="6" w:space="0" w:color="C9C9C9"/>
            </w:tcBorders>
          </w:tcPr>
          <w:p>
            <w:pPr>
              <w:pStyle w:val="TableParagraph"/>
              <w:spacing w:line="318" w:lineRule="exact"/>
              <w:rPr>
                <w:sz w:val="28"/>
              </w:rPr>
            </w:pPr>
            <w:r>
              <w:rPr>
                <w:sz w:val="28"/>
              </w:rPr>
              <w:t>polo</w:t>
            </w:r>
            <w:r>
              <w:rPr>
                <w:spacing w:val="-7"/>
                <w:sz w:val="28"/>
              </w:rPr>
              <w:t> </w:t>
            </w:r>
            <w:r>
              <w:rPr>
                <w:sz w:val="28"/>
              </w:rPr>
              <w:t>like</w:t>
            </w:r>
            <w:r>
              <w:rPr>
                <w:spacing w:val="-7"/>
                <w:sz w:val="28"/>
              </w:rPr>
              <w:t> </w:t>
            </w:r>
            <w:r>
              <w:rPr>
                <w:sz w:val="28"/>
              </w:rPr>
              <w:t>kinase</w:t>
            </w:r>
            <w:r>
              <w:rPr>
                <w:spacing w:val="-7"/>
                <w:sz w:val="28"/>
              </w:rPr>
              <w:t> </w:t>
            </w:r>
            <w:r>
              <w:rPr>
                <w:spacing w:val="-10"/>
                <w:sz w:val="28"/>
              </w:rPr>
              <w:t>1</w:t>
            </w:r>
          </w:p>
        </w:tc>
        <w:tc>
          <w:tcPr>
            <w:tcW w:w="4205" w:type="dxa"/>
            <w:tcBorders>
              <w:top w:val="single" w:sz="6" w:space="0" w:color="C9C9C9"/>
              <w:left w:val="single" w:sz="6" w:space="0" w:color="C9C9C9"/>
              <w:bottom w:val="single" w:sz="6" w:space="0" w:color="C9C9C9"/>
              <w:right w:val="nil"/>
            </w:tcBorders>
          </w:tcPr>
          <w:p>
            <w:pPr>
              <w:pStyle w:val="TableParagraph"/>
              <w:spacing w:line="318" w:lineRule="exact"/>
              <w:rPr>
                <w:sz w:val="28"/>
              </w:rPr>
            </w:pPr>
            <w:r>
              <w:rPr>
                <w:spacing w:val="-4"/>
                <w:sz w:val="28"/>
              </w:rPr>
              <w:t>PLK1</w:t>
            </w:r>
          </w:p>
        </w:tc>
      </w:tr>
      <w:tr>
        <w:trPr>
          <w:trHeight w:val="2641" w:hRule="atLeast"/>
        </w:trPr>
        <w:tc>
          <w:tcPr>
            <w:tcW w:w="3905" w:type="dxa"/>
            <w:tcBorders>
              <w:top w:val="single" w:sz="6" w:space="0" w:color="C9C9C9"/>
              <w:left w:val="nil"/>
              <w:bottom w:val="single" w:sz="6" w:space="0" w:color="C9C9C9"/>
              <w:right w:val="single" w:sz="6" w:space="0" w:color="C9C9C9"/>
            </w:tcBorders>
            <w:shd w:val="clear" w:color="auto" w:fill="EDEDED"/>
          </w:tcPr>
          <w:p>
            <w:pPr>
              <w:pStyle w:val="TableParagraph"/>
              <w:spacing w:line="249" w:lineRule="auto"/>
              <w:ind w:right="83"/>
              <w:rPr>
                <w:b/>
                <w:sz w:val="28"/>
              </w:rPr>
            </w:pPr>
            <w:r>
              <w:rPr>
                <w:b/>
                <w:spacing w:val="-2"/>
                <w:sz w:val="28"/>
              </w:rPr>
              <w:t>cyclosome(h):Cdc20(h){ub} </w:t>
            </w:r>
            <w:r>
              <w:rPr>
                <w:b/>
                <w:spacing w:val="-10"/>
                <w:sz w:val="28"/>
              </w:rPr>
              <w:t>n</w:t>
            </w:r>
          </w:p>
        </w:tc>
        <w:tc>
          <w:tcPr>
            <w:tcW w:w="8644" w:type="dxa"/>
            <w:tcBorders>
              <w:top w:val="single" w:sz="6" w:space="0" w:color="C9C9C9"/>
              <w:left w:val="single" w:sz="6" w:space="0" w:color="C9C9C9"/>
              <w:bottom w:val="single" w:sz="6" w:space="0" w:color="C9C9C9"/>
              <w:right w:val="single" w:sz="6" w:space="0" w:color="C9C9C9"/>
            </w:tcBorders>
            <w:shd w:val="clear" w:color="auto" w:fill="EDEDED"/>
          </w:tcPr>
          <w:p>
            <w:pPr>
              <w:pStyle w:val="TableParagraph"/>
              <w:spacing w:line="249" w:lineRule="auto"/>
              <w:rPr>
                <w:sz w:val="28"/>
              </w:rPr>
            </w:pPr>
            <w:r>
              <w:rPr>
                <w:sz w:val="28"/>
              </w:rPr>
              <w:t>anaphase promoting complex subunit 1, anaphase promoting complex subunit 10, anaphase promoting complex subunit 11, anaphase promoting complex subunit 2, anaphase promoting complex subunit 4, anaphase promoting complex subunit 5, anaphase</w:t>
            </w:r>
            <w:r>
              <w:rPr>
                <w:spacing w:val="-7"/>
                <w:sz w:val="28"/>
              </w:rPr>
              <w:t> </w:t>
            </w:r>
            <w:r>
              <w:rPr>
                <w:sz w:val="28"/>
              </w:rPr>
              <w:t>promoting</w:t>
            </w:r>
            <w:r>
              <w:rPr>
                <w:spacing w:val="-7"/>
                <w:sz w:val="28"/>
              </w:rPr>
              <w:t> </w:t>
            </w:r>
            <w:r>
              <w:rPr>
                <w:sz w:val="28"/>
              </w:rPr>
              <w:t>complex</w:t>
            </w:r>
            <w:r>
              <w:rPr>
                <w:spacing w:val="-8"/>
                <w:sz w:val="28"/>
              </w:rPr>
              <w:t> </w:t>
            </w:r>
            <w:r>
              <w:rPr>
                <w:sz w:val="28"/>
              </w:rPr>
              <w:t>subunit</w:t>
            </w:r>
            <w:r>
              <w:rPr>
                <w:spacing w:val="-8"/>
                <w:sz w:val="28"/>
              </w:rPr>
              <w:t> </w:t>
            </w:r>
            <w:r>
              <w:rPr>
                <w:sz w:val="28"/>
              </w:rPr>
              <w:t>7,</w:t>
            </w:r>
            <w:r>
              <w:rPr>
                <w:spacing w:val="-8"/>
                <w:sz w:val="28"/>
              </w:rPr>
              <w:t> </w:t>
            </w:r>
            <w:r>
              <w:rPr>
                <w:sz w:val="28"/>
              </w:rPr>
              <w:t>cell</w:t>
            </w:r>
            <w:r>
              <w:rPr>
                <w:spacing w:val="-7"/>
                <w:sz w:val="28"/>
              </w:rPr>
              <w:t> </w:t>
            </w:r>
            <w:r>
              <w:rPr>
                <w:sz w:val="28"/>
              </w:rPr>
              <w:t>division</w:t>
            </w:r>
            <w:r>
              <w:rPr>
                <w:spacing w:val="-7"/>
                <w:sz w:val="28"/>
              </w:rPr>
              <w:t> </w:t>
            </w:r>
            <w:r>
              <w:rPr>
                <w:sz w:val="28"/>
              </w:rPr>
              <w:t>cycle</w:t>
            </w:r>
            <w:r>
              <w:rPr>
                <w:spacing w:val="-7"/>
                <w:sz w:val="28"/>
              </w:rPr>
              <w:t> </w:t>
            </w:r>
            <w:r>
              <w:rPr>
                <w:sz w:val="28"/>
              </w:rPr>
              <w:t>16,</w:t>
            </w:r>
            <w:r>
              <w:rPr>
                <w:spacing w:val="-8"/>
                <w:sz w:val="28"/>
              </w:rPr>
              <w:t> </w:t>
            </w:r>
            <w:r>
              <w:rPr>
                <w:sz w:val="28"/>
              </w:rPr>
              <w:t>cell division cycle 20, cell division cycle 23, cell division cycle 26, cell division cycle 27</w:t>
            </w:r>
          </w:p>
        </w:tc>
        <w:tc>
          <w:tcPr>
            <w:tcW w:w="4205" w:type="dxa"/>
            <w:tcBorders>
              <w:top w:val="single" w:sz="6" w:space="0" w:color="C9C9C9"/>
              <w:left w:val="single" w:sz="6" w:space="0" w:color="C9C9C9"/>
              <w:bottom w:val="single" w:sz="6" w:space="0" w:color="C9C9C9"/>
              <w:right w:val="nil"/>
            </w:tcBorders>
            <w:shd w:val="clear" w:color="auto" w:fill="EDEDED"/>
          </w:tcPr>
          <w:p>
            <w:pPr>
              <w:pStyle w:val="TableParagraph"/>
              <w:spacing w:line="249" w:lineRule="auto"/>
              <w:rPr>
                <w:sz w:val="28"/>
              </w:rPr>
            </w:pPr>
            <w:r>
              <w:rPr>
                <w:spacing w:val="-2"/>
                <w:sz w:val="28"/>
              </w:rPr>
              <w:t>ANAPC1,</w:t>
            </w:r>
            <w:r>
              <w:rPr>
                <w:spacing w:val="-18"/>
                <w:sz w:val="28"/>
              </w:rPr>
              <w:t> </w:t>
            </w:r>
            <w:r>
              <w:rPr>
                <w:spacing w:val="-2"/>
                <w:sz w:val="28"/>
              </w:rPr>
              <w:t>ANAPC10,</w:t>
            </w:r>
            <w:r>
              <w:rPr>
                <w:spacing w:val="-18"/>
                <w:sz w:val="28"/>
              </w:rPr>
              <w:t> </w:t>
            </w:r>
            <w:r>
              <w:rPr>
                <w:spacing w:val="-2"/>
                <w:sz w:val="28"/>
              </w:rPr>
              <w:t>ANAPC11, </w:t>
            </w:r>
            <w:r>
              <w:rPr>
                <w:sz w:val="28"/>
              </w:rPr>
              <w:t>ANAPC2, ANAPC4, ANAPC5, ANAPC7, CDC16, CDC20, CDC23, CDC26, CDC27</w:t>
            </w:r>
          </w:p>
        </w:tc>
      </w:tr>
      <w:tr>
        <w:trPr>
          <w:trHeight w:val="427" w:hRule="atLeast"/>
        </w:trPr>
        <w:tc>
          <w:tcPr>
            <w:tcW w:w="3905" w:type="dxa"/>
            <w:tcBorders>
              <w:top w:val="single" w:sz="6" w:space="0" w:color="C9C9C9"/>
              <w:left w:val="nil"/>
              <w:bottom w:val="single" w:sz="6" w:space="0" w:color="C9C9C9"/>
              <w:right w:val="single" w:sz="6" w:space="0" w:color="C9C9C9"/>
            </w:tcBorders>
          </w:tcPr>
          <w:p>
            <w:pPr>
              <w:pStyle w:val="TableParagraph"/>
              <w:spacing w:line="318" w:lineRule="exact"/>
              <w:rPr>
                <w:b/>
                <w:sz w:val="28"/>
              </w:rPr>
            </w:pPr>
            <w:r>
              <w:rPr>
                <w:b/>
                <w:spacing w:val="-4"/>
                <w:sz w:val="28"/>
              </w:rPr>
              <w:t>Dkk-1(h)</w:t>
            </w:r>
          </w:p>
        </w:tc>
        <w:tc>
          <w:tcPr>
            <w:tcW w:w="8644" w:type="dxa"/>
            <w:tcBorders>
              <w:top w:val="single" w:sz="6" w:space="0" w:color="C9C9C9"/>
              <w:left w:val="single" w:sz="6" w:space="0" w:color="C9C9C9"/>
              <w:bottom w:val="single" w:sz="6" w:space="0" w:color="C9C9C9"/>
              <w:right w:val="single" w:sz="6" w:space="0" w:color="C9C9C9"/>
            </w:tcBorders>
          </w:tcPr>
          <w:p>
            <w:pPr>
              <w:pStyle w:val="TableParagraph"/>
              <w:spacing w:line="318" w:lineRule="exact"/>
              <w:rPr>
                <w:sz w:val="28"/>
              </w:rPr>
            </w:pPr>
            <w:r>
              <w:rPr>
                <w:sz w:val="28"/>
              </w:rPr>
              <w:t>dickkopf</w:t>
            </w:r>
            <w:r>
              <w:rPr>
                <w:spacing w:val="-13"/>
                <w:sz w:val="28"/>
              </w:rPr>
              <w:t> </w:t>
            </w:r>
            <w:r>
              <w:rPr>
                <w:sz w:val="28"/>
              </w:rPr>
              <w:t>WNT</w:t>
            </w:r>
            <w:r>
              <w:rPr>
                <w:spacing w:val="-15"/>
                <w:sz w:val="28"/>
              </w:rPr>
              <w:t> </w:t>
            </w:r>
            <w:r>
              <w:rPr>
                <w:sz w:val="28"/>
              </w:rPr>
              <w:t>signaling</w:t>
            </w:r>
            <w:r>
              <w:rPr>
                <w:spacing w:val="-12"/>
                <w:sz w:val="28"/>
              </w:rPr>
              <w:t> </w:t>
            </w:r>
            <w:r>
              <w:rPr>
                <w:sz w:val="28"/>
              </w:rPr>
              <w:t>pathway</w:t>
            </w:r>
            <w:r>
              <w:rPr>
                <w:spacing w:val="-12"/>
                <w:sz w:val="28"/>
              </w:rPr>
              <w:t> </w:t>
            </w:r>
            <w:r>
              <w:rPr>
                <w:sz w:val="28"/>
              </w:rPr>
              <w:t>inhibitor</w:t>
            </w:r>
            <w:r>
              <w:rPr>
                <w:spacing w:val="-12"/>
                <w:sz w:val="28"/>
              </w:rPr>
              <w:t> </w:t>
            </w:r>
            <w:r>
              <w:rPr>
                <w:spacing w:val="-10"/>
                <w:sz w:val="28"/>
              </w:rPr>
              <w:t>1</w:t>
            </w:r>
          </w:p>
        </w:tc>
        <w:tc>
          <w:tcPr>
            <w:tcW w:w="4205" w:type="dxa"/>
            <w:tcBorders>
              <w:top w:val="single" w:sz="6" w:space="0" w:color="C9C9C9"/>
              <w:left w:val="single" w:sz="6" w:space="0" w:color="C9C9C9"/>
              <w:bottom w:val="single" w:sz="6" w:space="0" w:color="C9C9C9"/>
              <w:right w:val="nil"/>
            </w:tcBorders>
          </w:tcPr>
          <w:p>
            <w:pPr>
              <w:pStyle w:val="TableParagraph"/>
              <w:spacing w:line="318" w:lineRule="exact"/>
              <w:rPr>
                <w:sz w:val="28"/>
              </w:rPr>
            </w:pPr>
            <w:r>
              <w:rPr>
                <w:spacing w:val="-4"/>
                <w:sz w:val="28"/>
              </w:rPr>
              <w:t>DKK1</w:t>
            </w:r>
          </w:p>
        </w:tc>
      </w:tr>
      <w:tr>
        <w:trPr>
          <w:trHeight w:val="427" w:hRule="atLeast"/>
        </w:trPr>
        <w:tc>
          <w:tcPr>
            <w:tcW w:w="3905" w:type="dxa"/>
            <w:tcBorders>
              <w:top w:val="single" w:sz="6" w:space="0" w:color="C9C9C9"/>
              <w:left w:val="nil"/>
              <w:bottom w:val="single" w:sz="6" w:space="0" w:color="C9C9C9"/>
              <w:right w:val="single" w:sz="6" w:space="0" w:color="C9C9C9"/>
            </w:tcBorders>
            <w:shd w:val="clear" w:color="auto" w:fill="EDEDED"/>
          </w:tcPr>
          <w:p>
            <w:pPr>
              <w:pStyle w:val="TableParagraph"/>
              <w:spacing w:line="317" w:lineRule="exact"/>
              <w:rPr>
                <w:b/>
                <w:sz w:val="28"/>
              </w:rPr>
            </w:pPr>
            <w:r>
              <w:rPr>
                <w:b/>
                <w:spacing w:val="-2"/>
                <w:sz w:val="28"/>
              </w:rPr>
              <w:t>usp13-isoform1(h)</w:t>
            </w:r>
          </w:p>
        </w:tc>
        <w:tc>
          <w:tcPr>
            <w:tcW w:w="8644" w:type="dxa"/>
            <w:tcBorders>
              <w:top w:val="single" w:sz="6" w:space="0" w:color="C9C9C9"/>
              <w:left w:val="single" w:sz="6" w:space="0" w:color="C9C9C9"/>
              <w:bottom w:val="single" w:sz="6" w:space="0" w:color="C9C9C9"/>
              <w:right w:val="single" w:sz="6" w:space="0" w:color="C9C9C9"/>
            </w:tcBorders>
            <w:shd w:val="clear" w:color="auto" w:fill="EDEDED"/>
          </w:tcPr>
          <w:p>
            <w:pPr>
              <w:pStyle w:val="TableParagraph"/>
              <w:spacing w:line="317" w:lineRule="exact"/>
              <w:rPr>
                <w:sz w:val="28"/>
              </w:rPr>
            </w:pPr>
            <w:r>
              <w:rPr>
                <w:sz w:val="28"/>
              </w:rPr>
              <w:t>ubiquitin</w:t>
            </w:r>
            <w:r>
              <w:rPr>
                <w:spacing w:val="-13"/>
                <w:sz w:val="28"/>
              </w:rPr>
              <w:t> </w:t>
            </w:r>
            <w:r>
              <w:rPr>
                <w:sz w:val="28"/>
              </w:rPr>
              <w:t>specific</w:t>
            </w:r>
            <w:r>
              <w:rPr>
                <w:spacing w:val="-14"/>
                <w:sz w:val="28"/>
              </w:rPr>
              <w:t> </w:t>
            </w:r>
            <w:r>
              <w:rPr>
                <w:sz w:val="28"/>
              </w:rPr>
              <w:t>peptidase</w:t>
            </w:r>
            <w:r>
              <w:rPr>
                <w:spacing w:val="-12"/>
                <w:sz w:val="28"/>
              </w:rPr>
              <w:t> </w:t>
            </w:r>
            <w:r>
              <w:rPr>
                <w:spacing w:val="-5"/>
                <w:sz w:val="28"/>
              </w:rPr>
              <w:t>13</w:t>
            </w:r>
          </w:p>
        </w:tc>
        <w:tc>
          <w:tcPr>
            <w:tcW w:w="4205" w:type="dxa"/>
            <w:tcBorders>
              <w:top w:val="single" w:sz="6" w:space="0" w:color="C9C9C9"/>
              <w:left w:val="single" w:sz="6" w:space="0" w:color="C9C9C9"/>
              <w:bottom w:val="single" w:sz="6" w:space="0" w:color="C9C9C9"/>
              <w:right w:val="nil"/>
            </w:tcBorders>
            <w:shd w:val="clear" w:color="auto" w:fill="EDEDED"/>
          </w:tcPr>
          <w:p>
            <w:pPr>
              <w:pStyle w:val="TableParagraph"/>
              <w:spacing w:line="317" w:lineRule="exact"/>
              <w:rPr>
                <w:sz w:val="28"/>
              </w:rPr>
            </w:pPr>
            <w:r>
              <w:rPr>
                <w:spacing w:val="-2"/>
                <w:sz w:val="28"/>
              </w:rPr>
              <w:t>USP13</w:t>
            </w:r>
          </w:p>
        </w:tc>
      </w:tr>
      <w:tr>
        <w:trPr>
          <w:trHeight w:val="427" w:hRule="atLeast"/>
        </w:trPr>
        <w:tc>
          <w:tcPr>
            <w:tcW w:w="3905" w:type="dxa"/>
            <w:tcBorders>
              <w:top w:val="single" w:sz="6" w:space="0" w:color="C9C9C9"/>
              <w:left w:val="nil"/>
              <w:bottom w:val="single" w:sz="6" w:space="0" w:color="C9C9C9"/>
              <w:right w:val="single" w:sz="6" w:space="0" w:color="C9C9C9"/>
            </w:tcBorders>
          </w:tcPr>
          <w:p>
            <w:pPr>
              <w:pStyle w:val="TableParagraph"/>
              <w:spacing w:line="317" w:lineRule="exact"/>
              <w:rPr>
                <w:b/>
                <w:sz w:val="28"/>
              </w:rPr>
            </w:pPr>
            <w:r>
              <w:rPr>
                <w:b/>
                <w:spacing w:val="-2"/>
                <w:sz w:val="28"/>
              </w:rPr>
              <w:t>usp13(h)</w:t>
            </w:r>
          </w:p>
        </w:tc>
        <w:tc>
          <w:tcPr>
            <w:tcW w:w="8644" w:type="dxa"/>
            <w:tcBorders>
              <w:top w:val="single" w:sz="6" w:space="0" w:color="C9C9C9"/>
              <w:left w:val="single" w:sz="6" w:space="0" w:color="C9C9C9"/>
              <w:bottom w:val="single" w:sz="6" w:space="0" w:color="C9C9C9"/>
              <w:right w:val="single" w:sz="6" w:space="0" w:color="C9C9C9"/>
            </w:tcBorders>
          </w:tcPr>
          <w:p>
            <w:pPr>
              <w:pStyle w:val="TableParagraph"/>
              <w:spacing w:line="317" w:lineRule="exact"/>
              <w:rPr>
                <w:sz w:val="28"/>
              </w:rPr>
            </w:pPr>
            <w:r>
              <w:rPr>
                <w:sz w:val="28"/>
              </w:rPr>
              <w:t>ubiquitin</w:t>
            </w:r>
            <w:r>
              <w:rPr>
                <w:spacing w:val="-13"/>
                <w:sz w:val="28"/>
              </w:rPr>
              <w:t> </w:t>
            </w:r>
            <w:r>
              <w:rPr>
                <w:sz w:val="28"/>
              </w:rPr>
              <w:t>specific</w:t>
            </w:r>
            <w:r>
              <w:rPr>
                <w:spacing w:val="-14"/>
                <w:sz w:val="28"/>
              </w:rPr>
              <w:t> </w:t>
            </w:r>
            <w:r>
              <w:rPr>
                <w:sz w:val="28"/>
              </w:rPr>
              <w:t>peptidase</w:t>
            </w:r>
            <w:r>
              <w:rPr>
                <w:spacing w:val="-12"/>
                <w:sz w:val="28"/>
              </w:rPr>
              <w:t> </w:t>
            </w:r>
            <w:r>
              <w:rPr>
                <w:spacing w:val="-5"/>
                <w:sz w:val="28"/>
              </w:rPr>
              <w:t>13</w:t>
            </w:r>
          </w:p>
        </w:tc>
        <w:tc>
          <w:tcPr>
            <w:tcW w:w="4205" w:type="dxa"/>
            <w:tcBorders>
              <w:top w:val="single" w:sz="6" w:space="0" w:color="C9C9C9"/>
              <w:left w:val="single" w:sz="6" w:space="0" w:color="C9C9C9"/>
              <w:bottom w:val="single" w:sz="6" w:space="0" w:color="C9C9C9"/>
              <w:right w:val="nil"/>
            </w:tcBorders>
          </w:tcPr>
          <w:p>
            <w:pPr>
              <w:pStyle w:val="TableParagraph"/>
              <w:spacing w:line="317" w:lineRule="exact"/>
              <w:rPr>
                <w:sz w:val="28"/>
              </w:rPr>
            </w:pPr>
            <w:r>
              <w:rPr>
                <w:spacing w:val="-2"/>
                <w:sz w:val="28"/>
              </w:rPr>
              <w:t>USP13</w:t>
            </w:r>
          </w:p>
        </w:tc>
      </w:tr>
      <w:tr>
        <w:trPr>
          <w:trHeight w:val="427" w:hRule="atLeast"/>
        </w:trPr>
        <w:tc>
          <w:tcPr>
            <w:tcW w:w="3905" w:type="dxa"/>
            <w:tcBorders>
              <w:top w:val="single" w:sz="6" w:space="0" w:color="C9C9C9"/>
              <w:left w:val="nil"/>
              <w:bottom w:val="single" w:sz="6" w:space="0" w:color="C9C9C9"/>
              <w:right w:val="single" w:sz="6" w:space="0" w:color="C9C9C9"/>
            </w:tcBorders>
            <w:shd w:val="clear" w:color="auto" w:fill="EDEDED"/>
          </w:tcPr>
          <w:p>
            <w:pPr>
              <w:pStyle w:val="TableParagraph"/>
              <w:spacing w:line="316" w:lineRule="exact"/>
              <w:rPr>
                <w:b/>
                <w:sz w:val="28"/>
              </w:rPr>
            </w:pPr>
            <w:r>
              <w:rPr>
                <w:b/>
                <w:spacing w:val="-2"/>
                <w:sz w:val="28"/>
              </w:rPr>
              <w:t>RPTPepsilon(h)</w:t>
            </w:r>
          </w:p>
        </w:tc>
        <w:tc>
          <w:tcPr>
            <w:tcW w:w="8644" w:type="dxa"/>
            <w:tcBorders>
              <w:top w:val="single" w:sz="6" w:space="0" w:color="C9C9C9"/>
              <w:left w:val="single" w:sz="6" w:space="0" w:color="C9C9C9"/>
              <w:bottom w:val="single" w:sz="6" w:space="0" w:color="C9C9C9"/>
              <w:right w:val="single" w:sz="6" w:space="0" w:color="C9C9C9"/>
            </w:tcBorders>
            <w:shd w:val="clear" w:color="auto" w:fill="EDEDED"/>
          </w:tcPr>
          <w:p>
            <w:pPr>
              <w:pStyle w:val="TableParagraph"/>
              <w:spacing w:line="316" w:lineRule="exact"/>
              <w:rPr>
                <w:sz w:val="28"/>
              </w:rPr>
            </w:pPr>
            <w:r>
              <w:rPr>
                <w:sz w:val="28"/>
              </w:rPr>
              <w:t>protein</w:t>
            </w:r>
            <w:r>
              <w:rPr>
                <w:spacing w:val="-13"/>
                <w:sz w:val="28"/>
              </w:rPr>
              <w:t> </w:t>
            </w:r>
            <w:r>
              <w:rPr>
                <w:sz w:val="28"/>
              </w:rPr>
              <w:t>tyrosine</w:t>
            </w:r>
            <w:r>
              <w:rPr>
                <w:spacing w:val="-13"/>
                <w:sz w:val="28"/>
              </w:rPr>
              <w:t> </w:t>
            </w:r>
            <w:r>
              <w:rPr>
                <w:sz w:val="28"/>
              </w:rPr>
              <w:t>phosphatase</w:t>
            </w:r>
            <w:r>
              <w:rPr>
                <w:spacing w:val="-12"/>
                <w:sz w:val="28"/>
              </w:rPr>
              <w:t> </w:t>
            </w:r>
            <w:r>
              <w:rPr>
                <w:sz w:val="28"/>
              </w:rPr>
              <w:t>receptor</w:t>
            </w:r>
            <w:r>
              <w:rPr>
                <w:spacing w:val="-14"/>
                <w:sz w:val="28"/>
              </w:rPr>
              <w:t> </w:t>
            </w:r>
            <w:r>
              <w:rPr>
                <w:sz w:val="28"/>
              </w:rPr>
              <w:t>type</w:t>
            </w:r>
            <w:r>
              <w:rPr>
                <w:spacing w:val="-12"/>
                <w:sz w:val="28"/>
              </w:rPr>
              <w:t> </w:t>
            </w:r>
            <w:r>
              <w:rPr>
                <w:spacing w:val="-10"/>
                <w:sz w:val="28"/>
              </w:rPr>
              <w:t>E</w:t>
            </w:r>
          </w:p>
        </w:tc>
        <w:tc>
          <w:tcPr>
            <w:tcW w:w="4205" w:type="dxa"/>
            <w:tcBorders>
              <w:top w:val="single" w:sz="6" w:space="0" w:color="C9C9C9"/>
              <w:left w:val="single" w:sz="6" w:space="0" w:color="C9C9C9"/>
              <w:bottom w:val="single" w:sz="6" w:space="0" w:color="C9C9C9"/>
              <w:right w:val="nil"/>
            </w:tcBorders>
            <w:shd w:val="clear" w:color="auto" w:fill="EDEDED"/>
          </w:tcPr>
          <w:p>
            <w:pPr>
              <w:pStyle w:val="TableParagraph"/>
              <w:spacing w:line="316" w:lineRule="exact"/>
              <w:rPr>
                <w:sz w:val="28"/>
              </w:rPr>
            </w:pPr>
            <w:r>
              <w:rPr>
                <w:spacing w:val="-2"/>
                <w:sz w:val="28"/>
              </w:rPr>
              <w:t>PTPRE</w:t>
            </w:r>
          </w:p>
        </w:tc>
      </w:tr>
      <w:tr>
        <w:trPr>
          <w:trHeight w:val="781" w:hRule="atLeast"/>
        </w:trPr>
        <w:tc>
          <w:tcPr>
            <w:tcW w:w="3905" w:type="dxa"/>
            <w:tcBorders>
              <w:top w:val="single" w:sz="6" w:space="0" w:color="C9C9C9"/>
              <w:left w:val="nil"/>
              <w:bottom w:val="single" w:sz="6" w:space="0" w:color="C9C9C9"/>
              <w:right w:val="single" w:sz="6" w:space="0" w:color="C9C9C9"/>
            </w:tcBorders>
          </w:tcPr>
          <w:p>
            <w:pPr>
              <w:pStyle w:val="TableParagraph"/>
              <w:spacing w:line="316" w:lineRule="exact"/>
              <w:rPr>
                <w:b/>
                <w:sz w:val="28"/>
              </w:rPr>
            </w:pPr>
            <w:r>
              <w:rPr>
                <w:b/>
                <w:spacing w:val="-2"/>
                <w:sz w:val="28"/>
              </w:rPr>
              <w:t>CUL4A(h):DDB1(h):DTL(h)</w:t>
            </w:r>
          </w:p>
        </w:tc>
        <w:tc>
          <w:tcPr>
            <w:tcW w:w="8644" w:type="dxa"/>
            <w:tcBorders>
              <w:top w:val="single" w:sz="6" w:space="0" w:color="C9C9C9"/>
              <w:left w:val="single" w:sz="6" w:space="0" w:color="C9C9C9"/>
              <w:bottom w:val="single" w:sz="6" w:space="0" w:color="C9C9C9"/>
              <w:right w:val="single" w:sz="6" w:space="0" w:color="C9C9C9"/>
            </w:tcBorders>
          </w:tcPr>
          <w:p>
            <w:pPr>
              <w:pStyle w:val="TableParagraph"/>
              <w:spacing w:line="249" w:lineRule="auto"/>
              <w:rPr>
                <w:sz w:val="28"/>
              </w:rPr>
            </w:pPr>
            <w:r>
              <w:rPr>
                <w:sz w:val="28"/>
              </w:rPr>
              <w:t>cullin</w:t>
            </w:r>
            <w:r>
              <w:rPr>
                <w:spacing w:val="-8"/>
                <w:sz w:val="28"/>
              </w:rPr>
              <w:t> </w:t>
            </w:r>
            <w:r>
              <w:rPr>
                <w:sz w:val="28"/>
              </w:rPr>
              <w:t>4A,</w:t>
            </w:r>
            <w:r>
              <w:rPr>
                <w:spacing w:val="-8"/>
                <w:sz w:val="28"/>
              </w:rPr>
              <w:t> </w:t>
            </w:r>
            <w:r>
              <w:rPr>
                <w:sz w:val="28"/>
              </w:rPr>
              <w:t>damage</w:t>
            </w:r>
            <w:r>
              <w:rPr>
                <w:spacing w:val="-7"/>
                <w:sz w:val="28"/>
              </w:rPr>
              <w:t> </w:t>
            </w:r>
            <w:r>
              <w:rPr>
                <w:sz w:val="28"/>
              </w:rPr>
              <w:t>specific</w:t>
            </w:r>
            <w:r>
              <w:rPr>
                <w:spacing w:val="-8"/>
                <w:sz w:val="28"/>
              </w:rPr>
              <w:t> </w:t>
            </w:r>
            <w:r>
              <w:rPr>
                <w:sz w:val="28"/>
              </w:rPr>
              <w:t>DNA</w:t>
            </w:r>
            <w:r>
              <w:rPr>
                <w:spacing w:val="-20"/>
                <w:sz w:val="28"/>
              </w:rPr>
              <w:t> </w:t>
            </w:r>
            <w:r>
              <w:rPr>
                <w:sz w:val="28"/>
              </w:rPr>
              <w:t>binding</w:t>
            </w:r>
            <w:r>
              <w:rPr>
                <w:spacing w:val="-6"/>
                <w:sz w:val="28"/>
              </w:rPr>
              <w:t> </w:t>
            </w:r>
            <w:r>
              <w:rPr>
                <w:sz w:val="28"/>
              </w:rPr>
              <w:t>protein</w:t>
            </w:r>
            <w:r>
              <w:rPr>
                <w:spacing w:val="-7"/>
                <w:sz w:val="28"/>
              </w:rPr>
              <w:t> </w:t>
            </w:r>
            <w:r>
              <w:rPr>
                <w:sz w:val="28"/>
              </w:rPr>
              <w:t>1,</w:t>
            </w:r>
            <w:r>
              <w:rPr>
                <w:spacing w:val="-8"/>
                <w:sz w:val="28"/>
              </w:rPr>
              <w:t> </w:t>
            </w:r>
            <w:r>
              <w:rPr>
                <w:sz w:val="28"/>
              </w:rPr>
              <w:t>denticleless</w:t>
            </w:r>
            <w:r>
              <w:rPr>
                <w:spacing w:val="-8"/>
                <w:sz w:val="28"/>
              </w:rPr>
              <w:t> </w:t>
            </w:r>
            <w:r>
              <w:rPr>
                <w:sz w:val="28"/>
              </w:rPr>
              <w:t>E3 ubiquitin protein ligase homolog</w:t>
            </w:r>
          </w:p>
        </w:tc>
        <w:tc>
          <w:tcPr>
            <w:tcW w:w="4205" w:type="dxa"/>
            <w:tcBorders>
              <w:top w:val="single" w:sz="6" w:space="0" w:color="C9C9C9"/>
              <w:left w:val="single" w:sz="6" w:space="0" w:color="C9C9C9"/>
              <w:bottom w:val="single" w:sz="6" w:space="0" w:color="C9C9C9"/>
              <w:right w:val="nil"/>
            </w:tcBorders>
          </w:tcPr>
          <w:p>
            <w:pPr>
              <w:pStyle w:val="TableParagraph"/>
              <w:spacing w:line="316" w:lineRule="exact"/>
              <w:rPr>
                <w:sz w:val="28"/>
              </w:rPr>
            </w:pPr>
            <w:r>
              <w:rPr>
                <w:sz w:val="28"/>
              </w:rPr>
              <w:t>CUL4A,</w:t>
            </w:r>
            <w:r>
              <w:rPr>
                <w:spacing w:val="-13"/>
                <w:sz w:val="28"/>
              </w:rPr>
              <w:t> </w:t>
            </w:r>
            <w:r>
              <w:rPr>
                <w:sz w:val="28"/>
              </w:rPr>
              <w:t>DDB1,</w:t>
            </w:r>
            <w:r>
              <w:rPr>
                <w:spacing w:val="-13"/>
                <w:sz w:val="28"/>
              </w:rPr>
              <w:t> </w:t>
            </w:r>
            <w:r>
              <w:rPr>
                <w:spacing w:val="-5"/>
                <w:sz w:val="28"/>
              </w:rPr>
              <w:t>DTL</w:t>
            </w:r>
          </w:p>
        </w:tc>
      </w:tr>
      <w:tr>
        <w:trPr>
          <w:trHeight w:val="673" w:hRule="atLeast"/>
        </w:trPr>
        <w:tc>
          <w:tcPr>
            <w:tcW w:w="3905" w:type="dxa"/>
            <w:tcBorders>
              <w:top w:val="single" w:sz="6" w:space="0" w:color="C9C9C9"/>
              <w:left w:val="nil"/>
              <w:bottom w:val="single" w:sz="6" w:space="0" w:color="C9C9C9"/>
              <w:right w:val="single" w:sz="6" w:space="0" w:color="C9C9C9"/>
            </w:tcBorders>
            <w:shd w:val="clear" w:color="auto" w:fill="EDEDED"/>
          </w:tcPr>
          <w:p>
            <w:pPr>
              <w:pStyle w:val="TableParagraph"/>
              <w:spacing w:line="316" w:lineRule="exact"/>
              <w:rPr>
                <w:b/>
                <w:sz w:val="28"/>
              </w:rPr>
            </w:pPr>
            <w:r>
              <w:rPr>
                <w:b/>
                <w:spacing w:val="-2"/>
                <w:sz w:val="28"/>
              </w:rPr>
              <w:t>Cdk6(h):cyclinD3-</w:t>
            </w:r>
          </w:p>
          <w:p>
            <w:pPr>
              <w:pStyle w:val="TableParagraph"/>
              <w:spacing w:before="13"/>
              <w:rPr>
                <w:b/>
                <w:sz w:val="28"/>
              </w:rPr>
            </w:pPr>
            <w:r>
              <w:rPr>
                <w:b/>
                <w:spacing w:val="-2"/>
                <w:sz w:val="28"/>
              </w:rPr>
              <w:t>isoform1(h)</w:t>
            </w:r>
          </w:p>
        </w:tc>
        <w:tc>
          <w:tcPr>
            <w:tcW w:w="8644" w:type="dxa"/>
            <w:tcBorders>
              <w:top w:val="single" w:sz="6" w:space="0" w:color="C9C9C9"/>
              <w:left w:val="single" w:sz="6" w:space="0" w:color="C9C9C9"/>
              <w:bottom w:val="single" w:sz="6" w:space="0" w:color="C9C9C9"/>
              <w:right w:val="single" w:sz="6" w:space="0" w:color="C9C9C9"/>
            </w:tcBorders>
            <w:shd w:val="clear" w:color="auto" w:fill="EDEDED"/>
          </w:tcPr>
          <w:p>
            <w:pPr>
              <w:pStyle w:val="TableParagraph"/>
              <w:spacing w:line="316" w:lineRule="exact"/>
              <w:rPr>
                <w:sz w:val="28"/>
              </w:rPr>
            </w:pPr>
            <w:r>
              <w:rPr>
                <w:sz w:val="28"/>
              </w:rPr>
              <w:t>cyclin</w:t>
            </w:r>
            <w:r>
              <w:rPr>
                <w:spacing w:val="-9"/>
                <w:sz w:val="28"/>
              </w:rPr>
              <w:t> </w:t>
            </w:r>
            <w:r>
              <w:rPr>
                <w:sz w:val="28"/>
              </w:rPr>
              <w:t>D3,</w:t>
            </w:r>
            <w:r>
              <w:rPr>
                <w:spacing w:val="-10"/>
                <w:sz w:val="28"/>
              </w:rPr>
              <w:t> </w:t>
            </w:r>
            <w:r>
              <w:rPr>
                <w:sz w:val="28"/>
              </w:rPr>
              <w:t>cyclin</w:t>
            </w:r>
            <w:r>
              <w:rPr>
                <w:spacing w:val="-9"/>
                <w:sz w:val="28"/>
              </w:rPr>
              <w:t> </w:t>
            </w:r>
            <w:r>
              <w:rPr>
                <w:sz w:val="28"/>
              </w:rPr>
              <w:t>dependent</w:t>
            </w:r>
            <w:r>
              <w:rPr>
                <w:spacing w:val="-10"/>
                <w:sz w:val="28"/>
              </w:rPr>
              <w:t> </w:t>
            </w:r>
            <w:r>
              <w:rPr>
                <w:sz w:val="28"/>
              </w:rPr>
              <w:t>kinase</w:t>
            </w:r>
            <w:r>
              <w:rPr>
                <w:spacing w:val="-9"/>
                <w:sz w:val="28"/>
              </w:rPr>
              <w:t> </w:t>
            </w:r>
            <w:r>
              <w:rPr>
                <w:spacing w:val="-10"/>
                <w:sz w:val="28"/>
              </w:rPr>
              <w:t>6</w:t>
            </w:r>
          </w:p>
        </w:tc>
        <w:tc>
          <w:tcPr>
            <w:tcW w:w="4205" w:type="dxa"/>
            <w:tcBorders>
              <w:top w:val="single" w:sz="6" w:space="0" w:color="C9C9C9"/>
              <w:left w:val="single" w:sz="6" w:space="0" w:color="C9C9C9"/>
              <w:bottom w:val="single" w:sz="6" w:space="0" w:color="C9C9C9"/>
              <w:right w:val="nil"/>
            </w:tcBorders>
            <w:shd w:val="clear" w:color="auto" w:fill="EDEDED"/>
          </w:tcPr>
          <w:p>
            <w:pPr>
              <w:pStyle w:val="TableParagraph"/>
              <w:spacing w:line="316" w:lineRule="exact"/>
              <w:rPr>
                <w:sz w:val="28"/>
              </w:rPr>
            </w:pPr>
            <w:r>
              <w:rPr>
                <w:sz w:val="28"/>
              </w:rPr>
              <w:t>CCND3,</w:t>
            </w:r>
            <w:r>
              <w:rPr>
                <w:spacing w:val="-14"/>
                <w:sz w:val="28"/>
              </w:rPr>
              <w:t> </w:t>
            </w:r>
            <w:r>
              <w:rPr>
                <w:spacing w:val="-4"/>
                <w:sz w:val="28"/>
              </w:rPr>
              <w:t>CDK6</w:t>
            </w:r>
          </w:p>
        </w:tc>
      </w:tr>
    </w:tbl>
    <w:p>
      <w:pPr>
        <w:spacing w:line="240" w:lineRule="auto" w:before="0"/>
        <w:rPr>
          <w:b/>
          <w:sz w:val="20"/>
        </w:rPr>
      </w:pPr>
    </w:p>
    <w:p>
      <w:pPr>
        <w:spacing w:line="240" w:lineRule="auto" w:before="0"/>
        <w:rPr>
          <w:b/>
          <w:sz w:val="20"/>
        </w:rPr>
      </w:pPr>
    </w:p>
    <w:p>
      <w:pPr>
        <w:spacing w:line="240" w:lineRule="auto" w:before="0"/>
        <w:rPr>
          <w:b/>
          <w:sz w:val="20"/>
        </w:rPr>
      </w:pPr>
    </w:p>
    <w:p>
      <w:pPr>
        <w:spacing w:line="240" w:lineRule="auto" w:before="0"/>
        <w:rPr>
          <w:b/>
          <w:sz w:val="20"/>
        </w:rPr>
      </w:pPr>
    </w:p>
    <w:p>
      <w:pPr>
        <w:spacing w:before="226"/>
        <w:ind w:left="0" w:right="146" w:firstLine="0"/>
        <w:jc w:val="center"/>
        <w:rPr>
          <w:rFonts w:ascii="Times New Roman"/>
          <w:i/>
          <w:sz w:val="39"/>
        </w:rPr>
      </w:pPr>
      <w:r>
        <w:rPr>
          <w:rFonts w:ascii="Times New Roman"/>
          <w:i/>
          <w:sz w:val="39"/>
        </w:rPr>
        <w:t>Table</w:t>
      </w:r>
      <w:r>
        <w:rPr>
          <w:rFonts w:ascii="Times New Roman"/>
          <w:i/>
          <w:spacing w:val="-13"/>
          <w:sz w:val="39"/>
        </w:rPr>
        <w:t> </w:t>
      </w:r>
      <w:r>
        <w:rPr>
          <w:rFonts w:ascii="Times New Roman"/>
          <w:i/>
          <w:sz w:val="39"/>
        </w:rPr>
        <w:t>S2:</w:t>
      </w:r>
      <w:r>
        <w:rPr>
          <w:rFonts w:ascii="Times New Roman"/>
          <w:i/>
          <w:spacing w:val="-9"/>
          <w:sz w:val="39"/>
        </w:rPr>
        <w:t> </w:t>
      </w:r>
      <w:r>
        <w:rPr>
          <w:rFonts w:ascii="Times New Roman"/>
          <w:i/>
          <w:sz w:val="39"/>
        </w:rPr>
        <w:t>25</w:t>
      </w:r>
      <w:r>
        <w:rPr>
          <w:rFonts w:ascii="Times New Roman"/>
          <w:i/>
          <w:spacing w:val="-10"/>
          <w:sz w:val="39"/>
        </w:rPr>
        <w:t> </w:t>
      </w:r>
      <w:r>
        <w:rPr>
          <w:rFonts w:ascii="Times New Roman"/>
          <w:i/>
          <w:sz w:val="39"/>
        </w:rPr>
        <w:t>Identified</w:t>
      </w:r>
      <w:r>
        <w:rPr>
          <w:rFonts w:ascii="Times New Roman"/>
          <w:i/>
          <w:spacing w:val="-9"/>
          <w:sz w:val="39"/>
        </w:rPr>
        <w:t> </w:t>
      </w:r>
      <w:r>
        <w:rPr>
          <w:rFonts w:ascii="Times New Roman"/>
          <w:i/>
          <w:sz w:val="39"/>
        </w:rPr>
        <w:t>master</w:t>
      </w:r>
      <w:r>
        <w:rPr>
          <w:rFonts w:ascii="Times New Roman"/>
          <w:i/>
          <w:spacing w:val="-11"/>
          <w:sz w:val="39"/>
        </w:rPr>
        <w:t> </w:t>
      </w:r>
      <w:r>
        <w:rPr>
          <w:rFonts w:ascii="Times New Roman"/>
          <w:i/>
          <w:sz w:val="39"/>
        </w:rPr>
        <w:t>regulators</w:t>
      </w:r>
      <w:r>
        <w:rPr>
          <w:rFonts w:ascii="Times New Roman"/>
          <w:i/>
          <w:spacing w:val="-9"/>
          <w:sz w:val="39"/>
        </w:rPr>
        <w:t> </w:t>
      </w:r>
      <w:r>
        <w:rPr>
          <w:rFonts w:ascii="Times New Roman"/>
          <w:i/>
          <w:sz w:val="39"/>
        </w:rPr>
        <w:t>for</w:t>
      </w:r>
      <w:r>
        <w:rPr>
          <w:rFonts w:ascii="Times New Roman"/>
          <w:i/>
          <w:spacing w:val="-11"/>
          <w:sz w:val="39"/>
        </w:rPr>
        <w:t> </w:t>
      </w:r>
      <w:r>
        <w:rPr>
          <w:rFonts w:ascii="Times New Roman"/>
          <w:i/>
          <w:sz w:val="39"/>
        </w:rPr>
        <w:t>STS</w:t>
      </w:r>
      <w:r>
        <w:rPr>
          <w:rFonts w:ascii="Times New Roman"/>
          <w:i/>
          <w:spacing w:val="-9"/>
          <w:sz w:val="39"/>
        </w:rPr>
        <w:t> </w:t>
      </w:r>
      <w:r>
        <w:rPr>
          <w:rFonts w:ascii="Times New Roman"/>
          <w:i/>
          <w:sz w:val="39"/>
        </w:rPr>
        <w:t>upregulated</w:t>
      </w:r>
      <w:r>
        <w:rPr>
          <w:rFonts w:ascii="Times New Roman"/>
          <w:i/>
          <w:spacing w:val="-9"/>
          <w:sz w:val="39"/>
        </w:rPr>
        <w:t> </w:t>
      </w:r>
      <w:r>
        <w:rPr>
          <w:rFonts w:ascii="Times New Roman"/>
          <w:i/>
          <w:spacing w:val="-2"/>
          <w:sz w:val="39"/>
        </w:rPr>
        <w:t>genes.</w:t>
      </w:r>
    </w:p>
    <w:sectPr>
      <w:type w:val="continuous"/>
      <w:pgSz w:w="24940" w:h="31660"/>
      <w:pgMar w:top="2640" w:bottom="280" w:left="2620" w:right="25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Tahoma">
    <w:altName w:val="Tahoma"/>
    <w:charset w:val="0"/>
    <w:family w:val="swiss"/>
    <w:pitch w:val="variable"/>
  </w:font>
  <w:font w:name="Calibri">
    <w:altName w:val="Calibri"/>
    <w:charset w:val="0"/>
    <w:family w:val="swiss"/>
    <w:pitch w:val="variable"/>
  </w:font>
  <w:font w:name="Arial">
    <w:altName w:val="Arial"/>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Times New Roman" w:hAnsi="Times New Roman" w:eastAsia="Times New Roman" w:cs="Times New Roman"/>
      <w:sz w:val="39"/>
      <w:szCs w:val="39"/>
      <w:lang w:val="en-US" w:eastAsia="en-US" w:bidi="ar-SA"/>
    </w:rPr>
  </w:style>
  <w:style w:styleId="Heading1" w:type="paragraph">
    <w:name w:val="Heading 1"/>
    <w:basedOn w:val="Normal"/>
    <w:uiPriority w:val="1"/>
    <w:qFormat/>
    <w:pPr>
      <w:outlineLvl w:val="1"/>
    </w:pPr>
    <w:rPr>
      <w:rFonts w:ascii="Calibri" w:hAnsi="Calibri" w:eastAsia="Calibri" w:cs="Calibri"/>
      <w:b/>
      <w:bCs/>
      <w:sz w:val="134"/>
      <w:szCs w:val="134"/>
      <w:lang w:val="en-US" w:eastAsia="en-US" w:bidi="ar-SA"/>
    </w:rPr>
  </w:style>
  <w:style w:styleId="Heading2" w:type="paragraph">
    <w:name w:val="Heading 2"/>
    <w:basedOn w:val="Normal"/>
    <w:uiPriority w:val="1"/>
    <w:qFormat/>
    <w:pPr>
      <w:ind w:left="20"/>
      <w:outlineLvl w:val="2"/>
    </w:pPr>
    <w:rPr>
      <w:rFonts w:ascii="Calibri" w:hAnsi="Calibri" w:eastAsia="Calibri" w:cs="Calibri"/>
      <w:sz w:val="56"/>
      <w:szCs w:val="56"/>
      <w:lang w:val="en-US" w:eastAsia="en-US" w:bidi="ar-SA"/>
    </w:rPr>
  </w:style>
  <w:style w:styleId="Heading3" w:type="paragraph">
    <w:name w:val="Heading 3"/>
    <w:basedOn w:val="Normal"/>
    <w:uiPriority w:val="1"/>
    <w:qFormat/>
    <w:pPr>
      <w:spacing w:before="59"/>
      <w:ind w:left="108"/>
      <w:outlineLvl w:val="3"/>
    </w:pPr>
    <w:rPr>
      <w:rFonts w:ascii="Times New Roman" w:hAnsi="Times New Roman" w:eastAsia="Times New Roman" w:cs="Times New Roman"/>
      <w:b/>
      <w:bCs/>
      <w:sz w:val="50"/>
      <w:szCs w:val="50"/>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ind w:left="67"/>
    </w:pPr>
    <w:rPr>
      <w:rFonts w:ascii="Arial" w:hAnsi="Arial" w:eastAsia="Arial" w:cs="Arial"/>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prehn@rcsi.ie"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image" Target="media/image9.png"/><Relationship Id="rId15" Type="http://schemas.openxmlformats.org/officeDocument/2006/relationships/image" Target="media/image10.png"/><Relationship Id="rId16" Type="http://schemas.openxmlformats.org/officeDocument/2006/relationships/image" Target="media/image11.png"/><Relationship Id="rId17" Type="http://schemas.openxmlformats.org/officeDocument/2006/relationships/image" Target="media/image12.png"/><Relationship Id="rId18" Type="http://schemas.openxmlformats.org/officeDocument/2006/relationships/image" Target="media/image13.png"/><Relationship Id="rId19" Type="http://schemas.openxmlformats.org/officeDocument/2006/relationships/image" Target="media/image14.png"/><Relationship Id="rId20" Type="http://schemas.openxmlformats.org/officeDocument/2006/relationships/image" Target="media/image15.png"/><Relationship Id="rId21" Type="http://schemas.openxmlformats.org/officeDocument/2006/relationships/image" Target="media/image16.png"/><Relationship Id="rId22" Type="http://schemas.openxmlformats.org/officeDocument/2006/relationships/image" Target="media/image17.png"/><Relationship Id="rId23" Type="http://schemas.openxmlformats.org/officeDocument/2006/relationships/image" Target="media/image18.png"/><Relationship Id="rId24" Type="http://schemas.openxmlformats.org/officeDocument/2006/relationships/image" Target="media/image19.png"/><Relationship Id="rId25" Type="http://schemas.openxmlformats.org/officeDocument/2006/relationships/image" Target="media/image20.png"/><Relationship Id="rId26" Type="http://schemas.openxmlformats.org/officeDocument/2006/relationships/image" Target="media/image21.png"/><Relationship Id="rId27" Type="http://schemas.openxmlformats.org/officeDocument/2006/relationships/image" Target="media/image22.png"/><Relationship Id="rId28" Type="http://schemas.openxmlformats.org/officeDocument/2006/relationships/image" Target="media/image23.png"/><Relationship Id="rId29" Type="http://schemas.openxmlformats.org/officeDocument/2006/relationships/image" Target="media/image24.png"/><Relationship Id="rId30" Type="http://schemas.openxmlformats.org/officeDocument/2006/relationships/image" Target="media/image25.png"/><Relationship Id="rId31" Type="http://schemas.openxmlformats.org/officeDocument/2006/relationships/image" Target="media/image26.png"/><Relationship Id="rId32" Type="http://schemas.openxmlformats.org/officeDocument/2006/relationships/image" Target="media/image27.png"/><Relationship Id="rId33" Type="http://schemas.openxmlformats.org/officeDocument/2006/relationships/image" Target="media/image28.png"/><Relationship Id="rId34" Type="http://schemas.openxmlformats.org/officeDocument/2006/relationships/image" Target="media/image29.png"/><Relationship Id="rId35" Type="http://schemas.openxmlformats.org/officeDocument/2006/relationships/image" Target="media/image30.png"/><Relationship Id="rId36" Type="http://schemas.openxmlformats.org/officeDocument/2006/relationships/image" Target="media/image31.png"/><Relationship Id="rId37" Type="http://schemas.openxmlformats.org/officeDocument/2006/relationships/image" Target="media/image32.png"/><Relationship Id="rId38" Type="http://schemas.openxmlformats.org/officeDocument/2006/relationships/image" Target="media/image33.png"/><Relationship Id="rId39" Type="http://schemas.openxmlformats.org/officeDocument/2006/relationships/image" Target="media/image34.png"/><Relationship Id="rId40" Type="http://schemas.openxmlformats.org/officeDocument/2006/relationships/image" Target="media/image35.png"/><Relationship Id="rId41" Type="http://schemas.openxmlformats.org/officeDocument/2006/relationships/image" Target="media/image36.png"/><Relationship Id="rId42" Type="http://schemas.openxmlformats.org/officeDocument/2006/relationships/image" Target="media/image37.png"/><Relationship Id="rId43" Type="http://schemas.openxmlformats.org/officeDocument/2006/relationships/image" Target="media/image38.png"/><Relationship Id="rId44" Type="http://schemas.openxmlformats.org/officeDocument/2006/relationships/image" Target="media/image39.png"/><Relationship Id="rId45" Type="http://schemas.openxmlformats.org/officeDocument/2006/relationships/image" Target="media/image40.png"/><Relationship Id="rId46" Type="http://schemas.openxmlformats.org/officeDocument/2006/relationships/image" Target="media/image41.png"/><Relationship Id="rId47" Type="http://schemas.openxmlformats.org/officeDocument/2006/relationships/image" Target="media/image42.png"/><Relationship Id="rId48" Type="http://schemas.openxmlformats.org/officeDocument/2006/relationships/image" Target="media/image43.png"/><Relationship Id="rId49" Type="http://schemas.openxmlformats.org/officeDocument/2006/relationships/image" Target="media/image44.png"/><Relationship Id="rId50" Type="http://schemas.openxmlformats.org/officeDocument/2006/relationships/image" Target="media/image45.png"/><Relationship Id="rId51" Type="http://schemas.openxmlformats.org/officeDocument/2006/relationships/image" Target="media/image46.png"/><Relationship Id="rId52" Type="http://schemas.openxmlformats.org/officeDocument/2006/relationships/image" Target="media/image47.png"/><Relationship Id="rId53" Type="http://schemas.openxmlformats.org/officeDocument/2006/relationships/image" Target="media/image48.png"/><Relationship Id="rId54" Type="http://schemas.openxmlformats.org/officeDocument/2006/relationships/image" Target="media/image49.png"/><Relationship Id="rId55" Type="http://schemas.openxmlformats.org/officeDocument/2006/relationships/image" Target="media/image50.png"/><Relationship Id="rId56" Type="http://schemas.openxmlformats.org/officeDocument/2006/relationships/image" Target="media/image51.png"/><Relationship Id="rId57" Type="http://schemas.openxmlformats.org/officeDocument/2006/relationships/image" Target="media/image52.png"/><Relationship Id="rId58" Type="http://schemas.openxmlformats.org/officeDocument/2006/relationships/image" Target="media/image53.png"/><Relationship Id="rId59" Type="http://schemas.openxmlformats.org/officeDocument/2006/relationships/image" Target="media/image54.png"/><Relationship Id="rId60" Type="http://schemas.openxmlformats.org/officeDocument/2006/relationships/image" Target="media/image55.png"/><Relationship Id="rId61" Type="http://schemas.openxmlformats.org/officeDocument/2006/relationships/image" Target="media/image56.png"/><Relationship Id="rId62" Type="http://schemas.openxmlformats.org/officeDocument/2006/relationships/image" Target="media/image57.png"/><Relationship Id="rId63" Type="http://schemas.openxmlformats.org/officeDocument/2006/relationships/image" Target="media/image58.png"/><Relationship Id="rId64" Type="http://schemas.openxmlformats.org/officeDocument/2006/relationships/image" Target="media/image59.png"/><Relationship Id="rId65" Type="http://schemas.openxmlformats.org/officeDocument/2006/relationships/image" Target="media/image60.png"/><Relationship Id="rId66" Type="http://schemas.openxmlformats.org/officeDocument/2006/relationships/image" Target="media/image61.png"/><Relationship Id="rId67" Type="http://schemas.openxmlformats.org/officeDocument/2006/relationships/image" Target="media/image62.png"/><Relationship Id="rId68" Type="http://schemas.openxmlformats.org/officeDocument/2006/relationships/image" Target="media/image63.png"/><Relationship Id="rId69" Type="http://schemas.openxmlformats.org/officeDocument/2006/relationships/image" Target="media/image64.png"/><Relationship Id="rId70" Type="http://schemas.openxmlformats.org/officeDocument/2006/relationships/image" Target="media/image65.png"/><Relationship Id="rId71" Type="http://schemas.openxmlformats.org/officeDocument/2006/relationships/image" Target="media/image66.png"/><Relationship Id="rId72" Type="http://schemas.openxmlformats.org/officeDocument/2006/relationships/image" Target="media/image67.png"/><Relationship Id="rId73" Type="http://schemas.openxmlformats.org/officeDocument/2006/relationships/image" Target="media/image68.png"/><Relationship Id="rId74" Type="http://schemas.openxmlformats.org/officeDocument/2006/relationships/image" Target="media/image69.png"/><Relationship Id="rId75" Type="http://schemas.openxmlformats.org/officeDocument/2006/relationships/image" Target="media/image70.png"/><Relationship Id="rId76" Type="http://schemas.openxmlformats.org/officeDocument/2006/relationships/image" Target="media/image71.png"/><Relationship Id="rId77" Type="http://schemas.openxmlformats.org/officeDocument/2006/relationships/image" Target="media/image72.png"/><Relationship Id="rId78" Type="http://schemas.openxmlformats.org/officeDocument/2006/relationships/image" Target="media/image73.png"/><Relationship Id="rId79" Type="http://schemas.openxmlformats.org/officeDocument/2006/relationships/image" Target="media/image74.png"/><Relationship Id="rId80" Type="http://schemas.openxmlformats.org/officeDocument/2006/relationships/image" Target="media/image75.png"/><Relationship Id="rId81" Type="http://schemas.openxmlformats.org/officeDocument/2006/relationships/image" Target="media/image76.png"/><Relationship Id="rId82" Type="http://schemas.openxmlformats.org/officeDocument/2006/relationships/image" Target="media/image77.png"/><Relationship Id="rId83" Type="http://schemas.openxmlformats.org/officeDocument/2006/relationships/image" Target="media/image78.png"/><Relationship Id="rId84" Type="http://schemas.openxmlformats.org/officeDocument/2006/relationships/image" Target="media/image79.png"/><Relationship Id="rId85" Type="http://schemas.openxmlformats.org/officeDocument/2006/relationships/image" Target="media/image80.png"/><Relationship Id="rId86" Type="http://schemas.openxmlformats.org/officeDocument/2006/relationships/image" Target="media/image81.png"/><Relationship Id="rId87" Type="http://schemas.openxmlformats.org/officeDocument/2006/relationships/image" Target="media/image82.png"/><Relationship Id="rId88" Type="http://schemas.openxmlformats.org/officeDocument/2006/relationships/image" Target="media/image83.png"/><Relationship Id="rId89" Type="http://schemas.openxmlformats.org/officeDocument/2006/relationships/image" Target="media/image84.png"/><Relationship Id="rId90" Type="http://schemas.openxmlformats.org/officeDocument/2006/relationships/image" Target="media/image85.png"/><Relationship Id="rId91" Type="http://schemas.openxmlformats.org/officeDocument/2006/relationships/image" Target="media/image86.png"/><Relationship Id="rId92" Type="http://schemas.openxmlformats.org/officeDocument/2006/relationships/image" Target="media/image87.png"/><Relationship Id="rId93" Type="http://schemas.openxmlformats.org/officeDocument/2006/relationships/image" Target="media/image88.png"/><Relationship Id="rId94" Type="http://schemas.openxmlformats.org/officeDocument/2006/relationships/image" Target="media/image89.png"/><Relationship Id="rId95" Type="http://schemas.openxmlformats.org/officeDocument/2006/relationships/image" Target="media/image90.png"/><Relationship Id="rId96" Type="http://schemas.openxmlformats.org/officeDocument/2006/relationships/image" Target="media/image91.png"/><Relationship Id="rId97" Type="http://schemas.openxmlformats.org/officeDocument/2006/relationships/image" Target="media/image92.png"/><Relationship Id="rId98" Type="http://schemas.openxmlformats.org/officeDocument/2006/relationships/image" Target="media/image93.png"/><Relationship Id="rId99" Type="http://schemas.openxmlformats.org/officeDocument/2006/relationships/image" Target="media/image94.png"/><Relationship Id="rId100" Type="http://schemas.openxmlformats.org/officeDocument/2006/relationships/image" Target="media/image95.jpeg"/><Relationship Id="rId101" Type="http://schemas.openxmlformats.org/officeDocument/2006/relationships/image" Target="media/image96.png"/><Relationship Id="rId102" Type="http://schemas.openxmlformats.org/officeDocument/2006/relationships/image" Target="media/image97.png"/><Relationship Id="rId103" Type="http://schemas.openxmlformats.org/officeDocument/2006/relationships/image" Target="media/image98.png"/><Relationship Id="rId104" Type="http://schemas.openxmlformats.org/officeDocument/2006/relationships/image" Target="media/image99.jpeg"/><Relationship Id="rId105" Type="http://schemas.openxmlformats.org/officeDocument/2006/relationships/image" Target="media/image10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2023-04-17T18:08:15Z</dcterms:created>
  <dcterms:modified xsi:type="dcterms:W3CDTF">2023-04-17T18:08:15Z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2023-04-17T00:00:00Z</vt:filetime>
  </property>
  <property fmtid="{D5CDD505-2E9C-101B-9397-08002B2CF9AE}" pid="3" name="LastSaved">
    <vt:filetime>2023-04-17T00:00:00Z</vt:filetime>
  </property>
  <property fmtid="{D5CDD505-2E9C-101B-9397-08002B2CF9AE}" pid="4" name="Producer">
    <vt:lpwstr>macOS Version 13.2.1 (Build 22D68) Quartz PDFContext</vt:lpwstr>
  </property>
</Properties>
</file>