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643D1" w14:textId="6E4F576F" w:rsidR="00AB6F85" w:rsidRPr="00AB6F85" w:rsidRDefault="00EE72D2" w:rsidP="00AB6F85">
      <w:pPr>
        <w:pStyle w:val="Tablenumber"/>
      </w:pPr>
      <w:r w:rsidRPr="00AB6F85">
        <w:rPr>
          <w:rFonts w:hint="eastAsia"/>
        </w:rPr>
        <w:t>Table</w:t>
      </w:r>
      <w:r w:rsidR="00FD785D" w:rsidRPr="00AB6F85">
        <w:rPr>
          <w:rFonts w:hint="eastAsia"/>
        </w:rPr>
        <w:t xml:space="preserve"> </w:t>
      </w:r>
      <w:r w:rsidR="00153549" w:rsidRPr="00AB6F85">
        <w:t>1</w:t>
      </w:r>
    </w:p>
    <w:p w14:paraId="2D50D537" w14:textId="534FB602" w:rsidR="006266A6" w:rsidRPr="00AB6F85" w:rsidRDefault="00153549" w:rsidP="00AB6F85">
      <w:pPr>
        <w:pStyle w:val="Tabletitle"/>
      </w:pPr>
      <w:r w:rsidRPr="00AB6F85">
        <w:t>Selected parameter</w:t>
      </w:r>
      <w:r w:rsidR="009F2EE6" w:rsidRPr="00AB6F85">
        <w:t>s</w:t>
      </w:r>
      <w:r w:rsidRPr="00AB6F85">
        <w:t xml:space="preserve"> </w:t>
      </w:r>
      <w:r w:rsidR="005E67B5" w:rsidRPr="00AB6F85">
        <w:t>for</w:t>
      </w:r>
      <w:r w:rsidRPr="00AB6F85">
        <w:t xml:space="preserve"> the study</w:t>
      </w:r>
      <w:r w:rsidR="009562B4" w:rsidRPr="00AB6F85">
        <w:rPr>
          <w:rFonts w:hint="eastAsia"/>
        </w:rPr>
        <w:t>.</w:t>
      </w:r>
    </w:p>
    <w:tbl>
      <w:tblPr>
        <w:tblStyle w:val="a4"/>
        <w:tblW w:w="893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5925"/>
        <w:gridCol w:w="1134"/>
      </w:tblGrid>
      <w:tr w:rsidR="00153549" w:rsidRPr="000D12AF" w14:paraId="3A5B943D" w14:textId="77777777" w:rsidTr="00AB6F85"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14:paraId="111071A1" w14:textId="77777777" w:rsidR="00153549" w:rsidRPr="000D12AF" w:rsidRDefault="00153549" w:rsidP="005E67B5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153549">
              <w:rPr>
                <w:rFonts w:cs="Times New Roman"/>
              </w:rPr>
              <w:t>A</w:t>
            </w:r>
            <w:r w:rsidR="005E67B5">
              <w:rPr>
                <w:rFonts w:cs="Times New Roman"/>
              </w:rPr>
              <w:t>b</w:t>
            </w:r>
            <w:r w:rsidRPr="00153549">
              <w:rPr>
                <w:rFonts w:cs="Times New Roman"/>
              </w:rPr>
              <w:t>breviation</w:t>
            </w:r>
          </w:p>
        </w:tc>
        <w:tc>
          <w:tcPr>
            <w:tcW w:w="5925" w:type="dxa"/>
            <w:tcBorders>
              <w:top w:val="single" w:sz="4" w:space="0" w:color="auto"/>
              <w:bottom w:val="single" w:sz="4" w:space="0" w:color="auto"/>
            </w:tcBorders>
          </w:tcPr>
          <w:p w14:paraId="3EE3EE60" w14:textId="77777777" w:rsidR="00153549" w:rsidRPr="000D12AF" w:rsidRDefault="00153549" w:rsidP="0057741B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Parameter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93CBE41" w14:textId="77777777" w:rsidR="00153549" w:rsidRPr="000D12AF" w:rsidRDefault="00153549" w:rsidP="005E67B5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Unit</w:t>
            </w:r>
          </w:p>
        </w:tc>
      </w:tr>
      <w:tr w:rsidR="009F2EE6" w:rsidRPr="000D12AF" w14:paraId="3AB20C04" w14:textId="77777777" w:rsidTr="00AB6F85">
        <w:tc>
          <w:tcPr>
            <w:tcW w:w="1872" w:type="dxa"/>
            <w:tcBorders>
              <w:top w:val="single" w:sz="4" w:space="0" w:color="auto"/>
            </w:tcBorders>
          </w:tcPr>
          <w:p w14:paraId="6652ACB8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0D12AF">
              <w:rPr>
                <w:rFonts w:eastAsia="Times New Roman" w:cs="Times New Roman"/>
              </w:rPr>
              <w:t>AIRTMP</w:t>
            </w:r>
          </w:p>
        </w:tc>
        <w:tc>
          <w:tcPr>
            <w:tcW w:w="5925" w:type="dxa"/>
            <w:tcBorders>
              <w:top w:val="single" w:sz="4" w:space="0" w:color="auto"/>
            </w:tcBorders>
          </w:tcPr>
          <w:p w14:paraId="0CB8F067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 w:hint="eastAsia"/>
              </w:rPr>
              <w:t>Air temperature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EB65ED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</w:t>
            </w:r>
          </w:p>
        </w:tc>
      </w:tr>
      <w:tr w:rsidR="009F2EE6" w:rsidRPr="000D12AF" w14:paraId="03344140" w14:textId="77777777" w:rsidTr="00AB6F85">
        <w:tc>
          <w:tcPr>
            <w:tcW w:w="1872" w:type="dxa"/>
          </w:tcPr>
          <w:p w14:paraId="5B83C3E7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SOT</w:t>
            </w:r>
            <w:r>
              <w:rPr>
                <w:rFonts w:cs="Times New Roman"/>
              </w:rPr>
              <w:t>010</w:t>
            </w:r>
          </w:p>
        </w:tc>
        <w:tc>
          <w:tcPr>
            <w:tcW w:w="5925" w:type="dxa"/>
          </w:tcPr>
          <w:p w14:paraId="68FF5593" w14:textId="77777777" w:rsidR="009F2EE6" w:rsidRPr="000D12AF" w:rsidRDefault="009F2EE6" w:rsidP="002B6DE5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at a soil depth </w:t>
            </w:r>
            <w:r w:rsidR="002B6DE5">
              <w:rPr>
                <w:rFonts w:cs="Times New Roman"/>
              </w:rPr>
              <w:t>between 0</w:t>
            </w:r>
            <w:r>
              <w:rPr>
                <w:rFonts w:cs="Times New Roman"/>
              </w:rPr>
              <w:t xml:space="preserve"> </w:t>
            </w:r>
            <w:r w:rsidR="002B6DE5">
              <w:rPr>
                <w:rFonts w:cs="Times New Roman"/>
              </w:rPr>
              <w:t xml:space="preserve">and </w:t>
            </w:r>
            <w:r>
              <w:rPr>
                <w:rFonts w:cs="Times New Roman"/>
              </w:rPr>
              <w:t>10cm</w:t>
            </w:r>
          </w:p>
        </w:tc>
        <w:tc>
          <w:tcPr>
            <w:tcW w:w="1134" w:type="dxa"/>
          </w:tcPr>
          <w:p w14:paraId="2682CE62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</w:t>
            </w:r>
          </w:p>
        </w:tc>
      </w:tr>
      <w:tr w:rsidR="009F2EE6" w:rsidRPr="000D12AF" w14:paraId="235BC389" w14:textId="77777777" w:rsidTr="00AB6F85">
        <w:tc>
          <w:tcPr>
            <w:tcW w:w="1872" w:type="dxa"/>
          </w:tcPr>
          <w:p w14:paraId="06B7D7D8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SOT</w:t>
            </w:r>
            <w:r>
              <w:rPr>
                <w:rFonts w:cs="Times New Roman"/>
              </w:rPr>
              <w:t>030</w:t>
            </w:r>
          </w:p>
        </w:tc>
        <w:tc>
          <w:tcPr>
            <w:tcW w:w="5925" w:type="dxa"/>
          </w:tcPr>
          <w:p w14:paraId="55E037A9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at a soil depth </w:t>
            </w:r>
            <w:r w:rsidR="002B6DE5">
              <w:rPr>
                <w:rFonts w:cs="Times New Roman"/>
              </w:rPr>
              <w:t>between 10 and</w:t>
            </w:r>
            <w:r>
              <w:rPr>
                <w:rFonts w:cs="Times New Roman"/>
              </w:rPr>
              <w:t xml:space="preserve"> 30cm</w:t>
            </w:r>
          </w:p>
        </w:tc>
        <w:tc>
          <w:tcPr>
            <w:tcW w:w="1134" w:type="dxa"/>
          </w:tcPr>
          <w:p w14:paraId="15C43617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</w:t>
            </w:r>
          </w:p>
        </w:tc>
      </w:tr>
      <w:tr w:rsidR="009F2EE6" w:rsidRPr="000D12AF" w14:paraId="2CA6851E" w14:textId="77777777" w:rsidTr="00AB6F85">
        <w:tc>
          <w:tcPr>
            <w:tcW w:w="1872" w:type="dxa"/>
          </w:tcPr>
          <w:p w14:paraId="12691492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SOT</w:t>
            </w:r>
            <w:r>
              <w:rPr>
                <w:rFonts w:cs="Times New Roman"/>
              </w:rPr>
              <w:t>060</w:t>
            </w:r>
          </w:p>
        </w:tc>
        <w:tc>
          <w:tcPr>
            <w:tcW w:w="5925" w:type="dxa"/>
          </w:tcPr>
          <w:p w14:paraId="6446E88C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at a soil depth </w:t>
            </w:r>
            <w:r w:rsidR="002B6DE5">
              <w:rPr>
                <w:rFonts w:cs="Times New Roman"/>
              </w:rPr>
              <w:t>between 30 and</w:t>
            </w:r>
            <w:r>
              <w:rPr>
                <w:rFonts w:cs="Times New Roman"/>
              </w:rPr>
              <w:t xml:space="preserve"> 60cm</w:t>
            </w:r>
          </w:p>
        </w:tc>
        <w:tc>
          <w:tcPr>
            <w:tcW w:w="1134" w:type="dxa"/>
          </w:tcPr>
          <w:p w14:paraId="0F5435F4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</w:t>
            </w:r>
          </w:p>
        </w:tc>
      </w:tr>
      <w:tr w:rsidR="009F2EE6" w:rsidRPr="000D12AF" w14:paraId="16960E31" w14:textId="77777777" w:rsidTr="00AB6F85">
        <w:tc>
          <w:tcPr>
            <w:tcW w:w="1872" w:type="dxa"/>
          </w:tcPr>
          <w:p w14:paraId="0B4DA193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SOT</w:t>
            </w:r>
            <w:r>
              <w:rPr>
                <w:rFonts w:cs="Times New Roman"/>
              </w:rPr>
              <w:t>120</w:t>
            </w:r>
          </w:p>
        </w:tc>
        <w:tc>
          <w:tcPr>
            <w:tcW w:w="5925" w:type="dxa"/>
          </w:tcPr>
          <w:p w14:paraId="3C3C376E" w14:textId="77777777" w:rsidR="009F2EE6" w:rsidRPr="000D12AF" w:rsidRDefault="009F2EE6" w:rsidP="002B6DE5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>Temperature at a soil depth</w:t>
            </w:r>
            <w:r w:rsidR="002B6DE5">
              <w:rPr>
                <w:rFonts w:cs="Times New Roman"/>
              </w:rPr>
              <w:t xml:space="preserve"> between 60 and</w:t>
            </w:r>
            <w:r>
              <w:rPr>
                <w:rFonts w:cs="Times New Roman"/>
              </w:rPr>
              <w:t xml:space="preserve"> 120cm</w:t>
            </w:r>
          </w:p>
        </w:tc>
        <w:tc>
          <w:tcPr>
            <w:tcW w:w="1134" w:type="dxa"/>
          </w:tcPr>
          <w:p w14:paraId="6D27452F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</w:t>
            </w:r>
          </w:p>
        </w:tc>
      </w:tr>
      <w:tr w:rsidR="009F2EE6" w:rsidRPr="000D12AF" w14:paraId="6FD01C7E" w14:textId="77777777" w:rsidTr="00AB6F85">
        <w:tc>
          <w:tcPr>
            <w:tcW w:w="1872" w:type="dxa"/>
          </w:tcPr>
          <w:p w14:paraId="15AB39DB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T</w:t>
            </w:r>
            <w:r>
              <w:rPr>
                <w:rFonts w:cs="Times New Roman"/>
              </w:rPr>
              <w:t>PG010</w:t>
            </w:r>
          </w:p>
        </w:tc>
        <w:tc>
          <w:tcPr>
            <w:tcW w:w="5925" w:type="dxa"/>
          </w:tcPr>
          <w:p w14:paraId="64D7480B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gradient at a soil depth </w:t>
            </w:r>
            <w:r w:rsidR="002B6DE5">
              <w:rPr>
                <w:rFonts w:cs="Times New Roman"/>
              </w:rPr>
              <w:t xml:space="preserve">between 0 and </w:t>
            </w:r>
            <w:r>
              <w:rPr>
                <w:rFonts w:cs="Times New Roman"/>
              </w:rPr>
              <w:t>10cm</w:t>
            </w:r>
          </w:p>
        </w:tc>
        <w:tc>
          <w:tcPr>
            <w:tcW w:w="1134" w:type="dxa"/>
          </w:tcPr>
          <w:p w14:paraId="31F3C4C2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C/cm</w:t>
            </w:r>
          </w:p>
        </w:tc>
        <w:bookmarkStart w:id="0" w:name="_GoBack"/>
        <w:bookmarkEnd w:id="0"/>
      </w:tr>
      <w:tr w:rsidR="009F2EE6" w:rsidRPr="000D12AF" w14:paraId="0D1AC9E7" w14:textId="77777777" w:rsidTr="00AB6F85">
        <w:tc>
          <w:tcPr>
            <w:tcW w:w="1872" w:type="dxa"/>
          </w:tcPr>
          <w:p w14:paraId="1DE1FBB2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T</w:t>
            </w:r>
            <w:r>
              <w:rPr>
                <w:rFonts w:cs="Times New Roman"/>
              </w:rPr>
              <w:t>PG030</w:t>
            </w:r>
          </w:p>
        </w:tc>
        <w:tc>
          <w:tcPr>
            <w:tcW w:w="5925" w:type="dxa"/>
          </w:tcPr>
          <w:p w14:paraId="0181A120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gradient at a soil depth </w:t>
            </w:r>
            <w:r w:rsidR="002B6DE5">
              <w:rPr>
                <w:rFonts w:cs="Times New Roman"/>
              </w:rPr>
              <w:t>between 10 and</w:t>
            </w:r>
            <w:r>
              <w:rPr>
                <w:rFonts w:cs="Times New Roman"/>
              </w:rPr>
              <w:t xml:space="preserve"> 30cm</w:t>
            </w:r>
          </w:p>
        </w:tc>
        <w:tc>
          <w:tcPr>
            <w:tcW w:w="1134" w:type="dxa"/>
          </w:tcPr>
          <w:p w14:paraId="650F0AB6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C/cm</w:t>
            </w:r>
          </w:p>
        </w:tc>
      </w:tr>
      <w:tr w:rsidR="009F2EE6" w:rsidRPr="000D12AF" w14:paraId="7F8B56DA" w14:textId="77777777" w:rsidTr="00AB6F85">
        <w:tc>
          <w:tcPr>
            <w:tcW w:w="1872" w:type="dxa"/>
          </w:tcPr>
          <w:p w14:paraId="57C0636E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T</w:t>
            </w:r>
            <w:r>
              <w:rPr>
                <w:rFonts w:cs="Times New Roman"/>
              </w:rPr>
              <w:t>PG060</w:t>
            </w:r>
          </w:p>
        </w:tc>
        <w:tc>
          <w:tcPr>
            <w:tcW w:w="5925" w:type="dxa"/>
          </w:tcPr>
          <w:p w14:paraId="0AB35BDD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gradient at a soil depth </w:t>
            </w:r>
            <w:r w:rsidR="002B6DE5">
              <w:rPr>
                <w:rFonts w:cs="Times New Roman"/>
              </w:rPr>
              <w:t>between 30 and</w:t>
            </w:r>
            <w:r>
              <w:rPr>
                <w:rFonts w:cs="Times New Roman"/>
              </w:rPr>
              <w:t xml:space="preserve"> 60cm</w:t>
            </w:r>
          </w:p>
        </w:tc>
        <w:tc>
          <w:tcPr>
            <w:tcW w:w="1134" w:type="dxa"/>
          </w:tcPr>
          <w:p w14:paraId="1DD7EC27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C/cm</w:t>
            </w:r>
          </w:p>
        </w:tc>
      </w:tr>
      <w:tr w:rsidR="009F2EE6" w:rsidRPr="000D12AF" w14:paraId="39CE6134" w14:textId="77777777" w:rsidTr="00AB6F85">
        <w:tc>
          <w:tcPr>
            <w:tcW w:w="1872" w:type="dxa"/>
          </w:tcPr>
          <w:p w14:paraId="1F8FDC5D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T</w:t>
            </w:r>
            <w:r>
              <w:rPr>
                <w:rFonts w:cs="Times New Roman"/>
              </w:rPr>
              <w:t>PG120</w:t>
            </w:r>
          </w:p>
        </w:tc>
        <w:tc>
          <w:tcPr>
            <w:tcW w:w="5925" w:type="dxa"/>
          </w:tcPr>
          <w:p w14:paraId="6D05964D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Temperature gradient at a soil depth </w:t>
            </w:r>
            <w:r w:rsidR="002B6DE5">
              <w:rPr>
                <w:rFonts w:cs="Times New Roman"/>
              </w:rPr>
              <w:t>between 60 and</w:t>
            </w:r>
            <w:r>
              <w:rPr>
                <w:rFonts w:cs="Times New Roman"/>
              </w:rPr>
              <w:t xml:space="preserve"> 120cm</w:t>
            </w:r>
          </w:p>
        </w:tc>
        <w:tc>
          <w:tcPr>
            <w:tcW w:w="1134" w:type="dxa"/>
          </w:tcPr>
          <w:p w14:paraId="0A6402DC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 w:rsidRPr="007F5574">
              <w:rPr>
                <w:rFonts w:eastAsia="新細明體" w:cs="Times New Roman"/>
                <w:color w:val="000000"/>
                <w:kern w:val="0"/>
              </w:rPr>
              <w:t>º</w:t>
            </w:r>
            <w:r>
              <w:rPr>
                <w:rFonts w:eastAsia="新細明體" w:cs="Times New Roman"/>
                <w:color w:val="000000"/>
                <w:kern w:val="0"/>
              </w:rPr>
              <w:t>C/cm</w:t>
            </w:r>
          </w:p>
        </w:tc>
      </w:tr>
      <w:tr w:rsidR="009F2EE6" w:rsidRPr="000D12AF" w14:paraId="5932044E" w14:textId="77777777" w:rsidTr="00AB6F85">
        <w:tc>
          <w:tcPr>
            <w:tcW w:w="1872" w:type="dxa"/>
          </w:tcPr>
          <w:p w14:paraId="3D73D2F8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HFX010</w:t>
            </w:r>
          </w:p>
        </w:tc>
        <w:tc>
          <w:tcPr>
            <w:tcW w:w="5925" w:type="dxa"/>
          </w:tcPr>
          <w:p w14:paraId="1F714E16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Heat flux at a soil depth </w:t>
            </w:r>
            <w:r w:rsidR="002B6DE5">
              <w:rPr>
                <w:rFonts w:cs="Times New Roman"/>
              </w:rPr>
              <w:t>between 0 and</w:t>
            </w:r>
            <w:r>
              <w:rPr>
                <w:rFonts w:cs="Times New Roman"/>
              </w:rPr>
              <w:t xml:space="preserve"> 10cm</w:t>
            </w:r>
          </w:p>
        </w:tc>
        <w:tc>
          <w:tcPr>
            <w:tcW w:w="1134" w:type="dxa"/>
          </w:tcPr>
          <w:p w14:paraId="58CD5B3C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eastAsia="新細明體" w:cs="Times New Roman"/>
                <w:color w:val="000000"/>
                <w:kern w:val="0"/>
              </w:rPr>
              <w:t>W/m</w:t>
            </w:r>
            <w:r w:rsidRPr="009F2EE6">
              <w:rPr>
                <w:rFonts w:eastAsia="新細明體" w:cs="Times New Roman"/>
                <w:color w:val="000000"/>
                <w:kern w:val="0"/>
                <w:vertAlign w:val="superscript"/>
              </w:rPr>
              <w:t>2</w:t>
            </w:r>
          </w:p>
        </w:tc>
      </w:tr>
      <w:tr w:rsidR="009F2EE6" w:rsidRPr="000D12AF" w14:paraId="348D34C4" w14:textId="77777777" w:rsidTr="00AB6F85">
        <w:tc>
          <w:tcPr>
            <w:tcW w:w="1872" w:type="dxa"/>
          </w:tcPr>
          <w:p w14:paraId="6EDC19AC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HFX030</w:t>
            </w:r>
          </w:p>
        </w:tc>
        <w:tc>
          <w:tcPr>
            <w:tcW w:w="5925" w:type="dxa"/>
          </w:tcPr>
          <w:p w14:paraId="0CD1C68F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Heat flux at a soil depth </w:t>
            </w:r>
            <w:r w:rsidR="002B6DE5">
              <w:rPr>
                <w:rFonts w:cs="Times New Roman"/>
              </w:rPr>
              <w:t>between 10 and</w:t>
            </w:r>
            <w:r>
              <w:rPr>
                <w:rFonts w:cs="Times New Roman"/>
              </w:rPr>
              <w:t xml:space="preserve"> 30cm</w:t>
            </w:r>
          </w:p>
        </w:tc>
        <w:tc>
          <w:tcPr>
            <w:tcW w:w="1134" w:type="dxa"/>
          </w:tcPr>
          <w:p w14:paraId="66BB2527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eastAsia="新細明體" w:cs="Times New Roman"/>
                <w:color w:val="000000"/>
                <w:kern w:val="0"/>
              </w:rPr>
              <w:t>W/m</w:t>
            </w:r>
            <w:r w:rsidRPr="009F2EE6">
              <w:rPr>
                <w:rFonts w:eastAsia="新細明體" w:cs="Times New Roman"/>
                <w:color w:val="000000"/>
                <w:kern w:val="0"/>
                <w:vertAlign w:val="superscript"/>
              </w:rPr>
              <w:t>2</w:t>
            </w:r>
          </w:p>
        </w:tc>
      </w:tr>
      <w:tr w:rsidR="009F2EE6" w:rsidRPr="000D12AF" w14:paraId="04CB13C9" w14:textId="77777777" w:rsidTr="00AB6F85">
        <w:tc>
          <w:tcPr>
            <w:tcW w:w="1872" w:type="dxa"/>
          </w:tcPr>
          <w:p w14:paraId="282E16C0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HFX060</w:t>
            </w:r>
          </w:p>
        </w:tc>
        <w:tc>
          <w:tcPr>
            <w:tcW w:w="5925" w:type="dxa"/>
          </w:tcPr>
          <w:p w14:paraId="0B2B8B89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Heat flux at a soil depth </w:t>
            </w:r>
            <w:r w:rsidR="002B6DE5">
              <w:rPr>
                <w:rFonts w:cs="Times New Roman"/>
              </w:rPr>
              <w:t>between 30 and</w:t>
            </w:r>
            <w:r>
              <w:rPr>
                <w:rFonts w:cs="Times New Roman"/>
              </w:rPr>
              <w:t xml:space="preserve"> 60cm</w:t>
            </w:r>
          </w:p>
        </w:tc>
        <w:tc>
          <w:tcPr>
            <w:tcW w:w="1134" w:type="dxa"/>
          </w:tcPr>
          <w:p w14:paraId="2094BAB2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eastAsia="新細明體" w:cs="Times New Roman"/>
                <w:color w:val="000000"/>
                <w:kern w:val="0"/>
              </w:rPr>
              <w:t>W/m</w:t>
            </w:r>
            <w:r w:rsidRPr="009F2EE6">
              <w:rPr>
                <w:rFonts w:eastAsia="新細明體" w:cs="Times New Roman"/>
                <w:color w:val="000000"/>
                <w:kern w:val="0"/>
                <w:vertAlign w:val="superscript"/>
              </w:rPr>
              <w:t>2</w:t>
            </w:r>
          </w:p>
        </w:tc>
      </w:tr>
      <w:tr w:rsidR="009F2EE6" w:rsidRPr="000D12AF" w14:paraId="080FF683" w14:textId="77777777" w:rsidTr="00AB6F85">
        <w:tc>
          <w:tcPr>
            <w:tcW w:w="1872" w:type="dxa"/>
            <w:tcBorders>
              <w:bottom w:val="single" w:sz="4" w:space="0" w:color="auto"/>
            </w:tcBorders>
          </w:tcPr>
          <w:p w14:paraId="7DC2C6AE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HFX120</w:t>
            </w:r>
          </w:p>
        </w:tc>
        <w:tc>
          <w:tcPr>
            <w:tcW w:w="5925" w:type="dxa"/>
            <w:tcBorders>
              <w:bottom w:val="single" w:sz="4" w:space="0" w:color="auto"/>
            </w:tcBorders>
          </w:tcPr>
          <w:p w14:paraId="344CF80C" w14:textId="77777777" w:rsidR="009F2EE6" w:rsidRPr="000D12AF" w:rsidRDefault="009F2EE6" w:rsidP="009F2EE6">
            <w:pPr>
              <w:tabs>
                <w:tab w:val="right" w:pos="8640"/>
              </w:tabs>
              <w:ind w:rightChars="-44" w:right="-106"/>
              <w:rPr>
                <w:rFonts w:cs="Times New Roman"/>
              </w:rPr>
            </w:pPr>
            <w:r>
              <w:rPr>
                <w:rFonts w:cs="Times New Roman"/>
              </w:rPr>
              <w:t xml:space="preserve">Heat flux at a soil depth </w:t>
            </w:r>
            <w:r w:rsidR="002B6DE5">
              <w:rPr>
                <w:rFonts w:cs="Times New Roman"/>
              </w:rPr>
              <w:t xml:space="preserve">between 60 and </w:t>
            </w:r>
            <w:r>
              <w:rPr>
                <w:rFonts w:cs="Times New Roman"/>
              </w:rPr>
              <w:t>120cm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D4C180" w14:textId="77777777" w:rsidR="009F2EE6" w:rsidRPr="000D12AF" w:rsidRDefault="009F2EE6" w:rsidP="009F2EE6">
            <w:pPr>
              <w:tabs>
                <w:tab w:val="right" w:pos="8640"/>
              </w:tabs>
              <w:jc w:val="center"/>
              <w:rPr>
                <w:rFonts w:cs="Times New Roman"/>
              </w:rPr>
            </w:pPr>
            <w:r>
              <w:rPr>
                <w:rFonts w:eastAsia="新細明體" w:cs="Times New Roman"/>
                <w:color w:val="000000"/>
                <w:kern w:val="0"/>
              </w:rPr>
              <w:t>W/m</w:t>
            </w:r>
            <w:r w:rsidRPr="009F2EE6">
              <w:rPr>
                <w:rFonts w:eastAsia="新細明體" w:cs="Times New Roman"/>
                <w:color w:val="000000"/>
                <w:kern w:val="0"/>
                <w:vertAlign w:val="superscript"/>
              </w:rPr>
              <w:t>2</w:t>
            </w:r>
          </w:p>
        </w:tc>
      </w:tr>
    </w:tbl>
    <w:p w14:paraId="6770BD1B" w14:textId="77777777" w:rsidR="00890FD7" w:rsidRDefault="00890FD7" w:rsidP="00AB6F85">
      <w:pPr>
        <w:pStyle w:val="Tabletitle"/>
      </w:pPr>
    </w:p>
    <w:sectPr w:rsidR="00890FD7" w:rsidSect="00A96729">
      <w:pgSz w:w="11906" w:h="16838" w:code="9"/>
      <w:pgMar w:top="1440" w:right="1133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C50A24" w14:textId="77777777" w:rsidR="0083042E" w:rsidRDefault="0083042E" w:rsidP="001708C9">
      <w:r>
        <w:separator/>
      </w:r>
    </w:p>
  </w:endnote>
  <w:endnote w:type="continuationSeparator" w:id="0">
    <w:p w14:paraId="21D029E1" w14:textId="77777777" w:rsidR="0083042E" w:rsidRDefault="0083042E" w:rsidP="00170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B98250" w14:textId="77777777" w:rsidR="0083042E" w:rsidRDefault="0083042E" w:rsidP="001708C9">
      <w:r>
        <w:separator/>
      </w:r>
    </w:p>
  </w:footnote>
  <w:footnote w:type="continuationSeparator" w:id="0">
    <w:p w14:paraId="3E0CB809" w14:textId="77777777" w:rsidR="0083042E" w:rsidRDefault="0083042E" w:rsidP="001708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wMDSzNDYyMbI0NzRX0lEKTi0uzszPAykwNK0FAE02NsgtAAAA"/>
  </w:docVars>
  <w:rsids>
    <w:rsidRoot w:val="006266A6"/>
    <w:rsid w:val="00011896"/>
    <w:rsid w:val="00013278"/>
    <w:rsid w:val="00022218"/>
    <w:rsid w:val="00053094"/>
    <w:rsid w:val="0006134E"/>
    <w:rsid w:val="000A6F5D"/>
    <w:rsid w:val="000D2591"/>
    <w:rsid w:val="000D3AD3"/>
    <w:rsid w:val="000F1759"/>
    <w:rsid w:val="001112A7"/>
    <w:rsid w:val="00153549"/>
    <w:rsid w:val="001708C9"/>
    <w:rsid w:val="00171038"/>
    <w:rsid w:val="001827F2"/>
    <w:rsid w:val="001D0F6A"/>
    <w:rsid w:val="00230C6F"/>
    <w:rsid w:val="002345C4"/>
    <w:rsid w:val="00235505"/>
    <w:rsid w:val="002529FD"/>
    <w:rsid w:val="00274C3E"/>
    <w:rsid w:val="00290FD0"/>
    <w:rsid w:val="002B1D65"/>
    <w:rsid w:val="002B6DE5"/>
    <w:rsid w:val="002D6904"/>
    <w:rsid w:val="003260C2"/>
    <w:rsid w:val="00384D1C"/>
    <w:rsid w:val="003B2A3C"/>
    <w:rsid w:val="004019C5"/>
    <w:rsid w:val="0048303A"/>
    <w:rsid w:val="004D315B"/>
    <w:rsid w:val="004E267C"/>
    <w:rsid w:val="005065CC"/>
    <w:rsid w:val="00515324"/>
    <w:rsid w:val="00541E97"/>
    <w:rsid w:val="00593E01"/>
    <w:rsid w:val="005E67B5"/>
    <w:rsid w:val="0062625F"/>
    <w:rsid w:val="006266A6"/>
    <w:rsid w:val="00655778"/>
    <w:rsid w:val="006E11B5"/>
    <w:rsid w:val="007028AA"/>
    <w:rsid w:val="007033D2"/>
    <w:rsid w:val="00723314"/>
    <w:rsid w:val="007F5574"/>
    <w:rsid w:val="0083042E"/>
    <w:rsid w:val="0084746D"/>
    <w:rsid w:val="00850B2F"/>
    <w:rsid w:val="008853DD"/>
    <w:rsid w:val="00890FD7"/>
    <w:rsid w:val="008B48AC"/>
    <w:rsid w:val="00902720"/>
    <w:rsid w:val="00924E9F"/>
    <w:rsid w:val="00932E72"/>
    <w:rsid w:val="009562B4"/>
    <w:rsid w:val="0096222A"/>
    <w:rsid w:val="00976E55"/>
    <w:rsid w:val="009B1BED"/>
    <w:rsid w:val="009B4F72"/>
    <w:rsid w:val="009E34C3"/>
    <w:rsid w:val="009F2EE6"/>
    <w:rsid w:val="00A24DDD"/>
    <w:rsid w:val="00A46D36"/>
    <w:rsid w:val="00A62097"/>
    <w:rsid w:val="00A665F8"/>
    <w:rsid w:val="00A77B2B"/>
    <w:rsid w:val="00A96729"/>
    <w:rsid w:val="00AB6F85"/>
    <w:rsid w:val="00AC0DF9"/>
    <w:rsid w:val="00B17D81"/>
    <w:rsid w:val="00B207C1"/>
    <w:rsid w:val="00BA4AF1"/>
    <w:rsid w:val="00BD711E"/>
    <w:rsid w:val="00BF77AE"/>
    <w:rsid w:val="00C0181A"/>
    <w:rsid w:val="00C07D90"/>
    <w:rsid w:val="00C307E7"/>
    <w:rsid w:val="00C40360"/>
    <w:rsid w:val="00CA69AA"/>
    <w:rsid w:val="00CD60AC"/>
    <w:rsid w:val="00CF584A"/>
    <w:rsid w:val="00D048BF"/>
    <w:rsid w:val="00D12FE5"/>
    <w:rsid w:val="00D27029"/>
    <w:rsid w:val="00D85A67"/>
    <w:rsid w:val="00D95C3B"/>
    <w:rsid w:val="00DC6FB0"/>
    <w:rsid w:val="00DE41AD"/>
    <w:rsid w:val="00E31EBF"/>
    <w:rsid w:val="00E744A8"/>
    <w:rsid w:val="00EB2141"/>
    <w:rsid w:val="00EB31D6"/>
    <w:rsid w:val="00ED7868"/>
    <w:rsid w:val="00EE1A1B"/>
    <w:rsid w:val="00EE72D2"/>
    <w:rsid w:val="00F1403A"/>
    <w:rsid w:val="00F43C82"/>
    <w:rsid w:val="00F91724"/>
    <w:rsid w:val="00FB7775"/>
    <w:rsid w:val="00FC5541"/>
    <w:rsid w:val="00FD785D"/>
    <w:rsid w:val="00FE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A7F55"/>
  <w15:docId w15:val="{708B59F6-E036-4BAC-A708-1FE6BB8F5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0C2"/>
    <w:pPr>
      <w:widowControl w:val="0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6266A6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266A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266A6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6266A6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Tablenote">
    <w:name w:val="Table note"/>
    <w:autoRedefine/>
    <w:qFormat/>
    <w:rsid w:val="003260C2"/>
    <w:pPr>
      <w:spacing w:beforeLines="50" w:before="50"/>
    </w:pPr>
    <w:rPr>
      <w:rFonts w:ascii="Times New Roman" w:eastAsiaTheme="majorEastAsia" w:hAnsi="Times New Roman" w:cs="Times New Roman"/>
      <w:bCs/>
      <w:kern w:val="52"/>
      <w:szCs w:val="32"/>
    </w:rPr>
  </w:style>
  <w:style w:type="paragraph" w:customStyle="1" w:styleId="11">
    <w:name w:val="樣式1"/>
    <w:basedOn w:val="a"/>
    <w:autoRedefine/>
    <w:qFormat/>
    <w:rsid w:val="00FD785D"/>
    <w:pPr>
      <w:widowControl/>
      <w:spacing w:beforeLines="100" w:before="100" w:line="0" w:lineRule="atLeast"/>
      <w:jc w:val="center"/>
    </w:pPr>
    <w:rPr>
      <w:rFonts w:eastAsiaTheme="majorEastAsia" w:cs="Times New Roman"/>
      <w:bCs/>
      <w:kern w:val="52"/>
      <w:sz w:val="28"/>
      <w:szCs w:val="32"/>
    </w:rPr>
  </w:style>
  <w:style w:type="paragraph" w:customStyle="1" w:styleId="21">
    <w:name w:val="樣式2"/>
    <w:basedOn w:val="a"/>
    <w:qFormat/>
    <w:rsid w:val="00FD785D"/>
    <w:pPr>
      <w:widowControl/>
      <w:spacing w:beforeLines="100" w:before="100" w:line="0" w:lineRule="atLeast"/>
      <w:jc w:val="center"/>
    </w:pPr>
    <w:rPr>
      <w:rFonts w:eastAsiaTheme="majorEastAsia" w:cs="Times New Roman"/>
      <w:bCs/>
      <w:kern w:val="52"/>
      <w:sz w:val="28"/>
      <w:szCs w:val="32"/>
    </w:rPr>
  </w:style>
  <w:style w:type="character" w:styleId="a3">
    <w:name w:val="Hyperlink"/>
    <w:basedOn w:val="a0"/>
    <w:uiPriority w:val="99"/>
    <w:unhideWhenUsed/>
    <w:rsid w:val="006266A6"/>
    <w:rPr>
      <w:color w:val="0000FF" w:themeColor="hyperlink"/>
      <w:u w:val="single"/>
    </w:rPr>
  </w:style>
  <w:style w:type="paragraph" w:customStyle="1" w:styleId="Tablenumber">
    <w:name w:val="Table number"/>
    <w:autoRedefine/>
    <w:qFormat/>
    <w:rsid w:val="00AB6F85"/>
    <w:pPr>
      <w:spacing w:beforeLines="30" w:before="108" w:afterLines="30" w:after="108" w:line="0" w:lineRule="atLeast"/>
    </w:pPr>
    <w:rPr>
      <w:rFonts w:ascii="Times New Roman" w:hAnsi="Times New Roman" w:cs="Times New Roman"/>
      <w:b/>
      <w:szCs w:val="20"/>
    </w:rPr>
  </w:style>
  <w:style w:type="table" w:styleId="a4">
    <w:name w:val="Table Grid"/>
    <w:basedOn w:val="a1"/>
    <w:uiPriority w:val="39"/>
    <w:rsid w:val="009622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 title"/>
    <w:basedOn w:val="a"/>
    <w:autoRedefine/>
    <w:qFormat/>
    <w:rsid w:val="00AB6F85"/>
    <w:pPr>
      <w:adjustRightInd w:val="0"/>
      <w:spacing w:beforeLines="20" w:before="72" w:afterLines="20" w:after="72" w:line="0" w:lineRule="atLeast"/>
      <w:textAlignment w:val="baseline"/>
    </w:pPr>
    <w:rPr>
      <w:rFonts w:eastAsiaTheme="majorEastAsia" w:cs="Times New Roman"/>
      <w:bCs/>
      <w:kern w:val="52"/>
      <w:szCs w:val="32"/>
    </w:rPr>
  </w:style>
  <w:style w:type="paragraph" w:styleId="a5">
    <w:name w:val="caption"/>
    <w:basedOn w:val="a"/>
    <w:next w:val="a"/>
    <w:uiPriority w:val="35"/>
    <w:unhideWhenUsed/>
    <w:qFormat/>
    <w:rsid w:val="00022218"/>
    <w:rPr>
      <w:sz w:val="20"/>
      <w:szCs w:val="20"/>
    </w:rPr>
  </w:style>
  <w:style w:type="character" w:styleId="a6">
    <w:name w:val="line number"/>
    <w:basedOn w:val="a0"/>
    <w:uiPriority w:val="99"/>
    <w:semiHidden/>
    <w:unhideWhenUsed/>
    <w:rsid w:val="00D95C3B"/>
  </w:style>
  <w:style w:type="paragraph" w:styleId="a7">
    <w:name w:val="Balloon Text"/>
    <w:basedOn w:val="a"/>
    <w:link w:val="a8"/>
    <w:uiPriority w:val="99"/>
    <w:semiHidden/>
    <w:unhideWhenUsed/>
    <w:rsid w:val="00D95C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95C3B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1708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1708C9"/>
    <w:rPr>
      <w:rFonts w:ascii="Times New Roman" w:hAnsi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1708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1708C9"/>
    <w:rPr>
      <w:rFonts w:ascii="Times New Roman" w:hAnsi="Times New Roman"/>
      <w:sz w:val="20"/>
      <w:szCs w:val="20"/>
    </w:rPr>
  </w:style>
  <w:style w:type="character" w:styleId="ad">
    <w:name w:val="Placeholder Text"/>
    <w:basedOn w:val="a0"/>
    <w:uiPriority w:val="99"/>
    <w:semiHidden/>
    <w:rsid w:val="00AC0D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2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20CEF-3F1A-4207-9F56-4E1A2DE4B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Ching-Fang Shih</dc:creator>
  <cp:lastModifiedBy>Shih</cp:lastModifiedBy>
  <cp:revision>7</cp:revision>
  <dcterms:created xsi:type="dcterms:W3CDTF">2022-01-28T01:46:00Z</dcterms:created>
  <dcterms:modified xsi:type="dcterms:W3CDTF">2023-01-18T03:05:00Z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c72272de52eaaade339a61959108d83f1d13089445cbe7faa40dca3237008d10</vt:lpwstr>
  </property>
</Properties>
</file>