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horzAnchor="margin" w:tblpY="677"/>
        <w:tblW w:w="0" w:type="auto"/>
        <w:tblLook w:val="04A0" w:firstRow="1" w:lastRow="0" w:firstColumn="1" w:lastColumn="0" w:noHBand="0" w:noVBand="1"/>
      </w:tblPr>
      <w:tblGrid>
        <w:gridCol w:w="1795"/>
        <w:gridCol w:w="3420"/>
        <w:gridCol w:w="3081"/>
      </w:tblGrid>
      <w:tr w:rsidR="002C1EA0" w14:paraId="169F3F35" w14:textId="77777777" w:rsidTr="0092040A">
        <w:tc>
          <w:tcPr>
            <w:tcW w:w="1795" w:type="dxa"/>
          </w:tcPr>
          <w:p w14:paraId="2630934F" w14:textId="77777777" w:rsidR="002C1EA0" w:rsidRDefault="002C1EA0" w:rsidP="00394F2A"/>
        </w:tc>
        <w:tc>
          <w:tcPr>
            <w:tcW w:w="3420" w:type="dxa"/>
            <w:vAlign w:val="center"/>
          </w:tcPr>
          <w:p w14:paraId="30900D46" w14:textId="3F40C168" w:rsidR="002C1EA0" w:rsidRPr="00671AD3" w:rsidRDefault="002C1EA0" w:rsidP="00394F2A">
            <w:pPr>
              <w:jc w:val="center"/>
              <w:rPr>
                <w:b/>
                <w:bCs/>
              </w:rPr>
            </w:pPr>
            <w:r w:rsidRPr="00671AD3">
              <w:rPr>
                <w:b/>
                <w:bCs/>
              </w:rPr>
              <w:t>ICD-9 codes</w:t>
            </w:r>
          </w:p>
        </w:tc>
        <w:tc>
          <w:tcPr>
            <w:tcW w:w="3081" w:type="dxa"/>
            <w:vAlign w:val="center"/>
          </w:tcPr>
          <w:p w14:paraId="215A0C86" w14:textId="21E33CFB" w:rsidR="002C1EA0" w:rsidRPr="00671AD3" w:rsidRDefault="002C1EA0" w:rsidP="00394F2A">
            <w:pPr>
              <w:jc w:val="center"/>
              <w:rPr>
                <w:b/>
                <w:bCs/>
              </w:rPr>
            </w:pPr>
            <w:r w:rsidRPr="00671AD3">
              <w:rPr>
                <w:b/>
                <w:bCs/>
              </w:rPr>
              <w:t>ICD-10 codes</w:t>
            </w:r>
          </w:p>
        </w:tc>
      </w:tr>
      <w:tr w:rsidR="002C1EA0" w:rsidRPr="00133865" w14:paraId="51A25F4D" w14:textId="77777777" w:rsidTr="0092040A">
        <w:tc>
          <w:tcPr>
            <w:tcW w:w="1795" w:type="dxa"/>
            <w:vAlign w:val="center"/>
          </w:tcPr>
          <w:p w14:paraId="76489583" w14:textId="386237E8" w:rsidR="002C1EA0" w:rsidRPr="00133865" w:rsidRDefault="00671AD3" w:rsidP="00394F2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33865">
              <w:rPr>
                <w:rFonts w:ascii="Arial" w:hAnsi="Arial" w:cs="Arial"/>
                <w:b/>
                <w:bCs/>
                <w:sz w:val="24"/>
                <w:szCs w:val="24"/>
              </w:rPr>
              <w:t>Procedure codes</w:t>
            </w:r>
          </w:p>
        </w:tc>
        <w:tc>
          <w:tcPr>
            <w:tcW w:w="3420" w:type="dxa"/>
          </w:tcPr>
          <w:p w14:paraId="599CCACF" w14:textId="71185B1B" w:rsidR="002C1EA0" w:rsidRPr="00133865" w:rsidRDefault="00671AD3" w:rsidP="00394F2A">
            <w:pPr>
              <w:rPr>
                <w:rFonts w:ascii="Arial" w:hAnsi="Arial" w:cs="Arial"/>
                <w:sz w:val="24"/>
                <w:szCs w:val="24"/>
              </w:rPr>
            </w:pPr>
            <w:r w:rsidRPr="00133865">
              <w:rPr>
                <w:rFonts w:ascii="Arial" w:hAnsi="Arial" w:cs="Arial"/>
                <w:sz w:val="24"/>
                <w:szCs w:val="24"/>
              </w:rPr>
              <w:t>55.51, 55.52, 55.53, 55.54</w:t>
            </w:r>
          </w:p>
        </w:tc>
        <w:tc>
          <w:tcPr>
            <w:tcW w:w="3081" w:type="dxa"/>
          </w:tcPr>
          <w:p w14:paraId="6F1D49BA" w14:textId="4CFAC6CC" w:rsidR="002C1EA0" w:rsidRPr="00133865" w:rsidRDefault="00671AD3" w:rsidP="00394F2A">
            <w:pPr>
              <w:rPr>
                <w:rFonts w:ascii="Arial" w:hAnsi="Arial" w:cs="Arial"/>
                <w:sz w:val="24"/>
                <w:szCs w:val="24"/>
              </w:rPr>
            </w:pPr>
            <w:r w:rsidRPr="00133865">
              <w:rPr>
                <w:rFonts w:ascii="Arial" w:hAnsi="Arial" w:cs="Arial"/>
                <w:sz w:val="24"/>
                <w:szCs w:val="24"/>
              </w:rPr>
              <w:t>0TT00ZZ, 0TT10ZZ, 0TT04ZZ, 0TT14ZZ, 0TB00ZZ, 0TB10ZZ, 0TB03ZZ, 0TB13ZZ, 0TB04ZZ, 0TB14ZZ, 0TB07ZZ, 0TB17ZZ, 0TB08ZZ, 0TB18ZZ</w:t>
            </w:r>
          </w:p>
        </w:tc>
      </w:tr>
      <w:tr w:rsidR="002C1EA0" w:rsidRPr="00133865" w14:paraId="4AEF74E4" w14:textId="77777777" w:rsidTr="0092040A">
        <w:tc>
          <w:tcPr>
            <w:tcW w:w="1795" w:type="dxa"/>
            <w:vAlign w:val="center"/>
          </w:tcPr>
          <w:p w14:paraId="5D2EFB31" w14:textId="2637D26B" w:rsidR="002C1EA0" w:rsidRPr="00133865" w:rsidRDefault="00671AD3" w:rsidP="00394F2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33865">
              <w:rPr>
                <w:rFonts w:ascii="Arial" w:hAnsi="Arial" w:cs="Arial"/>
                <w:b/>
                <w:bCs/>
                <w:sz w:val="24"/>
                <w:szCs w:val="24"/>
              </w:rPr>
              <w:t>Diagnosis codes</w:t>
            </w:r>
          </w:p>
        </w:tc>
        <w:tc>
          <w:tcPr>
            <w:tcW w:w="3420" w:type="dxa"/>
          </w:tcPr>
          <w:p w14:paraId="6E67680E" w14:textId="44A5E9B0" w:rsidR="002C1EA0" w:rsidRPr="00133865" w:rsidRDefault="00671AD3" w:rsidP="00394F2A">
            <w:pPr>
              <w:rPr>
                <w:rFonts w:ascii="Arial" w:hAnsi="Arial" w:cs="Arial"/>
                <w:sz w:val="24"/>
                <w:szCs w:val="24"/>
              </w:rPr>
            </w:pPr>
            <w:r w:rsidRPr="00133865">
              <w:rPr>
                <w:rFonts w:ascii="Arial" w:hAnsi="Arial" w:cs="Arial"/>
                <w:sz w:val="24"/>
                <w:szCs w:val="24"/>
              </w:rPr>
              <w:t>223.0, 223.1, 189.0, 189.8, 189.9, 198.0, 198.1, 236.91, 239.5, 593.2, 593.9, 753.10, 753.11, 753.19</w:t>
            </w:r>
          </w:p>
        </w:tc>
        <w:tc>
          <w:tcPr>
            <w:tcW w:w="3081" w:type="dxa"/>
          </w:tcPr>
          <w:p w14:paraId="100FD873" w14:textId="3BB6C558" w:rsidR="002C1EA0" w:rsidRPr="00133865" w:rsidRDefault="00F82A2A" w:rsidP="00394F2A">
            <w:pPr>
              <w:rPr>
                <w:rFonts w:ascii="Arial" w:hAnsi="Arial" w:cs="Arial"/>
                <w:sz w:val="24"/>
                <w:szCs w:val="24"/>
              </w:rPr>
            </w:pPr>
            <w:r w:rsidRPr="00133865">
              <w:rPr>
                <w:rFonts w:ascii="Arial" w:hAnsi="Arial" w:cs="Arial"/>
                <w:sz w:val="24"/>
                <w:szCs w:val="24"/>
              </w:rPr>
              <w:t>C64.1, C64.2, C64.9, C79.0, N28.1, Q61.00, Q61.01, Q61.02, N28.89, D30.00, D30.01, D30.02, D41.00, D41.01, D41.02, D49.511, D49.512, D49.519, D49.59</w:t>
            </w:r>
          </w:p>
        </w:tc>
      </w:tr>
    </w:tbl>
    <w:p w14:paraId="10E1CD71" w14:textId="369486B4" w:rsidR="0086025B" w:rsidRPr="003A2716" w:rsidRDefault="0086025B" w:rsidP="0086025B">
      <w:pPr>
        <w:jc w:val="center"/>
        <w:rPr>
          <w:rFonts w:ascii="Arial" w:hAnsi="Arial" w:cs="Arial"/>
          <w:sz w:val="24"/>
          <w:szCs w:val="24"/>
        </w:rPr>
      </w:pPr>
      <w:r w:rsidRPr="0086025B">
        <w:rPr>
          <w:rFonts w:ascii="Arial" w:hAnsi="Arial" w:cs="Arial"/>
          <w:b/>
          <w:bCs/>
          <w:sz w:val="24"/>
          <w:szCs w:val="24"/>
        </w:rPr>
        <w:t>Supplementary table 1</w:t>
      </w:r>
      <w:r>
        <w:rPr>
          <w:rFonts w:ascii="Arial" w:hAnsi="Arial" w:cs="Arial"/>
          <w:b/>
          <w:bCs/>
          <w:sz w:val="24"/>
          <w:szCs w:val="24"/>
        </w:rPr>
        <w:t xml:space="preserve"> : </w:t>
      </w:r>
      <w:r w:rsidRPr="003A2716">
        <w:rPr>
          <w:rFonts w:ascii="Arial" w:hAnsi="Arial" w:cs="Arial"/>
          <w:sz w:val="24"/>
          <w:szCs w:val="24"/>
        </w:rPr>
        <w:t>ICD-9 and ICD-10 codes for extracting the kidney surgery cohort</w:t>
      </w:r>
    </w:p>
    <w:p w14:paraId="2A2B4085" w14:textId="41932A36" w:rsidR="0086025B" w:rsidRPr="0086025B" w:rsidRDefault="0086025B" w:rsidP="00FD2A52">
      <w:pPr>
        <w:jc w:val="center"/>
        <w:rPr>
          <w:rFonts w:ascii="Arial" w:hAnsi="Arial" w:cs="Arial"/>
          <w:b/>
          <w:bCs/>
          <w:sz w:val="24"/>
          <w:szCs w:val="24"/>
        </w:rPr>
      </w:pPr>
    </w:p>
    <w:sectPr w:rsidR="0086025B" w:rsidRPr="0086025B" w:rsidSect="000A12B6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B05763" w14:textId="77777777" w:rsidR="00D703C1" w:rsidRDefault="00D703C1" w:rsidP="002C1EA0">
      <w:pPr>
        <w:spacing w:after="0" w:line="240" w:lineRule="auto"/>
      </w:pPr>
      <w:r>
        <w:separator/>
      </w:r>
    </w:p>
  </w:endnote>
  <w:endnote w:type="continuationSeparator" w:id="0">
    <w:p w14:paraId="4D38C9A4" w14:textId="77777777" w:rsidR="00D703C1" w:rsidRDefault="00D703C1" w:rsidP="002C1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052680" w14:textId="77777777" w:rsidR="00D703C1" w:rsidRDefault="00D703C1" w:rsidP="002C1EA0">
      <w:pPr>
        <w:spacing w:after="0" w:line="240" w:lineRule="auto"/>
      </w:pPr>
      <w:r>
        <w:separator/>
      </w:r>
    </w:p>
  </w:footnote>
  <w:footnote w:type="continuationSeparator" w:id="0">
    <w:p w14:paraId="697BCAFE" w14:textId="77777777" w:rsidR="00D703C1" w:rsidRDefault="00D703C1" w:rsidP="002C1E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SxNDA3tDQ2sbS0MDBR0lEKTi0uzszPAykwrgUAUySg2ywAAAA="/>
  </w:docVars>
  <w:rsids>
    <w:rsidRoot w:val="0087461D"/>
    <w:rsid w:val="000A12B6"/>
    <w:rsid w:val="00133865"/>
    <w:rsid w:val="001902B1"/>
    <w:rsid w:val="002B040F"/>
    <w:rsid w:val="002C1EA0"/>
    <w:rsid w:val="00394F2A"/>
    <w:rsid w:val="003A2716"/>
    <w:rsid w:val="00657A30"/>
    <w:rsid w:val="00671AD3"/>
    <w:rsid w:val="0086025B"/>
    <w:rsid w:val="0087461D"/>
    <w:rsid w:val="0092040A"/>
    <w:rsid w:val="00B916FF"/>
    <w:rsid w:val="00B93DF3"/>
    <w:rsid w:val="00D703C1"/>
    <w:rsid w:val="00E97B90"/>
    <w:rsid w:val="00F82A2A"/>
    <w:rsid w:val="00FD2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6422BF"/>
  <w15:chartTrackingRefBased/>
  <w15:docId w15:val="{7DFDCA24-C3ED-47EA-87C1-A0C8F8430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C1EA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1EA0"/>
  </w:style>
  <w:style w:type="paragraph" w:styleId="Footer">
    <w:name w:val="footer"/>
    <w:basedOn w:val="Normal"/>
    <w:link w:val="FooterChar"/>
    <w:uiPriority w:val="99"/>
    <w:unhideWhenUsed/>
    <w:rsid w:val="002C1EA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1EA0"/>
  </w:style>
  <w:style w:type="table" w:styleId="TableGrid">
    <w:name w:val="Table Grid"/>
    <w:basedOn w:val="TableNormal"/>
    <w:uiPriority w:val="39"/>
    <w:rsid w:val="002C1E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Tang Yuzhe</dc:creator>
  <cp:keywords/>
  <dc:description/>
  <cp:lastModifiedBy>Yuzhe Tang</cp:lastModifiedBy>
  <cp:revision>9</cp:revision>
  <dcterms:created xsi:type="dcterms:W3CDTF">2022-01-24T22:17:00Z</dcterms:created>
  <dcterms:modified xsi:type="dcterms:W3CDTF">2023-05-23T01:51:00Z</dcterms:modified>
</cp:coreProperties>
</file>