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8D7" w:rsidRDefault="003415EB" w:rsidP="000E48D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Supplementary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8D7" w:rsidRPr="00D129D4">
        <w:rPr>
          <w:rFonts w:ascii="Times New Roman" w:hAnsi="Times New Roman" w:cs="Times New Roman"/>
          <w:b/>
          <w:sz w:val="24"/>
          <w:szCs w:val="24"/>
        </w:rPr>
        <w:t>Tab</w:t>
      </w:r>
      <w:r w:rsidR="000E48D7">
        <w:rPr>
          <w:rFonts w:ascii="Times New Roman" w:hAnsi="Times New Roman" w:cs="Times New Roman"/>
          <w:b/>
          <w:sz w:val="24"/>
          <w:szCs w:val="24"/>
        </w:rPr>
        <w:t xml:space="preserve">le </w:t>
      </w:r>
      <w:r w:rsidR="000E48D7" w:rsidRPr="00D129D4">
        <w:rPr>
          <w:rFonts w:ascii="Times New Roman" w:hAnsi="Times New Roman" w:cs="Times New Roman"/>
          <w:b/>
          <w:sz w:val="24"/>
          <w:szCs w:val="24"/>
        </w:rPr>
        <w:t xml:space="preserve">1 </w:t>
      </w:r>
    </w:p>
    <w:p w:rsidR="000E48D7" w:rsidRPr="00D129D4" w:rsidRDefault="000E48D7" w:rsidP="000E48D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Results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quantitative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determination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capsaicin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ethanol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extracts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chili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peppers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processed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by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program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Chromeleono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Dionex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Version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7.2</w:t>
      </w:r>
    </w:p>
    <w:p w:rsidR="00080819" w:rsidRDefault="003415EB"/>
    <w:p w:rsidR="000E48D7" w:rsidRDefault="003415EB" w:rsidP="000E48D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Supplementary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8D7" w:rsidRPr="00D129D4">
        <w:rPr>
          <w:rFonts w:ascii="Times New Roman" w:hAnsi="Times New Roman" w:cs="Times New Roman"/>
          <w:b/>
          <w:sz w:val="24"/>
          <w:szCs w:val="24"/>
        </w:rPr>
        <w:t>Tab</w:t>
      </w:r>
      <w:r>
        <w:rPr>
          <w:rFonts w:ascii="Times New Roman" w:hAnsi="Times New Roman" w:cs="Times New Roman"/>
          <w:b/>
          <w:sz w:val="24"/>
          <w:szCs w:val="24"/>
        </w:rPr>
        <w:t>le 2</w:t>
      </w:r>
      <w:r w:rsidR="000E48D7"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48D7" w:rsidRDefault="000E48D7" w:rsidP="000E48D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Results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quantitative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determination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3000C7">
        <w:rPr>
          <w:rFonts w:ascii="Times New Roman" w:hAnsi="Times New Roman" w:cs="Times New Roman"/>
          <w:b/>
          <w:sz w:val="24"/>
          <w:szCs w:val="24"/>
        </w:rPr>
        <w:t>dihydro</w:t>
      </w:r>
      <w:r w:rsidRPr="00D129D4">
        <w:rPr>
          <w:rFonts w:ascii="Times New Roman" w:hAnsi="Times New Roman" w:cs="Times New Roman"/>
          <w:b/>
          <w:sz w:val="24"/>
          <w:szCs w:val="24"/>
        </w:rPr>
        <w:t>capsaicin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ethanol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extracts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chili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peppers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processed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by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program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Chromeleono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Dionex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Version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7.2</w:t>
      </w:r>
    </w:p>
    <w:p w:rsidR="000E48D7" w:rsidRDefault="000E48D7" w:rsidP="000E48D7">
      <w:pPr>
        <w:rPr>
          <w:rFonts w:ascii="Times New Roman" w:hAnsi="Times New Roman" w:cs="Times New Roman"/>
          <w:b/>
          <w:sz w:val="24"/>
          <w:szCs w:val="24"/>
        </w:rPr>
      </w:pPr>
    </w:p>
    <w:p w:rsidR="000A045B" w:rsidRDefault="003415EB" w:rsidP="000A04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Supplementary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Figure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0E48D7" w:rsidRDefault="000A045B" w:rsidP="000A04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</w:t>
      </w:r>
      <w:r w:rsidRPr="000A045B">
        <w:rPr>
          <w:rFonts w:ascii="Times New Roman" w:hAnsi="Times New Roman" w:cs="Times New Roman"/>
          <w:b/>
          <w:sz w:val="24"/>
          <w:szCs w:val="24"/>
        </w:rPr>
        <w:t>alibration</w:t>
      </w:r>
      <w:proofErr w:type="spellEnd"/>
      <w:r w:rsidRPr="000A04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45B">
        <w:rPr>
          <w:rFonts w:ascii="Times New Roman" w:hAnsi="Times New Roman" w:cs="Times New Roman"/>
          <w:b/>
          <w:sz w:val="24"/>
          <w:szCs w:val="24"/>
        </w:rPr>
        <w:t>curve</w:t>
      </w:r>
      <w:proofErr w:type="spellEnd"/>
      <w:r w:rsidRPr="000A04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45B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Pr="000A04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45B">
        <w:rPr>
          <w:rFonts w:ascii="Times New Roman" w:hAnsi="Times New Roman" w:cs="Times New Roman"/>
          <w:b/>
          <w:sz w:val="24"/>
          <w:szCs w:val="24"/>
        </w:rPr>
        <w:t>capsaicin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Chromeleono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Dionex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Version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7.2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A045B" w:rsidRDefault="000A045B" w:rsidP="000E48D7">
      <w:pPr>
        <w:rPr>
          <w:rFonts w:ascii="Times New Roman" w:hAnsi="Times New Roman" w:cs="Times New Roman"/>
          <w:b/>
          <w:sz w:val="24"/>
          <w:szCs w:val="24"/>
        </w:rPr>
      </w:pPr>
    </w:p>
    <w:p w:rsidR="000A045B" w:rsidRDefault="003415EB" w:rsidP="000A04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Supplementary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Figure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0A045B" w:rsidRDefault="000A045B" w:rsidP="000E48D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</w:t>
      </w:r>
      <w:r w:rsidRPr="000A045B">
        <w:rPr>
          <w:rFonts w:ascii="Times New Roman" w:hAnsi="Times New Roman" w:cs="Times New Roman"/>
          <w:b/>
          <w:sz w:val="24"/>
          <w:szCs w:val="24"/>
        </w:rPr>
        <w:t>alibration</w:t>
      </w:r>
      <w:proofErr w:type="spellEnd"/>
      <w:r w:rsidRPr="000A04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45B">
        <w:rPr>
          <w:rFonts w:ascii="Times New Roman" w:hAnsi="Times New Roman" w:cs="Times New Roman"/>
          <w:b/>
          <w:sz w:val="24"/>
          <w:szCs w:val="24"/>
        </w:rPr>
        <w:t>curve</w:t>
      </w:r>
      <w:proofErr w:type="spellEnd"/>
      <w:r w:rsidRPr="000A04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45B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Pr="000A04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45B">
        <w:rPr>
          <w:rFonts w:ascii="Times New Roman" w:hAnsi="Times New Roman" w:cs="Times New Roman"/>
          <w:b/>
          <w:sz w:val="24"/>
          <w:szCs w:val="24"/>
        </w:rPr>
        <w:t>dihydrocapsaicin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Chromeleono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Dionex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Version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7.2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A045B" w:rsidRPr="00D129D4" w:rsidRDefault="000A045B" w:rsidP="000E48D7">
      <w:pPr>
        <w:rPr>
          <w:rFonts w:ascii="Times New Roman" w:hAnsi="Times New Roman" w:cs="Times New Roman"/>
          <w:b/>
          <w:sz w:val="24"/>
          <w:szCs w:val="24"/>
        </w:rPr>
      </w:pPr>
    </w:p>
    <w:p w:rsidR="003E6BF0" w:rsidRDefault="003415E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Supplementary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Figure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bookmarkStart w:id="0" w:name="_GoBack"/>
      <w:bookmarkEnd w:id="0"/>
      <w:r w:rsidR="003E6B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48D7" w:rsidRPr="000A045B" w:rsidRDefault="000A04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HPLC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</w:t>
      </w:r>
      <w:r w:rsidRPr="000A045B">
        <w:rPr>
          <w:rFonts w:ascii="Times New Roman" w:hAnsi="Times New Roman" w:cs="Times New Roman"/>
          <w:b/>
          <w:sz w:val="24"/>
          <w:szCs w:val="24"/>
        </w:rPr>
        <w:t>hromatogram</w:t>
      </w:r>
      <w:proofErr w:type="spellEnd"/>
      <w:r w:rsidRPr="000A045B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0A045B">
        <w:rPr>
          <w:rFonts w:ascii="Times New Roman" w:hAnsi="Times New Roman" w:cs="Times New Roman"/>
          <w:b/>
          <w:sz w:val="24"/>
          <w:szCs w:val="24"/>
        </w:rPr>
        <w:t>capsaicin</w:t>
      </w:r>
      <w:proofErr w:type="spellEnd"/>
      <w:r w:rsidRPr="000A045B"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Pr="000A045B">
        <w:rPr>
          <w:rFonts w:ascii="Times New Roman" w:hAnsi="Times New Roman" w:cs="Times New Roman"/>
          <w:b/>
          <w:sz w:val="24"/>
          <w:szCs w:val="24"/>
        </w:rPr>
        <w:t>dihydrocapsaicin</w:t>
      </w:r>
      <w:proofErr w:type="spellEnd"/>
    </w:p>
    <w:sectPr w:rsidR="000E48D7" w:rsidRPr="000A0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8D7"/>
    <w:rsid w:val="000A045B"/>
    <w:rsid w:val="000E48D7"/>
    <w:rsid w:val="003000C7"/>
    <w:rsid w:val="003415EB"/>
    <w:rsid w:val="003E6BF0"/>
    <w:rsid w:val="00850041"/>
    <w:rsid w:val="00F9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83CB"/>
  <w15:chartTrackingRefBased/>
  <w15:docId w15:val="{CFE3EAE8-9EDF-482B-AA1E-88CF33C3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E48D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Hudák Alexander, doc. RNDr., PhD.</dc:creator>
  <cp:keywords/>
  <dc:description/>
  <cp:lastModifiedBy>doc. RNDr. Peter Solár PhD.</cp:lastModifiedBy>
  <cp:revision>2</cp:revision>
  <dcterms:created xsi:type="dcterms:W3CDTF">2023-04-28T13:56:00Z</dcterms:created>
  <dcterms:modified xsi:type="dcterms:W3CDTF">2023-04-28T13:56:00Z</dcterms:modified>
</cp:coreProperties>
</file>