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E00" w:rsidRPr="00E928C5" w:rsidRDefault="00CC20D8" w:rsidP="00E928C5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8C5">
        <w:rPr>
          <w:rFonts w:ascii="Times New Roman" w:hAnsi="Times New Roman" w:cs="Times New Roman"/>
          <w:b/>
          <w:sz w:val="28"/>
          <w:szCs w:val="28"/>
        </w:rPr>
        <w:t xml:space="preserve">Supplementary </w:t>
      </w:r>
      <w:r w:rsidR="006977F6">
        <w:rPr>
          <w:rFonts w:ascii="Times New Roman" w:hAnsi="Times New Roman" w:cs="Times New Roman" w:hint="eastAsia"/>
          <w:b/>
          <w:sz w:val="28"/>
          <w:szCs w:val="28"/>
        </w:rPr>
        <w:t>i</w:t>
      </w:r>
      <w:r w:rsidR="006977F6">
        <w:rPr>
          <w:rFonts w:ascii="Times New Roman" w:hAnsi="Times New Roman" w:cs="Times New Roman"/>
          <w:b/>
          <w:sz w:val="28"/>
          <w:szCs w:val="28"/>
        </w:rPr>
        <w:t>nformation</w:t>
      </w:r>
    </w:p>
    <w:p w:rsidR="00CC20D8" w:rsidRPr="00E928C5" w:rsidRDefault="00202A6E" w:rsidP="00CC20D8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맑은 고딕" w:hAnsi="Times New Roman" w:cs="Times New Roman"/>
          <w:b/>
          <w:sz w:val="28"/>
          <w:szCs w:val="28"/>
        </w:rPr>
        <w:t>Simple m</w:t>
      </w:r>
      <w:r w:rsidR="00CC20D8" w:rsidRPr="00E928C5">
        <w:rPr>
          <w:rFonts w:ascii="Times New Roman" w:eastAsia="맑은 고딕" w:hAnsi="Times New Roman" w:cs="Times New Roman"/>
          <w:b/>
          <w:sz w:val="28"/>
          <w:szCs w:val="28"/>
        </w:rPr>
        <w:t>o</w:t>
      </w:r>
      <w:r w:rsidR="00CC20D8" w:rsidRPr="00E928C5">
        <w:rPr>
          <w:rFonts w:ascii="Times New Roman" w:hAnsi="Times New Roman" w:cs="Times New Roman"/>
          <w:b/>
          <w:sz w:val="28"/>
          <w:szCs w:val="28"/>
        </w:rPr>
        <w:t xml:space="preserve">deling of Alzheimer’s disease using human pluripotent stem cell-derived cerebral organoid technology </w:t>
      </w:r>
    </w:p>
    <w:p w:rsidR="00E928C5" w:rsidRPr="001D4B86" w:rsidRDefault="00E928C5" w:rsidP="00E928C5">
      <w:pPr>
        <w:pStyle w:val="a4"/>
        <w:wordWrap/>
        <w:spacing w:before="240" w:line="480" w:lineRule="auto"/>
        <w:jc w:val="left"/>
        <w:rPr>
          <w:rFonts w:ascii="Times New Roman" w:hAnsi="Times New Roman" w:cs="Times New Roman"/>
          <w:kern w:val="0"/>
          <w:sz w:val="24"/>
          <w:szCs w:val="24"/>
          <w:vertAlign w:val="superscript"/>
        </w:rPr>
      </w:pPr>
      <w:bookmarkStart w:id="0" w:name="_Hlk108623066"/>
      <w:r w:rsidRPr="001D4B86">
        <w:rPr>
          <w:rFonts w:ascii="Times New Roman" w:hAnsi="Times New Roman" w:cs="Times New Roman"/>
          <w:sz w:val="24"/>
          <w:szCs w:val="24"/>
        </w:rPr>
        <w:t xml:space="preserve">Mu </w:t>
      </w:r>
      <w:proofErr w:type="spellStart"/>
      <w:r w:rsidRPr="001D4B86">
        <w:rPr>
          <w:rFonts w:ascii="Times New Roman" w:hAnsi="Times New Roman" w:cs="Times New Roman"/>
          <w:sz w:val="24"/>
          <w:szCs w:val="24"/>
        </w:rPr>
        <w:t>Seog</w:t>
      </w:r>
      <w:proofErr w:type="spellEnd"/>
      <w:r w:rsidRPr="001D4B86">
        <w:rPr>
          <w:rFonts w:ascii="Times New Roman" w:hAnsi="Times New Roman" w:cs="Times New Roman"/>
          <w:sz w:val="24"/>
          <w:szCs w:val="24"/>
        </w:rPr>
        <w:t xml:space="preserve"> Choe</w:t>
      </w:r>
      <w:r w:rsidRPr="001D4B86">
        <w:rPr>
          <w:rFonts w:ascii="Times New Roman" w:hAnsi="Times New Roman" w:cs="Times New Roman"/>
          <w:sz w:val="24"/>
          <w:szCs w:val="24"/>
          <w:vertAlign w:val="superscript"/>
        </w:rPr>
        <w:t>a,1</w:t>
      </w:r>
      <w:r w:rsidRPr="001D4B86">
        <w:rPr>
          <w:rFonts w:ascii="Times New Roman" w:hAnsi="Times New Roman" w:cs="Times New Roman"/>
          <w:sz w:val="24"/>
          <w:szCs w:val="24"/>
        </w:rPr>
        <w:t>, Han Cheol Yeo</w:t>
      </w:r>
      <w:r w:rsidRPr="001D4B86">
        <w:rPr>
          <w:rFonts w:ascii="Times New Roman" w:hAnsi="Times New Roman" w:cs="Times New Roman"/>
          <w:sz w:val="24"/>
          <w:szCs w:val="24"/>
          <w:vertAlign w:val="superscript"/>
        </w:rPr>
        <w:t>a,1</w:t>
      </w:r>
      <w:r w:rsidRPr="001D4B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4B86">
        <w:rPr>
          <w:rFonts w:ascii="Times New Roman" w:hAnsi="Times New Roman" w:cs="Times New Roman"/>
          <w:sz w:val="24"/>
          <w:szCs w:val="24"/>
        </w:rPr>
        <w:t>Joong</w:t>
      </w:r>
      <w:proofErr w:type="spellEnd"/>
      <w:r w:rsidRPr="001D4B86">
        <w:rPr>
          <w:rFonts w:ascii="Times New Roman" w:hAnsi="Times New Roman" w:cs="Times New Roman"/>
          <w:sz w:val="24"/>
          <w:szCs w:val="24"/>
        </w:rPr>
        <w:t xml:space="preserve"> Sun Kim</w:t>
      </w:r>
      <w:r w:rsidRPr="001D4B86">
        <w:rPr>
          <w:rFonts w:ascii="Times New Roman" w:hAnsi="Times New Roman" w:cs="Times New Roman"/>
          <w:sz w:val="24"/>
          <w:szCs w:val="24"/>
          <w:vertAlign w:val="superscript"/>
        </w:rPr>
        <w:t>b,1</w:t>
      </w:r>
      <w:r w:rsidRPr="001D4B86">
        <w:rPr>
          <w:rFonts w:ascii="Times New Roman" w:hAnsi="Times New Roman" w:cs="Times New Roman"/>
          <w:sz w:val="24"/>
          <w:szCs w:val="24"/>
        </w:rPr>
        <w:t xml:space="preserve">, Jean </w:t>
      </w:r>
      <w:proofErr w:type="spellStart"/>
      <w:r w:rsidRPr="001D4B86">
        <w:rPr>
          <w:rFonts w:ascii="Times New Roman" w:hAnsi="Times New Roman" w:cs="Times New Roman"/>
          <w:sz w:val="24"/>
          <w:szCs w:val="24"/>
        </w:rPr>
        <w:t>Lee</w:t>
      </w:r>
      <w:r w:rsidRPr="001D4B86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Pr="001D4B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4B86">
        <w:rPr>
          <w:rFonts w:ascii="Times New Roman" w:hAnsi="Times New Roman" w:cs="Times New Roman"/>
          <w:sz w:val="24"/>
          <w:szCs w:val="24"/>
        </w:rPr>
        <w:t>Hae</w:t>
      </w:r>
      <w:proofErr w:type="spellEnd"/>
      <w:r w:rsidRPr="001D4B86">
        <w:rPr>
          <w:rFonts w:ascii="Times New Roman" w:hAnsi="Times New Roman" w:cs="Times New Roman"/>
          <w:sz w:val="24"/>
          <w:szCs w:val="24"/>
        </w:rPr>
        <w:t xml:space="preserve"> Jun </w:t>
      </w:r>
      <w:proofErr w:type="spellStart"/>
      <w:r w:rsidRPr="001D4B86">
        <w:rPr>
          <w:rFonts w:ascii="Times New Roman" w:hAnsi="Times New Roman" w:cs="Times New Roman"/>
          <w:sz w:val="24"/>
          <w:szCs w:val="24"/>
        </w:rPr>
        <w:t>Lee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d</w:t>
      </w:r>
      <w:proofErr w:type="spellEnd"/>
      <w:r w:rsidRPr="001D4B86">
        <w:rPr>
          <w:rFonts w:ascii="Times New Roman" w:hAnsi="Times New Roman" w:cs="Times New Roman"/>
          <w:sz w:val="24"/>
          <w:szCs w:val="24"/>
        </w:rPr>
        <w:t>, Hyung-</w:t>
      </w:r>
      <w:proofErr w:type="spellStart"/>
      <w:r w:rsidRPr="001D4B86">
        <w:rPr>
          <w:rFonts w:ascii="Times New Roman" w:hAnsi="Times New Roman" w:cs="Times New Roman"/>
          <w:sz w:val="24"/>
          <w:szCs w:val="24"/>
        </w:rPr>
        <w:t>Ryong</w:t>
      </w:r>
      <w:proofErr w:type="spellEnd"/>
      <w:r w:rsidRPr="001D4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4B86">
        <w:rPr>
          <w:rFonts w:ascii="Times New Roman" w:hAnsi="Times New Roman" w:cs="Times New Roman"/>
          <w:sz w:val="24"/>
          <w:szCs w:val="24"/>
        </w:rPr>
        <w:t>Kim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e</w:t>
      </w:r>
      <w:proofErr w:type="spellEnd"/>
      <w:r w:rsidRPr="001D4B86">
        <w:rPr>
          <w:rFonts w:ascii="Times New Roman" w:hAnsi="Times New Roman" w:cs="Times New Roman"/>
          <w:sz w:val="24"/>
          <w:szCs w:val="24"/>
        </w:rPr>
        <w:t xml:space="preserve">, Kyung Min </w:t>
      </w:r>
      <w:proofErr w:type="spellStart"/>
      <w:r w:rsidRPr="001D4B86">
        <w:rPr>
          <w:rFonts w:ascii="Times New Roman" w:hAnsi="Times New Roman" w:cs="Times New Roman"/>
          <w:sz w:val="24"/>
          <w:szCs w:val="24"/>
        </w:rPr>
        <w:t>Baek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f</w:t>
      </w:r>
      <w:proofErr w:type="spellEnd"/>
      <w:r w:rsidRPr="001D4B86">
        <w:rPr>
          <w:rFonts w:ascii="Times New Roman" w:hAnsi="Times New Roman" w:cs="Times New Roman"/>
          <w:sz w:val="24"/>
          <w:szCs w:val="24"/>
        </w:rPr>
        <w:t xml:space="preserve">, Na-Yeon </w:t>
      </w:r>
      <w:proofErr w:type="spellStart"/>
      <w:r w:rsidRPr="001D4B86">
        <w:rPr>
          <w:rFonts w:ascii="Times New Roman" w:hAnsi="Times New Roman" w:cs="Times New Roman"/>
          <w:sz w:val="24"/>
          <w:szCs w:val="24"/>
        </w:rPr>
        <w:t>Jung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g</w:t>
      </w:r>
      <w:proofErr w:type="spellEnd"/>
      <w:r w:rsidRPr="001D4B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4B86">
        <w:rPr>
          <w:rFonts w:ascii="Times New Roman" w:hAnsi="Times New Roman" w:cs="Times New Roman"/>
          <w:sz w:val="24"/>
          <w:szCs w:val="24"/>
        </w:rPr>
        <w:t>Murim</w:t>
      </w:r>
      <w:proofErr w:type="spellEnd"/>
      <w:r w:rsidRPr="001D4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D4B86">
        <w:rPr>
          <w:rFonts w:ascii="Times New Roman" w:hAnsi="Times New Roman" w:cs="Times New Roman"/>
          <w:sz w:val="24"/>
          <w:szCs w:val="24"/>
        </w:rPr>
        <w:t>Choi</w:t>
      </w:r>
      <w:r w:rsidRPr="001D4B86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Pr="001D4B86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Pr="001D4B86">
        <w:rPr>
          <w:rFonts w:ascii="Times New Roman" w:hAnsi="Times New Roman" w:cs="Times New Roman"/>
          <w:kern w:val="0"/>
          <w:sz w:val="24"/>
          <w:szCs w:val="24"/>
        </w:rPr>
        <w:t>*</w:t>
      </w:r>
      <w:proofErr w:type="gramEnd"/>
      <w:r w:rsidRPr="001D4B86">
        <w:rPr>
          <w:rFonts w:ascii="Times New Roman" w:hAnsi="Times New Roman" w:cs="Times New Roman"/>
          <w:kern w:val="0"/>
          <w:sz w:val="24"/>
          <w:szCs w:val="24"/>
        </w:rPr>
        <w:t xml:space="preserve">, Min Young </w:t>
      </w:r>
      <w:proofErr w:type="spellStart"/>
      <w:r w:rsidRPr="001D4B86">
        <w:rPr>
          <w:rFonts w:ascii="Times New Roman" w:hAnsi="Times New Roman" w:cs="Times New Roman"/>
          <w:kern w:val="0"/>
          <w:sz w:val="24"/>
          <w:szCs w:val="24"/>
        </w:rPr>
        <w:t>Lee</w:t>
      </w:r>
      <w:r w:rsidRPr="001D4B86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a</w:t>
      </w:r>
      <w:proofErr w:type="spellEnd"/>
      <w:r w:rsidRPr="001D4B86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,</w:t>
      </w:r>
      <w:r w:rsidRPr="001D4B86">
        <w:rPr>
          <w:rFonts w:ascii="Times New Roman" w:hAnsi="Times New Roman" w:cs="Times New Roman"/>
          <w:kern w:val="0"/>
          <w:sz w:val="24"/>
          <w:szCs w:val="24"/>
        </w:rPr>
        <w:t>*</w:t>
      </w:r>
      <w:bookmarkEnd w:id="0"/>
    </w:p>
    <w:p w:rsidR="00E928C5" w:rsidRDefault="00E928C5">
      <w:pPr>
        <w:widowControl/>
        <w:wordWrap/>
        <w:autoSpaceDE/>
        <w:autoSpaceDN/>
      </w:pPr>
      <w:r>
        <w:br w:type="page"/>
      </w:r>
    </w:p>
    <w:p w:rsidR="00261587" w:rsidRDefault="00261587" w:rsidP="00CC20D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F</w:t>
      </w:r>
      <w:r>
        <w:rPr>
          <w:rFonts w:ascii="Times New Roman" w:hAnsi="Times New Roman" w:cs="Times New Roman"/>
          <w:b/>
          <w:sz w:val="24"/>
          <w:szCs w:val="24"/>
        </w:rPr>
        <w:t>igure legends</w:t>
      </w:r>
    </w:p>
    <w:p w:rsidR="00CC20D8" w:rsidRDefault="00CC20D8" w:rsidP="00CC20D8">
      <w:pPr>
        <w:spacing w:line="480" w:lineRule="auto"/>
        <w:rPr>
          <w:rFonts w:ascii="Times New Roman" w:eastAsia="맑은 고딕" w:hAnsi="Times New Roman" w:cs="Times New Roman"/>
          <w:sz w:val="24"/>
          <w:szCs w:val="24"/>
          <w:shd w:val="clear" w:color="auto" w:fill="FFFFFF"/>
        </w:rPr>
      </w:pPr>
      <w:r w:rsidRPr="00E928C5">
        <w:rPr>
          <w:rFonts w:ascii="Times New Roman" w:hAnsi="Times New Roman" w:cs="Times New Roman"/>
          <w:b/>
          <w:sz w:val="24"/>
          <w:szCs w:val="24"/>
        </w:rPr>
        <w:t>Fig. S1</w:t>
      </w:r>
      <w:r w:rsidR="00E928C5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E928C5">
        <w:rPr>
          <w:rFonts w:ascii="Times New Roman" w:hAnsi="Times New Roman" w:cs="Times New Roman"/>
          <w:sz w:val="24"/>
          <w:szCs w:val="24"/>
        </w:rPr>
        <w:t xml:space="preserve"> </w:t>
      </w:r>
      <w:r w:rsidRPr="00E928C5">
        <w:rPr>
          <w:rFonts w:ascii="Times New Roman" w:hAnsi="Times New Roman" w:cs="Times New Roman"/>
          <w:b/>
          <w:sz w:val="24"/>
          <w:szCs w:val="24"/>
        </w:rPr>
        <w:t>Selection of the optimal promoter for stable FAD gene expression.</w:t>
      </w:r>
      <w:r w:rsidRPr="00E928C5">
        <w:rPr>
          <w:rFonts w:ascii="Times New Roman" w:hAnsi="Times New Roman" w:cs="Times New Roman"/>
          <w:sz w:val="24"/>
          <w:szCs w:val="24"/>
        </w:rPr>
        <w:t xml:space="preserve"> (A) </w:t>
      </w:r>
      <w:r w:rsidRPr="00E928C5">
        <w:rPr>
          <w:rFonts w:ascii="Times New Roman" w:eastAsia="맑은 고딕" w:hAnsi="Times New Roman" w:cs="Times New Roman"/>
          <w:sz w:val="24"/>
          <w:szCs w:val="24"/>
        </w:rPr>
        <w:t xml:space="preserve">Schematic representation of </w:t>
      </w:r>
      <w:r w:rsidRPr="00E928C5">
        <w:rPr>
          <w:rFonts w:ascii="Times New Roman" w:hAnsi="Times New Roman" w:cs="Times New Roman"/>
          <w:sz w:val="24"/>
          <w:szCs w:val="24"/>
        </w:rPr>
        <w:t xml:space="preserve">procedures of the establishment of </w:t>
      </w:r>
      <w:proofErr w:type="spellStart"/>
      <w:r w:rsidRPr="00E928C5">
        <w:rPr>
          <w:rFonts w:ascii="Times New Roman" w:hAnsi="Times New Roman" w:cs="Times New Roman"/>
          <w:sz w:val="24"/>
          <w:szCs w:val="24"/>
        </w:rPr>
        <w:t>hPSC</w:t>
      </w:r>
      <w:proofErr w:type="spellEnd"/>
      <w:r w:rsidRPr="00E928C5">
        <w:rPr>
          <w:rFonts w:ascii="Times New Roman" w:hAnsi="Times New Roman" w:cs="Times New Roman"/>
          <w:sz w:val="24"/>
          <w:szCs w:val="24"/>
        </w:rPr>
        <w:t xml:space="preserve"> lines and cerebral organoid (CO) generation. </w:t>
      </w:r>
      <w:r w:rsidRPr="00E928C5">
        <w:rPr>
          <w:rFonts w:ascii="Times New Roman" w:eastAsia="맑은 고딕" w:hAnsi="Times New Roman" w:cs="Times New Roman"/>
          <w:sz w:val="24"/>
          <w:szCs w:val="24"/>
          <w:shd w:val="clear" w:color="auto" w:fill="FFFFFF"/>
        </w:rPr>
        <w:t xml:space="preserve">(B) </w:t>
      </w:r>
      <w:r w:rsidRPr="00E928C5">
        <w:rPr>
          <w:rFonts w:ascii="Times New Roman" w:hAnsi="Times New Roman" w:cs="Times New Roman"/>
          <w:sz w:val="24"/>
          <w:szCs w:val="24"/>
        </w:rPr>
        <w:t xml:space="preserve">Representative fluorescence microscope images of established </w:t>
      </w:r>
      <w:proofErr w:type="spellStart"/>
      <w:r w:rsidRPr="00E928C5">
        <w:rPr>
          <w:rFonts w:ascii="Times New Roman" w:hAnsi="Times New Roman" w:cs="Times New Roman"/>
          <w:sz w:val="24"/>
          <w:szCs w:val="24"/>
        </w:rPr>
        <w:t>CmC</w:t>
      </w:r>
      <w:proofErr w:type="spellEnd"/>
      <w:r w:rsidRPr="00E928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28C5">
        <w:rPr>
          <w:rFonts w:ascii="Times New Roman" w:hAnsi="Times New Roman" w:cs="Times New Roman"/>
          <w:sz w:val="24"/>
          <w:szCs w:val="24"/>
        </w:rPr>
        <w:t>PmC</w:t>
      </w:r>
      <w:proofErr w:type="spellEnd"/>
      <w:r w:rsidRPr="00E928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28C5">
        <w:rPr>
          <w:rFonts w:ascii="Times New Roman" w:hAnsi="Times New Roman" w:cs="Times New Roman"/>
          <w:sz w:val="24"/>
          <w:szCs w:val="24"/>
        </w:rPr>
        <w:t>EmC</w:t>
      </w:r>
      <w:proofErr w:type="spellEnd"/>
      <w:r w:rsidRPr="00E928C5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E928C5">
        <w:rPr>
          <w:rFonts w:ascii="Times New Roman" w:hAnsi="Times New Roman" w:cs="Times New Roman"/>
          <w:sz w:val="24"/>
          <w:szCs w:val="24"/>
        </w:rPr>
        <w:t>CMmC</w:t>
      </w:r>
      <w:proofErr w:type="spellEnd"/>
      <w:r w:rsidRPr="00E92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8C5">
        <w:rPr>
          <w:rFonts w:ascii="Times New Roman" w:hAnsi="Times New Roman" w:cs="Times New Roman"/>
          <w:sz w:val="24"/>
          <w:szCs w:val="24"/>
        </w:rPr>
        <w:t>hESC</w:t>
      </w:r>
      <w:proofErr w:type="spellEnd"/>
      <w:r w:rsidRPr="00E928C5">
        <w:rPr>
          <w:rFonts w:ascii="Times New Roman" w:hAnsi="Times New Roman" w:cs="Times New Roman"/>
          <w:sz w:val="24"/>
          <w:szCs w:val="24"/>
        </w:rPr>
        <w:t xml:space="preserve"> lines. Scale bar, 200 </w:t>
      </w:r>
      <w:proofErr w:type="spellStart"/>
      <w:r w:rsidRPr="00E928C5">
        <w:rPr>
          <w:rFonts w:ascii="Times New Roman" w:eastAsia="맑은 고딕" w:hAnsi="Times New Roman" w:cs="Times New Roman"/>
          <w:sz w:val="24"/>
          <w:szCs w:val="24"/>
        </w:rPr>
        <w:t>μm</w:t>
      </w:r>
      <w:proofErr w:type="spellEnd"/>
      <w:r w:rsidRPr="00E928C5">
        <w:rPr>
          <w:rFonts w:ascii="Times New Roman" w:eastAsia="맑은 고딕" w:hAnsi="Times New Roman" w:cs="Times New Roman"/>
          <w:sz w:val="24"/>
          <w:szCs w:val="24"/>
        </w:rPr>
        <w:t xml:space="preserve">. (C) The maintenance period of </w:t>
      </w:r>
      <w:proofErr w:type="spellStart"/>
      <w:r w:rsidRPr="00E928C5">
        <w:rPr>
          <w:rFonts w:ascii="Times New Roman" w:eastAsia="맑은 고딕" w:hAnsi="Times New Roman" w:cs="Times New Roman"/>
          <w:sz w:val="24"/>
          <w:szCs w:val="24"/>
        </w:rPr>
        <w:t>mCherry</w:t>
      </w:r>
      <w:proofErr w:type="spellEnd"/>
      <w:r w:rsidRPr="00E928C5">
        <w:rPr>
          <w:rFonts w:ascii="Times New Roman" w:eastAsia="맑은 고딕" w:hAnsi="Times New Roman" w:cs="Times New Roman"/>
          <w:sz w:val="24"/>
          <w:szCs w:val="24"/>
        </w:rPr>
        <w:t xml:space="preserve"> expression during the CO formation. Representative fluorescence microscope images taken at indicated time points. Scale bar, 500 </w:t>
      </w:r>
      <w:proofErr w:type="spellStart"/>
      <w:r w:rsidRPr="00E928C5">
        <w:rPr>
          <w:rFonts w:ascii="Times New Roman" w:eastAsia="맑은 고딕" w:hAnsi="Times New Roman" w:cs="Times New Roman"/>
          <w:sz w:val="24"/>
          <w:szCs w:val="24"/>
        </w:rPr>
        <w:t>μm</w:t>
      </w:r>
      <w:proofErr w:type="spellEnd"/>
      <w:r w:rsidRPr="00E928C5">
        <w:rPr>
          <w:rFonts w:ascii="Times New Roman" w:eastAsia="맑은 고딕" w:hAnsi="Times New Roman" w:cs="Times New Roman"/>
          <w:sz w:val="24"/>
          <w:szCs w:val="24"/>
        </w:rPr>
        <w:t xml:space="preserve">. </w:t>
      </w:r>
      <w:r w:rsidRPr="00E928C5">
        <w:rPr>
          <w:rFonts w:ascii="Times New Roman" w:hAnsi="Times New Roman" w:cs="Times New Roman"/>
          <w:sz w:val="24"/>
          <w:szCs w:val="24"/>
        </w:rPr>
        <w:t xml:space="preserve">CAG, </w:t>
      </w:r>
      <w:r w:rsidRPr="00E928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CMV early enhancer/chicken </w:t>
      </w:r>
      <w:r w:rsidRPr="00E928C5">
        <w:rPr>
          <w:rFonts w:ascii="Times New Roman" w:eastAsia="맑은 고딕" w:hAnsi="Times New Roman" w:cs="Times New Roman"/>
          <w:sz w:val="24"/>
          <w:szCs w:val="24"/>
          <w:shd w:val="clear" w:color="auto" w:fill="FFFFFF"/>
        </w:rPr>
        <w:t>β</w:t>
      </w:r>
      <w:r w:rsidRPr="00E928C5">
        <w:rPr>
          <w:rFonts w:ascii="Times New Roman" w:hAnsi="Times New Roman" w:cs="Times New Roman"/>
          <w:sz w:val="24"/>
          <w:szCs w:val="24"/>
          <w:shd w:val="clear" w:color="auto" w:fill="FFFFFF"/>
        </w:rPr>
        <w:t>-actin; PGK, phosphoglycerate kinase; EF1</w:t>
      </w:r>
      <w:r w:rsidRPr="00E928C5">
        <w:rPr>
          <w:rFonts w:ascii="Times New Roman" w:eastAsia="맑은 고딕" w:hAnsi="Times New Roman" w:cs="Times New Roman"/>
          <w:sz w:val="24"/>
          <w:szCs w:val="24"/>
          <w:shd w:val="clear" w:color="auto" w:fill="FFFFFF"/>
        </w:rPr>
        <w:t>α</w:t>
      </w:r>
      <w:r w:rsidRPr="00E928C5">
        <w:rPr>
          <w:rFonts w:ascii="Times New Roman" w:hAnsi="Times New Roman" w:cs="Times New Roman"/>
          <w:sz w:val="24"/>
          <w:szCs w:val="24"/>
          <w:shd w:val="clear" w:color="auto" w:fill="FFFFFF"/>
        </w:rPr>
        <w:t>, elongation factor 1</w:t>
      </w:r>
      <w:r w:rsidRPr="00E928C5">
        <w:rPr>
          <w:rFonts w:ascii="Times New Roman" w:eastAsia="맑은 고딕" w:hAnsi="Times New Roman" w:cs="Times New Roman"/>
          <w:sz w:val="24"/>
          <w:szCs w:val="24"/>
          <w:shd w:val="clear" w:color="auto" w:fill="FFFFFF"/>
        </w:rPr>
        <w:t>α; CMV, cytomegalovirus.</w:t>
      </w:r>
    </w:p>
    <w:p w:rsidR="00CC20D8" w:rsidRDefault="00CC20D8" w:rsidP="00E928C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928C5">
        <w:rPr>
          <w:rFonts w:ascii="Times New Roman" w:hAnsi="Times New Roman" w:cs="Times New Roman"/>
          <w:b/>
          <w:sz w:val="24"/>
          <w:szCs w:val="24"/>
        </w:rPr>
        <w:t>Fig. S</w:t>
      </w:r>
      <w:r w:rsidR="00E928C5">
        <w:rPr>
          <w:rFonts w:ascii="Times New Roman" w:hAnsi="Times New Roman" w:cs="Times New Roman" w:hint="eastAsia"/>
          <w:b/>
          <w:sz w:val="24"/>
          <w:szCs w:val="24"/>
        </w:rPr>
        <w:t>2.</w:t>
      </w:r>
      <w:r w:rsidRPr="00E928C5">
        <w:rPr>
          <w:rFonts w:ascii="Times New Roman" w:hAnsi="Times New Roman" w:cs="Times New Roman"/>
          <w:b/>
          <w:sz w:val="24"/>
          <w:szCs w:val="24"/>
        </w:rPr>
        <w:t xml:space="preserve"> Increases of amyloid-</w:t>
      </w:r>
      <w:r w:rsidRPr="00E928C5">
        <w:rPr>
          <w:rFonts w:ascii="Times New Roman" w:eastAsia="맑은 고딕" w:hAnsi="Times New Roman" w:cs="Times New Roman"/>
          <w:b/>
          <w:sz w:val="24"/>
          <w:szCs w:val="24"/>
        </w:rPr>
        <w:t xml:space="preserve">β (Aβ) in AD CO model. </w:t>
      </w:r>
      <w:r w:rsidRPr="00E928C5">
        <w:rPr>
          <w:rFonts w:ascii="Times New Roman" w:eastAsia="맑은 고딕" w:hAnsi="Times New Roman" w:cs="Times New Roman"/>
          <w:sz w:val="24"/>
          <w:szCs w:val="24"/>
        </w:rPr>
        <w:t>COs were subjected to analysis by thioflavin-S staining and i</w:t>
      </w:r>
      <w:r w:rsidRPr="00E928C5">
        <w:rPr>
          <w:rFonts w:ascii="Times New Roman" w:hAnsi="Times New Roman" w:cs="Times New Roman"/>
          <w:sz w:val="24"/>
          <w:szCs w:val="24"/>
        </w:rPr>
        <w:t>mmunohistochemistry</w:t>
      </w:r>
      <w:r w:rsidRPr="00E928C5">
        <w:rPr>
          <w:rFonts w:ascii="Times New Roman" w:eastAsia="맑은 고딕" w:hAnsi="Times New Roman" w:cs="Times New Roman"/>
          <w:sz w:val="24"/>
          <w:szCs w:val="24"/>
        </w:rPr>
        <w:t xml:space="preserve"> at day 70. (A) Detection of Aβ in </w:t>
      </w:r>
      <w:proofErr w:type="spellStart"/>
      <w:r w:rsidRPr="00E928C5">
        <w:rPr>
          <w:rFonts w:ascii="Times New Roman" w:eastAsia="맑은 고딕" w:hAnsi="Times New Roman" w:cs="Times New Roman"/>
          <w:sz w:val="24"/>
          <w:szCs w:val="24"/>
        </w:rPr>
        <w:t>CmC</w:t>
      </w:r>
      <w:proofErr w:type="spellEnd"/>
      <w:r w:rsidRPr="00E928C5">
        <w:rPr>
          <w:rFonts w:ascii="Times New Roman" w:eastAsia="맑은 고딕" w:hAnsi="Times New Roman" w:cs="Times New Roman"/>
          <w:sz w:val="24"/>
          <w:szCs w:val="24"/>
        </w:rPr>
        <w:t xml:space="preserve"> and CAP COs with thioflavin-S staining. Scale bar, 200 </w:t>
      </w:r>
      <w:proofErr w:type="spellStart"/>
      <w:r w:rsidRPr="00E928C5">
        <w:rPr>
          <w:rFonts w:ascii="Times New Roman" w:eastAsia="맑은 고딕" w:hAnsi="Times New Roman" w:cs="Times New Roman"/>
          <w:sz w:val="24"/>
          <w:szCs w:val="24"/>
        </w:rPr>
        <w:t>μ</w:t>
      </w:r>
      <w:r w:rsidRPr="00E928C5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E928C5">
        <w:rPr>
          <w:rFonts w:ascii="Times New Roman" w:hAnsi="Times New Roman" w:cs="Times New Roman"/>
          <w:sz w:val="24"/>
          <w:szCs w:val="24"/>
        </w:rPr>
        <w:t xml:space="preserve">. </w:t>
      </w:r>
      <w:r w:rsidRPr="00E928C5">
        <w:rPr>
          <w:rFonts w:ascii="Times New Roman" w:eastAsia="맑은 고딕" w:hAnsi="Times New Roman" w:cs="Times New Roman"/>
          <w:sz w:val="24"/>
          <w:szCs w:val="24"/>
        </w:rPr>
        <w:t xml:space="preserve">(B, C) Representative images of IHC of Aβ in </w:t>
      </w:r>
      <w:proofErr w:type="spellStart"/>
      <w:r w:rsidRPr="00E928C5">
        <w:rPr>
          <w:rFonts w:ascii="Times New Roman" w:eastAsia="맑은 고딕" w:hAnsi="Times New Roman" w:cs="Times New Roman"/>
          <w:sz w:val="24"/>
          <w:szCs w:val="24"/>
        </w:rPr>
        <w:t>CmC</w:t>
      </w:r>
      <w:proofErr w:type="spellEnd"/>
      <w:r w:rsidRPr="00E928C5">
        <w:rPr>
          <w:rFonts w:ascii="Times New Roman" w:eastAsia="맑은 고딕" w:hAnsi="Times New Roman" w:cs="Times New Roman"/>
          <w:sz w:val="24"/>
          <w:szCs w:val="24"/>
        </w:rPr>
        <w:t xml:space="preserve"> and CAP </w:t>
      </w:r>
      <w:proofErr w:type="spellStart"/>
      <w:r w:rsidRPr="00E928C5">
        <w:rPr>
          <w:rFonts w:ascii="Times New Roman" w:eastAsia="맑은 고딕" w:hAnsi="Times New Roman" w:cs="Times New Roman"/>
          <w:sz w:val="24"/>
          <w:szCs w:val="24"/>
        </w:rPr>
        <w:t>COs.</w:t>
      </w:r>
      <w:proofErr w:type="spellEnd"/>
      <w:r w:rsidRPr="00E928C5">
        <w:rPr>
          <w:rFonts w:ascii="Times New Roman" w:eastAsia="맑은 고딕" w:hAnsi="Times New Roman" w:cs="Times New Roman"/>
          <w:sz w:val="24"/>
          <w:szCs w:val="24"/>
        </w:rPr>
        <w:t xml:space="preserve"> Scale bar, 200 </w:t>
      </w:r>
      <w:proofErr w:type="spellStart"/>
      <w:r w:rsidRPr="00E928C5">
        <w:rPr>
          <w:rFonts w:ascii="Times New Roman" w:eastAsia="맑은 고딕" w:hAnsi="Times New Roman" w:cs="Times New Roman"/>
          <w:sz w:val="24"/>
          <w:szCs w:val="24"/>
        </w:rPr>
        <w:t>μ</w:t>
      </w:r>
      <w:r w:rsidRPr="00E928C5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E928C5">
        <w:rPr>
          <w:rFonts w:ascii="Times New Roman" w:hAnsi="Times New Roman" w:cs="Times New Roman"/>
          <w:sz w:val="24"/>
          <w:szCs w:val="24"/>
        </w:rPr>
        <w:t>.</w:t>
      </w:r>
      <w:bookmarkStart w:id="1" w:name="_GoBack"/>
      <w:bookmarkEnd w:id="1"/>
    </w:p>
    <w:p w:rsidR="00CC20D8" w:rsidRPr="00E928C5" w:rsidRDefault="00CC20D8" w:rsidP="00CC20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928C5">
        <w:rPr>
          <w:rFonts w:ascii="Times New Roman" w:hAnsi="Times New Roman" w:cs="Times New Roman"/>
          <w:b/>
          <w:sz w:val="24"/>
          <w:szCs w:val="24"/>
        </w:rPr>
        <w:t>Fig</w:t>
      </w:r>
      <w:r w:rsidR="00E928C5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E928C5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E928C5">
        <w:rPr>
          <w:rFonts w:ascii="Times New Roman" w:hAnsi="Times New Roman" w:cs="Times New Roman" w:hint="eastAsia"/>
          <w:b/>
          <w:sz w:val="24"/>
          <w:szCs w:val="24"/>
        </w:rPr>
        <w:t>3.</w:t>
      </w:r>
      <w:r w:rsidRPr="00E928C5">
        <w:rPr>
          <w:rFonts w:ascii="Times New Roman" w:hAnsi="Times New Roman" w:cs="Times New Roman"/>
          <w:sz w:val="24"/>
          <w:szCs w:val="24"/>
        </w:rPr>
        <w:t xml:space="preserve"> </w:t>
      </w:r>
      <w:r w:rsidRPr="00E928C5">
        <w:rPr>
          <w:rFonts w:ascii="Times New Roman" w:hAnsi="Times New Roman" w:cs="Times New Roman"/>
          <w:b/>
          <w:sz w:val="24"/>
          <w:szCs w:val="24"/>
        </w:rPr>
        <w:t>Expression of PHF-tau in neuronal cells in AD CO</w:t>
      </w:r>
      <w:r w:rsidRPr="00E928C5">
        <w:rPr>
          <w:rFonts w:ascii="Times New Roman" w:eastAsia="맑은 고딕" w:hAnsi="Times New Roman" w:cs="Times New Roman"/>
          <w:b/>
          <w:sz w:val="24"/>
          <w:szCs w:val="24"/>
        </w:rPr>
        <w:t xml:space="preserve">. </w:t>
      </w:r>
      <w:r w:rsidRPr="00E928C5">
        <w:rPr>
          <w:rFonts w:ascii="Times New Roman" w:eastAsia="맑은 고딕" w:hAnsi="Times New Roman" w:cs="Times New Roman"/>
          <w:sz w:val="24"/>
          <w:szCs w:val="24"/>
        </w:rPr>
        <w:t>COs were subjected to analysis by western blotting and i</w:t>
      </w:r>
      <w:r w:rsidRPr="00E928C5">
        <w:rPr>
          <w:rFonts w:ascii="Times New Roman" w:hAnsi="Times New Roman" w:cs="Times New Roman"/>
          <w:sz w:val="24"/>
          <w:szCs w:val="24"/>
        </w:rPr>
        <w:t>mmunohistochemistry staining</w:t>
      </w:r>
      <w:r w:rsidRPr="00E928C5">
        <w:rPr>
          <w:rFonts w:ascii="Times New Roman" w:eastAsia="맑은 고딕" w:hAnsi="Times New Roman" w:cs="Times New Roman"/>
          <w:sz w:val="24"/>
          <w:szCs w:val="24"/>
        </w:rPr>
        <w:t xml:space="preserve"> at day 70. (A) PHF-tau and total tau levels in </w:t>
      </w:r>
      <w:proofErr w:type="spellStart"/>
      <w:r w:rsidRPr="00E928C5">
        <w:rPr>
          <w:rFonts w:ascii="Times New Roman" w:eastAsia="맑은 고딕" w:hAnsi="Times New Roman" w:cs="Times New Roman"/>
          <w:sz w:val="24"/>
          <w:szCs w:val="24"/>
        </w:rPr>
        <w:t>CmC</w:t>
      </w:r>
      <w:proofErr w:type="spellEnd"/>
      <w:r w:rsidRPr="00E928C5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proofErr w:type="spellStart"/>
      <w:r w:rsidRPr="00E928C5">
        <w:rPr>
          <w:rFonts w:ascii="Times New Roman" w:eastAsia="맑은 고딕" w:hAnsi="Times New Roman" w:cs="Times New Roman"/>
          <w:sz w:val="24"/>
          <w:szCs w:val="24"/>
        </w:rPr>
        <w:t>hESCs</w:t>
      </w:r>
      <w:proofErr w:type="spellEnd"/>
      <w:r w:rsidRPr="00E928C5">
        <w:rPr>
          <w:rFonts w:ascii="Times New Roman" w:eastAsia="맑은 고딕" w:hAnsi="Times New Roman" w:cs="Times New Roman"/>
          <w:sz w:val="24"/>
          <w:szCs w:val="24"/>
        </w:rPr>
        <w:t xml:space="preserve">, CA </w:t>
      </w:r>
      <w:proofErr w:type="spellStart"/>
      <w:r w:rsidRPr="00E928C5">
        <w:rPr>
          <w:rFonts w:ascii="Times New Roman" w:eastAsia="맑은 고딕" w:hAnsi="Times New Roman" w:cs="Times New Roman"/>
          <w:sz w:val="24"/>
          <w:szCs w:val="24"/>
        </w:rPr>
        <w:t>hESCs</w:t>
      </w:r>
      <w:proofErr w:type="spellEnd"/>
      <w:r w:rsidRPr="00E928C5">
        <w:rPr>
          <w:rFonts w:ascii="Times New Roman" w:eastAsia="맑은 고딕" w:hAnsi="Times New Roman" w:cs="Times New Roman"/>
          <w:sz w:val="24"/>
          <w:szCs w:val="24"/>
        </w:rPr>
        <w:t xml:space="preserve">, CAP </w:t>
      </w:r>
      <w:proofErr w:type="spellStart"/>
      <w:r w:rsidRPr="00E928C5">
        <w:rPr>
          <w:rFonts w:ascii="Times New Roman" w:eastAsia="맑은 고딕" w:hAnsi="Times New Roman" w:cs="Times New Roman"/>
          <w:sz w:val="24"/>
          <w:szCs w:val="24"/>
        </w:rPr>
        <w:t>hESCs</w:t>
      </w:r>
      <w:proofErr w:type="spellEnd"/>
      <w:r w:rsidRPr="00E928C5">
        <w:rPr>
          <w:rFonts w:ascii="Times New Roman" w:eastAsia="맑은 고딕" w:hAnsi="Times New Roman" w:cs="Times New Roman"/>
          <w:sz w:val="24"/>
          <w:szCs w:val="24"/>
        </w:rPr>
        <w:t>, and CAP COs analyzed by western blot analysis in the lysates of each sample. Mean ± SEM; ****</w:t>
      </w:r>
      <w:r w:rsidRPr="00E928C5">
        <w:rPr>
          <w:rFonts w:ascii="Times New Roman" w:eastAsia="맑은 고딕" w:hAnsi="Times New Roman" w:cs="Times New Roman"/>
          <w:i/>
          <w:sz w:val="24"/>
          <w:szCs w:val="24"/>
        </w:rPr>
        <w:t xml:space="preserve">P </w:t>
      </w:r>
      <w:r w:rsidRPr="00E928C5">
        <w:rPr>
          <w:rFonts w:ascii="Times New Roman" w:eastAsia="맑은 고딕" w:hAnsi="Times New Roman" w:cs="Times New Roman"/>
          <w:sz w:val="24"/>
          <w:szCs w:val="24"/>
        </w:rPr>
        <w:t xml:space="preserve">&lt; 0.0001 vs. CAP </w:t>
      </w:r>
      <w:proofErr w:type="spellStart"/>
      <w:r w:rsidRPr="00E928C5">
        <w:rPr>
          <w:rFonts w:ascii="Times New Roman" w:eastAsia="맑은 고딕" w:hAnsi="Times New Roman" w:cs="Times New Roman"/>
          <w:sz w:val="24"/>
          <w:szCs w:val="24"/>
        </w:rPr>
        <w:t>hESCs</w:t>
      </w:r>
      <w:proofErr w:type="spellEnd"/>
      <w:r w:rsidRPr="00E928C5">
        <w:rPr>
          <w:rFonts w:ascii="Times New Roman" w:eastAsia="맑은 고딕" w:hAnsi="Times New Roman" w:cs="Times New Roman"/>
          <w:sz w:val="24"/>
          <w:szCs w:val="24"/>
        </w:rPr>
        <w:t xml:space="preserve">. n = 3 per sample. (B) Representative images of the immunohistochemistry showing PHF-tau and PAX6 in CAP CO. Scale bar, 100 </w:t>
      </w:r>
      <w:proofErr w:type="spellStart"/>
      <w:r w:rsidRPr="00E928C5">
        <w:rPr>
          <w:rFonts w:ascii="Times New Roman" w:eastAsia="맑은 고딕" w:hAnsi="Times New Roman" w:cs="Times New Roman"/>
          <w:sz w:val="24"/>
          <w:szCs w:val="24"/>
        </w:rPr>
        <w:t>μm</w:t>
      </w:r>
      <w:proofErr w:type="spellEnd"/>
      <w:r w:rsidRPr="00E928C5">
        <w:rPr>
          <w:rFonts w:ascii="Times New Roman" w:eastAsia="맑은 고딕" w:hAnsi="Times New Roman" w:cs="Times New Roman"/>
          <w:sz w:val="24"/>
          <w:szCs w:val="24"/>
        </w:rPr>
        <w:t>.</w:t>
      </w:r>
    </w:p>
    <w:p w:rsidR="00CC20D8" w:rsidRDefault="00CC20D8" w:rsidP="00CC20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928C5">
        <w:rPr>
          <w:rFonts w:ascii="Times New Roman" w:hAnsi="Times New Roman" w:cs="Times New Roman"/>
          <w:b/>
          <w:sz w:val="24"/>
          <w:szCs w:val="24"/>
        </w:rPr>
        <w:t>Fig. S</w:t>
      </w:r>
      <w:r w:rsidR="00E928C5">
        <w:rPr>
          <w:rFonts w:ascii="Times New Roman" w:hAnsi="Times New Roman" w:cs="Times New Roman" w:hint="eastAsia"/>
          <w:b/>
          <w:sz w:val="24"/>
          <w:szCs w:val="24"/>
        </w:rPr>
        <w:t>4.</w:t>
      </w:r>
      <w:r w:rsidRPr="00E928C5">
        <w:rPr>
          <w:rFonts w:ascii="Times New Roman" w:hAnsi="Times New Roman" w:cs="Times New Roman"/>
          <w:b/>
          <w:sz w:val="24"/>
          <w:szCs w:val="24"/>
        </w:rPr>
        <w:t xml:space="preserve"> Neuronal differentiation of AD </w:t>
      </w:r>
      <w:proofErr w:type="spellStart"/>
      <w:r w:rsidRPr="00E928C5">
        <w:rPr>
          <w:rFonts w:ascii="Times New Roman" w:hAnsi="Times New Roman" w:cs="Times New Roman"/>
          <w:b/>
          <w:sz w:val="24"/>
          <w:szCs w:val="24"/>
        </w:rPr>
        <w:t>hESCs</w:t>
      </w:r>
      <w:proofErr w:type="spellEnd"/>
      <w:r w:rsidRPr="00E928C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928C5">
        <w:rPr>
          <w:rFonts w:ascii="Times New Roman" w:hAnsi="Times New Roman" w:cs="Times New Roman"/>
          <w:sz w:val="24"/>
          <w:szCs w:val="24"/>
        </w:rPr>
        <w:t xml:space="preserve">Neuronal differentiation was induced from </w:t>
      </w:r>
      <w:proofErr w:type="spellStart"/>
      <w:r w:rsidRPr="00E928C5">
        <w:rPr>
          <w:rFonts w:ascii="Times New Roman" w:hAnsi="Times New Roman" w:cs="Times New Roman"/>
          <w:sz w:val="24"/>
          <w:szCs w:val="24"/>
        </w:rPr>
        <w:t>CmC</w:t>
      </w:r>
      <w:proofErr w:type="spellEnd"/>
      <w:r w:rsidRPr="00E928C5">
        <w:rPr>
          <w:rFonts w:ascii="Times New Roman" w:hAnsi="Times New Roman" w:cs="Times New Roman"/>
          <w:sz w:val="24"/>
          <w:szCs w:val="24"/>
        </w:rPr>
        <w:t xml:space="preserve"> and CAP </w:t>
      </w:r>
      <w:proofErr w:type="spellStart"/>
      <w:r w:rsidRPr="00E928C5">
        <w:rPr>
          <w:rFonts w:ascii="Times New Roman" w:hAnsi="Times New Roman" w:cs="Times New Roman"/>
          <w:sz w:val="24"/>
          <w:szCs w:val="24"/>
        </w:rPr>
        <w:t>hESCs</w:t>
      </w:r>
      <w:proofErr w:type="spellEnd"/>
      <w:r w:rsidRPr="00E928C5">
        <w:rPr>
          <w:rFonts w:ascii="Times New Roman" w:hAnsi="Times New Roman" w:cs="Times New Roman"/>
          <w:sz w:val="24"/>
          <w:szCs w:val="24"/>
        </w:rPr>
        <w:t xml:space="preserve"> and differentiated cells were analyzed on day 50. (A) The percentage of TUJ1-positive cells analyzed using flow cytometry. Numbers represent the percentage of TUJ1-positive cells within the indicated region. (B) Representative images of immunocytochemistry showing DCX, TUJ, and MAP2 in differentiated neuronal cells from </w:t>
      </w:r>
      <w:proofErr w:type="spellStart"/>
      <w:r w:rsidRPr="00E928C5">
        <w:rPr>
          <w:rFonts w:ascii="Times New Roman" w:hAnsi="Times New Roman" w:cs="Times New Roman"/>
          <w:sz w:val="24"/>
          <w:szCs w:val="24"/>
        </w:rPr>
        <w:lastRenderedPageBreak/>
        <w:t>CmC</w:t>
      </w:r>
      <w:proofErr w:type="spellEnd"/>
      <w:r w:rsidRPr="00E928C5">
        <w:rPr>
          <w:rFonts w:ascii="Times New Roman" w:hAnsi="Times New Roman" w:cs="Times New Roman"/>
          <w:sz w:val="24"/>
          <w:szCs w:val="24"/>
        </w:rPr>
        <w:t xml:space="preserve"> and CAP </w:t>
      </w:r>
      <w:proofErr w:type="spellStart"/>
      <w:r w:rsidRPr="00E928C5">
        <w:rPr>
          <w:rFonts w:ascii="Times New Roman" w:hAnsi="Times New Roman" w:cs="Times New Roman"/>
          <w:sz w:val="24"/>
          <w:szCs w:val="24"/>
        </w:rPr>
        <w:t>hESCs</w:t>
      </w:r>
      <w:proofErr w:type="spellEnd"/>
      <w:r w:rsidRPr="00E928C5">
        <w:rPr>
          <w:rFonts w:ascii="Times New Roman" w:hAnsi="Times New Roman" w:cs="Times New Roman"/>
          <w:sz w:val="24"/>
          <w:szCs w:val="24"/>
        </w:rPr>
        <w:t xml:space="preserve">. Scale bar, </w:t>
      </w:r>
      <w:r w:rsidRPr="00E928C5">
        <w:rPr>
          <w:rFonts w:ascii="Times New Roman" w:eastAsia="맑은 고딕" w:hAnsi="Times New Roman" w:cs="Times New Roman"/>
          <w:sz w:val="24"/>
          <w:szCs w:val="24"/>
        </w:rPr>
        <w:t xml:space="preserve">100 </w:t>
      </w:r>
      <w:proofErr w:type="spellStart"/>
      <w:r w:rsidRPr="00E928C5">
        <w:rPr>
          <w:rFonts w:ascii="Times New Roman" w:eastAsia="맑은 고딕" w:hAnsi="Times New Roman" w:cs="Times New Roman"/>
          <w:sz w:val="24"/>
          <w:szCs w:val="24"/>
        </w:rPr>
        <w:t>μm</w:t>
      </w:r>
      <w:proofErr w:type="spellEnd"/>
      <w:r w:rsidRPr="00E928C5">
        <w:rPr>
          <w:rFonts w:ascii="Times New Roman" w:eastAsia="맑은 고딕" w:hAnsi="Times New Roman" w:cs="Times New Roman"/>
          <w:sz w:val="24"/>
          <w:szCs w:val="24"/>
        </w:rPr>
        <w:t>.</w:t>
      </w:r>
      <w:r w:rsidRPr="00E928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20D8" w:rsidRPr="00E928C5" w:rsidRDefault="00CC20D8" w:rsidP="00CC20D8">
      <w:pPr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  <w:r w:rsidRPr="00E928C5">
        <w:rPr>
          <w:rFonts w:ascii="Times New Roman" w:hAnsi="Times New Roman" w:cs="Times New Roman"/>
          <w:b/>
          <w:sz w:val="24"/>
          <w:szCs w:val="24"/>
        </w:rPr>
        <w:t>Fig. S</w:t>
      </w:r>
      <w:r w:rsidR="00E928C5">
        <w:rPr>
          <w:rFonts w:ascii="Times New Roman" w:hAnsi="Times New Roman" w:cs="Times New Roman" w:hint="eastAsia"/>
          <w:b/>
          <w:sz w:val="24"/>
          <w:szCs w:val="24"/>
        </w:rPr>
        <w:t>5</w:t>
      </w:r>
      <w:r w:rsidRPr="00E928C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928C5">
        <w:rPr>
          <w:rFonts w:ascii="Times New Roman" w:hAnsi="Times New Roman" w:cs="Times New Roman"/>
          <w:b/>
          <w:sz w:val="24"/>
          <w:szCs w:val="24"/>
        </w:rPr>
        <w:t xml:space="preserve"> Increases of </w:t>
      </w:r>
      <w:r w:rsidRPr="00E928C5">
        <w:rPr>
          <w:rFonts w:ascii="Times New Roman" w:eastAsia="맑은 고딕" w:hAnsi="Times New Roman" w:cs="Times New Roman"/>
          <w:b/>
          <w:sz w:val="24"/>
          <w:szCs w:val="24"/>
        </w:rPr>
        <w:t xml:space="preserve">Aβ and PHF-tau levels in AD neurons. </w:t>
      </w:r>
      <w:r w:rsidRPr="00E928C5">
        <w:rPr>
          <w:rFonts w:ascii="Times New Roman" w:hAnsi="Times New Roman" w:cs="Times New Roman"/>
          <w:sz w:val="24"/>
          <w:szCs w:val="24"/>
        </w:rPr>
        <w:t xml:space="preserve">Neuronal differentiation was induced from </w:t>
      </w:r>
      <w:proofErr w:type="spellStart"/>
      <w:r w:rsidRPr="00E928C5">
        <w:rPr>
          <w:rFonts w:ascii="Times New Roman" w:hAnsi="Times New Roman" w:cs="Times New Roman"/>
          <w:sz w:val="24"/>
          <w:szCs w:val="24"/>
        </w:rPr>
        <w:t>CmC</w:t>
      </w:r>
      <w:proofErr w:type="spellEnd"/>
      <w:r w:rsidRPr="00E928C5">
        <w:rPr>
          <w:rFonts w:ascii="Times New Roman" w:hAnsi="Times New Roman" w:cs="Times New Roman"/>
          <w:sz w:val="24"/>
          <w:szCs w:val="24"/>
        </w:rPr>
        <w:t xml:space="preserve"> and CAP </w:t>
      </w:r>
      <w:proofErr w:type="spellStart"/>
      <w:r w:rsidRPr="00E928C5">
        <w:rPr>
          <w:rFonts w:ascii="Times New Roman" w:hAnsi="Times New Roman" w:cs="Times New Roman"/>
          <w:sz w:val="24"/>
          <w:szCs w:val="24"/>
        </w:rPr>
        <w:t>hESCs</w:t>
      </w:r>
      <w:proofErr w:type="spellEnd"/>
      <w:r w:rsidRPr="00E928C5">
        <w:rPr>
          <w:rFonts w:ascii="Times New Roman" w:hAnsi="Times New Roman" w:cs="Times New Roman"/>
          <w:sz w:val="24"/>
          <w:szCs w:val="24"/>
        </w:rPr>
        <w:t xml:space="preserve"> and differentiated cells were analyzed on day 50. </w:t>
      </w:r>
      <w:r w:rsidRPr="00E928C5">
        <w:rPr>
          <w:rFonts w:ascii="Times New Roman" w:hAnsi="Times New Roman" w:cs="Times New Roman"/>
          <w:sz w:val="24"/>
          <w:szCs w:val="24"/>
          <w:shd w:val="clear" w:color="auto" w:fill="FFFFFF"/>
        </w:rPr>
        <w:t>(A)</w:t>
      </w:r>
      <w:r w:rsidRPr="00E928C5">
        <w:rPr>
          <w:rFonts w:ascii="Times New Roman" w:eastAsia="맑은 고딕" w:hAnsi="Times New Roman" w:cs="Times New Roman"/>
          <w:sz w:val="24"/>
          <w:szCs w:val="24"/>
        </w:rPr>
        <w:t xml:space="preserve"> Aβ1-40 and Aβ1-42 levels in lysates of </w:t>
      </w:r>
      <w:proofErr w:type="spellStart"/>
      <w:r w:rsidRPr="00E928C5">
        <w:rPr>
          <w:rFonts w:ascii="Times New Roman" w:eastAsia="맑은 고딕" w:hAnsi="Times New Roman" w:cs="Times New Roman"/>
          <w:sz w:val="24"/>
          <w:szCs w:val="24"/>
        </w:rPr>
        <w:t>CmC</w:t>
      </w:r>
      <w:proofErr w:type="spellEnd"/>
      <w:r w:rsidRPr="00E928C5">
        <w:rPr>
          <w:rFonts w:ascii="Times New Roman" w:eastAsia="맑은 고딕" w:hAnsi="Times New Roman" w:cs="Times New Roman"/>
          <w:sz w:val="24"/>
          <w:szCs w:val="24"/>
        </w:rPr>
        <w:t xml:space="preserve"> and CAP neurons. Mean ± SEM; ***</w:t>
      </w:r>
      <w:r w:rsidRPr="00E928C5">
        <w:rPr>
          <w:rFonts w:ascii="Times New Roman" w:eastAsia="맑은 고딕" w:hAnsi="Times New Roman" w:cs="Times New Roman"/>
          <w:i/>
          <w:sz w:val="24"/>
          <w:szCs w:val="24"/>
        </w:rPr>
        <w:t xml:space="preserve">P </w:t>
      </w:r>
      <w:r w:rsidRPr="00E928C5">
        <w:rPr>
          <w:rFonts w:ascii="Times New Roman" w:eastAsia="맑은 고딕" w:hAnsi="Times New Roman" w:cs="Times New Roman"/>
          <w:sz w:val="24"/>
          <w:szCs w:val="24"/>
        </w:rPr>
        <w:t xml:space="preserve">&lt; 0.001 vs. </w:t>
      </w:r>
      <w:proofErr w:type="spellStart"/>
      <w:r w:rsidRPr="00E928C5">
        <w:rPr>
          <w:rFonts w:ascii="Times New Roman" w:eastAsia="맑은 고딕" w:hAnsi="Times New Roman" w:cs="Times New Roman"/>
          <w:sz w:val="24"/>
          <w:szCs w:val="24"/>
        </w:rPr>
        <w:t>CmC</w:t>
      </w:r>
      <w:proofErr w:type="spellEnd"/>
      <w:r w:rsidRPr="00E928C5">
        <w:rPr>
          <w:rFonts w:ascii="Times New Roman" w:eastAsia="맑은 고딕" w:hAnsi="Times New Roman" w:cs="Times New Roman"/>
          <w:sz w:val="24"/>
          <w:szCs w:val="24"/>
        </w:rPr>
        <w:t xml:space="preserve">. n = 4 per sample. (B) PHF-tau and total tau levels in </w:t>
      </w:r>
      <w:proofErr w:type="spellStart"/>
      <w:r w:rsidRPr="00E928C5">
        <w:rPr>
          <w:rFonts w:ascii="Times New Roman" w:eastAsia="맑은 고딕" w:hAnsi="Times New Roman" w:cs="Times New Roman"/>
          <w:sz w:val="24"/>
          <w:szCs w:val="24"/>
        </w:rPr>
        <w:t>CmC</w:t>
      </w:r>
      <w:proofErr w:type="spellEnd"/>
      <w:r w:rsidRPr="00E928C5">
        <w:rPr>
          <w:rFonts w:ascii="Times New Roman" w:eastAsia="맑은 고딕" w:hAnsi="Times New Roman" w:cs="Times New Roman"/>
          <w:sz w:val="24"/>
          <w:szCs w:val="24"/>
        </w:rPr>
        <w:t>, CA, and CAP neurons analyzed by western blot analysis in lysates of each sample. Mean ± SEM; ***</w:t>
      </w:r>
      <w:r w:rsidRPr="00E928C5">
        <w:rPr>
          <w:rFonts w:ascii="Times New Roman" w:eastAsia="맑은 고딕" w:hAnsi="Times New Roman" w:cs="Times New Roman"/>
          <w:i/>
          <w:sz w:val="24"/>
          <w:szCs w:val="24"/>
        </w:rPr>
        <w:t xml:space="preserve">P </w:t>
      </w:r>
      <w:r w:rsidRPr="00E928C5">
        <w:rPr>
          <w:rFonts w:ascii="Times New Roman" w:eastAsia="맑은 고딕" w:hAnsi="Times New Roman" w:cs="Times New Roman"/>
          <w:sz w:val="24"/>
          <w:szCs w:val="24"/>
        </w:rPr>
        <w:t xml:space="preserve">&lt; 0.001 vs. </w:t>
      </w:r>
      <w:proofErr w:type="spellStart"/>
      <w:r w:rsidRPr="00E928C5">
        <w:rPr>
          <w:rFonts w:ascii="Times New Roman" w:eastAsia="맑은 고딕" w:hAnsi="Times New Roman" w:cs="Times New Roman"/>
          <w:sz w:val="24"/>
          <w:szCs w:val="24"/>
        </w:rPr>
        <w:t>CmC</w:t>
      </w:r>
      <w:proofErr w:type="spellEnd"/>
      <w:r w:rsidRPr="00E928C5">
        <w:rPr>
          <w:rFonts w:ascii="Times New Roman" w:eastAsia="맑은 고딕" w:hAnsi="Times New Roman" w:cs="Times New Roman"/>
          <w:sz w:val="24"/>
          <w:szCs w:val="24"/>
        </w:rPr>
        <w:t xml:space="preserve">. n = 3 per sample. (E) Representative images of the immunohistochemistry showing PHF-tau and TUJ1 in </w:t>
      </w:r>
      <w:proofErr w:type="spellStart"/>
      <w:r w:rsidRPr="00E928C5">
        <w:rPr>
          <w:rFonts w:ascii="Times New Roman" w:eastAsia="맑은 고딕" w:hAnsi="Times New Roman" w:cs="Times New Roman"/>
          <w:sz w:val="24"/>
          <w:szCs w:val="24"/>
        </w:rPr>
        <w:t>CmC</w:t>
      </w:r>
      <w:proofErr w:type="spellEnd"/>
      <w:r w:rsidRPr="00E928C5">
        <w:rPr>
          <w:rFonts w:ascii="Times New Roman" w:eastAsia="맑은 고딕" w:hAnsi="Times New Roman" w:cs="Times New Roman"/>
          <w:sz w:val="24"/>
          <w:szCs w:val="24"/>
        </w:rPr>
        <w:t xml:space="preserve"> and CAP </w:t>
      </w:r>
      <w:proofErr w:type="spellStart"/>
      <w:r w:rsidRPr="00E928C5">
        <w:rPr>
          <w:rFonts w:ascii="Times New Roman" w:eastAsia="맑은 고딕" w:hAnsi="Times New Roman" w:cs="Times New Roman"/>
          <w:sz w:val="24"/>
          <w:szCs w:val="24"/>
        </w:rPr>
        <w:t>COs.</w:t>
      </w:r>
      <w:proofErr w:type="spellEnd"/>
      <w:r w:rsidRPr="00E928C5">
        <w:rPr>
          <w:rFonts w:ascii="Times New Roman" w:eastAsia="맑은 고딕" w:hAnsi="Times New Roman" w:cs="Times New Roman"/>
          <w:sz w:val="24"/>
          <w:szCs w:val="24"/>
        </w:rPr>
        <w:t xml:space="preserve"> Scale bar, 100 </w:t>
      </w:r>
      <w:proofErr w:type="spellStart"/>
      <w:r w:rsidRPr="00E928C5">
        <w:rPr>
          <w:rFonts w:ascii="Times New Roman" w:eastAsia="맑은 고딕" w:hAnsi="Times New Roman" w:cs="Times New Roman"/>
          <w:sz w:val="24"/>
          <w:szCs w:val="24"/>
        </w:rPr>
        <w:t>μm</w:t>
      </w:r>
      <w:proofErr w:type="spellEnd"/>
      <w:r w:rsidRPr="00E928C5">
        <w:rPr>
          <w:rFonts w:ascii="Times New Roman" w:eastAsia="맑은 고딕" w:hAnsi="Times New Roman" w:cs="Times New Roman"/>
          <w:sz w:val="24"/>
          <w:szCs w:val="24"/>
        </w:rPr>
        <w:t xml:space="preserve">. </w:t>
      </w:r>
    </w:p>
    <w:p w:rsidR="00CC20D8" w:rsidRPr="00E928C5" w:rsidRDefault="00CC20D8" w:rsidP="00CC20D8">
      <w:pPr>
        <w:adjustRightInd w:val="0"/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</w:p>
    <w:p w:rsidR="00CC20D8" w:rsidRPr="00E928C5" w:rsidRDefault="00CC20D8" w:rsidP="00CC20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CC20D8" w:rsidRPr="00E928C5">
      <w:footerReference w:type="default" r:id="rId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5305" w:rsidRDefault="00825305" w:rsidP="00CC20D8">
      <w:pPr>
        <w:spacing w:after="0" w:line="240" w:lineRule="auto"/>
      </w:pPr>
      <w:r>
        <w:separator/>
      </w:r>
    </w:p>
  </w:endnote>
  <w:endnote w:type="continuationSeparator" w:id="0">
    <w:p w:rsidR="00825305" w:rsidRDefault="00825305" w:rsidP="00CC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81811314"/>
      <w:docPartObj>
        <w:docPartGallery w:val="Page Numbers (Bottom of Page)"/>
        <w:docPartUnique/>
      </w:docPartObj>
    </w:sdtPr>
    <w:sdtEndPr/>
    <w:sdtContent>
      <w:p w:rsidR="00CC20D8" w:rsidRDefault="00CC20D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:rsidR="00CC20D8" w:rsidRDefault="00CC20D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5305" w:rsidRDefault="00825305" w:rsidP="00CC20D8">
      <w:pPr>
        <w:spacing w:after="0" w:line="240" w:lineRule="auto"/>
      </w:pPr>
      <w:r>
        <w:separator/>
      </w:r>
    </w:p>
  </w:footnote>
  <w:footnote w:type="continuationSeparator" w:id="0">
    <w:p w:rsidR="00825305" w:rsidRDefault="00825305" w:rsidP="00CC20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0D8"/>
    <w:rsid w:val="0000630B"/>
    <w:rsid w:val="00035977"/>
    <w:rsid w:val="00144852"/>
    <w:rsid w:val="0016731F"/>
    <w:rsid w:val="00202A6E"/>
    <w:rsid w:val="00250CC5"/>
    <w:rsid w:val="00261587"/>
    <w:rsid w:val="003B597E"/>
    <w:rsid w:val="003C7B47"/>
    <w:rsid w:val="00430B34"/>
    <w:rsid w:val="004A6369"/>
    <w:rsid w:val="00614965"/>
    <w:rsid w:val="00663AC7"/>
    <w:rsid w:val="006977F6"/>
    <w:rsid w:val="006D54CA"/>
    <w:rsid w:val="006E3DEB"/>
    <w:rsid w:val="007C5989"/>
    <w:rsid w:val="00825305"/>
    <w:rsid w:val="009303EE"/>
    <w:rsid w:val="00A127B3"/>
    <w:rsid w:val="00A33AC8"/>
    <w:rsid w:val="00B32D0B"/>
    <w:rsid w:val="00B8097B"/>
    <w:rsid w:val="00C33FFF"/>
    <w:rsid w:val="00C65E00"/>
    <w:rsid w:val="00C97585"/>
    <w:rsid w:val="00CC20D8"/>
    <w:rsid w:val="00D4082A"/>
    <w:rsid w:val="00DE3924"/>
    <w:rsid w:val="00E928C5"/>
    <w:rsid w:val="00F21915"/>
    <w:rsid w:val="00F4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5BA2D9"/>
  <w15:chartTrackingRefBased/>
  <w15:docId w15:val="{9D2EC3D9-ACE7-47EC-B8DE-53AD7AC5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0D8"/>
    <w:rPr>
      <w:color w:val="0563C1" w:themeColor="hyperlink"/>
      <w:u w:val="single"/>
    </w:rPr>
  </w:style>
  <w:style w:type="paragraph" w:styleId="a4">
    <w:name w:val="No Spacing"/>
    <w:uiPriority w:val="1"/>
    <w:qFormat/>
    <w:rsid w:val="00CC20D8"/>
    <w:pPr>
      <w:widowControl w:val="0"/>
      <w:wordWrap w:val="0"/>
      <w:autoSpaceDE w:val="0"/>
      <w:autoSpaceDN w:val="0"/>
      <w:spacing w:after="0" w:line="240" w:lineRule="auto"/>
    </w:pPr>
  </w:style>
  <w:style w:type="paragraph" w:styleId="a5">
    <w:name w:val="header"/>
    <w:basedOn w:val="a"/>
    <w:link w:val="Char"/>
    <w:uiPriority w:val="99"/>
    <w:unhideWhenUsed/>
    <w:rsid w:val="00CC20D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CC20D8"/>
  </w:style>
  <w:style w:type="paragraph" w:styleId="a6">
    <w:name w:val="footer"/>
    <w:basedOn w:val="a"/>
    <w:link w:val="Char0"/>
    <w:uiPriority w:val="99"/>
    <w:unhideWhenUsed/>
    <w:rsid w:val="00CC20D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CC2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2497</TotalTime>
  <Pages>3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vetmedic</dc:creator>
  <cp:keywords/>
  <dc:description/>
  <cp:lastModifiedBy>vetmedic</cp:lastModifiedBy>
  <cp:revision>2</cp:revision>
  <dcterms:created xsi:type="dcterms:W3CDTF">2022-10-20T13:12:00Z</dcterms:created>
  <dcterms:modified xsi:type="dcterms:W3CDTF">2023-04-14T14:33:00Z</dcterms:modified>
</cp:coreProperties>
</file>