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20A2C" w14:textId="079F8C11" w:rsidR="00967758" w:rsidRDefault="00967758">
      <w:pPr>
        <w:rPr>
          <w:rFonts w:ascii="Arial" w:eastAsia="Times New Roman" w:hAnsi="Arial" w:cs="Arial"/>
          <w:sz w:val="22"/>
          <w:szCs w:val="22"/>
        </w:rPr>
      </w:pPr>
    </w:p>
    <w:p w14:paraId="31ECFFBE" w14:textId="77777777" w:rsidR="00A06452" w:rsidRDefault="00A06452" w:rsidP="00E9552C">
      <w:pPr>
        <w:spacing w:line="360" w:lineRule="auto"/>
        <w:jc w:val="both"/>
        <w:rPr>
          <w:rFonts w:ascii="Arial" w:eastAsia="Times New Roman" w:hAnsi="Arial" w:cs="Arial"/>
          <w:sz w:val="22"/>
          <w:szCs w:val="22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440"/>
        <w:gridCol w:w="1530"/>
        <w:gridCol w:w="1170"/>
        <w:gridCol w:w="990"/>
        <w:gridCol w:w="810"/>
        <w:gridCol w:w="990"/>
        <w:gridCol w:w="990"/>
        <w:gridCol w:w="990"/>
      </w:tblGrid>
      <w:tr w:rsidR="00EB2E3F" w:rsidRPr="00EB2E3F" w14:paraId="5AD16FAA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C1BF9FB" w14:textId="77777777" w:rsidR="00967758" w:rsidRPr="00EB2E3F" w:rsidRDefault="00967758" w:rsidP="00967758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cPT Name 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(Descriptive Name)</w:t>
            </w:r>
          </w:p>
        </w:tc>
        <w:tc>
          <w:tcPr>
            <w:tcW w:w="1440" w:type="dxa"/>
            <w:vAlign w:val="center"/>
          </w:tcPr>
          <w:p w14:paraId="085209D9" w14:textId="77777777" w:rsidR="00967758" w:rsidRPr="00EB2E3F" w:rsidRDefault="00EB2E3F" w:rsidP="00967758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R1</w:t>
            </w:r>
          </w:p>
          <w:p w14:paraId="4E508074" w14:textId="77777777" w:rsidR="00967758" w:rsidRPr="00EB2E3F" w:rsidRDefault="00967758" w:rsidP="00EB2E3F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(Trp Indole)</w:t>
            </w:r>
          </w:p>
        </w:tc>
        <w:tc>
          <w:tcPr>
            <w:tcW w:w="1530" w:type="dxa"/>
            <w:vAlign w:val="center"/>
          </w:tcPr>
          <w:p w14:paraId="015CCBF2" w14:textId="77777777" w:rsidR="00967758" w:rsidRPr="00EB2E3F" w:rsidRDefault="00EB2E3F" w:rsidP="00967758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R2</w:t>
            </w:r>
          </w:p>
          <w:p w14:paraId="6008A24F" w14:textId="77777777" w:rsidR="00967758" w:rsidRPr="00EB2E3F" w:rsidRDefault="00967758" w:rsidP="00EB2E3F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(Benzotriazole-Pro)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6478EA9" w14:textId="77777777" w:rsidR="00967758" w:rsidRPr="008F1041" w:rsidRDefault="00967758" w:rsidP="000C0EC6">
            <w:pPr>
              <w:jc w:val="center"/>
              <w:rPr>
                <w:rFonts w:ascii="Arial" w:eastAsia="Times New Roman" w:hAnsi="Arial" w:cs="Arial"/>
                <w:b/>
                <w:color w:val="000000"/>
                <w:sz w:val="22"/>
                <w:szCs w:val="22"/>
              </w:rPr>
            </w:pPr>
            <w:r w:rsidRPr="008F1041">
              <w:rPr>
                <w:rFonts w:ascii="Arial" w:eastAsia="Times New Roman" w:hAnsi="Arial" w:cs="Arial"/>
                <w:b/>
                <w:i/>
                <w:color w:val="000000"/>
                <w:sz w:val="22"/>
                <w:szCs w:val="22"/>
              </w:rPr>
              <w:t>k</w:t>
            </w:r>
            <w:r w:rsidRPr="008F1041">
              <w:rPr>
                <w:rFonts w:ascii="Arial" w:eastAsia="Times New Roman" w:hAnsi="Arial" w:cs="Arial"/>
                <w:b/>
                <w:i/>
                <w:color w:val="000000"/>
                <w:sz w:val="22"/>
                <w:szCs w:val="22"/>
                <w:vertAlign w:val="subscript"/>
              </w:rPr>
              <w:t>a</w:t>
            </w:r>
            <w:r w:rsidR="008F1041">
              <w:rPr>
                <w:rFonts w:ascii="Arial" w:eastAsia="Times New Roman" w:hAnsi="Arial" w:cs="Arial"/>
                <w:b/>
                <w:i/>
                <w:color w:val="000000"/>
                <w:sz w:val="22"/>
                <w:szCs w:val="22"/>
                <w:vertAlign w:val="subscript"/>
              </w:rPr>
              <w:t xml:space="preserve"> </w:t>
            </w:r>
          </w:p>
          <w:p w14:paraId="4238C628" w14:textId="77777777" w:rsidR="00967758" w:rsidRPr="00EB2E3F" w:rsidRDefault="00967758" w:rsidP="000C0EC6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(M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perscript"/>
              </w:rPr>
              <w:t>-1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s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perscript"/>
              </w:rPr>
              <w:t>-1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)</w:t>
            </w:r>
            <w:r w:rsidR="008F1041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×10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716C16E" w14:textId="77777777" w:rsidR="00967758" w:rsidRPr="00EB2E3F" w:rsidRDefault="00967758" w:rsidP="008F1041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8F1041">
              <w:rPr>
                <w:rFonts w:ascii="Arial" w:eastAsia="Times New Roman" w:hAnsi="Arial" w:cs="Arial"/>
                <w:b/>
                <w:i/>
                <w:color w:val="000000"/>
                <w:sz w:val="22"/>
                <w:szCs w:val="22"/>
              </w:rPr>
              <w:t>k</w:t>
            </w:r>
            <w:r w:rsidRPr="008F1041">
              <w:rPr>
                <w:rFonts w:ascii="Arial" w:eastAsia="Times New Roman" w:hAnsi="Arial" w:cs="Arial"/>
                <w:b/>
                <w:i/>
                <w:color w:val="000000"/>
                <w:sz w:val="22"/>
                <w:szCs w:val="22"/>
                <w:vertAlign w:val="subscript"/>
              </w:rPr>
              <w:t>d</w:t>
            </w:r>
          </w:p>
          <w:p w14:paraId="5F0744B8" w14:textId="77777777" w:rsidR="00967758" w:rsidRPr="00EB2E3F" w:rsidRDefault="00967758" w:rsidP="008F1041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(s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perscript"/>
              </w:rPr>
              <w:t>-1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)×10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4E423AE" w14:textId="77777777" w:rsidR="00967758" w:rsidRPr="00EE5DAB" w:rsidRDefault="00967758" w:rsidP="000C0EC6">
            <w:pPr>
              <w:jc w:val="center"/>
              <w:rPr>
                <w:rFonts w:ascii="Arial" w:eastAsia="Times New Roman" w:hAnsi="Arial" w:cs="Arial"/>
                <w:b/>
                <w:color w:val="000000"/>
                <w:sz w:val="22"/>
                <w:szCs w:val="22"/>
              </w:rPr>
            </w:pPr>
            <w:r w:rsidRPr="00EE5DAB">
              <w:rPr>
                <w:rFonts w:ascii="Arial" w:eastAsia="Times New Roman" w:hAnsi="Arial" w:cs="Arial"/>
                <w:b/>
                <w:color w:val="000000"/>
                <w:sz w:val="22"/>
                <w:szCs w:val="22"/>
              </w:rPr>
              <w:t>t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22"/>
                <w:szCs w:val="22"/>
                <w:vertAlign w:val="subscript"/>
              </w:rPr>
              <w:t>1/2</w:t>
            </w:r>
          </w:p>
          <w:p w14:paraId="2F39A613" w14:textId="77777777" w:rsidR="00967758" w:rsidRPr="00EB2E3F" w:rsidRDefault="00967758" w:rsidP="000C0EC6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(min)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1A4F4E7" w14:textId="77777777" w:rsidR="00967758" w:rsidRPr="00EB2E3F" w:rsidRDefault="00967758" w:rsidP="008F1041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8F1041">
              <w:rPr>
                <w:rFonts w:ascii="Arial" w:eastAsia="Times New Roman" w:hAnsi="Arial" w:cs="Arial"/>
                <w:b/>
                <w:color w:val="000000"/>
                <w:sz w:val="17"/>
                <w:szCs w:val="17"/>
              </w:rPr>
              <w:t>App K</w:t>
            </w:r>
            <w:r w:rsidRPr="008F1041">
              <w:rPr>
                <w:rFonts w:ascii="Arial" w:eastAsia="Times New Roman" w:hAnsi="Arial" w:cs="Arial"/>
                <w:b/>
                <w:color w:val="000000"/>
                <w:sz w:val="17"/>
                <w:szCs w:val="17"/>
                <w:vertAlign w:val="subscript"/>
              </w:rPr>
              <w:t>D</w:t>
            </w:r>
            <w:r w:rsidR="008F1041">
              <w:rPr>
                <w:rFonts w:ascii="Arial" w:eastAsia="Times New Roman" w:hAnsi="Arial" w:cs="Arial"/>
                <w:b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8F1041">
              <w:rPr>
                <w:rFonts w:ascii="Arial" w:eastAsia="Times New Roman" w:hAnsi="Arial" w:cs="Arial"/>
                <w:b/>
                <w:color w:val="000000"/>
                <w:sz w:val="17"/>
                <w:szCs w:val="17"/>
              </w:rPr>
              <w:t>(nM)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0541F21" w14:textId="77777777" w:rsidR="00967758" w:rsidRPr="00EB2E3F" w:rsidRDefault="00967758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Eq K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bscript"/>
              </w:rPr>
              <w:t>D</w:t>
            </w:r>
          </w:p>
          <w:p w14:paraId="763B0D53" w14:textId="77777777" w:rsidR="00967758" w:rsidRPr="00EB2E3F" w:rsidRDefault="00967758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27B2F46" w14:textId="77777777" w:rsidR="00967758" w:rsidRPr="00EB2E3F" w:rsidRDefault="00967758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JRFL IC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bscript"/>
              </w:rPr>
              <w:t>50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(n</w:t>
            </w:r>
            <w:r w:rsidR="008F1041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</w:t>
            </w: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)</w:t>
            </w:r>
          </w:p>
        </w:tc>
      </w:tr>
      <w:tr w:rsidR="00B20ABA" w:rsidRPr="00EB2E3F" w14:paraId="442D0854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FB5A16E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AAR029N2</w:t>
            </w:r>
          </w:p>
          <w:p w14:paraId="65FEB62D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(N2)</w:t>
            </w:r>
          </w:p>
        </w:tc>
        <w:tc>
          <w:tcPr>
            <w:tcW w:w="1440" w:type="dxa"/>
            <w:vAlign w:val="center"/>
          </w:tcPr>
          <w:p w14:paraId="779FC58B" w14:textId="77777777" w:rsidR="00B20ABA" w:rsidRPr="00EB2E3F" w:rsidRDefault="008D737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2475" w:dyaOrig="2025" w14:anchorId="4A8BEA2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.75pt;height:49.5pt" o:ole="">
                  <v:imagedata r:id="rId5" o:title=""/>
                </v:shape>
                <o:OLEObject Type="Embed" ProgID="PBrush" ShapeID="_x0000_i1025" DrawAspect="Content" ObjectID="_1743436426" r:id="rId6"/>
              </w:object>
            </w:r>
          </w:p>
        </w:tc>
        <w:tc>
          <w:tcPr>
            <w:tcW w:w="1530" w:type="dxa"/>
            <w:vAlign w:val="center"/>
          </w:tcPr>
          <w:p w14:paraId="476A6699" w14:textId="77777777" w:rsidR="00B20ABA" w:rsidRPr="00EB2E3F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1830" w:dyaOrig="1575" w14:anchorId="74A31017">
                <v:shape id="_x0000_i1026" type="#_x0000_t75" style="width:66pt;height:57pt" o:ole="">
                  <v:imagedata r:id="rId7" o:title=""/>
                </v:shape>
                <o:OLEObject Type="Embed" ProgID="PBrush" ShapeID="_x0000_i1026" DrawAspect="Content" ObjectID="_1743436427" r:id="rId8"/>
              </w:objec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7EED439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 ± 0.15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05063FB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 ± 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7183C6C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7D2C377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107 ± 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BA1985B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111 ± 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15E92A8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116.4 ± 29.9</w:t>
            </w:r>
          </w:p>
        </w:tc>
      </w:tr>
      <w:tr w:rsidR="00B20ABA" w:rsidRPr="00EB2E3F" w14:paraId="3BA0ABD5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EA55B6E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MG-I-13</w:t>
            </w:r>
          </w:p>
          <w:p w14:paraId="78B1476D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(N2-Br)</w:t>
            </w:r>
          </w:p>
        </w:tc>
        <w:tc>
          <w:tcPr>
            <w:tcW w:w="1440" w:type="dxa"/>
            <w:vAlign w:val="center"/>
          </w:tcPr>
          <w:p w14:paraId="440E10D7" w14:textId="77777777" w:rsidR="00B20ABA" w:rsidRPr="00EB2E3F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2970" w:dyaOrig="1950" w14:anchorId="2EAD4375">
                <v:shape id="_x0000_i1027" type="#_x0000_t75" style="width:60.75pt;height:40.5pt" o:ole="">
                  <v:imagedata r:id="rId9" o:title=""/>
                </v:shape>
                <o:OLEObject Type="Embed" ProgID="PBrush" ShapeID="_x0000_i1027" DrawAspect="Content" ObjectID="_1743436428" r:id="rId10"/>
              </w:object>
            </w:r>
          </w:p>
        </w:tc>
        <w:tc>
          <w:tcPr>
            <w:tcW w:w="1530" w:type="dxa"/>
            <w:vAlign w:val="center"/>
          </w:tcPr>
          <w:p w14:paraId="6AA8E5D7" w14:textId="77777777" w:rsidR="00B20ABA" w:rsidRPr="00995E8A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1830" w:dyaOrig="1575" w14:anchorId="4801B825">
                <v:shape id="_x0000_i1028" type="#_x0000_t75" style="width:66pt;height:57pt" o:ole="">
                  <v:imagedata r:id="rId7" o:title=""/>
                </v:shape>
                <o:OLEObject Type="Embed" ProgID="PBrush" ShapeID="_x0000_i1028" DrawAspect="Content" ObjectID="_1743436429" r:id="rId11"/>
              </w:objec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C864BDC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34.0 ± 17.1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7192031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30.25 ± 14.05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9F4FFF3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 ± 1.4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70BC266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91.69 ± 4.41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2DBAF1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110 ± 9.55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A697B00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144.4 ± 27.0</w:t>
            </w:r>
          </w:p>
        </w:tc>
      </w:tr>
      <w:tr w:rsidR="00B20ABA" w:rsidRPr="00EB2E3F" w14:paraId="08AA38CF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DECD589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MG-II-39</w:t>
            </w:r>
          </w:p>
          <w:p w14:paraId="21C8A35E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(N2-Me)</w:t>
            </w:r>
          </w:p>
        </w:tc>
        <w:tc>
          <w:tcPr>
            <w:tcW w:w="1440" w:type="dxa"/>
            <w:vAlign w:val="center"/>
          </w:tcPr>
          <w:p w14:paraId="29300246" w14:textId="77777777" w:rsidR="00B20ABA" w:rsidRPr="00EB2E3F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2490" w:dyaOrig="2160" w14:anchorId="050238B7">
                <v:shape id="_x0000_i1029" type="#_x0000_t75" style="width:60.75pt;height:52.5pt" o:ole="">
                  <v:imagedata r:id="rId12" o:title=""/>
                </v:shape>
                <o:OLEObject Type="Embed" ProgID="PBrush" ShapeID="_x0000_i1029" DrawAspect="Content" ObjectID="_1743436430" r:id="rId13"/>
              </w:object>
            </w:r>
          </w:p>
        </w:tc>
        <w:tc>
          <w:tcPr>
            <w:tcW w:w="1530" w:type="dxa"/>
            <w:vAlign w:val="center"/>
          </w:tcPr>
          <w:p w14:paraId="31D408F4" w14:textId="77777777" w:rsidR="00B20ABA" w:rsidRPr="00EB2E3F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1830" w:dyaOrig="1575" w14:anchorId="41466CB8">
                <v:shape id="_x0000_i1030" type="#_x0000_t75" style="width:66pt;height:57pt" o:ole="">
                  <v:imagedata r:id="rId7" o:title=""/>
                </v:shape>
                <o:OLEObject Type="Embed" ProgID="PBrush" ShapeID="_x0000_i1030" DrawAspect="Content" ObjectID="_1743436431" r:id="rId14"/>
              </w:objec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E684418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13.7 ± 3.7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109232F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45.3 ± 23.6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697B372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 ± 1.1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4CBC926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307 ± 91.5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8F07B24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462.95 ± 54.05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CB0E0BA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399.9 ± 33.1</w:t>
            </w:r>
          </w:p>
        </w:tc>
      </w:tr>
      <w:tr w:rsidR="00B20ABA" w:rsidRPr="00EB2E3F" w14:paraId="1A90663F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5520CA2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MG-I-33</w:t>
            </w:r>
          </w:p>
          <w:p w14:paraId="37BB5581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(N14)</w:t>
            </w:r>
          </w:p>
        </w:tc>
        <w:tc>
          <w:tcPr>
            <w:tcW w:w="1440" w:type="dxa"/>
            <w:vAlign w:val="center"/>
          </w:tcPr>
          <w:p w14:paraId="28CC079D" w14:textId="77777777" w:rsidR="00B20ABA" w:rsidRPr="00EB2E3F" w:rsidRDefault="008D737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2475" w:dyaOrig="2025" w14:anchorId="45C59713">
                <v:shape id="_x0000_i1031" type="#_x0000_t75" style="width:60.75pt;height:49.5pt" o:ole="">
                  <v:imagedata r:id="rId5" o:title=""/>
                </v:shape>
                <o:OLEObject Type="Embed" ProgID="PBrush" ShapeID="_x0000_i1031" DrawAspect="Content" ObjectID="_1743436432" r:id="rId15"/>
              </w:object>
            </w:r>
          </w:p>
        </w:tc>
        <w:tc>
          <w:tcPr>
            <w:tcW w:w="1530" w:type="dxa"/>
            <w:vAlign w:val="center"/>
          </w:tcPr>
          <w:p w14:paraId="364CCC08" w14:textId="77777777" w:rsidR="00B20ABA" w:rsidRPr="00995E8A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145" w:dyaOrig="2295" w14:anchorId="484191A3">
                <v:shape id="_x0000_i1032" type="#_x0000_t75" style="width:66pt;height:69.75pt" o:ole="">
                  <v:imagedata r:id="rId16" o:title=""/>
                </v:shape>
                <o:OLEObject Type="Embed" ProgID="PBrush" ShapeID="_x0000_i1032" DrawAspect="Content" ObjectID="_1743436433" r:id="rId17"/>
              </w:objec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B3C1903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5.28 ± 1.78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B985438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12.4 ± 5.4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6DE3B0CC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7.69 ± 3.82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30274C0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219.5 ± 32.5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045C04B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297.5 ± 117.5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EEECF38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690.2 ± 88.4</w:t>
            </w:r>
          </w:p>
        </w:tc>
      </w:tr>
      <w:tr w:rsidR="00B20ABA" w:rsidRPr="00EB2E3F" w14:paraId="7DFFDBD2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0AF3CA1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MG-II-20</w:t>
            </w:r>
          </w:p>
          <w:p w14:paraId="4DB5B9BD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(N14b) </w:t>
            </w:r>
          </w:p>
        </w:tc>
        <w:tc>
          <w:tcPr>
            <w:tcW w:w="1440" w:type="dxa"/>
            <w:vAlign w:val="center"/>
          </w:tcPr>
          <w:p w14:paraId="4FA36BEA" w14:textId="77777777" w:rsidR="00B20ABA" w:rsidRPr="00EB2E3F" w:rsidRDefault="008D737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2475" w:dyaOrig="2025" w14:anchorId="167CFCF9">
                <v:shape id="_x0000_i1033" type="#_x0000_t75" style="width:60.75pt;height:49.5pt" o:ole="">
                  <v:imagedata r:id="rId5" o:title=""/>
                </v:shape>
                <o:OLEObject Type="Embed" ProgID="PBrush" ShapeID="_x0000_i1033" DrawAspect="Content" ObjectID="_1743436434" r:id="rId18"/>
              </w:object>
            </w:r>
          </w:p>
        </w:tc>
        <w:tc>
          <w:tcPr>
            <w:tcW w:w="1530" w:type="dxa"/>
            <w:vAlign w:val="center"/>
          </w:tcPr>
          <w:p w14:paraId="4B6FCB32" w14:textId="77777777" w:rsidR="00B20ABA" w:rsidRPr="00EB2E3F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1965" w:dyaOrig="1560" w14:anchorId="54019F5E">
                <v:shape id="_x0000_i1034" type="#_x0000_t75" style="width:66pt;height:51.75pt" o:ole="">
                  <v:imagedata r:id="rId19" o:title=""/>
                </v:shape>
                <o:OLEObject Type="Embed" ProgID="PBrush" ShapeID="_x0000_i1034" DrawAspect="Content" ObjectID="_1743436435" r:id="rId20"/>
              </w:objec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AD3192E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10.45 ± 2.55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F79AF49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11.0 ± 2.8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6A46587C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6.75 ± 1.75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7BD8C80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105.2 ± 1.2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DC3E337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111.5 ± 6.5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EF09137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43.7 ± 16.4</w:t>
            </w:r>
          </w:p>
        </w:tc>
      </w:tr>
      <w:tr w:rsidR="00B20ABA" w:rsidRPr="00EB2E3F" w14:paraId="0B934ED4" w14:textId="77777777" w:rsidTr="0074356B">
        <w:trPr>
          <w:trHeight w:val="529"/>
        </w:trPr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BA0F642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MG-II-55</w:t>
            </w:r>
          </w:p>
          <w:p w14:paraId="49141C44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B2E3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(N14b-Br)</w:t>
            </w:r>
          </w:p>
        </w:tc>
        <w:tc>
          <w:tcPr>
            <w:tcW w:w="1440" w:type="dxa"/>
            <w:vAlign w:val="center"/>
          </w:tcPr>
          <w:p w14:paraId="238D31D3" w14:textId="77777777" w:rsidR="00B20ABA" w:rsidRPr="00EB2E3F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2970" w:dyaOrig="1950" w14:anchorId="5D4BBADA">
                <v:shape id="_x0000_i1035" type="#_x0000_t75" style="width:60.75pt;height:40.5pt" o:ole="">
                  <v:imagedata r:id="rId9" o:title=""/>
                </v:shape>
                <o:OLEObject Type="Embed" ProgID="PBrush" ShapeID="_x0000_i1035" DrawAspect="Content" ObjectID="_1743436436" r:id="rId21"/>
              </w:object>
            </w:r>
          </w:p>
        </w:tc>
        <w:tc>
          <w:tcPr>
            <w:tcW w:w="1530" w:type="dxa"/>
            <w:vAlign w:val="center"/>
          </w:tcPr>
          <w:p w14:paraId="7ABD2C50" w14:textId="77777777" w:rsidR="00B20ABA" w:rsidRPr="00995E8A" w:rsidRDefault="000F0307" w:rsidP="005D727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1965" w:dyaOrig="1560" w14:anchorId="3D4C3801">
                <v:shape id="_x0000_i1036" type="#_x0000_t75" style="width:66pt;height:51.75pt" o:ole="">
                  <v:imagedata r:id="rId19" o:title=""/>
                </v:shape>
                <o:OLEObject Type="Embed" ProgID="PBrush" ShapeID="_x0000_i1036" DrawAspect="Content" ObjectID="_1743436437" r:id="rId22"/>
              </w:objec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659EFE6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40.8 ± 0.1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35527B2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55.55 ± 9.35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74E082AC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 ± 0.22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401E45D" w14:textId="77777777" w:rsidR="00B20ABA" w:rsidRPr="00EB2E3F" w:rsidRDefault="00B20ABA" w:rsidP="000C0EC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136 ± 23.5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7A2B980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142 ± 42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8B324AF" w14:textId="77777777" w:rsidR="00B20ABA" w:rsidRPr="00EB2E3F" w:rsidRDefault="00B20ABA" w:rsidP="00A0645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2E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87.1 ± 12.3</w:t>
            </w:r>
          </w:p>
        </w:tc>
      </w:tr>
    </w:tbl>
    <w:p w14:paraId="2D43DB3B" w14:textId="77777777" w:rsidR="00DC401A" w:rsidRDefault="00DC401A" w:rsidP="002A1571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F3E3376" w14:textId="77777777" w:rsidR="002A1571" w:rsidRDefault="002A1571" w:rsidP="002A1571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CD0459">
        <w:rPr>
          <w:rFonts w:ascii="Arial" w:hAnsi="Arial" w:cs="Arial"/>
          <w:b/>
          <w:bCs/>
          <w:color w:val="000000" w:themeColor="text1"/>
          <w:sz w:val="20"/>
          <w:szCs w:val="20"/>
        </w:rPr>
        <w:t>Table 1: Kinetics of macro</w:t>
      </w:r>
      <w:r w:rsidR="00BF1B73">
        <w:rPr>
          <w:rFonts w:ascii="Arial" w:hAnsi="Arial" w:cs="Arial"/>
          <w:b/>
          <w:bCs/>
          <w:color w:val="000000" w:themeColor="text1"/>
          <w:sz w:val="20"/>
          <w:szCs w:val="20"/>
        </w:rPr>
        <w:t>cyclic peptide triazole variant</w:t>
      </w:r>
      <w:r w:rsidRPr="00CD045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binding </w:t>
      </w:r>
      <w:r w:rsidR="00BF1B7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to </w:t>
      </w:r>
      <w:r w:rsidRPr="00CD0459">
        <w:rPr>
          <w:rFonts w:ascii="Arial" w:hAnsi="Arial" w:cs="Arial"/>
          <w:b/>
          <w:bCs/>
          <w:color w:val="000000" w:themeColor="text1"/>
          <w:sz w:val="20"/>
          <w:szCs w:val="20"/>
        </w:rPr>
        <w:t>YU2 gp120 and</w:t>
      </w:r>
      <w:r w:rsidR="00711330">
        <w:rPr>
          <w:rFonts w:ascii="Arial" w:hAnsi="Arial" w:cs="Arial"/>
          <w:b/>
          <w:bCs/>
          <w:color w:val="000000" w:themeColor="text1"/>
          <w:sz w:val="20"/>
          <w:szCs w:val="20"/>
        </w:rPr>
        <w:t>,</w:t>
      </w:r>
      <w:r w:rsidRPr="00CD045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BF1B7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in the last column, </w:t>
      </w:r>
      <w:r w:rsidRPr="00CD045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infection inhibition potency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against</w:t>
      </w:r>
      <w:r w:rsidRPr="00CD045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JRFL pseudovirus. 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>Kinetic parameters were obtained by fitting the binding profiles globally to a 1:1 model</w:t>
      </w:r>
      <w:r w:rsidR="00512434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BF1B73">
        <w:rPr>
          <w:rFonts w:ascii="Arial" w:hAnsi="Arial" w:cs="Arial"/>
          <w:color w:val="000000" w:themeColor="text1"/>
          <w:sz w:val="20"/>
          <w:szCs w:val="20"/>
        </w:rPr>
        <w:t>F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>itted Rmax ranged</w:t>
      </w:r>
      <w:r w:rsidR="00711330">
        <w:rPr>
          <w:rFonts w:ascii="Arial" w:hAnsi="Arial" w:cs="Arial"/>
          <w:color w:val="000000" w:themeColor="text1"/>
          <w:sz w:val="20"/>
          <w:szCs w:val="20"/>
        </w:rPr>
        <w:t xml:space="preserve"> from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5.3</w:t>
      </w:r>
      <w:r w:rsidR="00711330">
        <w:rPr>
          <w:rFonts w:ascii="Arial" w:hAnsi="Arial" w:cs="Arial"/>
          <w:color w:val="000000" w:themeColor="text1"/>
          <w:sz w:val="20"/>
          <w:szCs w:val="20"/>
        </w:rPr>
        <w:t xml:space="preserve"> to 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9.6 RU (median 7.2 RU) or 40-50% of expected capacity of coupled gp120</w:t>
      </w:r>
      <w:r w:rsidR="00711330">
        <w:rPr>
          <w:rFonts w:ascii="Arial" w:hAnsi="Arial" w:cs="Arial"/>
          <w:color w:val="000000" w:themeColor="text1"/>
          <w:sz w:val="20"/>
          <w:szCs w:val="20"/>
        </w:rPr>
        <w:t>;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 xml:space="preserve"> values report average 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 xml:space="preserve">± SD fitted data from n=3-7 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independent binding assays with 2 and 5% DMSO</w:t>
      </w:r>
      <w:r w:rsidR="00BF1B73">
        <w:rPr>
          <w:rFonts w:ascii="Arial" w:hAnsi="Arial" w:cs="Arial"/>
          <w:color w:val="000000" w:themeColor="text1"/>
          <w:sz w:val="20"/>
          <w:szCs w:val="20"/>
        </w:rPr>
        <w:t>. A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pparent affinities were calculated from the kinetic parameters</w:t>
      </w:r>
      <w:r w:rsidR="00BF1B73">
        <w:rPr>
          <w:rFonts w:ascii="Arial" w:hAnsi="Arial" w:cs="Arial"/>
          <w:color w:val="000000" w:themeColor="text1"/>
          <w:sz w:val="20"/>
          <w:szCs w:val="20"/>
        </w:rPr>
        <w:t>.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F1B73">
        <w:rPr>
          <w:rFonts w:ascii="Arial" w:hAnsi="Arial" w:cs="Arial"/>
          <w:color w:val="000000" w:themeColor="text1"/>
          <w:sz w:val="20"/>
          <w:szCs w:val="20"/>
        </w:rPr>
        <w:t>E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quilibri</w:t>
      </w:r>
      <w:r w:rsidR="007C4081">
        <w:rPr>
          <w:rFonts w:ascii="Arial" w:hAnsi="Arial" w:cs="Arial"/>
          <w:color w:val="000000" w:themeColor="text1"/>
          <w:sz w:val="20"/>
          <w:szCs w:val="20"/>
        </w:rPr>
        <w:t>um affinities were determined f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r</w:t>
      </w:r>
      <w:r w:rsidR="007C4081">
        <w:rPr>
          <w:rFonts w:ascii="Arial" w:hAnsi="Arial" w:cs="Arial"/>
          <w:color w:val="000000" w:themeColor="text1"/>
          <w:sz w:val="20"/>
          <w:szCs w:val="20"/>
        </w:rPr>
        <w:t>o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m the steady state responses, plotted as a function of cPT concentration</w:t>
      </w:r>
      <w:r w:rsidR="007C4081">
        <w:rPr>
          <w:rFonts w:ascii="Arial" w:hAnsi="Arial" w:cs="Arial"/>
          <w:color w:val="000000" w:themeColor="text1"/>
          <w:sz w:val="20"/>
          <w:szCs w:val="20"/>
        </w:rPr>
        <w:t>,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 xml:space="preserve"> and fit to a simple binding isotherm.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>I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 xml:space="preserve">nhibition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potencies of cPTs were determined 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 xml:space="preserve">against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infection of HOS.T4.R5 cells by 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>JRFL pseudoviruses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(</w:t>
      </w:r>
      <w:r w:rsidR="00595A4A">
        <w:rPr>
          <w:rFonts w:ascii="Arial" w:hAnsi="Arial" w:cs="Arial"/>
          <w:b/>
          <w:color w:val="000000" w:themeColor="text1"/>
          <w:sz w:val="20"/>
          <w:szCs w:val="20"/>
        </w:rPr>
        <w:t>Figure 4</w:t>
      </w:r>
      <w:r>
        <w:rPr>
          <w:rFonts w:ascii="Arial" w:hAnsi="Arial" w:cs="Arial"/>
          <w:color w:val="000000" w:themeColor="text1"/>
          <w:sz w:val="20"/>
          <w:szCs w:val="20"/>
        </w:rPr>
        <w:t>)</w:t>
      </w:r>
      <w:r w:rsidR="00BF1B73">
        <w:rPr>
          <w:rFonts w:ascii="Arial" w:hAnsi="Arial" w:cs="Arial"/>
          <w:color w:val="000000" w:themeColor="text1"/>
          <w:sz w:val="20"/>
          <w:szCs w:val="20"/>
        </w:rPr>
        <w:t>, and presented as the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>IC</w:t>
      </w:r>
      <w:r w:rsidRPr="00CD0459">
        <w:rPr>
          <w:rFonts w:ascii="Arial" w:hAnsi="Arial" w:cs="Arial"/>
          <w:color w:val="000000" w:themeColor="text1"/>
          <w:sz w:val="20"/>
          <w:szCs w:val="20"/>
          <w:vertAlign w:val="subscript"/>
        </w:rPr>
        <w:t>50</w:t>
      </w:r>
      <w:r w:rsidRPr="00CD0459">
        <w:rPr>
          <w:rFonts w:ascii="Arial" w:hAnsi="Arial" w:cs="Arial"/>
          <w:color w:val="000000" w:themeColor="text1"/>
          <w:sz w:val="20"/>
          <w:szCs w:val="20"/>
        </w:rPr>
        <w:t xml:space="preserve"> ± the standard error </w:t>
      </w:r>
      <w:r w:rsidRPr="00791914">
        <w:rPr>
          <w:rFonts w:ascii="Arial" w:hAnsi="Arial" w:cs="Arial"/>
          <w:color w:val="000000" w:themeColor="text1"/>
          <w:sz w:val="20"/>
          <w:szCs w:val="20"/>
        </w:rPr>
        <w:t xml:space="preserve">of </w:t>
      </w:r>
      <w:r w:rsidR="00BF1B73" w:rsidRPr="00791914">
        <w:rPr>
          <w:rFonts w:ascii="Arial" w:hAnsi="Arial" w:cs="Arial"/>
          <w:color w:val="000000" w:themeColor="text1"/>
          <w:sz w:val="20"/>
          <w:szCs w:val="20"/>
        </w:rPr>
        <w:t>the IC</w:t>
      </w:r>
      <w:r w:rsidR="00BF1B73" w:rsidRPr="00791914">
        <w:rPr>
          <w:rFonts w:ascii="Arial" w:hAnsi="Arial" w:cs="Arial"/>
          <w:color w:val="000000" w:themeColor="text1"/>
          <w:sz w:val="20"/>
          <w:szCs w:val="20"/>
          <w:vertAlign w:val="subscript"/>
        </w:rPr>
        <w:t>50</w:t>
      </w:r>
      <w:r w:rsidRPr="00791914">
        <w:rPr>
          <w:rFonts w:ascii="Arial" w:hAnsi="Arial" w:cs="Arial"/>
          <w:color w:val="000000" w:themeColor="text1"/>
          <w:sz w:val="20"/>
          <w:szCs w:val="20"/>
        </w:rPr>
        <w:t>, replicate wells = 4, independent experiments = 3.</w:t>
      </w:r>
    </w:p>
    <w:p w14:paraId="30490538" w14:textId="77777777" w:rsidR="00DC401A" w:rsidRDefault="00DC401A" w:rsidP="002A1571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C59F687" w14:textId="77777777" w:rsidR="00967758" w:rsidRDefault="00967758">
      <w:pPr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br w:type="page"/>
      </w:r>
    </w:p>
    <w:sectPr w:rsidR="00967758" w:rsidSect="003C0FC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iyjf4FfKi/K8ao" int2:id="ltiuUG2h">
      <int2:state int2:value="Rejected" int2:type="AugLoop_Text_Critique"/>
    </int2:textHash>
    <int2:textHash int2:hashCode="nUwfiLNUssAMvS" int2:id="MA5Gpd6f">
      <int2:state int2:value="Rejected" int2:type="AugLoop_Text_Critique"/>
    </int2:textHash>
    <int2:textHash int2:hashCode="09cL3n5PbQey24" int2:id="AOteOdXI">
      <int2:state int2:value="Rejected" int2:type="AugLoop_Text_Critique"/>
    </int2:textHash>
    <int2:textHash int2:hashCode="JMrmQgMFnaYTwD" int2:id="UnMZCLgM">
      <int2:state int2:value="Rejected" int2:type="AugLoop_Text_Critique"/>
    </int2:textHash>
    <int2:bookmark int2:bookmarkName="_Int_qWE3uw3x" int2:invalidationBookmarkName="" int2:hashCode="kL4WWF2iGoIqAR" int2:id="RcXRyW0y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34D97"/>
    <w:multiLevelType w:val="hybridMultilevel"/>
    <w:tmpl w:val="278EF37A"/>
    <w:lvl w:ilvl="0" w:tplc="8B70CA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96D61"/>
    <w:multiLevelType w:val="multilevel"/>
    <w:tmpl w:val="BA806C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/>
      </w:rPr>
    </w:lvl>
  </w:abstractNum>
  <w:abstractNum w:abstractNumId="2" w15:restartNumberingAfterBreak="0">
    <w:nsid w:val="36F228C8"/>
    <w:multiLevelType w:val="hybridMultilevel"/>
    <w:tmpl w:val="3AB211FA"/>
    <w:lvl w:ilvl="0" w:tplc="999A2022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9D8F9F"/>
    <w:multiLevelType w:val="multilevel"/>
    <w:tmpl w:val="A48C04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 w15:restartNumberingAfterBreak="0">
    <w:nsid w:val="416CD18F"/>
    <w:multiLevelType w:val="multilevel"/>
    <w:tmpl w:val="E8221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 w15:restartNumberingAfterBreak="0">
    <w:nsid w:val="647ED58E"/>
    <w:multiLevelType w:val="multilevel"/>
    <w:tmpl w:val="90161C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 w15:restartNumberingAfterBreak="0">
    <w:nsid w:val="66EF270E"/>
    <w:multiLevelType w:val="multilevel"/>
    <w:tmpl w:val="F76A57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7" w15:restartNumberingAfterBreak="0">
    <w:nsid w:val="7C7D23D2"/>
    <w:multiLevelType w:val="multilevel"/>
    <w:tmpl w:val="BA806C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pringerVancouverNumb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2zfavw7aww2fe959xvp0dppev2dt9x5dww&quot;&gt;Citations&lt;record-ids&gt;&lt;item&gt;15&lt;/item&gt;&lt;item&gt;17&lt;/item&gt;&lt;item&gt;30&lt;/item&gt;&lt;item&gt;31&lt;/item&gt;&lt;item&gt;34&lt;/item&gt;&lt;item&gt;45&lt;/item&gt;&lt;item&gt;46&lt;/item&gt;&lt;item&gt;63&lt;/item&gt;&lt;item&gt;64&lt;/item&gt;&lt;item&gt;75&lt;/item&gt;&lt;item&gt;147&lt;/item&gt;&lt;item&gt;159&lt;/item&gt;&lt;item&gt;162&lt;/item&gt;&lt;item&gt;310&lt;/item&gt;&lt;item&gt;360&lt;/item&gt;&lt;item&gt;481&lt;/item&gt;&lt;item&gt;510&lt;/item&gt;&lt;item&gt;523&lt;/item&gt;&lt;item&gt;535&lt;/item&gt;&lt;item&gt;542&lt;/item&gt;&lt;item&gt;547&lt;/item&gt;&lt;item&gt;563&lt;/item&gt;&lt;item&gt;572&lt;/item&gt;&lt;item&gt;686&lt;/item&gt;&lt;item&gt;687&lt;/item&gt;&lt;item&gt;688&lt;/item&gt;&lt;item&gt;689&lt;/item&gt;&lt;item&gt;690&lt;/item&gt;&lt;item&gt;691&lt;/item&gt;&lt;item&gt;692&lt;/item&gt;&lt;item&gt;693&lt;/item&gt;&lt;item&gt;694&lt;/item&gt;&lt;item&gt;695&lt;/item&gt;&lt;item&gt;696&lt;/item&gt;&lt;item&gt;697&lt;/item&gt;&lt;item&gt;698&lt;/item&gt;&lt;item&gt;699&lt;/item&gt;&lt;item&gt;700&lt;/item&gt;&lt;item&gt;701&lt;/item&gt;&lt;item&gt;702&lt;/item&gt;&lt;item&gt;704&lt;/item&gt;&lt;item&gt;705&lt;/item&gt;&lt;item&gt;706&lt;/item&gt;&lt;item&gt;707&lt;/item&gt;&lt;item&gt;708&lt;/item&gt;&lt;item&gt;709&lt;/item&gt;&lt;item&gt;710&lt;/item&gt;&lt;item&gt;711&lt;/item&gt;&lt;item&gt;712&lt;/item&gt;&lt;item&gt;713&lt;/item&gt;&lt;/record-ids&gt;&lt;/item&gt;&lt;/Libraries&gt;"/>
  </w:docVars>
  <w:rsids>
    <w:rsidRoot w:val="00F118F0"/>
    <w:rsid w:val="00004346"/>
    <w:rsid w:val="0000684B"/>
    <w:rsid w:val="00013EF5"/>
    <w:rsid w:val="00016980"/>
    <w:rsid w:val="00016B5D"/>
    <w:rsid w:val="00016F2E"/>
    <w:rsid w:val="00021593"/>
    <w:rsid w:val="00021A00"/>
    <w:rsid w:val="000230A0"/>
    <w:rsid w:val="00024110"/>
    <w:rsid w:val="00025C53"/>
    <w:rsid w:val="0003070E"/>
    <w:rsid w:val="00036975"/>
    <w:rsid w:val="0003726B"/>
    <w:rsid w:val="00040CBA"/>
    <w:rsid w:val="000416CE"/>
    <w:rsid w:val="00043DBC"/>
    <w:rsid w:val="00060CF1"/>
    <w:rsid w:val="0006381E"/>
    <w:rsid w:val="000670EF"/>
    <w:rsid w:val="000678D5"/>
    <w:rsid w:val="000720E5"/>
    <w:rsid w:val="0007253A"/>
    <w:rsid w:val="00080859"/>
    <w:rsid w:val="00081298"/>
    <w:rsid w:val="000823C4"/>
    <w:rsid w:val="00092846"/>
    <w:rsid w:val="00095BF1"/>
    <w:rsid w:val="000A0513"/>
    <w:rsid w:val="000A1761"/>
    <w:rsid w:val="000A2096"/>
    <w:rsid w:val="000A3215"/>
    <w:rsid w:val="000A41DF"/>
    <w:rsid w:val="000C0EC6"/>
    <w:rsid w:val="000C36B0"/>
    <w:rsid w:val="000C38F8"/>
    <w:rsid w:val="000C4493"/>
    <w:rsid w:val="000E0DA8"/>
    <w:rsid w:val="000E5D8E"/>
    <w:rsid w:val="000F0307"/>
    <w:rsid w:val="000F434B"/>
    <w:rsid w:val="001037AE"/>
    <w:rsid w:val="0011149D"/>
    <w:rsid w:val="00113A7D"/>
    <w:rsid w:val="00115517"/>
    <w:rsid w:val="001258C2"/>
    <w:rsid w:val="00150B1E"/>
    <w:rsid w:val="00155BAC"/>
    <w:rsid w:val="00160A2B"/>
    <w:rsid w:val="00164180"/>
    <w:rsid w:val="00165069"/>
    <w:rsid w:val="0018115D"/>
    <w:rsid w:val="00181818"/>
    <w:rsid w:val="001853B8"/>
    <w:rsid w:val="00185A6F"/>
    <w:rsid w:val="00186D64"/>
    <w:rsid w:val="0019591B"/>
    <w:rsid w:val="00196664"/>
    <w:rsid w:val="001D4300"/>
    <w:rsid w:val="001E4D80"/>
    <w:rsid w:val="001F2122"/>
    <w:rsid w:val="00205C65"/>
    <w:rsid w:val="00210C55"/>
    <w:rsid w:val="00214E8E"/>
    <w:rsid w:val="002212D0"/>
    <w:rsid w:val="00231F33"/>
    <w:rsid w:val="00251B56"/>
    <w:rsid w:val="00252D67"/>
    <w:rsid w:val="00263AD0"/>
    <w:rsid w:val="00291AC0"/>
    <w:rsid w:val="002947EE"/>
    <w:rsid w:val="002A11A6"/>
    <w:rsid w:val="002A1571"/>
    <w:rsid w:val="002A79AA"/>
    <w:rsid w:val="002B0102"/>
    <w:rsid w:val="002B1909"/>
    <w:rsid w:val="002B5C52"/>
    <w:rsid w:val="002D5408"/>
    <w:rsid w:val="002E41EF"/>
    <w:rsid w:val="002E44E0"/>
    <w:rsid w:val="002E5A7A"/>
    <w:rsid w:val="002F372C"/>
    <w:rsid w:val="002F3DC1"/>
    <w:rsid w:val="002F3DEC"/>
    <w:rsid w:val="00301DDA"/>
    <w:rsid w:val="00303397"/>
    <w:rsid w:val="00307E3C"/>
    <w:rsid w:val="00311635"/>
    <w:rsid w:val="00316734"/>
    <w:rsid w:val="00327C24"/>
    <w:rsid w:val="0034002A"/>
    <w:rsid w:val="0034356E"/>
    <w:rsid w:val="00352454"/>
    <w:rsid w:val="0035507D"/>
    <w:rsid w:val="00357211"/>
    <w:rsid w:val="00361DFE"/>
    <w:rsid w:val="003629EB"/>
    <w:rsid w:val="00372BEA"/>
    <w:rsid w:val="00373683"/>
    <w:rsid w:val="00375E97"/>
    <w:rsid w:val="003771EA"/>
    <w:rsid w:val="003819D1"/>
    <w:rsid w:val="00393BA0"/>
    <w:rsid w:val="003B50F9"/>
    <w:rsid w:val="003B57BB"/>
    <w:rsid w:val="003C0FC6"/>
    <w:rsid w:val="003C2F39"/>
    <w:rsid w:val="003C2F8F"/>
    <w:rsid w:val="003C6279"/>
    <w:rsid w:val="003D762E"/>
    <w:rsid w:val="003E3A29"/>
    <w:rsid w:val="003E5189"/>
    <w:rsid w:val="003F1C20"/>
    <w:rsid w:val="00400274"/>
    <w:rsid w:val="00410387"/>
    <w:rsid w:val="00414989"/>
    <w:rsid w:val="004440A3"/>
    <w:rsid w:val="00457EA1"/>
    <w:rsid w:val="00470D8A"/>
    <w:rsid w:val="00473E3C"/>
    <w:rsid w:val="00490B14"/>
    <w:rsid w:val="004B238C"/>
    <w:rsid w:val="004B7DD8"/>
    <w:rsid w:val="004C3841"/>
    <w:rsid w:val="004C7816"/>
    <w:rsid w:val="004D4043"/>
    <w:rsid w:val="004E1E33"/>
    <w:rsid w:val="004E3199"/>
    <w:rsid w:val="004E7133"/>
    <w:rsid w:val="004F551F"/>
    <w:rsid w:val="004F67F0"/>
    <w:rsid w:val="00505F39"/>
    <w:rsid w:val="00511A61"/>
    <w:rsid w:val="00512434"/>
    <w:rsid w:val="00544CA6"/>
    <w:rsid w:val="00546FCD"/>
    <w:rsid w:val="00553783"/>
    <w:rsid w:val="00554DE7"/>
    <w:rsid w:val="0055725D"/>
    <w:rsid w:val="005616B5"/>
    <w:rsid w:val="00577ABD"/>
    <w:rsid w:val="00581546"/>
    <w:rsid w:val="005918D6"/>
    <w:rsid w:val="00595A4A"/>
    <w:rsid w:val="005974C0"/>
    <w:rsid w:val="005A27AF"/>
    <w:rsid w:val="005A73CF"/>
    <w:rsid w:val="005B03F7"/>
    <w:rsid w:val="005C1C50"/>
    <w:rsid w:val="005C1FA6"/>
    <w:rsid w:val="005C2F27"/>
    <w:rsid w:val="005C6444"/>
    <w:rsid w:val="005D0621"/>
    <w:rsid w:val="005D1399"/>
    <w:rsid w:val="005D2345"/>
    <w:rsid w:val="005D6D04"/>
    <w:rsid w:val="005D7277"/>
    <w:rsid w:val="005E2236"/>
    <w:rsid w:val="005E2D31"/>
    <w:rsid w:val="005E3490"/>
    <w:rsid w:val="005E6A73"/>
    <w:rsid w:val="005F1A5E"/>
    <w:rsid w:val="00602015"/>
    <w:rsid w:val="006058E3"/>
    <w:rsid w:val="0061380A"/>
    <w:rsid w:val="0061695C"/>
    <w:rsid w:val="006212B8"/>
    <w:rsid w:val="00627F4E"/>
    <w:rsid w:val="00630951"/>
    <w:rsid w:val="00633304"/>
    <w:rsid w:val="00634AFE"/>
    <w:rsid w:val="0064225E"/>
    <w:rsid w:val="00650619"/>
    <w:rsid w:val="0065546D"/>
    <w:rsid w:val="00660CD2"/>
    <w:rsid w:val="006661C2"/>
    <w:rsid w:val="00671202"/>
    <w:rsid w:val="00674448"/>
    <w:rsid w:val="00675012"/>
    <w:rsid w:val="00685F85"/>
    <w:rsid w:val="00690A88"/>
    <w:rsid w:val="006918B7"/>
    <w:rsid w:val="006937E5"/>
    <w:rsid w:val="00695CCD"/>
    <w:rsid w:val="006C30CF"/>
    <w:rsid w:val="006C64C7"/>
    <w:rsid w:val="006D6F3F"/>
    <w:rsid w:val="006D7413"/>
    <w:rsid w:val="006E2C8E"/>
    <w:rsid w:val="00711330"/>
    <w:rsid w:val="00711F11"/>
    <w:rsid w:val="00714A15"/>
    <w:rsid w:val="00722012"/>
    <w:rsid w:val="00722C8A"/>
    <w:rsid w:val="0074356B"/>
    <w:rsid w:val="00743A7D"/>
    <w:rsid w:val="00744601"/>
    <w:rsid w:val="0076299E"/>
    <w:rsid w:val="00764B1D"/>
    <w:rsid w:val="007655C3"/>
    <w:rsid w:val="007676FF"/>
    <w:rsid w:val="00773B8E"/>
    <w:rsid w:val="007748A0"/>
    <w:rsid w:val="0078038B"/>
    <w:rsid w:val="00784681"/>
    <w:rsid w:val="007912E5"/>
    <w:rsid w:val="00791914"/>
    <w:rsid w:val="0079331B"/>
    <w:rsid w:val="00796D7F"/>
    <w:rsid w:val="007B283F"/>
    <w:rsid w:val="007B34C2"/>
    <w:rsid w:val="007B403A"/>
    <w:rsid w:val="007B48F9"/>
    <w:rsid w:val="007C4081"/>
    <w:rsid w:val="007C5560"/>
    <w:rsid w:val="007C7243"/>
    <w:rsid w:val="007D17D5"/>
    <w:rsid w:val="007D1D35"/>
    <w:rsid w:val="007D47DF"/>
    <w:rsid w:val="007D7A1D"/>
    <w:rsid w:val="007E04C1"/>
    <w:rsid w:val="007F0DA9"/>
    <w:rsid w:val="007F1EBE"/>
    <w:rsid w:val="007F697C"/>
    <w:rsid w:val="008002DF"/>
    <w:rsid w:val="0080076C"/>
    <w:rsid w:val="0080706B"/>
    <w:rsid w:val="008071F4"/>
    <w:rsid w:val="00807FF5"/>
    <w:rsid w:val="00822BAD"/>
    <w:rsid w:val="00823478"/>
    <w:rsid w:val="00823E41"/>
    <w:rsid w:val="00844417"/>
    <w:rsid w:val="00852137"/>
    <w:rsid w:val="0085256B"/>
    <w:rsid w:val="00853765"/>
    <w:rsid w:val="008609DA"/>
    <w:rsid w:val="00870E01"/>
    <w:rsid w:val="00883313"/>
    <w:rsid w:val="00884F49"/>
    <w:rsid w:val="00892915"/>
    <w:rsid w:val="0089425E"/>
    <w:rsid w:val="008A1AEC"/>
    <w:rsid w:val="008A212F"/>
    <w:rsid w:val="008D66C7"/>
    <w:rsid w:val="008D7377"/>
    <w:rsid w:val="008E0339"/>
    <w:rsid w:val="008E16B8"/>
    <w:rsid w:val="008E3188"/>
    <w:rsid w:val="008E3B19"/>
    <w:rsid w:val="008F1041"/>
    <w:rsid w:val="008F11B0"/>
    <w:rsid w:val="008F2FF7"/>
    <w:rsid w:val="008F31F9"/>
    <w:rsid w:val="008F399E"/>
    <w:rsid w:val="0090134E"/>
    <w:rsid w:val="00902C03"/>
    <w:rsid w:val="00903789"/>
    <w:rsid w:val="0090434A"/>
    <w:rsid w:val="0090465B"/>
    <w:rsid w:val="0090652E"/>
    <w:rsid w:val="009120C2"/>
    <w:rsid w:val="00922FF6"/>
    <w:rsid w:val="00927943"/>
    <w:rsid w:val="00935FD3"/>
    <w:rsid w:val="00937D7C"/>
    <w:rsid w:val="009430A1"/>
    <w:rsid w:val="00947BDC"/>
    <w:rsid w:val="0095370D"/>
    <w:rsid w:val="00953BAC"/>
    <w:rsid w:val="0096141D"/>
    <w:rsid w:val="0096163F"/>
    <w:rsid w:val="009633B1"/>
    <w:rsid w:val="00966CC4"/>
    <w:rsid w:val="00967758"/>
    <w:rsid w:val="009808EB"/>
    <w:rsid w:val="00984646"/>
    <w:rsid w:val="00985F24"/>
    <w:rsid w:val="00992D92"/>
    <w:rsid w:val="00995E8A"/>
    <w:rsid w:val="00997347"/>
    <w:rsid w:val="009A06C4"/>
    <w:rsid w:val="009A7F17"/>
    <w:rsid w:val="009B5AF9"/>
    <w:rsid w:val="009C4161"/>
    <w:rsid w:val="009D52AB"/>
    <w:rsid w:val="009D694C"/>
    <w:rsid w:val="009D7E07"/>
    <w:rsid w:val="009E2D83"/>
    <w:rsid w:val="009E49AE"/>
    <w:rsid w:val="009F5AFD"/>
    <w:rsid w:val="00A01229"/>
    <w:rsid w:val="00A04264"/>
    <w:rsid w:val="00A06452"/>
    <w:rsid w:val="00A37B76"/>
    <w:rsid w:val="00A43EEA"/>
    <w:rsid w:val="00A45556"/>
    <w:rsid w:val="00A51DDC"/>
    <w:rsid w:val="00A62A42"/>
    <w:rsid w:val="00A6554C"/>
    <w:rsid w:val="00A76C60"/>
    <w:rsid w:val="00A82EFA"/>
    <w:rsid w:val="00A938A3"/>
    <w:rsid w:val="00A951DD"/>
    <w:rsid w:val="00A96DB3"/>
    <w:rsid w:val="00AA07B8"/>
    <w:rsid w:val="00AA47E0"/>
    <w:rsid w:val="00AA4DD6"/>
    <w:rsid w:val="00AA50A6"/>
    <w:rsid w:val="00AA6193"/>
    <w:rsid w:val="00AB2FF4"/>
    <w:rsid w:val="00AD1570"/>
    <w:rsid w:val="00AD512C"/>
    <w:rsid w:val="00AF3723"/>
    <w:rsid w:val="00AF71AB"/>
    <w:rsid w:val="00B010A8"/>
    <w:rsid w:val="00B05A27"/>
    <w:rsid w:val="00B092EB"/>
    <w:rsid w:val="00B10B35"/>
    <w:rsid w:val="00B15CF1"/>
    <w:rsid w:val="00B1711B"/>
    <w:rsid w:val="00B20ABA"/>
    <w:rsid w:val="00B433CD"/>
    <w:rsid w:val="00B458A2"/>
    <w:rsid w:val="00B51B11"/>
    <w:rsid w:val="00B53B32"/>
    <w:rsid w:val="00B5703C"/>
    <w:rsid w:val="00B70E37"/>
    <w:rsid w:val="00B77159"/>
    <w:rsid w:val="00B846F6"/>
    <w:rsid w:val="00B86C77"/>
    <w:rsid w:val="00B905D7"/>
    <w:rsid w:val="00B90739"/>
    <w:rsid w:val="00B96B26"/>
    <w:rsid w:val="00B96BE3"/>
    <w:rsid w:val="00BA2381"/>
    <w:rsid w:val="00BB10AA"/>
    <w:rsid w:val="00BB740C"/>
    <w:rsid w:val="00BC25A7"/>
    <w:rsid w:val="00BC7E5A"/>
    <w:rsid w:val="00BD38D6"/>
    <w:rsid w:val="00BD7498"/>
    <w:rsid w:val="00BE1E1F"/>
    <w:rsid w:val="00BE567A"/>
    <w:rsid w:val="00BE60F9"/>
    <w:rsid w:val="00BF1B73"/>
    <w:rsid w:val="00BF7B7C"/>
    <w:rsid w:val="00C00394"/>
    <w:rsid w:val="00C1205E"/>
    <w:rsid w:val="00C23F8C"/>
    <w:rsid w:val="00C2527B"/>
    <w:rsid w:val="00C26A2D"/>
    <w:rsid w:val="00C276FA"/>
    <w:rsid w:val="00C31032"/>
    <w:rsid w:val="00C35B18"/>
    <w:rsid w:val="00C5520D"/>
    <w:rsid w:val="00C56A06"/>
    <w:rsid w:val="00C62504"/>
    <w:rsid w:val="00C6567E"/>
    <w:rsid w:val="00C65CF1"/>
    <w:rsid w:val="00C71872"/>
    <w:rsid w:val="00C73461"/>
    <w:rsid w:val="00C76551"/>
    <w:rsid w:val="00C81A0D"/>
    <w:rsid w:val="00C8214E"/>
    <w:rsid w:val="00C8585C"/>
    <w:rsid w:val="00C907B0"/>
    <w:rsid w:val="00CA05FD"/>
    <w:rsid w:val="00CA0CC7"/>
    <w:rsid w:val="00CA1F8F"/>
    <w:rsid w:val="00CA7360"/>
    <w:rsid w:val="00CA7638"/>
    <w:rsid w:val="00CB0B24"/>
    <w:rsid w:val="00CB203A"/>
    <w:rsid w:val="00CB24D0"/>
    <w:rsid w:val="00CB77DA"/>
    <w:rsid w:val="00CB7878"/>
    <w:rsid w:val="00CC0080"/>
    <w:rsid w:val="00CC2C50"/>
    <w:rsid w:val="00CD0459"/>
    <w:rsid w:val="00CD3FEF"/>
    <w:rsid w:val="00CD6FDB"/>
    <w:rsid w:val="00CE17BD"/>
    <w:rsid w:val="00CE2845"/>
    <w:rsid w:val="00CE2848"/>
    <w:rsid w:val="00CE5EC3"/>
    <w:rsid w:val="00D033E7"/>
    <w:rsid w:val="00D03EA5"/>
    <w:rsid w:val="00D26C46"/>
    <w:rsid w:val="00D30986"/>
    <w:rsid w:val="00D33593"/>
    <w:rsid w:val="00D346D0"/>
    <w:rsid w:val="00D40E7D"/>
    <w:rsid w:val="00D53BD1"/>
    <w:rsid w:val="00D60BEE"/>
    <w:rsid w:val="00D671CD"/>
    <w:rsid w:val="00D72392"/>
    <w:rsid w:val="00D72920"/>
    <w:rsid w:val="00D77C4F"/>
    <w:rsid w:val="00D80E63"/>
    <w:rsid w:val="00D82C62"/>
    <w:rsid w:val="00D87DC8"/>
    <w:rsid w:val="00D93E8E"/>
    <w:rsid w:val="00D9753E"/>
    <w:rsid w:val="00D976A2"/>
    <w:rsid w:val="00DA1685"/>
    <w:rsid w:val="00DA668E"/>
    <w:rsid w:val="00DA66F4"/>
    <w:rsid w:val="00DB1E4C"/>
    <w:rsid w:val="00DC222B"/>
    <w:rsid w:val="00DC401A"/>
    <w:rsid w:val="00DD0353"/>
    <w:rsid w:val="00DD172B"/>
    <w:rsid w:val="00DD2428"/>
    <w:rsid w:val="00DE0439"/>
    <w:rsid w:val="00DE3DD2"/>
    <w:rsid w:val="00DE5077"/>
    <w:rsid w:val="00DE6DC7"/>
    <w:rsid w:val="00DF41B0"/>
    <w:rsid w:val="00DF680D"/>
    <w:rsid w:val="00DF688A"/>
    <w:rsid w:val="00E01E88"/>
    <w:rsid w:val="00E05DEF"/>
    <w:rsid w:val="00E05E53"/>
    <w:rsid w:val="00E07383"/>
    <w:rsid w:val="00E07F3E"/>
    <w:rsid w:val="00E1044A"/>
    <w:rsid w:val="00E13728"/>
    <w:rsid w:val="00E34C7B"/>
    <w:rsid w:val="00E42D9B"/>
    <w:rsid w:val="00E43F8D"/>
    <w:rsid w:val="00E46BA2"/>
    <w:rsid w:val="00E52E0E"/>
    <w:rsid w:val="00E677C4"/>
    <w:rsid w:val="00E76ACB"/>
    <w:rsid w:val="00E7740D"/>
    <w:rsid w:val="00E81CFE"/>
    <w:rsid w:val="00E850F5"/>
    <w:rsid w:val="00E85EB5"/>
    <w:rsid w:val="00E9552C"/>
    <w:rsid w:val="00EA5A96"/>
    <w:rsid w:val="00EB2E3F"/>
    <w:rsid w:val="00EB7814"/>
    <w:rsid w:val="00EC1B5C"/>
    <w:rsid w:val="00EC2FD8"/>
    <w:rsid w:val="00EC5B01"/>
    <w:rsid w:val="00ED001A"/>
    <w:rsid w:val="00ED0410"/>
    <w:rsid w:val="00ED204F"/>
    <w:rsid w:val="00EE05D6"/>
    <w:rsid w:val="00EE1126"/>
    <w:rsid w:val="00EE5DAB"/>
    <w:rsid w:val="00F118F0"/>
    <w:rsid w:val="00F1439E"/>
    <w:rsid w:val="00F22600"/>
    <w:rsid w:val="00F366D1"/>
    <w:rsid w:val="00F51EB3"/>
    <w:rsid w:val="00F54E9C"/>
    <w:rsid w:val="00F54FC5"/>
    <w:rsid w:val="00F5518E"/>
    <w:rsid w:val="00F60D0A"/>
    <w:rsid w:val="00F618F5"/>
    <w:rsid w:val="00F647FE"/>
    <w:rsid w:val="00F67379"/>
    <w:rsid w:val="00F724EA"/>
    <w:rsid w:val="00F73FCE"/>
    <w:rsid w:val="00F778F2"/>
    <w:rsid w:val="00F93599"/>
    <w:rsid w:val="00F94A0E"/>
    <w:rsid w:val="00FA0AD0"/>
    <w:rsid w:val="00FA5A33"/>
    <w:rsid w:val="00FA5CF5"/>
    <w:rsid w:val="00FB32E1"/>
    <w:rsid w:val="00FB55D2"/>
    <w:rsid w:val="00FB60B8"/>
    <w:rsid w:val="00FC32AD"/>
    <w:rsid w:val="00FD1A7E"/>
    <w:rsid w:val="00FD455F"/>
    <w:rsid w:val="00FD5C51"/>
    <w:rsid w:val="00FE1E15"/>
    <w:rsid w:val="00FF2B31"/>
    <w:rsid w:val="00FF7CBA"/>
    <w:rsid w:val="01441716"/>
    <w:rsid w:val="014A5D26"/>
    <w:rsid w:val="01CE8F48"/>
    <w:rsid w:val="020328D4"/>
    <w:rsid w:val="020EAC40"/>
    <w:rsid w:val="020F7F2F"/>
    <w:rsid w:val="024C634C"/>
    <w:rsid w:val="02777B38"/>
    <w:rsid w:val="0281D1B1"/>
    <w:rsid w:val="02AAC424"/>
    <w:rsid w:val="02CA1511"/>
    <w:rsid w:val="0345307B"/>
    <w:rsid w:val="03D990B2"/>
    <w:rsid w:val="042AA679"/>
    <w:rsid w:val="044182AA"/>
    <w:rsid w:val="045DD23D"/>
    <w:rsid w:val="048A04DE"/>
    <w:rsid w:val="04B42EB5"/>
    <w:rsid w:val="04D33534"/>
    <w:rsid w:val="050706A2"/>
    <w:rsid w:val="058BF194"/>
    <w:rsid w:val="05E18BCE"/>
    <w:rsid w:val="0667DAFB"/>
    <w:rsid w:val="068421F0"/>
    <w:rsid w:val="073BD483"/>
    <w:rsid w:val="07A0848F"/>
    <w:rsid w:val="0803AB5C"/>
    <w:rsid w:val="088E9CB6"/>
    <w:rsid w:val="08A6797D"/>
    <w:rsid w:val="08AD01D5"/>
    <w:rsid w:val="08E5708C"/>
    <w:rsid w:val="09DC02C2"/>
    <w:rsid w:val="0A079D5A"/>
    <w:rsid w:val="0A4249DE"/>
    <w:rsid w:val="0A94F2AF"/>
    <w:rsid w:val="0B3B4C1E"/>
    <w:rsid w:val="0BE3CDB6"/>
    <w:rsid w:val="0C3639AB"/>
    <w:rsid w:val="0C46521E"/>
    <w:rsid w:val="0CB9D832"/>
    <w:rsid w:val="0D02A3F2"/>
    <w:rsid w:val="0D1C1066"/>
    <w:rsid w:val="0D501591"/>
    <w:rsid w:val="0D5575DB"/>
    <w:rsid w:val="0D5E4EAB"/>
    <w:rsid w:val="0D8C6389"/>
    <w:rsid w:val="0DB85BC6"/>
    <w:rsid w:val="0E72ECE0"/>
    <w:rsid w:val="0EA44DD6"/>
    <w:rsid w:val="0EC22983"/>
    <w:rsid w:val="0F3E9A35"/>
    <w:rsid w:val="0F54B210"/>
    <w:rsid w:val="0F674ECC"/>
    <w:rsid w:val="0FCB696C"/>
    <w:rsid w:val="0FE004B8"/>
    <w:rsid w:val="100EBD41"/>
    <w:rsid w:val="101B1A05"/>
    <w:rsid w:val="1021B8EB"/>
    <w:rsid w:val="10498D69"/>
    <w:rsid w:val="10A72C88"/>
    <w:rsid w:val="10B18972"/>
    <w:rsid w:val="10B18B62"/>
    <w:rsid w:val="114DC19F"/>
    <w:rsid w:val="116739CD"/>
    <w:rsid w:val="11B1B83C"/>
    <w:rsid w:val="11E4D149"/>
    <w:rsid w:val="1253E41B"/>
    <w:rsid w:val="126D0C78"/>
    <w:rsid w:val="126F23FD"/>
    <w:rsid w:val="131F5892"/>
    <w:rsid w:val="1333C55B"/>
    <w:rsid w:val="137CF92F"/>
    <w:rsid w:val="13B2D27F"/>
    <w:rsid w:val="1408DCD9"/>
    <w:rsid w:val="14282333"/>
    <w:rsid w:val="1464F15C"/>
    <w:rsid w:val="16905DDB"/>
    <w:rsid w:val="16B1CA5C"/>
    <w:rsid w:val="16B499F1"/>
    <w:rsid w:val="16B9BBA3"/>
    <w:rsid w:val="1711BF8D"/>
    <w:rsid w:val="17407D9B"/>
    <w:rsid w:val="176624F1"/>
    <w:rsid w:val="19084CEF"/>
    <w:rsid w:val="1A331F48"/>
    <w:rsid w:val="1A4B5737"/>
    <w:rsid w:val="1B051706"/>
    <w:rsid w:val="1B52B8F3"/>
    <w:rsid w:val="1B63CEFE"/>
    <w:rsid w:val="1B99BCA0"/>
    <w:rsid w:val="1BE2878B"/>
    <w:rsid w:val="1C41534D"/>
    <w:rsid w:val="1C45839E"/>
    <w:rsid w:val="1CBBEC96"/>
    <w:rsid w:val="1D0519D5"/>
    <w:rsid w:val="1D294A58"/>
    <w:rsid w:val="1D488933"/>
    <w:rsid w:val="1DAB2F05"/>
    <w:rsid w:val="1DE82DD6"/>
    <w:rsid w:val="1E1B46E3"/>
    <w:rsid w:val="1E4C3A12"/>
    <w:rsid w:val="1E61D57C"/>
    <w:rsid w:val="1E743B30"/>
    <w:rsid w:val="1E7B8C1B"/>
    <w:rsid w:val="1E7DDC15"/>
    <w:rsid w:val="1F076FE4"/>
    <w:rsid w:val="1FFCDC11"/>
    <w:rsid w:val="2012E348"/>
    <w:rsid w:val="20145B34"/>
    <w:rsid w:val="2024A618"/>
    <w:rsid w:val="2034EBD7"/>
    <w:rsid w:val="20F123C1"/>
    <w:rsid w:val="2117552D"/>
    <w:rsid w:val="21ABDBF2"/>
    <w:rsid w:val="22B3258E"/>
    <w:rsid w:val="22BD0C96"/>
    <w:rsid w:val="22FF66F8"/>
    <w:rsid w:val="231E226D"/>
    <w:rsid w:val="236B51FD"/>
    <w:rsid w:val="239D96C8"/>
    <w:rsid w:val="23AF1275"/>
    <w:rsid w:val="242D0C26"/>
    <w:rsid w:val="243E46FD"/>
    <w:rsid w:val="24498394"/>
    <w:rsid w:val="254600A7"/>
    <w:rsid w:val="25A15711"/>
    <w:rsid w:val="25D73FA7"/>
    <w:rsid w:val="266B7625"/>
    <w:rsid w:val="267ECBC8"/>
    <w:rsid w:val="26953A26"/>
    <w:rsid w:val="26D5378A"/>
    <w:rsid w:val="2725B5D9"/>
    <w:rsid w:val="27D35A8C"/>
    <w:rsid w:val="27FF1315"/>
    <w:rsid w:val="2832E33D"/>
    <w:rsid w:val="28495394"/>
    <w:rsid w:val="285E9CBB"/>
    <w:rsid w:val="286B7EE0"/>
    <w:rsid w:val="295CEC58"/>
    <w:rsid w:val="29767FB7"/>
    <w:rsid w:val="29B24768"/>
    <w:rsid w:val="29EC52B6"/>
    <w:rsid w:val="2A4579D4"/>
    <w:rsid w:val="2AB649ED"/>
    <w:rsid w:val="2B1B3267"/>
    <w:rsid w:val="2B3240C8"/>
    <w:rsid w:val="2B83BB53"/>
    <w:rsid w:val="2B846C84"/>
    <w:rsid w:val="2B9BEE9F"/>
    <w:rsid w:val="2BE06BB6"/>
    <w:rsid w:val="2BE14A35"/>
    <w:rsid w:val="2C2276EB"/>
    <w:rsid w:val="2C3ACBE4"/>
    <w:rsid w:val="2CD1F3A1"/>
    <w:rsid w:val="2CF37247"/>
    <w:rsid w:val="2D37BF00"/>
    <w:rsid w:val="2D5DC44E"/>
    <w:rsid w:val="2DC3E36F"/>
    <w:rsid w:val="2E722C9D"/>
    <w:rsid w:val="2E96BBE5"/>
    <w:rsid w:val="3011EE19"/>
    <w:rsid w:val="30232583"/>
    <w:rsid w:val="307533FC"/>
    <w:rsid w:val="30BBF0BE"/>
    <w:rsid w:val="3103D90B"/>
    <w:rsid w:val="3114509A"/>
    <w:rsid w:val="313941C6"/>
    <w:rsid w:val="31618E23"/>
    <w:rsid w:val="318C6191"/>
    <w:rsid w:val="31F7649B"/>
    <w:rsid w:val="322DF393"/>
    <w:rsid w:val="32AC307F"/>
    <w:rsid w:val="33498EDB"/>
    <w:rsid w:val="335ED025"/>
    <w:rsid w:val="338DEDC8"/>
    <w:rsid w:val="33E152C2"/>
    <w:rsid w:val="3419B3AB"/>
    <w:rsid w:val="34386AB3"/>
    <w:rsid w:val="345C584D"/>
    <w:rsid w:val="34F696A6"/>
    <w:rsid w:val="350F13E3"/>
    <w:rsid w:val="3536F2E3"/>
    <w:rsid w:val="3627742D"/>
    <w:rsid w:val="3756A878"/>
    <w:rsid w:val="376F8A28"/>
    <w:rsid w:val="3782B52E"/>
    <w:rsid w:val="378CCE75"/>
    <w:rsid w:val="37BE1764"/>
    <w:rsid w:val="37BF0C97"/>
    <w:rsid w:val="37CD2DA7"/>
    <w:rsid w:val="37E03A79"/>
    <w:rsid w:val="38149A23"/>
    <w:rsid w:val="3863CE68"/>
    <w:rsid w:val="387471C7"/>
    <w:rsid w:val="38FC2DB0"/>
    <w:rsid w:val="391F627F"/>
    <w:rsid w:val="39B2C5E7"/>
    <w:rsid w:val="39C0EFBB"/>
    <w:rsid w:val="39F13BA9"/>
    <w:rsid w:val="3A0A6406"/>
    <w:rsid w:val="3A1CB2F7"/>
    <w:rsid w:val="3AA1B7EA"/>
    <w:rsid w:val="3ABB32E0"/>
    <w:rsid w:val="3AC46F37"/>
    <w:rsid w:val="3ACB99D1"/>
    <w:rsid w:val="3ACBC155"/>
    <w:rsid w:val="3AE912F1"/>
    <w:rsid w:val="3C2CF6F3"/>
    <w:rsid w:val="3C42FB4B"/>
    <w:rsid w:val="3C610EC7"/>
    <w:rsid w:val="3C7CF6E3"/>
    <w:rsid w:val="3C8F1CA2"/>
    <w:rsid w:val="3D583FF3"/>
    <w:rsid w:val="3E2AED03"/>
    <w:rsid w:val="3E35376E"/>
    <w:rsid w:val="3E8C3E15"/>
    <w:rsid w:val="3EF41054"/>
    <w:rsid w:val="3F0FF5E6"/>
    <w:rsid w:val="3F4E51C3"/>
    <w:rsid w:val="3F800475"/>
    <w:rsid w:val="4039455B"/>
    <w:rsid w:val="4079A58A"/>
    <w:rsid w:val="40995732"/>
    <w:rsid w:val="40B4EFBF"/>
    <w:rsid w:val="40D44024"/>
    <w:rsid w:val="40E2793E"/>
    <w:rsid w:val="41118F6A"/>
    <w:rsid w:val="411EDB41"/>
    <w:rsid w:val="418B733F"/>
    <w:rsid w:val="41DD0734"/>
    <w:rsid w:val="41FEE8D7"/>
    <w:rsid w:val="427D611D"/>
    <w:rsid w:val="42BAABA2"/>
    <w:rsid w:val="433D5871"/>
    <w:rsid w:val="433D6898"/>
    <w:rsid w:val="437255BA"/>
    <w:rsid w:val="43A5FFC2"/>
    <w:rsid w:val="43BC9F94"/>
    <w:rsid w:val="43BD76BA"/>
    <w:rsid w:val="43CAE60E"/>
    <w:rsid w:val="440D6502"/>
    <w:rsid w:val="4418DF64"/>
    <w:rsid w:val="45FDE587"/>
    <w:rsid w:val="46199F3C"/>
    <w:rsid w:val="4622D9FB"/>
    <w:rsid w:val="46CFBEB1"/>
    <w:rsid w:val="46D82D84"/>
    <w:rsid w:val="478E1CC5"/>
    <w:rsid w:val="47B55155"/>
    <w:rsid w:val="47D107C0"/>
    <w:rsid w:val="47DEFC4E"/>
    <w:rsid w:val="487CC9E9"/>
    <w:rsid w:val="48ACA07C"/>
    <w:rsid w:val="48BC5AED"/>
    <w:rsid w:val="48E070A4"/>
    <w:rsid w:val="48EC6175"/>
    <w:rsid w:val="49051A15"/>
    <w:rsid w:val="493D73CF"/>
    <w:rsid w:val="497ACCAF"/>
    <w:rsid w:val="4A3F1140"/>
    <w:rsid w:val="4A68D541"/>
    <w:rsid w:val="4AC5BD87"/>
    <w:rsid w:val="4B112E2D"/>
    <w:rsid w:val="4B19A798"/>
    <w:rsid w:val="4B22DFB9"/>
    <w:rsid w:val="4CBD8B81"/>
    <w:rsid w:val="4E71854F"/>
    <w:rsid w:val="4EB49BD3"/>
    <w:rsid w:val="4EDAD096"/>
    <w:rsid w:val="4EEF862F"/>
    <w:rsid w:val="4F896F9C"/>
    <w:rsid w:val="4F907858"/>
    <w:rsid w:val="4F938CF6"/>
    <w:rsid w:val="4FC422C1"/>
    <w:rsid w:val="50735FEE"/>
    <w:rsid w:val="511FD2BD"/>
    <w:rsid w:val="5127A673"/>
    <w:rsid w:val="5139BA85"/>
    <w:rsid w:val="51674754"/>
    <w:rsid w:val="516F9F16"/>
    <w:rsid w:val="51D74508"/>
    <w:rsid w:val="52072ACE"/>
    <w:rsid w:val="527D7FF5"/>
    <w:rsid w:val="52E1F134"/>
    <w:rsid w:val="53478220"/>
    <w:rsid w:val="543B7B2F"/>
    <w:rsid w:val="54678373"/>
    <w:rsid w:val="546C9FCD"/>
    <w:rsid w:val="549EE816"/>
    <w:rsid w:val="54B83FD7"/>
    <w:rsid w:val="554A121A"/>
    <w:rsid w:val="55BD0507"/>
    <w:rsid w:val="55C746B3"/>
    <w:rsid w:val="55F6EC32"/>
    <w:rsid w:val="5665FF08"/>
    <w:rsid w:val="5683C6E0"/>
    <w:rsid w:val="568862CD"/>
    <w:rsid w:val="56DA9BF1"/>
    <w:rsid w:val="56F3AE23"/>
    <w:rsid w:val="573D7602"/>
    <w:rsid w:val="5751C387"/>
    <w:rsid w:val="57AD3220"/>
    <w:rsid w:val="591C34A5"/>
    <w:rsid w:val="5923DEBB"/>
    <w:rsid w:val="59279518"/>
    <w:rsid w:val="5927DE93"/>
    <w:rsid w:val="5989B75A"/>
    <w:rsid w:val="59975F98"/>
    <w:rsid w:val="59BB995E"/>
    <w:rsid w:val="5A06DFBB"/>
    <w:rsid w:val="5A1D833D"/>
    <w:rsid w:val="5A9AB7D6"/>
    <w:rsid w:val="5ACFE466"/>
    <w:rsid w:val="5B297041"/>
    <w:rsid w:val="5B2A1F16"/>
    <w:rsid w:val="5B5C713A"/>
    <w:rsid w:val="5BB9539E"/>
    <w:rsid w:val="5C239B6B"/>
    <w:rsid w:val="5C5B7F7D"/>
    <w:rsid w:val="5C720FFE"/>
    <w:rsid w:val="5C74A7DA"/>
    <w:rsid w:val="5C87A919"/>
    <w:rsid w:val="5CB5D7FD"/>
    <w:rsid w:val="5CB765D6"/>
    <w:rsid w:val="5DA05837"/>
    <w:rsid w:val="5E7DF83E"/>
    <w:rsid w:val="5ED0535B"/>
    <w:rsid w:val="5ED994ED"/>
    <w:rsid w:val="5EFE3EBB"/>
    <w:rsid w:val="5F8C97E7"/>
    <w:rsid w:val="5FD9F216"/>
    <w:rsid w:val="601373E0"/>
    <w:rsid w:val="6045CBFF"/>
    <w:rsid w:val="60D9062B"/>
    <w:rsid w:val="60E0D99C"/>
    <w:rsid w:val="61286848"/>
    <w:rsid w:val="614818FD"/>
    <w:rsid w:val="6189011F"/>
    <w:rsid w:val="6222B393"/>
    <w:rsid w:val="62B5987C"/>
    <w:rsid w:val="62C6C838"/>
    <w:rsid w:val="62FAF600"/>
    <w:rsid w:val="630B9E8B"/>
    <w:rsid w:val="634C1118"/>
    <w:rsid w:val="63952C51"/>
    <w:rsid w:val="64182764"/>
    <w:rsid w:val="64CAF568"/>
    <w:rsid w:val="64D5577A"/>
    <w:rsid w:val="656035E4"/>
    <w:rsid w:val="65F205B5"/>
    <w:rsid w:val="664DC25D"/>
    <w:rsid w:val="66D06762"/>
    <w:rsid w:val="671A040F"/>
    <w:rsid w:val="6741A023"/>
    <w:rsid w:val="67A61FAA"/>
    <w:rsid w:val="67B75A81"/>
    <w:rsid w:val="68330E87"/>
    <w:rsid w:val="6838C361"/>
    <w:rsid w:val="6920EFA3"/>
    <w:rsid w:val="6949488B"/>
    <w:rsid w:val="6968066E"/>
    <w:rsid w:val="697A5EC2"/>
    <w:rsid w:val="69B29303"/>
    <w:rsid w:val="69D43288"/>
    <w:rsid w:val="6A30CF50"/>
    <w:rsid w:val="6A65B2E2"/>
    <w:rsid w:val="6A6DDA75"/>
    <w:rsid w:val="6AD63062"/>
    <w:rsid w:val="6ADFB115"/>
    <w:rsid w:val="6B249243"/>
    <w:rsid w:val="6BA9B45F"/>
    <w:rsid w:val="6BC6FDFD"/>
    <w:rsid w:val="6C018343"/>
    <w:rsid w:val="6C3F0EF4"/>
    <w:rsid w:val="6D7BF6BB"/>
    <w:rsid w:val="6D7E8E97"/>
    <w:rsid w:val="6D853312"/>
    <w:rsid w:val="6E6C5517"/>
    <w:rsid w:val="6E7230E0"/>
    <w:rsid w:val="6F1EFE3D"/>
    <w:rsid w:val="6F210373"/>
    <w:rsid w:val="6F327750"/>
    <w:rsid w:val="6F36C328"/>
    <w:rsid w:val="6FCE9CD2"/>
    <w:rsid w:val="709A2D42"/>
    <w:rsid w:val="709D06FC"/>
    <w:rsid w:val="70ACF60B"/>
    <w:rsid w:val="70BCD3D4"/>
    <w:rsid w:val="70CF32EA"/>
    <w:rsid w:val="70F184DC"/>
    <w:rsid w:val="70FBB243"/>
    <w:rsid w:val="716FC987"/>
    <w:rsid w:val="718570A7"/>
    <w:rsid w:val="7198FA5B"/>
    <w:rsid w:val="727FA934"/>
    <w:rsid w:val="72E8D251"/>
    <w:rsid w:val="738083B1"/>
    <w:rsid w:val="73E749FC"/>
    <w:rsid w:val="741473AE"/>
    <w:rsid w:val="747EBC6A"/>
    <w:rsid w:val="74F38F0D"/>
    <w:rsid w:val="758B227E"/>
    <w:rsid w:val="75990DB4"/>
    <w:rsid w:val="75C6E023"/>
    <w:rsid w:val="76788F6D"/>
    <w:rsid w:val="76A16BA3"/>
    <w:rsid w:val="76E9D614"/>
    <w:rsid w:val="7700C3A6"/>
    <w:rsid w:val="775D901D"/>
    <w:rsid w:val="78599DDA"/>
    <w:rsid w:val="79849BBC"/>
    <w:rsid w:val="79C291AE"/>
    <w:rsid w:val="79C70030"/>
    <w:rsid w:val="7A796A40"/>
    <w:rsid w:val="7A7C57F9"/>
    <w:rsid w:val="7A8997BC"/>
    <w:rsid w:val="7B32EFC2"/>
    <w:rsid w:val="7B864AF8"/>
    <w:rsid w:val="7B93C5E5"/>
    <w:rsid w:val="7BF62F77"/>
    <w:rsid w:val="7D78F228"/>
    <w:rsid w:val="7DBC7226"/>
    <w:rsid w:val="7E592518"/>
    <w:rsid w:val="7E85DD78"/>
    <w:rsid w:val="7EC9B00F"/>
    <w:rsid w:val="7ECECEDC"/>
    <w:rsid w:val="7EDD573A"/>
    <w:rsid w:val="7EE90983"/>
    <w:rsid w:val="7F113347"/>
    <w:rsid w:val="7F584287"/>
    <w:rsid w:val="7F62960E"/>
    <w:rsid w:val="7F8C6346"/>
    <w:rsid w:val="7FBBA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DA3EA"/>
  <w15:docId w15:val="{1CE53B87-4FE6-4F5F-8E82-7F3CBD41E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AD0"/>
  </w:style>
  <w:style w:type="paragraph" w:styleId="Heading1">
    <w:name w:val="heading 1"/>
    <w:basedOn w:val="Normal"/>
    <w:next w:val="Normal"/>
    <w:link w:val="Heading1Char"/>
    <w:uiPriority w:val="9"/>
    <w:qFormat/>
    <w:rsid w:val="00D26C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0AD0"/>
    <w:pPr>
      <w:ind w:left="720"/>
      <w:contextualSpacing/>
    </w:pPr>
  </w:style>
  <w:style w:type="paragraph" w:styleId="Caption">
    <w:name w:val="caption"/>
    <w:basedOn w:val="NoSpacing"/>
    <w:next w:val="NoSpacing"/>
    <w:autoRedefine/>
    <w:uiPriority w:val="35"/>
    <w:unhideWhenUsed/>
    <w:qFormat/>
    <w:rsid w:val="000720E5"/>
    <w:pPr>
      <w:jc w:val="both"/>
    </w:pPr>
    <w:rPr>
      <w:rFonts w:ascii="Arial" w:hAnsi="Arial" w:cs="Arial"/>
      <w:b/>
      <w:bCs/>
      <w:sz w:val="20"/>
      <w:szCs w:val="18"/>
    </w:rPr>
  </w:style>
  <w:style w:type="paragraph" w:styleId="NoSpacing">
    <w:name w:val="No Spacing"/>
    <w:uiPriority w:val="1"/>
    <w:qFormat/>
    <w:rsid w:val="0019591B"/>
  </w:style>
  <w:style w:type="character" w:styleId="CommentReference">
    <w:name w:val="annotation reference"/>
    <w:basedOn w:val="DefaultParagraphFont"/>
    <w:uiPriority w:val="99"/>
    <w:semiHidden/>
    <w:unhideWhenUsed/>
    <w:rsid w:val="00AF71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1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1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1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1A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7B76"/>
  </w:style>
  <w:style w:type="paragraph" w:customStyle="1" w:styleId="EndNoteBibliographyTitle">
    <w:name w:val="EndNote Bibliography Title"/>
    <w:basedOn w:val="Normal"/>
    <w:link w:val="EndNoteBibliographyTitleChar"/>
    <w:rsid w:val="00CE2845"/>
    <w:pPr>
      <w:jc w:val="center"/>
    </w:pPr>
    <w:rPr>
      <w:rFonts w:ascii="Arial" w:hAnsi="Arial" w:cs="Arial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2845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CE2845"/>
    <w:pPr>
      <w:jc w:val="both"/>
    </w:pPr>
    <w:rPr>
      <w:rFonts w:ascii="Arial" w:hAnsi="Arial" w:cs="Arial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CE2845"/>
    <w:rPr>
      <w:rFonts w:ascii="Arial" w:hAnsi="Arial" w:cs="Arial"/>
      <w:noProof/>
      <w:sz w:val="22"/>
    </w:rPr>
  </w:style>
  <w:style w:type="character" w:styleId="Hyperlink">
    <w:name w:val="Hyperlink"/>
    <w:basedOn w:val="DefaultParagraphFont"/>
    <w:uiPriority w:val="99"/>
    <w:unhideWhenUsed/>
    <w:rsid w:val="00CE284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3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30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C7816"/>
    <w:rPr>
      <w:b/>
      <w:bCs/>
    </w:rPr>
  </w:style>
  <w:style w:type="character" w:customStyle="1" w:styleId="normaltextrun">
    <w:name w:val="normaltextrun"/>
    <w:basedOn w:val="DefaultParagraphFont"/>
    <w:rsid w:val="009D52AB"/>
  </w:style>
  <w:style w:type="character" w:customStyle="1" w:styleId="eop">
    <w:name w:val="eop"/>
    <w:basedOn w:val="DefaultParagraphFont"/>
    <w:rsid w:val="009D52AB"/>
  </w:style>
  <w:style w:type="character" w:customStyle="1" w:styleId="Heading1Char">
    <w:name w:val="Heading 1 Char"/>
    <w:basedOn w:val="DefaultParagraphFont"/>
    <w:link w:val="Heading1"/>
    <w:uiPriority w:val="9"/>
    <w:rsid w:val="00D26C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773B8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743A7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paragraph">
    <w:name w:val="paragraph"/>
    <w:basedOn w:val="Normal"/>
    <w:rsid w:val="00A0122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36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9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oleObject" Target="embeddings/oleObject11.bin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oleObject" Target="embeddings/oleObject10.bin"/><Relationship Id="rId70" Type="http://schemas.microsoft.com/office/2020/10/relationships/intelligence" Target="intelligence2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7.bin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Innovative Construction Systems, Inc.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Chaiken,Irwin</dc:creator>
  <cp:lastModifiedBy>Trupti Sudge</cp:lastModifiedBy>
  <cp:revision>2</cp:revision>
  <cp:lastPrinted>2023-04-13T15:51:00Z</cp:lastPrinted>
  <dcterms:created xsi:type="dcterms:W3CDTF">2023-04-19T13:37:00Z</dcterms:created>
  <dcterms:modified xsi:type="dcterms:W3CDTF">2023-04-19T13:37:00Z</dcterms:modified>
</cp:coreProperties>
</file>